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78F83F53" w14:textId="58BC40C5" w:rsidR="009A4716" w:rsidRDefault="00000000">
          <w:pPr>
            <w:pStyle w:val="En-ttedetabledesmatires"/>
          </w:pPr>
          <w:r>
            <w:t xml:space="preserve">TABLE </w:t>
          </w:r>
          <w:r w:rsidR="00765E79">
            <w:t>DES MATIÈRES</w:t>
          </w:r>
        </w:p>
        <w:p w14:paraId="2D4292C7" w14:textId="29BA15D1" w:rsidR="00C50F21"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12762959" w:history="1">
            <w:r w:rsidR="00C50F21" w:rsidRPr="00FD31C4">
              <w:rPr>
                <w:rStyle w:val="Lienhypertexte"/>
                <w:noProof/>
              </w:rPr>
              <w:t>9 T9 Abords CCTB 01.10</w:t>
            </w:r>
            <w:r w:rsidR="00C50F21">
              <w:rPr>
                <w:noProof/>
                <w:webHidden/>
              </w:rPr>
              <w:tab/>
            </w:r>
            <w:r w:rsidR="00C50F21">
              <w:rPr>
                <w:noProof/>
                <w:webHidden/>
              </w:rPr>
              <w:fldChar w:fldCharType="begin"/>
            </w:r>
            <w:r w:rsidR="00C50F21">
              <w:rPr>
                <w:noProof/>
                <w:webHidden/>
              </w:rPr>
              <w:instrText xml:space="preserve"> PAGEREF _Toc112762959 \h </w:instrText>
            </w:r>
            <w:r w:rsidR="00C50F21">
              <w:rPr>
                <w:noProof/>
                <w:webHidden/>
              </w:rPr>
            </w:r>
            <w:r w:rsidR="00C50F21">
              <w:rPr>
                <w:noProof/>
                <w:webHidden/>
              </w:rPr>
              <w:fldChar w:fldCharType="separate"/>
            </w:r>
            <w:r w:rsidR="00C50F21">
              <w:rPr>
                <w:noProof/>
                <w:webHidden/>
              </w:rPr>
              <w:t>23</w:t>
            </w:r>
            <w:r w:rsidR="00C50F21">
              <w:rPr>
                <w:noProof/>
                <w:webHidden/>
              </w:rPr>
              <w:fldChar w:fldCharType="end"/>
            </w:r>
          </w:hyperlink>
        </w:p>
        <w:p w14:paraId="6E05989C" w14:textId="3146B6C6" w:rsidR="00C50F21" w:rsidRDefault="00C50F21">
          <w:pPr>
            <w:pStyle w:val="TM2"/>
            <w:tabs>
              <w:tab w:val="right" w:leader="dot" w:pos="9016"/>
            </w:tabs>
            <w:rPr>
              <w:rFonts w:asciiTheme="minorHAnsi" w:eastAsiaTheme="minorEastAsia" w:hAnsiTheme="minorHAnsi" w:cstheme="minorBidi"/>
              <w:noProof/>
              <w:sz w:val="22"/>
              <w:szCs w:val="22"/>
            </w:rPr>
          </w:pPr>
          <w:hyperlink w:anchor="_Toc112762960" w:history="1">
            <w:r w:rsidRPr="00FD31C4">
              <w:rPr>
                <w:rStyle w:val="Lienhypertexte"/>
                <w:noProof/>
              </w:rPr>
              <w:t>91 Terrassements, sous-fondations et fondations pour aménagements des abords CCTB 01.09</w:t>
            </w:r>
            <w:r>
              <w:rPr>
                <w:noProof/>
                <w:webHidden/>
              </w:rPr>
              <w:tab/>
            </w:r>
            <w:r>
              <w:rPr>
                <w:noProof/>
                <w:webHidden/>
              </w:rPr>
              <w:fldChar w:fldCharType="begin"/>
            </w:r>
            <w:r>
              <w:rPr>
                <w:noProof/>
                <w:webHidden/>
              </w:rPr>
              <w:instrText xml:space="preserve"> PAGEREF _Toc112762960 \h </w:instrText>
            </w:r>
            <w:r>
              <w:rPr>
                <w:noProof/>
                <w:webHidden/>
              </w:rPr>
            </w:r>
            <w:r>
              <w:rPr>
                <w:noProof/>
                <w:webHidden/>
              </w:rPr>
              <w:fldChar w:fldCharType="separate"/>
            </w:r>
            <w:r>
              <w:rPr>
                <w:noProof/>
                <w:webHidden/>
              </w:rPr>
              <w:t>23</w:t>
            </w:r>
            <w:r>
              <w:rPr>
                <w:noProof/>
                <w:webHidden/>
              </w:rPr>
              <w:fldChar w:fldCharType="end"/>
            </w:r>
          </w:hyperlink>
        </w:p>
        <w:p w14:paraId="67BC91FB" w14:textId="7A0DB888" w:rsidR="00C50F21" w:rsidRDefault="00C50F21">
          <w:pPr>
            <w:pStyle w:val="TM3"/>
            <w:tabs>
              <w:tab w:val="right" w:leader="dot" w:pos="9016"/>
            </w:tabs>
            <w:rPr>
              <w:rFonts w:asciiTheme="minorHAnsi" w:eastAsiaTheme="minorEastAsia" w:hAnsiTheme="minorHAnsi" w:cstheme="minorBidi"/>
              <w:noProof/>
              <w:sz w:val="22"/>
              <w:szCs w:val="22"/>
            </w:rPr>
          </w:pPr>
          <w:hyperlink w:anchor="_Toc112762961" w:history="1">
            <w:r w:rsidRPr="00FD31C4">
              <w:rPr>
                <w:rStyle w:val="Lienhypertexte"/>
                <w:noProof/>
              </w:rPr>
              <w:t>91.1 Déblais, remblai pour aménagements des abords CCTB 01.09</w:t>
            </w:r>
            <w:r>
              <w:rPr>
                <w:noProof/>
                <w:webHidden/>
              </w:rPr>
              <w:tab/>
            </w:r>
            <w:r>
              <w:rPr>
                <w:noProof/>
                <w:webHidden/>
              </w:rPr>
              <w:fldChar w:fldCharType="begin"/>
            </w:r>
            <w:r>
              <w:rPr>
                <w:noProof/>
                <w:webHidden/>
              </w:rPr>
              <w:instrText xml:space="preserve"> PAGEREF _Toc112762961 \h </w:instrText>
            </w:r>
            <w:r>
              <w:rPr>
                <w:noProof/>
                <w:webHidden/>
              </w:rPr>
            </w:r>
            <w:r>
              <w:rPr>
                <w:noProof/>
                <w:webHidden/>
              </w:rPr>
              <w:fldChar w:fldCharType="separate"/>
            </w:r>
            <w:r>
              <w:rPr>
                <w:noProof/>
                <w:webHidden/>
              </w:rPr>
              <w:t>23</w:t>
            </w:r>
            <w:r>
              <w:rPr>
                <w:noProof/>
                <w:webHidden/>
              </w:rPr>
              <w:fldChar w:fldCharType="end"/>
            </w:r>
          </w:hyperlink>
        </w:p>
        <w:p w14:paraId="48392705" w14:textId="25447274" w:rsidR="00C50F21" w:rsidRDefault="00C50F21">
          <w:pPr>
            <w:pStyle w:val="TM4"/>
            <w:tabs>
              <w:tab w:val="right" w:leader="dot" w:pos="9016"/>
            </w:tabs>
            <w:rPr>
              <w:rFonts w:asciiTheme="minorHAnsi" w:eastAsiaTheme="minorEastAsia" w:hAnsiTheme="minorHAnsi" w:cstheme="minorBidi"/>
              <w:noProof/>
              <w:sz w:val="22"/>
              <w:szCs w:val="22"/>
            </w:rPr>
          </w:pPr>
          <w:hyperlink w:anchor="_Toc112762962" w:history="1">
            <w:r w:rsidRPr="00FD31C4">
              <w:rPr>
                <w:rStyle w:val="Lienhypertexte"/>
                <w:noProof/>
              </w:rPr>
              <w:t>91.11 Déblais localisés CCTB 01.09</w:t>
            </w:r>
            <w:r>
              <w:rPr>
                <w:noProof/>
                <w:webHidden/>
              </w:rPr>
              <w:tab/>
            </w:r>
            <w:r>
              <w:rPr>
                <w:noProof/>
                <w:webHidden/>
              </w:rPr>
              <w:fldChar w:fldCharType="begin"/>
            </w:r>
            <w:r>
              <w:rPr>
                <w:noProof/>
                <w:webHidden/>
              </w:rPr>
              <w:instrText xml:space="preserve"> PAGEREF _Toc112762962 \h </w:instrText>
            </w:r>
            <w:r>
              <w:rPr>
                <w:noProof/>
                <w:webHidden/>
              </w:rPr>
            </w:r>
            <w:r>
              <w:rPr>
                <w:noProof/>
                <w:webHidden/>
              </w:rPr>
              <w:fldChar w:fldCharType="separate"/>
            </w:r>
            <w:r>
              <w:rPr>
                <w:noProof/>
                <w:webHidden/>
              </w:rPr>
              <w:t>24</w:t>
            </w:r>
            <w:r>
              <w:rPr>
                <w:noProof/>
                <w:webHidden/>
              </w:rPr>
              <w:fldChar w:fldCharType="end"/>
            </w:r>
          </w:hyperlink>
        </w:p>
        <w:p w14:paraId="539AC6AD" w14:textId="1BD5E15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63" w:history="1">
            <w:r w:rsidRPr="00FD31C4">
              <w:rPr>
                <w:rStyle w:val="Lienhypertexte"/>
                <w:noProof/>
              </w:rPr>
              <w:t>91.11.1 Déblais localisés</w:t>
            </w:r>
            <w:r>
              <w:rPr>
                <w:noProof/>
                <w:webHidden/>
              </w:rPr>
              <w:tab/>
            </w:r>
            <w:r>
              <w:rPr>
                <w:noProof/>
                <w:webHidden/>
              </w:rPr>
              <w:fldChar w:fldCharType="begin"/>
            </w:r>
            <w:r>
              <w:rPr>
                <w:noProof/>
                <w:webHidden/>
              </w:rPr>
              <w:instrText xml:space="preserve"> PAGEREF _Toc112762963 \h </w:instrText>
            </w:r>
            <w:r>
              <w:rPr>
                <w:noProof/>
                <w:webHidden/>
              </w:rPr>
            </w:r>
            <w:r>
              <w:rPr>
                <w:noProof/>
                <w:webHidden/>
              </w:rPr>
              <w:fldChar w:fldCharType="separate"/>
            </w:r>
            <w:r>
              <w:rPr>
                <w:noProof/>
                <w:webHidden/>
              </w:rPr>
              <w:t>24</w:t>
            </w:r>
            <w:r>
              <w:rPr>
                <w:noProof/>
                <w:webHidden/>
              </w:rPr>
              <w:fldChar w:fldCharType="end"/>
            </w:r>
          </w:hyperlink>
        </w:p>
        <w:p w14:paraId="73C4CF35" w14:textId="106E9F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64" w:history="1">
            <w:r w:rsidRPr="00FD31C4">
              <w:rPr>
                <w:rStyle w:val="Lienhypertexte"/>
                <w:noProof/>
              </w:rPr>
              <w:t>91.11.1a Déblais localisés pour fond de coffre CCTB 01.09</w:t>
            </w:r>
            <w:r>
              <w:rPr>
                <w:noProof/>
                <w:webHidden/>
              </w:rPr>
              <w:tab/>
            </w:r>
            <w:r>
              <w:rPr>
                <w:noProof/>
                <w:webHidden/>
              </w:rPr>
              <w:fldChar w:fldCharType="begin"/>
            </w:r>
            <w:r>
              <w:rPr>
                <w:noProof/>
                <w:webHidden/>
              </w:rPr>
              <w:instrText xml:space="preserve"> PAGEREF _Toc112762964 \h </w:instrText>
            </w:r>
            <w:r>
              <w:rPr>
                <w:noProof/>
                <w:webHidden/>
              </w:rPr>
            </w:r>
            <w:r>
              <w:rPr>
                <w:noProof/>
                <w:webHidden/>
              </w:rPr>
              <w:fldChar w:fldCharType="separate"/>
            </w:r>
            <w:r>
              <w:rPr>
                <w:noProof/>
                <w:webHidden/>
              </w:rPr>
              <w:t>24</w:t>
            </w:r>
            <w:r>
              <w:rPr>
                <w:noProof/>
                <w:webHidden/>
              </w:rPr>
              <w:fldChar w:fldCharType="end"/>
            </w:r>
          </w:hyperlink>
        </w:p>
        <w:p w14:paraId="604E27D4" w14:textId="59AA7F1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65" w:history="1">
            <w:r w:rsidRPr="00FD31C4">
              <w:rPr>
                <w:rStyle w:val="Lienhypertexte"/>
                <w:noProof/>
              </w:rPr>
              <w:t>91.11.1b Pour fondation d'éléments linéaires CCTB 01.09</w:t>
            </w:r>
            <w:r>
              <w:rPr>
                <w:noProof/>
                <w:webHidden/>
              </w:rPr>
              <w:tab/>
            </w:r>
            <w:r>
              <w:rPr>
                <w:noProof/>
                <w:webHidden/>
              </w:rPr>
              <w:fldChar w:fldCharType="begin"/>
            </w:r>
            <w:r>
              <w:rPr>
                <w:noProof/>
                <w:webHidden/>
              </w:rPr>
              <w:instrText xml:space="preserve"> PAGEREF _Toc112762965 \h </w:instrText>
            </w:r>
            <w:r>
              <w:rPr>
                <w:noProof/>
                <w:webHidden/>
              </w:rPr>
            </w:r>
            <w:r>
              <w:rPr>
                <w:noProof/>
                <w:webHidden/>
              </w:rPr>
              <w:fldChar w:fldCharType="separate"/>
            </w:r>
            <w:r>
              <w:rPr>
                <w:noProof/>
                <w:webHidden/>
              </w:rPr>
              <w:t>24</w:t>
            </w:r>
            <w:r>
              <w:rPr>
                <w:noProof/>
                <w:webHidden/>
              </w:rPr>
              <w:fldChar w:fldCharType="end"/>
            </w:r>
          </w:hyperlink>
        </w:p>
        <w:p w14:paraId="315AC85B" w14:textId="3163357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66" w:history="1">
            <w:r w:rsidRPr="00FD31C4">
              <w:rPr>
                <w:rStyle w:val="Lienhypertexte"/>
                <w:noProof/>
              </w:rPr>
              <w:t>91.11.1c Pour fondation d'éléments localisés et purges CCTB 01.09</w:t>
            </w:r>
            <w:r>
              <w:rPr>
                <w:noProof/>
                <w:webHidden/>
              </w:rPr>
              <w:tab/>
            </w:r>
            <w:r>
              <w:rPr>
                <w:noProof/>
                <w:webHidden/>
              </w:rPr>
              <w:fldChar w:fldCharType="begin"/>
            </w:r>
            <w:r>
              <w:rPr>
                <w:noProof/>
                <w:webHidden/>
              </w:rPr>
              <w:instrText xml:space="preserve"> PAGEREF _Toc112762966 \h </w:instrText>
            </w:r>
            <w:r>
              <w:rPr>
                <w:noProof/>
                <w:webHidden/>
              </w:rPr>
            </w:r>
            <w:r>
              <w:rPr>
                <w:noProof/>
                <w:webHidden/>
              </w:rPr>
              <w:fldChar w:fldCharType="separate"/>
            </w:r>
            <w:r>
              <w:rPr>
                <w:noProof/>
                <w:webHidden/>
              </w:rPr>
              <w:t>25</w:t>
            </w:r>
            <w:r>
              <w:rPr>
                <w:noProof/>
                <w:webHidden/>
              </w:rPr>
              <w:fldChar w:fldCharType="end"/>
            </w:r>
          </w:hyperlink>
        </w:p>
        <w:p w14:paraId="02C52AD2" w14:textId="0331F61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67" w:history="1">
            <w:r w:rsidRPr="00FD31C4">
              <w:rPr>
                <w:rStyle w:val="Lienhypertexte"/>
                <w:noProof/>
              </w:rPr>
              <w:t>91.11.1d Supplément pour déblais localisés en sol rocheux CCTB 01.09</w:t>
            </w:r>
            <w:r>
              <w:rPr>
                <w:noProof/>
                <w:webHidden/>
              </w:rPr>
              <w:tab/>
            </w:r>
            <w:r>
              <w:rPr>
                <w:noProof/>
                <w:webHidden/>
              </w:rPr>
              <w:fldChar w:fldCharType="begin"/>
            </w:r>
            <w:r>
              <w:rPr>
                <w:noProof/>
                <w:webHidden/>
              </w:rPr>
              <w:instrText xml:space="preserve"> PAGEREF _Toc112762967 \h </w:instrText>
            </w:r>
            <w:r>
              <w:rPr>
                <w:noProof/>
                <w:webHidden/>
              </w:rPr>
            </w:r>
            <w:r>
              <w:rPr>
                <w:noProof/>
                <w:webHidden/>
              </w:rPr>
              <w:fldChar w:fldCharType="separate"/>
            </w:r>
            <w:r>
              <w:rPr>
                <w:noProof/>
                <w:webHidden/>
              </w:rPr>
              <w:t>25</w:t>
            </w:r>
            <w:r>
              <w:rPr>
                <w:noProof/>
                <w:webHidden/>
              </w:rPr>
              <w:fldChar w:fldCharType="end"/>
            </w:r>
          </w:hyperlink>
        </w:p>
        <w:p w14:paraId="61087302" w14:textId="0232E0F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68" w:history="1">
            <w:r w:rsidRPr="00FD31C4">
              <w:rPr>
                <w:rStyle w:val="Lienhypertexte"/>
                <w:noProof/>
              </w:rPr>
              <w:t>91.11.1e Supplément pour déblais localisés en sol compact CCTB 01.09</w:t>
            </w:r>
            <w:r>
              <w:rPr>
                <w:noProof/>
                <w:webHidden/>
              </w:rPr>
              <w:tab/>
            </w:r>
            <w:r>
              <w:rPr>
                <w:noProof/>
                <w:webHidden/>
              </w:rPr>
              <w:fldChar w:fldCharType="begin"/>
            </w:r>
            <w:r>
              <w:rPr>
                <w:noProof/>
                <w:webHidden/>
              </w:rPr>
              <w:instrText xml:space="preserve"> PAGEREF _Toc112762968 \h </w:instrText>
            </w:r>
            <w:r>
              <w:rPr>
                <w:noProof/>
                <w:webHidden/>
              </w:rPr>
            </w:r>
            <w:r>
              <w:rPr>
                <w:noProof/>
                <w:webHidden/>
              </w:rPr>
              <w:fldChar w:fldCharType="separate"/>
            </w:r>
            <w:r>
              <w:rPr>
                <w:noProof/>
                <w:webHidden/>
              </w:rPr>
              <w:t>25</w:t>
            </w:r>
            <w:r>
              <w:rPr>
                <w:noProof/>
                <w:webHidden/>
              </w:rPr>
              <w:fldChar w:fldCharType="end"/>
            </w:r>
          </w:hyperlink>
        </w:p>
        <w:p w14:paraId="1C3100D4" w14:textId="4C00E72B" w:rsidR="00C50F21" w:rsidRDefault="00C50F21">
          <w:pPr>
            <w:pStyle w:val="TM4"/>
            <w:tabs>
              <w:tab w:val="right" w:leader="dot" w:pos="9016"/>
            </w:tabs>
            <w:rPr>
              <w:rFonts w:asciiTheme="minorHAnsi" w:eastAsiaTheme="minorEastAsia" w:hAnsiTheme="minorHAnsi" w:cstheme="minorBidi"/>
              <w:noProof/>
              <w:sz w:val="22"/>
              <w:szCs w:val="22"/>
            </w:rPr>
          </w:pPr>
          <w:hyperlink w:anchor="_Toc112762969" w:history="1">
            <w:r w:rsidRPr="00FD31C4">
              <w:rPr>
                <w:rStyle w:val="Lienhypertexte"/>
                <w:noProof/>
              </w:rPr>
              <w:t>91.12 Traitement de remblai CCTB 01.09</w:t>
            </w:r>
            <w:r>
              <w:rPr>
                <w:noProof/>
                <w:webHidden/>
              </w:rPr>
              <w:tab/>
            </w:r>
            <w:r>
              <w:rPr>
                <w:noProof/>
                <w:webHidden/>
              </w:rPr>
              <w:fldChar w:fldCharType="begin"/>
            </w:r>
            <w:r>
              <w:rPr>
                <w:noProof/>
                <w:webHidden/>
              </w:rPr>
              <w:instrText xml:space="preserve"> PAGEREF _Toc112762969 \h </w:instrText>
            </w:r>
            <w:r>
              <w:rPr>
                <w:noProof/>
                <w:webHidden/>
              </w:rPr>
            </w:r>
            <w:r>
              <w:rPr>
                <w:noProof/>
                <w:webHidden/>
              </w:rPr>
              <w:fldChar w:fldCharType="separate"/>
            </w:r>
            <w:r>
              <w:rPr>
                <w:noProof/>
                <w:webHidden/>
              </w:rPr>
              <w:t>25</w:t>
            </w:r>
            <w:r>
              <w:rPr>
                <w:noProof/>
                <w:webHidden/>
              </w:rPr>
              <w:fldChar w:fldCharType="end"/>
            </w:r>
          </w:hyperlink>
        </w:p>
        <w:p w14:paraId="1EF97B1E" w14:textId="20D97AC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70" w:history="1">
            <w:r w:rsidRPr="00FD31C4">
              <w:rPr>
                <w:rStyle w:val="Lienhypertexte"/>
                <w:noProof/>
              </w:rPr>
              <w:t>91.12.1 Fourniture d'additif à émission de poussière réduite CCTB 01.09</w:t>
            </w:r>
            <w:r>
              <w:rPr>
                <w:noProof/>
                <w:webHidden/>
              </w:rPr>
              <w:tab/>
            </w:r>
            <w:r>
              <w:rPr>
                <w:noProof/>
                <w:webHidden/>
              </w:rPr>
              <w:fldChar w:fldCharType="begin"/>
            </w:r>
            <w:r>
              <w:rPr>
                <w:noProof/>
                <w:webHidden/>
              </w:rPr>
              <w:instrText xml:space="preserve"> PAGEREF _Toc112762970 \h </w:instrText>
            </w:r>
            <w:r>
              <w:rPr>
                <w:noProof/>
                <w:webHidden/>
              </w:rPr>
            </w:r>
            <w:r>
              <w:rPr>
                <w:noProof/>
                <w:webHidden/>
              </w:rPr>
              <w:fldChar w:fldCharType="separate"/>
            </w:r>
            <w:r>
              <w:rPr>
                <w:noProof/>
                <w:webHidden/>
              </w:rPr>
              <w:t>26</w:t>
            </w:r>
            <w:r>
              <w:rPr>
                <w:noProof/>
                <w:webHidden/>
              </w:rPr>
              <w:fldChar w:fldCharType="end"/>
            </w:r>
          </w:hyperlink>
        </w:p>
        <w:p w14:paraId="63F4E6EB" w14:textId="205A26A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71" w:history="1">
            <w:r w:rsidRPr="00FD31C4">
              <w:rPr>
                <w:rStyle w:val="Lienhypertexte"/>
                <w:noProof/>
              </w:rPr>
              <w:t>91.12.1a Fourniture d'additif à émission de poussière réduite avec du ciment CCTB 01.09</w:t>
            </w:r>
            <w:r>
              <w:rPr>
                <w:noProof/>
                <w:webHidden/>
              </w:rPr>
              <w:tab/>
            </w:r>
            <w:r>
              <w:rPr>
                <w:noProof/>
                <w:webHidden/>
              </w:rPr>
              <w:fldChar w:fldCharType="begin"/>
            </w:r>
            <w:r>
              <w:rPr>
                <w:noProof/>
                <w:webHidden/>
              </w:rPr>
              <w:instrText xml:space="preserve"> PAGEREF _Toc112762971 \h </w:instrText>
            </w:r>
            <w:r>
              <w:rPr>
                <w:noProof/>
                <w:webHidden/>
              </w:rPr>
            </w:r>
            <w:r>
              <w:rPr>
                <w:noProof/>
                <w:webHidden/>
              </w:rPr>
              <w:fldChar w:fldCharType="separate"/>
            </w:r>
            <w:r>
              <w:rPr>
                <w:noProof/>
                <w:webHidden/>
              </w:rPr>
              <w:t>26</w:t>
            </w:r>
            <w:r>
              <w:rPr>
                <w:noProof/>
                <w:webHidden/>
              </w:rPr>
              <w:fldChar w:fldCharType="end"/>
            </w:r>
          </w:hyperlink>
        </w:p>
        <w:p w14:paraId="454BA7FA" w14:textId="6B631FE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72" w:history="1">
            <w:r w:rsidRPr="00FD31C4">
              <w:rPr>
                <w:rStyle w:val="Lienhypertexte"/>
                <w:noProof/>
              </w:rPr>
              <w:t>91.12.1b Fourniture d'additif à émission de poussière réduite avec de la chaux  CCTB 01.09</w:t>
            </w:r>
            <w:r>
              <w:rPr>
                <w:noProof/>
                <w:webHidden/>
              </w:rPr>
              <w:tab/>
            </w:r>
            <w:r>
              <w:rPr>
                <w:noProof/>
                <w:webHidden/>
              </w:rPr>
              <w:fldChar w:fldCharType="begin"/>
            </w:r>
            <w:r>
              <w:rPr>
                <w:noProof/>
                <w:webHidden/>
              </w:rPr>
              <w:instrText xml:space="preserve"> PAGEREF _Toc112762972 \h </w:instrText>
            </w:r>
            <w:r>
              <w:rPr>
                <w:noProof/>
                <w:webHidden/>
              </w:rPr>
            </w:r>
            <w:r>
              <w:rPr>
                <w:noProof/>
                <w:webHidden/>
              </w:rPr>
              <w:fldChar w:fldCharType="separate"/>
            </w:r>
            <w:r>
              <w:rPr>
                <w:noProof/>
                <w:webHidden/>
              </w:rPr>
              <w:t>26</w:t>
            </w:r>
            <w:r>
              <w:rPr>
                <w:noProof/>
                <w:webHidden/>
              </w:rPr>
              <w:fldChar w:fldCharType="end"/>
            </w:r>
          </w:hyperlink>
        </w:p>
        <w:p w14:paraId="0277FD29" w14:textId="6B71722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73" w:history="1">
            <w:r w:rsidRPr="00FD31C4">
              <w:rPr>
                <w:rStyle w:val="Lienhypertexte"/>
                <w:noProof/>
              </w:rPr>
              <w:t>91.12.2 Traitement du matériau CCTB 01.09</w:t>
            </w:r>
            <w:r>
              <w:rPr>
                <w:noProof/>
                <w:webHidden/>
              </w:rPr>
              <w:tab/>
            </w:r>
            <w:r>
              <w:rPr>
                <w:noProof/>
                <w:webHidden/>
              </w:rPr>
              <w:fldChar w:fldCharType="begin"/>
            </w:r>
            <w:r>
              <w:rPr>
                <w:noProof/>
                <w:webHidden/>
              </w:rPr>
              <w:instrText xml:space="preserve"> PAGEREF _Toc112762973 \h </w:instrText>
            </w:r>
            <w:r>
              <w:rPr>
                <w:noProof/>
                <w:webHidden/>
              </w:rPr>
            </w:r>
            <w:r>
              <w:rPr>
                <w:noProof/>
                <w:webHidden/>
              </w:rPr>
              <w:fldChar w:fldCharType="separate"/>
            </w:r>
            <w:r>
              <w:rPr>
                <w:noProof/>
                <w:webHidden/>
              </w:rPr>
              <w:t>27</w:t>
            </w:r>
            <w:r>
              <w:rPr>
                <w:noProof/>
                <w:webHidden/>
              </w:rPr>
              <w:fldChar w:fldCharType="end"/>
            </w:r>
          </w:hyperlink>
        </w:p>
        <w:p w14:paraId="5037D17B" w14:textId="6719774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74" w:history="1">
            <w:r w:rsidRPr="00FD31C4">
              <w:rPr>
                <w:rStyle w:val="Lienhypertexte"/>
                <w:noProof/>
              </w:rPr>
              <w:t>91.12.2a Traitement du matériau à la chaux CCTB 01.09</w:t>
            </w:r>
            <w:r>
              <w:rPr>
                <w:noProof/>
                <w:webHidden/>
              </w:rPr>
              <w:tab/>
            </w:r>
            <w:r>
              <w:rPr>
                <w:noProof/>
                <w:webHidden/>
              </w:rPr>
              <w:fldChar w:fldCharType="begin"/>
            </w:r>
            <w:r>
              <w:rPr>
                <w:noProof/>
                <w:webHidden/>
              </w:rPr>
              <w:instrText xml:space="preserve"> PAGEREF _Toc112762974 \h </w:instrText>
            </w:r>
            <w:r>
              <w:rPr>
                <w:noProof/>
                <w:webHidden/>
              </w:rPr>
            </w:r>
            <w:r>
              <w:rPr>
                <w:noProof/>
                <w:webHidden/>
              </w:rPr>
              <w:fldChar w:fldCharType="separate"/>
            </w:r>
            <w:r>
              <w:rPr>
                <w:noProof/>
                <w:webHidden/>
              </w:rPr>
              <w:t>27</w:t>
            </w:r>
            <w:r>
              <w:rPr>
                <w:noProof/>
                <w:webHidden/>
              </w:rPr>
              <w:fldChar w:fldCharType="end"/>
            </w:r>
          </w:hyperlink>
        </w:p>
        <w:p w14:paraId="086C2F62" w14:textId="1CDEB5C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75" w:history="1">
            <w:r w:rsidRPr="00FD31C4">
              <w:rPr>
                <w:rStyle w:val="Lienhypertexte"/>
                <w:noProof/>
              </w:rPr>
              <w:t>91.12.2b Traitement du matériau au ciment CCTB 01.09</w:t>
            </w:r>
            <w:r>
              <w:rPr>
                <w:noProof/>
                <w:webHidden/>
              </w:rPr>
              <w:tab/>
            </w:r>
            <w:r>
              <w:rPr>
                <w:noProof/>
                <w:webHidden/>
              </w:rPr>
              <w:fldChar w:fldCharType="begin"/>
            </w:r>
            <w:r>
              <w:rPr>
                <w:noProof/>
                <w:webHidden/>
              </w:rPr>
              <w:instrText xml:space="preserve"> PAGEREF _Toc112762975 \h </w:instrText>
            </w:r>
            <w:r>
              <w:rPr>
                <w:noProof/>
                <w:webHidden/>
              </w:rPr>
            </w:r>
            <w:r>
              <w:rPr>
                <w:noProof/>
                <w:webHidden/>
              </w:rPr>
              <w:fldChar w:fldCharType="separate"/>
            </w:r>
            <w:r>
              <w:rPr>
                <w:noProof/>
                <w:webHidden/>
              </w:rPr>
              <w:t>27</w:t>
            </w:r>
            <w:r>
              <w:rPr>
                <w:noProof/>
                <w:webHidden/>
              </w:rPr>
              <w:fldChar w:fldCharType="end"/>
            </w:r>
          </w:hyperlink>
        </w:p>
        <w:p w14:paraId="396288F6" w14:textId="2180F92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76" w:history="1">
            <w:r w:rsidRPr="00FD31C4">
              <w:rPr>
                <w:rStyle w:val="Lienhypertexte"/>
                <w:noProof/>
              </w:rPr>
              <w:t>91.12.3 Corps de remblai léger CCTB 01.09</w:t>
            </w:r>
            <w:r>
              <w:rPr>
                <w:noProof/>
                <w:webHidden/>
              </w:rPr>
              <w:tab/>
            </w:r>
            <w:r>
              <w:rPr>
                <w:noProof/>
                <w:webHidden/>
              </w:rPr>
              <w:fldChar w:fldCharType="begin"/>
            </w:r>
            <w:r>
              <w:rPr>
                <w:noProof/>
                <w:webHidden/>
              </w:rPr>
              <w:instrText xml:space="preserve"> PAGEREF _Toc112762976 \h </w:instrText>
            </w:r>
            <w:r>
              <w:rPr>
                <w:noProof/>
                <w:webHidden/>
              </w:rPr>
            </w:r>
            <w:r>
              <w:rPr>
                <w:noProof/>
                <w:webHidden/>
              </w:rPr>
              <w:fldChar w:fldCharType="separate"/>
            </w:r>
            <w:r>
              <w:rPr>
                <w:noProof/>
                <w:webHidden/>
              </w:rPr>
              <w:t>28</w:t>
            </w:r>
            <w:r>
              <w:rPr>
                <w:noProof/>
                <w:webHidden/>
              </w:rPr>
              <w:fldChar w:fldCharType="end"/>
            </w:r>
          </w:hyperlink>
        </w:p>
        <w:p w14:paraId="142D0E5A" w14:textId="6CAF9C4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77" w:history="1">
            <w:r w:rsidRPr="00FD31C4">
              <w:rPr>
                <w:rStyle w:val="Lienhypertexte"/>
                <w:noProof/>
              </w:rPr>
              <w:t>91.12.3a Corps de remblai léger en polystyrène expansé CCTB 01.09</w:t>
            </w:r>
            <w:r>
              <w:rPr>
                <w:noProof/>
                <w:webHidden/>
              </w:rPr>
              <w:tab/>
            </w:r>
            <w:r>
              <w:rPr>
                <w:noProof/>
                <w:webHidden/>
              </w:rPr>
              <w:fldChar w:fldCharType="begin"/>
            </w:r>
            <w:r>
              <w:rPr>
                <w:noProof/>
                <w:webHidden/>
              </w:rPr>
              <w:instrText xml:space="preserve"> PAGEREF _Toc112762977 \h </w:instrText>
            </w:r>
            <w:r>
              <w:rPr>
                <w:noProof/>
                <w:webHidden/>
              </w:rPr>
            </w:r>
            <w:r>
              <w:rPr>
                <w:noProof/>
                <w:webHidden/>
              </w:rPr>
              <w:fldChar w:fldCharType="separate"/>
            </w:r>
            <w:r>
              <w:rPr>
                <w:noProof/>
                <w:webHidden/>
              </w:rPr>
              <w:t>28</w:t>
            </w:r>
            <w:r>
              <w:rPr>
                <w:noProof/>
                <w:webHidden/>
              </w:rPr>
              <w:fldChar w:fldCharType="end"/>
            </w:r>
          </w:hyperlink>
        </w:p>
        <w:p w14:paraId="1F8C4307" w14:textId="63FC21F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78" w:history="1">
            <w:r w:rsidRPr="00FD31C4">
              <w:rPr>
                <w:rStyle w:val="Lienhypertexte"/>
                <w:noProof/>
              </w:rPr>
              <w:t>91.12.3b Corps de remblai léger en argile expansé CCTB 01.09</w:t>
            </w:r>
            <w:r>
              <w:rPr>
                <w:noProof/>
                <w:webHidden/>
              </w:rPr>
              <w:tab/>
            </w:r>
            <w:r>
              <w:rPr>
                <w:noProof/>
                <w:webHidden/>
              </w:rPr>
              <w:fldChar w:fldCharType="begin"/>
            </w:r>
            <w:r>
              <w:rPr>
                <w:noProof/>
                <w:webHidden/>
              </w:rPr>
              <w:instrText xml:space="preserve"> PAGEREF _Toc112762978 \h </w:instrText>
            </w:r>
            <w:r>
              <w:rPr>
                <w:noProof/>
                <w:webHidden/>
              </w:rPr>
            </w:r>
            <w:r>
              <w:rPr>
                <w:noProof/>
                <w:webHidden/>
              </w:rPr>
              <w:fldChar w:fldCharType="separate"/>
            </w:r>
            <w:r>
              <w:rPr>
                <w:noProof/>
                <w:webHidden/>
              </w:rPr>
              <w:t>28</w:t>
            </w:r>
            <w:r>
              <w:rPr>
                <w:noProof/>
                <w:webHidden/>
              </w:rPr>
              <w:fldChar w:fldCharType="end"/>
            </w:r>
          </w:hyperlink>
        </w:p>
        <w:p w14:paraId="62F41D16" w14:textId="297D40F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2979" w:history="1">
            <w:r w:rsidRPr="00FD31C4">
              <w:rPr>
                <w:rStyle w:val="Lienhypertexte"/>
                <w:noProof/>
              </w:rPr>
              <w:t>91.13 Remblai pour gazonnement et plantation CCTB 01.09</w:t>
            </w:r>
            <w:r>
              <w:rPr>
                <w:noProof/>
                <w:webHidden/>
              </w:rPr>
              <w:tab/>
            </w:r>
            <w:r>
              <w:rPr>
                <w:noProof/>
                <w:webHidden/>
              </w:rPr>
              <w:fldChar w:fldCharType="begin"/>
            </w:r>
            <w:r>
              <w:rPr>
                <w:noProof/>
                <w:webHidden/>
              </w:rPr>
              <w:instrText xml:space="preserve"> PAGEREF _Toc112762979 \h </w:instrText>
            </w:r>
            <w:r>
              <w:rPr>
                <w:noProof/>
                <w:webHidden/>
              </w:rPr>
            </w:r>
            <w:r>
              <w:rPr>
                <w:noProof/>
                <w:webHidden/>
              </w:rPr>
              <w:fldChar w:fldCharType="separate"/>
            </w:r>
            <w:r>
              <w:rPr>
                <w:noProof/>
                <w:webHidden/>
              </w:rPr>
              <w:t>29</w:t>
            </w:r>
            <w:r>
              <w:rPr>
                <w:noProof/>
                <w:webHidden/>
              </w:rPr>
              <w:fldChar w:fldCharType="end"/>
            </w:r>
          </w:hyperlink>
        </w:p>
        <w:p w14:paraId="4A0CC203" w14:textId="6F76E2F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80" w:history="1">
            <w:r w:rsidRPr="00FD31C4">
              <w:rPr>
                <w:rStyle w:val="Lienhypertexte"/>
                <w:noProof/>
              </w:rPr>
              <w:t>91.13.1 Remblai pour gazonnement et plantation</w:t>
            </w:r>
            <w:r>
              <w:rPr>
                <w:noProof/>
                <w:webHidden/>
              </w:rPr>
              <w:tab/>
            </w:r>
            <w:r>
              <w:rPr>
                <w:noProof/>
                <w:webHidden/>
              </w:rPr>
              <w:fldChar w:fldCharType="begin"/>
            </w:r>
            <w:r>
              <w:rPr>
                <w:noProof/>
                <w:webHidden/>
              </w:rPr>
              <w:instrText xml:space="preserve"> PAGEREF _Toc112762980 \h </w:instrText>
            </w:r>
            <w:r>
              <w:rPr>
                <w:noProof/>
                <w:webHidden/>
              </w:rPr>
            </w:r>
            <w:r>
              <w:rPr>
                <w:noProof/>
                <w:webHidden/>
              </w:rPr>
              <w:fldChar w:fldCharType="separate"/>
            </w:r>
            <w:r>
              <w:rPr>
                <w:noProof/>
                <w:webHidden/>
              </w:rPr>
              <w:t>29</w:t>
            </w:r>
            <w:r>
              <w:rPr>
                <w:noProof/>
                <w:webHidden/>
              </w:rPr>
              <w:fldChar w:fldCharType="end"/>
            </w:r>
          </w:hyperlink>
        </w:p>
        <w:p w14:paraId="667BD1F1" w14:textId="276F7A3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1" w:history="1">
            <w:r w:rsidRPr="00FD31C4">
              <w:rPr>
                <w:rStyle w:val="Lienhypertexte"/>
                <w:noProof/>
              </w:rPr>
              <w:t>91.13.1a Remblai pour gazonnement et plantation avec terres de retroussement CCTB 01.09</w:t>
            </w:r>
            <w:r>
              <w:rPr>
                <w:noProof/>
                <w:webHidden/>
              </w:rPr>
              <w:tab/>
            </w:r>
            <w:r>
              <w:rPr>
                <w:noProof/>
                <w:webHidden/>
              </w:rPr>
              <w:fldChar w:fldCharType="begin"/>
            </w:r>
            <w:r>
              <w:rPr>
                <w:noProof/>
                <w:webHidden/>
              </w:rPr>
              <w:instrText xml:space="preserve"> PAGEREF _Toc112762981 \h </w:instrText>
            </w:r>
            <w:r>
              <w:rPr>
                <w:noProof/>
                <w:webHidden/>
              </w:rPr>
            </w:r>
            <w:r>
              <w:rPr>
                <w:noProof/>
                <w:webHidden/>
              </w:rPr>
              <w:fldChar w:fldCharType="separate"/>
            </w:r>
            <w:r>
              <w:rPr>
                <w:noProof/>
                <w:webHidden/>
              </w:rPr>
              <w:t>29</w:t>
            </w:r>
            <w:r>
              <w:rPr>
                <w:noProof/>
                <w:webHidden/>
              </w:rPr>
              <w:fldChar w:fldCharType="end"/>
            </w:r>
          </w:hyperlink>
        </w:p>
        <w:p w14:paraId="3731F71F" w14:textId="08C131C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2" w:history="1">
            <w:r w:rsidRPr="00FD31C4">
              <w:rPr>
                <w:rStyle w:val="Lienhypertexte"/>
                <w:noProof/>
              </w:rPr>
              <w:t>91.13.1b Remblai pour gazonnement et plantation avec terres de retroussement en recherche CCTB 01.09</w:t>
            </w:r>
            <w:r>
              <w:rPr>
                <w:noProof/>
                <w:webHidden/>
              </w:rPr>
              <w:tab/>
            </w:r>
            <w:r>
              <w:rPr>
                <w:noProof/>
                <w:webHidden/>
              </w:rPr>
              <w:fldChar w:fldCharType="begin"/>
            </w:r>
            <w:r>
              <w:rPr>
                <w:noProof/>
                <w:webHidden/>
              </w:rPr>
              <w:instrText xml:space="preserve"> PAGEREF _Toc112762982 \h </w:instrText>
            </w:r>
            <w:r>
              <w:rPr>
                <w:noProof/>
                <w:webHidden/>
              </w:rPr>
            </w:r>
            <w:r>
              <w:rPr>
                <w:noProof/>
                <w:webHidden/>
              </w:rPr>
              <w:fldChar w:fldCharType="separate"/>
            </w:r>
            <w:r>
              <w:rPr>
                <w:noProof/>
                <w:webHidden/>
              </w:rPr>
              <w:t>30</w:t>
            </w:r>
            <w:r>
              <w:rPr>
                <w:noProof/>
                <w:webHidden/>
              </w:rPr>
              <w:fldChar w:fldCharType="end"/>
            </w:r>
          </w:hyperlink>
        </w:p>
        <w:p w14:paraId="12E241AC" w14:textId="3B5EEB3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3" w:history="1">
            <w:r w:rsidRPr="00FD31C4">
              <w:rPr>
                <w:rStyle w:val="Lienhypertexte"/>
                <w:noProof/>
              </w:rPr>
              <w:t>91.13.1c Remblai pour gazonnement et plantation avec terres végétales de substitution CCTB 01.09</w:t>
            </w:r>
            <w:r>
              <w:rPr>
                <w:noProof/>
                <w:webHidden/>
              </w:rPr>
              <w:tab/>
            </w:r>
            <w:r>
              <w:rPr>
                <w:noProof/>
                <w:webHidden/>
              </w:rPr>
              <w:fldChar w:fldCharType="begin"/>
            </w:r>
            <w:r>
              <w:rPr>
                <w:noProof/>
                <w:webHidden/>
              </w:rPr>
              <w:instrText xml:space="preserve"> PAGEREF _Toc112762983 \h </w:instrText>
            </w:r>
            <w:r>
              <w:rPr>
                <w:noProof/>
                <w:webHidden/>
              </w:rPr>
            </w:r>
            <w:r>
              <w:rPr>
                <w:noProof/>
                <w:webHidden/>
              </w:rPr>
              <w:fldChar w:fldCharType="separate"/>
            </w:r>
            <w:r>
              <w:rPr>
                <w:noProof/>
                <w:webHidden/>
              </w:rPr>
              <w:t>30</w:t>
            </w:r>
            <w:r>
              <w:rPr>
                <w:noProof/>
                <w:webHidden/>
              </w:rPr>
              <w:fldChar w:fldCharType="end"/>
            </w:r>
          </w:hyperlink>
        </w:p>
        <w:p w14:paraId="0CFE1C0F" w14:textId="5DF4076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4" w:history="1">
            <w:r w:rsidRPr="00FD31C4">
              <w:rPr>
                <w:rStyle w:val="Lienhypertexte"/>
                <w:noProof/>
              </w:rPr>
              <w:t>91.13.1d Remblai pour gazonnement et plantation avec terres végétales de substitution en recherche CCTB 01.09</w:t>
            </w:r>
            <w:r>
              <w:rPr>
                <w:noProof/>
                <w:webHidden/>
              </w:rPr>
              <w:tab/>
            </w:r>
            <w:r>
              <w:rPr>
                <w:noProof/>
                <w:webHidden/>
              </w:rPr>
              <w:fldChar w:fldCharType="begin"/>
            </w:r>
            <w:r>
              <w:rPr>
                <w:noProof/>
                <w:webHidden/>
              </w:rPr>
              <w:instrText xml:space="preserve"> PAGEREF _Toc112762984 \h </w:instrText>
            </w:r>
            <w:r>
              <w:rPr>
                <w:noProof/>
                <w:webHidden/>
              </w:rPr>
            </w:r>
            <w:r>
              <w:rPr>
                <w:noProof/>
                <w:webHidden/>
              </w:rPr>
              <w:fldChar w:fldCharType="separate"/>
            </w:r>
            <w:r>
              <w:rPr>
                <w:noProof/>
                <w:webHidden/>
              </w:rPr>
              <w:t>30</w:t>
            </w:r>
            <w:r>
              <w:rPr>
                <w:noProof/>
                <w:webHidden/>
              </w:rPr>
              <w:fldChar w:fldCharType="end"/>
            </w:r>
          </w:hyperlink>
        </w:p>
        <w:p w14:paraId="0B872440" w14:textId="1D957D7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5" w:history="1">
            <w:r w:rsidRPr="00FD31C4">
              <w:rPr>
                <w:rStyle w:val="Lienhypertexte"/>
                <w:noProof/>
              </w:rPr>
              <w:t>91.13.1e Remblai pour gazonnement et plantation avec terres arables CCTB 01.09</w:t>
            </w:r>
            <w:r>
              <w:rPr>
                <w:noProof/>
                <w:webHidden/>
              </w:rPr>
              <w:tab/>
            </w:r>
            <w:r>
              <w:rPr>
                <w:noProof/>
                <w:webHidden/>
              </w:rPr>
              <w:fldChar w:fldCharType="begin"/>
            </w:r>
            <w:r>
              <w:rPr>
                <w:noProof/>
                <w:webHidden/>
              </w:rPr>
              <w:instrText xml:space="preserve"> PAGEREF _Toc112762985 \h </w:instrText>
            </w:r>
            <w:r>
              <w:rPr>
                <w:noProof/>
                <w:webHidden/>
              </w:rPr>
            </w:r>
            <w:r>
              <w:rPr>
                <w:noProof/>
                <w:webHidden/>
              </w:rPr>
              <w:fldChar w:fldCharType="separate"/>
            </w:r>
            <w:r>
              <w:rPr>
                <w:noProof/>
                <w:webHidden/>
              </w:rPr>
              <w:t>30</w:t>
            </w:r>
            <w:r>
              <w:rPr>
                <w:noProof/>
                <w:webHidden/>
              </w:rPr>
              <w:fldChar w:fldCharType="end"/>
            </w:r>
          </w:hyperlink>
        </w:p>
        <w:p w14:paraId="5A865296" w14:textId="5DAAF8C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6" w:history="1">
            <w:r w:rsidRPr="00FD31C4">
              <w:rPr>
                <w:rStyle w:val="Lienhypertexte"/>
                <w:noProof/>
              </w:rPr>
              <w:t>91.13.1f Remblai pour gazonnement et plantation avec terres arables en recherche CCTB 01.09</w:t>
            </w:r>
            <w:r>
              <w:rPr>
                <w:noProof/>
                <w:webHidden/>
              </w:rPr>
              <w:tab/>
            </w:r>
            <w:r>
              <w:rPr>
                <w:noProof/>
                <w:webHidden/>
              </w:rPr>
              <w:fldChar w:fldCharType="begin"/>
            </w:r>
            <w:r>
              <w:rPr>
                <w:noProof/>
                <w:webHidden/>
              </w:rPr>
              <w:instrText xml:space="preserve"> PAGEREF _Toc112762986 \h </w:instrText>
            </w:r>
            <w:r>
              <w:rPr>
                <w:noProof/>
                <w:webHidden/>
              </w:rPr>
            </w:r>
            <w:r>
              <w:rPr>
                <w:noProof/>
                <w:webHidden/>
              </w:rPr>
              <w:fldChar w:fldCharType="separate"/>
            </w:r>
            <w:r>
              <w:rPr>
                <w:noProof/>
                <w:webHidden/>
              </w:rPr>
              <w:t>31</w:t>
            </w:r>
            <w:r>
              <w:rPr>
                <w:noProof/>
                <w:webHidden/>
              </w:rPr>
              <w:fldChar w:fldCharType="end"/>
            </w:r>
          </w:hyperlink>
        </w:p>
        <w:p w14:paraId="6E1B2C31" w14:textId="29FE1AF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7" w:history="1">
            <w:r w:rsidRPr="00FD31C4">
              <w:rPr>
                <w:rStyle w:val="Lienhypertexte"/>
                <w:noProof/>
              </w:rPr>
              <w:t>91.13.1g Remblai pour gazonnement et plantation avec terres de bruyère CCTB 01.09</w:t>
            </w:r>
            <w:r>
              <w:rPr>
                <w:noProof/>
                <w:webHidden/>
              </w:rPr>
              <w:tab/>
            </w:r>
            <w:r>
              <w:rPr>
                <w:noProof/>
                <w:webHidden/>
              </w:rPr>
              <w:fldChar w:fldCharType="begin"/>
            </w:r>
            <w:r>
              <w:rPr>
                <w:noProof/>
                <w:webHidden/>
              </w:rPr>
              <w:instrText xml:space="preserve"> PAGEREF _Toc112762987 \h </w:instrText>
            </w:r>
            <w:r>
              <w:rPr>
                <w:noProof/>
                <w:webHidden/>
              </w:rPr>
            </w:r>
            <w:r>
              <w:rPr>
                <w:noProof/>
                <w:webHidden/>
              </w:rPr>
              <w:fldChar w:fldCharType="separate"/>
            </w:r>
            <w:r>
              <w:rPr>
                <w:noProof/>
                <w:webHidden/>
              </w:rPr>
              <w:t>31</w:t>
            </w:r>
            <w:r>
              <w:rPr>
                <w:noProof/>
                <w:webHidden/>
              </w:rPr>
              <w:fldChar w:fldCharType="end"/>
            </w:r>
          </w:hyperlink>
        </w:p>
        <w:p w14:paraId="237B3CA1" w14:textId="1148A11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88" w:history="1">
            <w:r w:rsidRPr="00FD31C4">
              <w:rPr>
                <w:rStyle w:val="Lienhypertexte"/>
                <w:noProof/>
              </w:rPr>
              <w:t>91.13.1h Remblai pour gazonnement et plantation avec terres de bruyère en recherche CCTB 01.09</w:t>
            </w:r>
            <w:r>
              <w:rPr>
                <w:noProof/>
                <w:webHidden/>
              </w:rPr>
              <w:tab/>
            </w:r>
            <w:r>
              <w:rPr>
                <w:noProof/>
                <w:webHidden/>
              </w:rPr>
              <w:fldChar w:fldCharType="begin"/>
            </w:r>
            <w:r>
              <w:rPr>
                <w:noProof/>
                <w:webHidden/>
              </w:rPr>
              <w:instrText xml:space="preserve"> PAGEREF _Toc112762988 \h </w:instrText>
            </w:r>
            <w:r>
              <w:rPr>
                <w:noProof/>
                <w:webHidden/>
              </w:rPr>
            </w:r>
            <w:r>
              <w:rPr>
                <w:noProof/>
                <w:webHidden/>
              </w:rPr>
              <w:fldChar w:fldCharType="separate"/>
            </w:r>
            <w:r>
              <w:rPr>
                <w:noProof/>
                <w:webHidden/>
              </w:rPr>
              <w:t>31</w:t>
            </w:r>
            <w:r>
              <w:rPr>
                <w:noProof/>
                <w:webHidden/>
              </w:rPr>
              <w:fldChar w:fldCharType="end"/>
            </w:r>
          </w:hyperlink>
        </w:p>
        <w:p w14:paraId="49D1A476" w14:textId="0BB908C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2989" w:history="1">
            <w:r w:rsidRPr="00FD31C4">
              <w:rPr>
                <w:rStyle w:val="Lienhypertexte"/>
                <w:noProof/>
              </w:rPr>
              <w:t>91.14 Remblai d'argile pour étanchéisation de lagunage, étang, bassins, piscine, etc.</w:t>
            </w:r>
            <w:r>
              <w:rPr>
                <w:noProof/>
                <w:webHidden/>
              </w:rPr>
              <w:tab/>
            </w:r>
            <w:r>
              <w:rPr>
                <w:noProof/>
                <w:webHidden/>
              </w:rPr>
              <w:fldChar w:fldCharType="begin"/>
            </w:r>
            <w:r>
              <w:rPr>
                <w:noProof/>
                <w:webHidden/>
              </w:rPr>
              <w:instrText xml:space="preserve"> PAGEREF _Toc112762989 \h </w:instrText>
            </w:r>
            <w:r>
              <w:rPr>
                <w:noProof/>
                <w:webHidden/>
              </w:rPr>
            </w:r>
            <w:r>
              <w:rPr>
                <w:noProof/>
                <w:webHidden/>
              </w:rPr>
              <w:fldChar w:fldCharType="separate"/>
            </w:r>
            <w:r>
              <w:rPr>
                <w:noProof/>
                <w:webHidden/>
              </w:rPr>
              <w:t>32</w:t>
            </w:r>
            <w:r>
              <w:rPr>
                <w:noProof/>
                <w:webHidden/>
              </w:rPr>
              <w:fldChar w:fldCharType="end"/>
            </w:r>
          </w:hyperlink>
        </w:p>
        <w:p w14:paraId="0A9F10A5" w14:textId="7F7E00C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90" w:history="1">
            <w:r w:rsidRPr="00FD31C4">
              <w:rPr>
                <w:rStyle w:val="Lienhypertexte"/>
                <w:noProof/>
              </w:rPr>
              <w:t>91.14.1 Remblai d'argile pour étanchéisation de lagunage, étang, bassins, piscine, etc.</w:t>
            </w:r>
            <w:r>
              <w:rPr>
                <w:noProof/>
                <w:webHidden/>
              </w:rPr>
              <w:tab/>
            </w:r>
            <w:r>
              <w:rPr>
                <w:noProof/>
                <w:webHidden/>
              </w:rPr>
              <w:fldChar w:fldCharType="begin"/>
            </w:r>
            <w:r>
              <w:rPr>
                <w:noProof/>
                <w:webHidden/>
              </w:rPr>
              <w:instrText xml:space="preserve"> PAGEREF _Toc112762990 \h </w:instrText>
            </w:r>
            <w:r>
              <w:rPr>
                <w:noProof/>
                <w:webHidden/>
              </w:rPr>
            </w:r>
            <w:r>
              <w:rPr>
                <w:noProof/>
                <w:webHidden/>
              </w:rPr>
              <w:fldChar w:fldCharType="separate"/>
            </w:r>
            <w:r>
              <w:rPr>
                <w:noProof/>
                <w:webHidden/>
              </w:rPr>
              <w:t>32</w:t>
            </w:r>
            <w:r>
              <w:rPr>
                <w:noProof/>
                <w:webHidden/>
              </w:rPr>
              <w:fldChar w:fldCharType="end"/>
            </w:r>
          </w:hyperlink>
        </w:p>
        <w:p w14:paraId="134E5240" w14:textId="7CC240B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91" w:history="1">
            <w:r w:rsidRPr="00FD31C4">
              <w:rPr>
                <w:rStyle w:val="Lienhypertexte"/>
                <w:noProof/>
              </w:rPr>
              <w:t>91.14.1a Remblai d'argile pour étanchéisation de lagunage, étang, bassins, piscine, etc CCTB 01.09</w:t>
            </w:r>
            <w:r>
              <w:rPr>
                <w:noProof/>
                <w:webHidden/>
              </w:rPr>
              <w:tab/>
            </w:r>
            <w:r>
              <w:rPr>
                <w:noProof/>
                <w:webHidden/>
              </w:rPr>
              <w:fldChar w:fldCharType="begin"/>
            </w:r>
            <w:r>
              <w:rPr>
                <w:noProof/>
                <w:webHidden/>
              </w:rPr>
              <w:instrText xml:space="preserve"> PAGEREF _Toc112762991 \h </w:instrText>
            </w:r>
            <w:r>
              <w:rPr>
                <w:noProof/>
                <w:webHidden/>
              </w:rPr>
            </w:r>
            <w:r>
              <w:rPr>
                <w:noProof/>
                <w:webHidden/>
              </w:rPr>
              <w:fldChar w:fldCharType="separate"/>
            </w:r>
            <w:r>
              <w:rPr>
                <w:noProof/>
                <w:webHidden/>
              </w:rPr>
              <w:t>32</w:t>
            </w:r>
            <w:r>
              <w:rPr>
                <w:noProof/>
                <w:webHidden/>
              </w:rPr>
              <w:fldChar w:fldCharType="end"/>
            </w:r>
          </w:hyperlink>
        </w:p>
        <w:p w14:paraId="3EB61F97" w14:textId="49E1468B" w:rsidR="00C50F21" w:rsidRDefault="00C50F21">
          <w:pPr>
            <w:pStyle w:val="TM3"/>
            <w:tabs>
              <w:tab w:val="right" w:leader="dot" w:pos="9016"/>
            </w:tabs>
            <w:rPr>
              <w:rFonts w:asciiTheme="minorHAnsi" w:eastAsiaTheme="minorEastAsia" w:hAnsiTheme="minorHAnsi" w:cstheme="minorBidi"/>
              <w:noProof/>
              <w:sz w:val="22"/>
              <w:szCs w:val="22"/>
            </w:rPr>
          </w:pPr>
          <w:hyperlink w:anchor="_Toc112762992" w:history="1">
            <w:r w:rsidRPr="00FD31C4">
              <w:rPr>
                <w:rStyle w:val="Lienhypertexte"/>
                <w:noProof/>
              </w:rPr>
              <w:t>91.2 Terrassements particuliers CCTB 01.09</w:t>
            </w:r>
            <w:r>
              <w:rPr>
                <w:noProof/>
                <w:webHidden/>
              </w:rPr>
              <w:tab/>
            </w:r>
            <w:r>
              <w:rPr>
                <w:noProof/>
                <w:webHidden/>
              </w:rPr>
              <w:fldChar w:fldCharType="begin"/>
            </w:r>
            <w:r>
              <w:rPr>
                <w:noProof/>
                <w:webHidden/>
              </w:rPr>
              <w:instrText xml:space="preserve"> PAGEREF _Toc112762992 \h </w:instrText>
            </w:r>
            <w:r>
              <w:rPr>
                <w:noProof/>
                <w:webHidden/>
              </w:rPr>
            </w:r>
            <w:r>
              <w:rPr>
                <w:noProof/>
                <w:webHidden/>
              </w:rPr>
              <w:fldChar w:fldCharType="separate"/>
            </w:r>
            <w:r>
              <w:rPr>
                <w:noProof/>
                <w:webHidden/>
              </w:rPr>
              <w:t>32</w:t>
            </w:r>
            <w:r>
              <w:rPr>
                <w:noProof/>
                <w:webHidden/>
              </w:rPr>
              <w:fldChar w:fldCharType="end"/>
            </w:r>
          </w:hyperlink>
        </w:p>
        <w:p w14:paraId="6BE6C27D" w14:textId="5A63C29C" w:rsidR="00C50F21" w:rsidRDefault="00C50F21">
          <w:pPr>
            <w:pStyle w:val="TM4"/>
            <w:tabs>
              <w:tab w:val="right" w:leader="dot" w:pos="9016"/>
            </w:tabs>
            <w:rPr>
              <w:rFonts w:asciiTheme="minorHAnsi" w:eastAsiaTheme="minorEastAsia" w:hAnsiTheme="minorHAnsi" w:cstheme="minorBidi"/>
              <w:noProof/>
              <w:sz w:val="22"/>
              <w:szCs w:val="22"/>
            </w:rPr>
          </w:pPr>
          <w:hyperlink w:anchor="_Toc112762993" w:history="1">
            <w:r w:rsidRPr="00FD31C4">
              <w:rPr>
                <w:rStyle w:val="Lienhypertexte"/>
                <w:noProof/>
              </w:rPr>
              <w:t>91.21 Travaux de profilage paysager</w:t>
            </w:r>
            <w:r>
              <w:rPr>
                <w:noProof/>
                <w:webHidden/>
              </w:rPr>
              <w:tab/>
            </w:r>
            <w:r>
              <w:rPr>
                <w:noProof/>
                <w:webHidden/>
              </w:rPr>
              <w:fldChar w:fldCharType="begin"/>
            </w:r>
            <w:r>
              <w:rPr>
                <w:noProof/>
                <w:webHidden/>
              </w:rPr>
              <w:instrText xml:space="preserve"> PAGEREF _Toc112762993 \h </w:instrText>
            </w:r>
            <w:r>
              <w:rPr>
                <w:noProof/>
                <w:webHidden/>
              </w:rPr>
            </w:r>
            <w:r>
              <w:rPr>
                <w:noProof/>
                <w:webHidden/>
              </w:rPr>
              <w:fldChar w:fldCharType="separate"/>
            </w:r>
            <w:r>
              <w:rPr>
                <w:noProof/>
                <w:webHidden/>
              </w:rPr>
              <w:t>32</w:t>
            </w:r>
            <w:r>
              <w:rPr>
                <w:noProof/>
                <w:webHidden/>
              </w:rPr>
              <w:fldChar w:fldCharType="end"/>
            </w:r>
          </w:hyperlink>
        </w:p>
        <w:p w14:paraId="0EC01F10" w14:textId="4591C15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94" w:history="1">
            <w:r w:rsidRPr="00FD31C4">
              <w:rPr>
                <w:rStyle w:val="Lienhypertexte"/>
                <w:noProof/>
              </w:rPr>
              <w:t>91.21.1 Travaux de profilage paysager</w:t>
            </w:r>
            <w:r>
              <w:rPr>
                <w:noProof/>
                <w:webHidden/>
              </w:rPr>
              <w:tab/>
            </w:r>
            <w:r>
              <w:rPr>
                <w:noProof/>
                <w:webHidden/>
              </w:rPr>
              <w:fldChar w:fldCharType="begin"/>
            </w:r>
            <w:r>
              <w:rPr>
                <w:noProof/>
                <w:webHidden/>
              </w:rPr>
              <w:instrText xml:space="preserve"> PAGEREF _Toc112762994 \h </w:instrText>
            </w:r>
            <w:r>
              <w:rPr>
                <w:noProof/>
                <w:webHidden/>
              </w:rPr>
            </w:r>
            <w:r>
              <w:rPr>
                <w:noProof/>
                <w:webHidden/>
              </w:rPr>
              <w:fldChar w:fldCharType="separate"/>
            </w:r>
            <w:r>
              <w:rPr>
                <w:noProof/>
                <w:webHidden/>
              </w:rPr>
              <w:t>32</w:t>
            </w:r>
            <w:r>
              <w:rPr>
                <w:noProof/>
                <w:webHidden/>
              </w:rPr>
              <w:fldChar w:fldCharType="end"/>
            </w:r>
          </w:hyperlink>
        </w:p>
        <w:p w14:paraId="7B7460C8" w14:textId="25620C7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95" w:history="1">
            <w:r w:rsidRPr="00FD31C4">
              <w:rPr>
                <w:rStyle w:val="Lienhypertexte"/>
                <w:noProof/>
              </w:rPr>
              <w:t>91.21.1a Travaux de profilage paysager, supplément sur terrassement  CCTB 01.09</w:t>
            </w:r>
            <w:r>
              <w:rPr>
                <w:noProof/>
                <w:webHidden/>
              </w:rPr>
              <w:tab/>
            </w:r>
            <w:r>
              <w:rPr>
                <w:noProof/>
                <w:webHidden/>
              </w:rPr>
              <w:fldChar w:fldCharType="begin"/>
            </w:r>
            <w:r>
              <w:rPr>
                <w:noProof/>
                <w:webHidden/>
              </w:rPr>
              <w:instrText xml:space="preserve"> PAGEREF _Toc112762995 \h </w:instrText>
            </w:r>
            <w:r>
              <w:rPr>
                <w:noProof/>
                <w:webHidden/>
              </w:rPr>
            </w:r>
            <w:r>
              <w:rPr>
                <w:noProof/>
                <w:webHidden/>
              </w:rPr>
              <w:fldChar w:fldCharType="separate"/>
            </w:r>
            <w:r>
              <w:rPr>
                <w:noProof/>
                <w:webHidden/>
              </w:rPr>
              <w:t>32</w:t>
            </w:r>
            <w:r>
              <w:rPr>
                <w:noProof/>
                <w:webHidden/>
              </w:rPr>
              <w:fldChar w:fldCharType="end"/>
            </w:r>
          </w:hyperlink>
        </w:p>
        <w:p w14:paraId="3AB1CCCC" w14:textId="0298910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2996" w:history="1">
            <w:r w:rsidRPr="00FD31C4">
              <w:rPr>
                <w:rStyle w:val="Lienhypertexte"/>
                <w:noProof/>
              </w:rPr>
              <w:t>91.22 Remise sous profil d'accotement CCTB 01.09</w:t>
            </w:r>
            <w:r>
              <w:rPr>
                <w:noProof/>
                <w:webHidden/>
              </w:rPr>
              <w:tab/>
            </w:r>
            <w:r>
              <w:rPr>
                <w:noProof/>
                <w:webHidden/>
              </w:rPr>
              <w:fldChar w:fldCharType="begin"/>
            </w:r>
            <w:r>
              <w:rPr>
                <w:noProof/>
                <w:webHidden/>
              </w:rPr>
              <w:instrText xml:space="preserve"> PAGEREF _Toc112762996 \h </w:instrText>
            </w:r>
            <w:r>
              <w:rPr>
                <w:noProof/>
                <w:webHidden/>
              </w:rPr>
            </w:r>
            <w:r>
              <w:rPr>
                <w:noProof/>
                <w:webHidden/>
              </w:rPr>
              <w:fldChar w:fldCharType="separate"/>
            </w:r>
            <w:r>
              <w:rPr>
                <w:noProof/>
                <w:webHidden/>
              </w:rPr>
              <w:t>33</w:t>
            </w:r>
            <w:r>
              <w:rPr>
                <w:noProof/>
                <w:webHidden/>
              </w:rPr>
              <w:fldChar w:fldCharType="end"/>
            </w:r>
          </w:hyperlink>
        </w:p>
        <w:p w14:paraId="520A7690" w14:textId="3F9811B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2997" w:history="1">
            <w:r w:rsidRPr="00FD31C4">
              <w:rPr>
                <w:rStyle w:val="Lienhypertexte"/>
                <w:noProof/>
              </w:rPr>
              <w:t>91.22.1 Remise sous profil d'accotement</w:t>
            </w:r>
            <w:r>
              <w:rPr>
                <w:noProof/>
                <w:webHidden/>
              </w:rPr>
              <w:tab/>
            </w:r>
            <w:r>
              <w:rPr>
                <w:noProof/>
                <w:webHidden/>
              </w:rPr>
              <w:fldChar w:fldCharType="begin"/>
            </w:r>
            <w:r>
              <w:rPr>
                <w:noProof/>
                <w:webHidden/>
              </w:rPr>
              <w:instrText xml:space="preserve"> PAGEREF _Toc112762997 \h </w:instrText>
            </w:r>
            <w:r>
              <w:rPr>
                <w:noProof/>
                <w:webHidden/>
              </w:rPr>
            </w:r>
            <w:r>
              <w:rPr>
                <w:noProof/>
                <w:webHidden/>
              </w:rPr>
              <w:fldChar w:fldCharType="separate"/>
            </w:r>
            <w:r>
              <w:rPr>
                <w:noProof/>
                <w:webHidden/>
              </w:rPr>
              <w:t>33</w:t>
            </w:r>
            <w:r>
              <w:rPr>
                <w:noProof/>
                <w:webHidden/>
              </w:rPr>
              <w:fldChar w:fldCharType="end"/>
            </w:r>
          </w:hyperlink>
        </w:p>
        <w:p w14:paraId="767364F3" w14:textId="5D5994B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98" w:history="1">
            <w:r w:rsidRPr="00FD31C4">
              <w:rPr>
                <w:rStyle w:val="Lienhypertexte"/>
                <w:noProof/>
              </w:rPr>
              <w:t>91.22.1a Sans apport de matériaux CCTB 01.09</w:t>
            </w:r>
            <w:r>
              <w:rPr>
                <w:noProof/>
                <w:webHidden/>
              </w:rPr>
              <w:tab/>
            </w:r>
            <w:r>
              <w:rPr>
                <w:noProof/>
                <w:webHidden/>
              </w:rPr>
              <w:fldChar w:fldCharType="begin"/>
            </w:r>
            <w:r>
              <w:rPr>
                <w:noProof/>
                <w:webHidden/>
              </w:rPr>
              <w:instrText xml:space="preserve"> PAGEREF _Toc112762998 \h </w:instrText>
            </w:r>
            <w:r>
              <w:rPr>
                <w:noProof/>
                <w:webHidden/>
              </w:rPr>
            </w:r>
            <w:r>
              <w:rPr>
                <w:noProof/>
                <w:webHidden/>
              </w:rPr>
              <w:fldChar w:fldCharType="separate"/>
            </w:r>
            <w:r>
              <w:rPr>
                <w:noProof/>
                <w:webHidden/>
              </w:rPr>
              <w:t>33</w:t>
            </w:r>
            <w:r>
              <w:rPr>
                <w:noProof/>
                <w:webHidden/>
              </w:rPr>
              <w:fldChar w:fldCharType="end"/>
            </w:r>
          </w:hyperlink>
        </w:p>
        <w:p w14:paraId="43F4BB08" w14:textId="3F970F5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2999" w:history="1">
            <w:r w:rsidRPr="00FD31C4">
              <w:rPr>
                <w:rStyle w:val="Lienhypertexte"/>
                <w:noProof/>
              </w:rPr>
              <w:t>91.22.1b Avec apport de matériaux CCTB 01.09</w:t>
            </w:r>
            <w:r>
              <w:rPr>
                <w:noProof/>
                <w:webHidden/>
              </w:rPr>
              <w:tab/>
            </w:r>
            <w:r>
              <w:rPr>
                <w:noProof/>
                <w:webHidden/>
              </w:rPr>
              <w:fldChar w:fldCharType="begin"/>
            </w:r>
            <w:r>
              <w:rPr>
                <w:noProof/>
                <w:webHidden/>
              </w:rPr>
              <w:instrText xml:space="preserve"> PAGEREF _Toc112762999 \h </w:instrText>
            </w:r>
            <w:r>
              <w:rPr>
                <w:noProof/>
                <w:webHidden/>
              </w:rPr>
            </w:r>
            <w:r>
              <w:rPr>
                <w:noProof/>
                <w:webHidden/>
              </w:rPr>
              <w:fldChar w:fldCharType="separate"/>
            </w:r>
            <w:r>
              <w:rPr>
                <w:noProof/>
                <w:webHidden/>
              </w:rPr>
              <w:t>33</w:t>
            </w:r>
            <w:r>
              <w:rPr>
                <w:noProof/>
                <w:webHidden/>
              </w:rPr>
              <w:fldChar w:fldCharType="end"/>
            </w:r>
          </w:hyperlink>
        </w:p>
        <w:p w14:paraId="1EB80C62" w14:textId="2758F01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0" w:history="1">
            <w:r w:rsidRPr="00FD31C4">
              <w:rPr>
                <w:rStyle w:val="Lienhypertexte"/>
                <w:noProof/>
              </w:rPr>
              <w:t>91.22.1c Supplément pour réalisation manuelle CCTB 01.09</w:t>
            </w:r>
            <w:r>
              <w:rPr>
                <w:noProof/>
                <w:webHidden/>
              </w:rPr>
              <w:tab/>
            </w:r>
            <w:r>
              <w:rPr>
                <w:noProof/>
                <w:webHidden/>
              </w:rPr>
              <w:fldChar w:fldCharType="begin"/>
            </w:r>
            <w:r>
              <w:rPr>
                <w:noProof/>
                <w:webHidden/>
              </w:rPr>
              <w:instrText xml:space="preserve"> PAGEREF _Toc112763000 \h </w:instrText>
            </w:r>
            <w:r>
              <w:rPr>
                <w:noProof/>
                <w:webHidden/>
              </w:rPr>
            </w:r>
            <w:r>
              <w:rPr>
                <w:noProof/>
                <w:webHidden/>
              </w:rPr>
              <w:fldChar w:fldCharType="separate"/>
            </w:r>
            <w:r>
              <w:rPr>
                <w:noProof/>
                <w:webHidden/>
              </w:rPr>
              <w:t>34</w:t>
            </w:r>
            <w:r>
              <w:rPr>
                <w:noProof/>
                <w:webHidden/>
              </w:rPr>
              <w:fldChar w:fldCharType="end"/>
            </w:r>
          </w:hyperlink>
        </w:p>
        <w:p w14:paraId="15BFC35A" w14:textId="7B42B7EF"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01" w:history="1">
            <w:r w:rsidRPr="00FD31C4">
              <w:rPr>
                <w:rStyle w:val="Lienhypertexte"/>
                <w:noProof/>
              </w:rPr>
              <w:t>91.23 Terrassements pour fossés CCTB 01.09</w:t>
            </w:r>
            <w:r>
              <w:rPr>
                <w:noProof/>
                <w:webHidden/>
              </w:rPr>
              <w:tab/>
            </w:r>
            <w:r>
              <w:rPr>
                <w:noProof/>
                <w:webHidden/>
              </w:rPr>
              <w:fldChar w:fldCharType="begin"/>
            </w:r>
            <w:r>
              <w:rPr>
                <w:noProof/>
                <w:webHidden/>
              </w:rPr>
              <w:instrText xml:space="preserve"> PAGEREF _Toc112763001 \h </w:instrText>
            </w:r>
            <w:r>
              <w:rPr>
                <w:noProof/>
                <w:webHidden/>
              </w:rPr>
            </w:r>
            <w:r>
              <w:rPr>
                <w:noProof/>
                <w:webHidden/>
              </w:rPr>
              <w:fldChar w:fldCharType="separate"/>
            </w:r>
            <w:r>
              <w:rPr>
                <w:noProof/>
                <w:webHidden/>
              </w:rPr>
              <w:t>34</w:t>
            </w:r>
            <w:r>
              <w:rPr>
                <w:noProof/>
                <w:webHidden/>
              </w:rPr>
              <w:fldChar w:fldCharType="end"/>
            </w:r>
          </w:hyperlink>
        </w:p>
        <w:p w14:paraId="78B60C90" w14:textId="26449CF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02" w:history="1">
            <w:r w:rsidRPr="00FD31C4">
              <w:rPr>
                <w:rStyle w:val="Lienhypertexte"/>
                <w:noProof/>
              </w:rPr>
              <w:t>91.23.1 Déblais pour réalisation de fossés : section &lt;= 0,50 m² CCTB 01.09</w:t>
            </w:r>
            <w:r>
              <w:rPr>
                <w:noProof/>
                <w:webHidden/>
              </w:rPr>
              <w:tab/>
            </w:r>
            <w:r>
              <w:rPr>
                <w:noProof/>
                <w:webHidden/>
              </w:rPr>
              <w:fldChar w:fldCharType="begin"/>
            </w:r>
            <w:r>
              <w:rPr>
                <w:noProof/>
                <w:webHidden/>
              </w:rPr>
              <w:instrText xml:space="preserve"> PAGEREF _Toc112763002 \h </w:instrText>
            </w:r>
            <w:r>
              <w:rPr>
                <w:noProof/>
                <w:webHidden/>
              </w:rPr>
            </w:r>
            <w:r>
              <w:rPr>
                <w:noProof/>
                <w:webHidden/>
              </w:rPr>
              <w:fldChar w:fldCharType="separate"/>
            </w:r>
            <w:r>
              <w:rPr>
                <w:noProof/>
                <w:webHidden/>
              </w:rPr>
              <w:t>34</w:t>
            </w:r>
            <w:r>
              <w:rPr>
                <w:noProof/>
                <w:webHidden/>
              </w:rPr>
              <w:fldChar w:fldCharType="end"/>
            </w:r>
          </w:hyperlink>
        </w:p>
        <w:p w14:paraId="7B0CEB57" w14:textId="481E695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3" w:history="1">
            <w:r w:rsidRPr="00FD31C4">
              <w:rPr>
                <w:rStyle w:val="Lienhypertexte"/>
                <w:noProof/>
              </w:rPr>
              <w:t>91.23.1a Déblais pour réalisation de fossés  : section &lt;= 0,50 m² CCTB 01.09</w:t>
            </w:r>
            <w:r>
              <w:rPr>
                <w:noProof/>
                <w:webHidden/>
              </w:rPr>
              <w:tab/>
            </w:r>
            <w:r>
              <w:rPr>
                <w:noProof/>
                <w:webHidden/>
              </w:rPr>
              <w:fldChar w:fldCharType="begin"/>
            </w:r>
            <w:r>
              <w:rPr>
                <w:noProof/>
                <w:webHidden/>
              </w:rPr>
              <w:instrText xml:space="preserve"> PAGEREF _Toc112763003 \h </w:instrText>
            </w:r>
            <w:r>
              <w:rPr>
                <w:noProof/>
                <w:webHidden/>
              </w:rPr>
            </w:r>
            <w:r>
              <w:rPr>
                <w:noProof/>
                <w:webHidden/>
              </w:rPr>
              <w:fldChar w:fldCharType="separate"/>
            </w:r>
            <w:r>
              <w:rPr>
                <w:noProof/>
                <w:webHidden/>
              </w:rPr>
              <w:t>35</w:t>
            </w:r>
            <w:r>
              <w:rPr>
                <w:noProof/>
                <w:webHidden/>
              </w:rPr>
              <w:fldChar w:fldCharType="end"/>
            </w:r>
          </w:hyperlink>
        </w:p>
        <w:p w14:paraId="39AD72B3" w14:textId="3D079A0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4" w:history="1">
            <w:r w:rsidRPr="00FD31C4">
              <w:rPr>
                <w:rStyle w:val="Lienhypertexte"/>
                <w:noProof/>
              </w:rPr>
              <w:t>91.23.1b Déblais pour réalisation de fossés  : section &lt;= 0,50 m² en recherche CCTB 01.09</w:t>
            </w:r>
            <w:r>
              <w:rPr>
                <w:noProof/>
                <w:webHidden/>
              </w:rPr>
              <w:tab/>
            </w:r>
            <w:r>
              <w:rPr>
                <w:noProof/>
                <w:webHidden/>
              </w:rPr>
              <w:fldChar w:fldCharType="begin"/>
            </w:r>
            <w:r>
              <w:rPr>
                <w:noProof/>
                <w:webHidden/>
              </w:rPr>
              <w:instrText xml:space="preserve"> PAGEREF _Toc112763004 \h </w:instrText>
            </w:r>
            <w:r>
              <w:rPr>
                <w:noProof/>
                <w:webHidden/>
              </w:rPr>
            </w:r>
            <w:r>
              <w:rPr>
                <w:noProof/>
                <w:webHidden/>
              </w:rPr>
              <w:fldChar w:fldCharType="separate"/>
            </w:r>
            <w:r>
              <w:rPr>
                <w:noProof/>
                <w:webHidden/>
              </w:rPr>
              <w:t>35</w:t>
            </w:r>
            <w:r>
              <w:rPr>
                <w:noProof/>
                <w:webHidden/>
              </w:rPr>
              <w:fldChar w:fldCharType="end"/>
            </w:r>
          </w:hyperlink>
        </w:p>
        <w:p w14:paraId="4E160DE0" w14:textId="6990E86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5" w:history="1">
            <w:r w:rsidRPr="00FD31C4">
              <w:rPr>
                <w:rStyle w:val="Lienhypertexte"/>
                <w:noProof/>
              </w:rPr>
              <w:t>91.23.1c Déblais pour réalisation de fossés  : section &lt;= 0,50 m² supplément pour réalisation manuelle CCTB 01.09</w:t>
            </w:r>
            <w:r>
              <w:rPr>
                <w:noProof/>
                <w:webHidden/>
              </w:rPr>
              <w:tab/>
            </w:r>
            <w:r>
              <w:rPr>
                <w:noProof/>
                <w:webHidden/>
              </w:rPr>
              <w:fldChar w:fldCharType="begin"/>
            </w:r>
            <w:r>
              <w:rPr>
                <w:noProof/>
                <w:webHidden/>
              </w:rPr>
              <w:instrText xml:space="preserve"> PAGEREF _Toc112763005 \h </w:instrText>
            </w:r>
            <w:r>
              <w:rPr>
                <w:noProof/>
                <w:webHidden/>
              </w:rPr>
            </w:r>
            <w:r>
              <w:rPr>
                <w:noProof/>
                <w:webHidden/>
              </w:rPr>
              <w:fldChar w:fldCharType="separate"/>
            </w:r>
            <w:r>
              <w:rPr>
                <w:noProof/>
                <w:webHidden/>
              </w:rPr>
              <w:t>36</w:t>
            </w:r>
            <w:r>
              <w:rPr>
                <w:noProof/>
                <w:webHidden/>
              </w:rPr>
              <w:fldChar w:fldCharType="end"/>
            </w:r>
          </w:hyperlink>
        </w:p>
        <w:p w14:paraId="3F1F23D7" w14:textId="15DF7C1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06" w:history="1">
            <w:r w:rsidRPr="00FD31C4">
              <w:rPr>
                <w:rStyle w:val="Lienhypertexte"/>
                <w:noProof/>
              </w:rPr>
              <w:t>91.23.2 Déblais pour réalisation de fossés : 0,50 m²&lt; section &lt;= 1,00 m² CCTB 01.09</w:t>
            </w:r>
            <w:r>
              <w:rPr>
                <w:noProof/>
                <w:webHidden/>
              </w:rPr>
              <w:tab/>
            </w:r>
            <w:r>
              <w:rPr>
                <w:noProof/>
                <w:webHidden/>
              </w:rPr>
              <w:fldChar w:fldCharType="begin"/>
            </w:r>
            <w:r>
              <w:rPr>
                <w:noProof/>
                <w:webHidden/>
              </w:rPr>
              <w:instrText xml:space="preserve"> PAGEREF _Toc112763006 \h </w:instrText>
            </w:r>
            <w:r>
              <w:rPr>
                <w:noProof/>
                <w:webHidden/>
              </w:rPr>
            </w:r>
            <w:r>
              <w:rPr>
                <w:noProof/>
                <w:webHidden/>
              </w:rPr>
              <w:fldChar w:fldCharType="separate"/>
            </w:r>
            <w:r>
              <w:rPr>
                <w:noProof/>
                <w:webHidden/>
              </w:rPr>
              <w:t>36</w:t>
            </w:r>
            <w:r>
              <w:rPr>
                <w:noProof/>
                <w:webHidden/>
              </w:rPr>
              <w:fldChar w:fldCharType="end"/>
            </w:r>
          </w:hyperlink>
        </w:p>
        <w:p w14:paraId="28AEC44D" w14:textId="47D0817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7" w:history="1">
            <w:r w:rsidRPr="00FD31C4">
              <w:rPr>
                <w:rStyle w:val="Lienhypertexte"/>
                <w:noProof/>
              </w:rPr>
              <w:t>91.23.2a Déblais pour réalisation de fossés : 0,50 m²&lt; section &lt;= 1,00 m² CCTB 01.09</w:t>
            </w:r>
            <w:r>
              <w:rPr>
                <w:noProof/>
                <w:webHidden/>
              </w:rPr>
              <w:tab/>
            </w:r>
            <w:r>
              <w:rPr>
                <w:noProof/>
                <w:webHidden/>
              </w:rPr>
              <w:fldChar w:fldCharType="begin"/>
            </w:r>
            <w:r>
              <w:rPr>
                <w:noProof/>
                <w:webHidden/>
              </w:rPr>
              <w:instrText xml:space="preserve"> PAGEREF _Toc112763007 \h </w:instrText>
            </w:r>
            <w:r>
              <w:rPr>
                <w:noProof/>
                <w:webHidden/>
              </w:rPr>
            </w:r>
            <w:r>
              <w:rPr>
                <w:noProof/>
                <w:webHidden/>
              </w:rPr>
              <w:fldChar w:fldCharType="separate"/>
            </w:r>
            <w:r>
              <w:rPr>
                <w:noProof/>
                <w:webHidden/>
              </w:rPr>
              <w:t>36</w:t>
            </w:r>
            <w:r>
              <w:rPr>
                <w:noProof/>
                <w:webHidden/>
              </w:rPr>
              <w:fldChar w:fldCharType="end"/>
            </w:r>
          </w:hyperlink>
        </w:p>
        <w:p w14:paraId="53AD859A" w14:textId="0CC433E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8" w:history="1">
            <w:r w:rsidRPr="00FD31C4">
              <w:rPr>
                <w:rStyle w:val="Lienhypertexte"/>
                <w:noProof/>
              </w:rPr>
              <w:t>91.23.2b Déblais pour réalisation de fossés : 0,50 m²&lt; section &lt;= 1,00 m² en recherche CCTB 01.09</w:t>
            </w:r>
            <w:r>
              <w:rPr>
                <w:noProof/>
                <w:webHidden/>
              </w:rPr>
              <w:tab/>
            </w:r>
            <w:r>
              <w:rPr>
                <w:noProof/>
                <w:webHidden/>
              </w:rPr>
              <w:fldChar w:fldCharType="begin"/>
            </w:r>
            <w:r>
              <w:rPr>
                <w:noProof/>
                <w:webHidden/>
              </w:rPr>
              <w:instrText xml:space="preserve"> PAGEREF _Toc112763008 \h </w:instrText>
            </w:r>
            <w:r>
              <w:rPr>
                <w:noProof/>
                <w:webHidden/>
              </w:rPr>
            </w:r>
            <w:r>
              <w:rPr>
                <w:noProof/>
                <w:webHidden/>
              </w:rPr>
              <w:fldChar w:fldCharType="separate"/>
            </w:r>
            <w:r>
              <w:rPr>
                <w:noProof/>
                <w:webHidden/>
              </w:rPr>
              <w:t>37</w:t>
            </w:r>
            <w:r>
              <w:rPr>
                <w:noProof/>
                <w:webHidden/>
              </w:rPr>
              <w:fldChar w:fldCharType="end"/>
            </w:r>
          </w:hyperlink>
        </w:p>
        <w:p w14:paraId="42EB57A9" w14:textId="589D07C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09" w:history="1">
            <w:r w:rsidRPr="00FD31C4">
              <w:rPr>
                <w:rStyle w:val="Lienhypertexte"/>
                <w:noProof/>
              </w:rPr>
              <w:t>91.23.2c Déblais pour réalisation de fossés : 0,50 m²&lt; section &lt;= 1,00 m² supplément pour réalisation manuelle</w:t>
            </w:r>
            <w:r>
              <w:rPr>
                <w:noProof/>
                <w:webHidden/>
              </w:rPr>
              <w:tab/>
            </w:r>
            <w:r>
              <w:rPr>
                <w:noProof/>
                <w:webHidden/>
              </w:rPr>
              <w:fldChar w:fldCharType="begin"/>
            </w:r>
            <w:r>
              <w:rPr>
                <w:noProof/>
                <w:webHidden/>
              </w:rPr>
              <w:instrText xml:space="preserve"> PAGEREF _Toc112763009 \h </w:instrText>
            </w:r>
            <w:r>
              <w:rPr>
                <w:noProof/>
                <w:webHidden/>
              </w:rPr>
            </w:r>
            <w:r>
              <w:rPr>
                <w:noProof/>
                <w:webHidden/>
              </w:rPr>
              <w:fldChar w:fldCharType="separate"/>
            </w:r>
            <w:r>
              <w:rPr>
                <w:noProof/>
                <w:webHidden/>
              </w:rPr>
              <w:t>37</w:t>
            </w:r>
            <w:r>
              <w:rPr>
                <w:noProof/>
                <w:webHidden/>
              </w:rPr>
              <w:fldChar w:fldCharType="end"/>
            </w:r>
          </w:hyperlink>
        </w:p>
        <w:p w14:paraId="598ECBC1" w14:textId="2D8CAA1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10" w:history="1">
            <w:r w:rsidRPr="00FD31C4">
              <w:rPr>
                <w:rStyle w:val="Lienhypertexte"/>
                <w:noProof/>
              </w:rPr>
              <w:t>91.23.3 Reprofilage de fossés CCTB 01.09</w:t>
            </w:r>
            <w:r>
              <w:rPr>
                <w:noProof/>
                <w:webHidden/>
              </w:rPr>
              <w:tab/>
            </w:r>
            <w:r>
              <w:rPr>
                <w:noProof/>
                <w:webHidden/>
              </w:rPr>
              <w:fldChar w:fldCharType="begin"/>
            </w:r>
            <w:r>
              <w:rPr>
                <w:noProof/>
                <w:webHidden/>
              </w:rPr>
              <w:instrText xml:space="preserve"> PAGEREF _Toc112763010 \h </w:instrText>
            </w:r>
            <w:r>
              <w:rPr>
                <w:noProof/>
                <w:webHidden/>
              </w:rPr>
            </w:r>
            <w:r>
              <w:rPr>
                <w:noProof/>
                <w:webHidden/>
              </w:rPr>
              <w:fldChar w:fldCharType="separate"/>
            </w:r>
            <w:r>
              <w:rPr>
                <w:noProof/>
                <w:webHidden/>
              </w:rPr>
              <w:t>37</w:t>
            </w:r>
            <w:r>
              <w:rPr>
                <w:noProof/>
                <w:webHidden/>
              </w:rPr>
              <w:fldChar w:fldCharType="end"/>
            </w:r>
          </w:hyperlink>
        </w:p>
        <w:p w14:paraId="562B9164" w14:textId="72BCDB0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11" w:history="1">
            <w:r w:rsidRPr="00FD31C4">
              <w:rPr>
                <w:rStyle w:val="Lienhypertexte"/>
                <w:noProof/>
              </w:rPr>
              <w:t>91.23.3a Reprofilage de fossés CCTB 01.09</w:t>
            </w:r>
            <w:r>
              <w:rPr>
                <w:noProof/>
                <w:webHidden/>
              </w:rPr>
              <w:tab/>
            </w:r>
            <w:r>
              <w:rPr>
                <w:noProof/>
                <w:webHidden/>
              </w:rPr>
              <w:fldChar w:fldCharType="begin"/>
            </w:r>
            <w:r>
              <w:rPr>
                <w:noProof/>
                <w:webHidden/>
              </w:rPr>
              <w:instrText xml:space="preserve"> PAGEREF _Toc112763011 \h </w:instrText>
            </w:r>
            <w:r>
              <w:rPr>
                <w:noProof/>
                <w:webHidden/>
              </w:rPr>
            </w:r>
            <w:r>
              <w:rPr>
                <w:noProof/>
                <w:webHidden/>
              </w:rPr>
              <w:fldChar w:fldCharType="separate"/>
            </w:r>
            <w:r>
              <w:rPr>
                <w:noProof/>
                <w:webHidden/>
              </w:rPr>
              <w:t>38</w:t>
            </w:r>
            <w:r>
              <w:rPr>
                <w:noProof/>
                <w:webHidden/>
              </w:rPr>
              <w:fldChar w:fldCharType="end"/>
            </w:r>
          </w:hyperlink>
        </w:p>
        <w:p w14:paraId="607580D8" w14:textId="0157216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12" w:history="1">
            <w:r w:rsidRPr="00FD31C4">
              <w:rPr>
                <w:rStyle w:val="Lienhypertexte"/>
                <w:noProof/>
              </w:rPr>
              <w:t>91.23.3b Reprofilage de fossés en recherche CCTB 01.09</w:t>
            </w:r>
            <w:r>
              <w:rPr>
                <w:noProof/>
                <w:webHidden/>
              </w:rPr>
              <w:tab/>
            </w:r>
            <w:r>
              <w:rPr>
                <w:noProof/>
                <w:webHidden/>
              </w:rPr>
              <w:fldChar w:fldCharType="begin"/>
            </w:r>
            <w:r>
              <w:rPr>
                <w:noProof/>
                <w:webHidden/>
              </w:rPr>
              <w:instrText xml:space="preserve"> PAGEREF _Toc112763012 \h </w:instrText>
            </w:r>
            <w:r>
              <w:rPr>
                <w:noProof/>
                <w:webHidden/>
              </w:rPr>
            </w:r>
            <w:r>
              <w:rPr>
                <w:noProof/>
                <w:webHidden/>
              </w:rPr>
              <w:fldChar w:fldCharType="separate"/>
            </w:r>
            <w:r>
              <w:rPr>
                <w:noProof/>
                <w:webHidden/>
              </w:rPr>
              <w:t>38</w:t>
            </w:r>
            <w:r>
              <w:rPr>
                <w:noProof/>
                <w:webHidden/>
              </w:rPr>
              <w:fldChar w:fldCharType="end"/>
            </w:r>
          </w:hyperlink>
        </w:p>
        <w:p w14:paraId="16DCBE4E" w14:textId="4332CFC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13" w:history="1">
            <w:r w:rsidRPr="00FD31C4">
              <w:rPr>
                <w:rStyle w:val="Lienhypertexte"/>
                <w:noProof/>
              </w:rPr>
              <w:t>91.23.3c Reprofilage de fossés supplément pour réalisation manuelle CCTB 01.09</w:t>
            </w:r>
            <w:r>
              <w:rPr>
                <w:noProof/>
                <w:webHidden/>
              </w:rPr>
              <w:tab/>
            </w:r>
            <w:r>
              <w:rPr>
                <w:noProof/>
                <w:webHidden/>
              </w:rPr>
              <w:fldChar w:fldCharType="begin"/>
            </w:r>
            <w:r>
              <w:rPr>
                <w:noProof/>
                <w:webHidden/>
              </w:rPr>
              <w:instrText xml:space="preserve"> PAGEREF _Toc112763013 \h </w:instrText>
            </w:r>
            <w:r>
              <w:rPr>
                <w:noProof/>
                <w:webHidden/>
              </w:rPr>
            </w:r>
            <w:r>
              <w:rPr>
                <w:noProof/>
                <w:webHidden/>
              </w:rPr>
              <w:fldChar w:fldCharType="separate"/>
            </w:r>
            <w:r>
              <w:rPr>
                <w:noProof/>
                <w:webHidden/>
              </w:rPr>
              <w:t>39</w:t>
            </w:r>
            <w:r>
              <w:rPr>
                <w:noProof/>
                <w:webHidden/>
              </w:rPr>
              <w:fldChar w:fldCharType="end"/>
            </w:r>
          </w:hyperlink>
        </w:p>
        <w:p w14:paraId="2D7D7607" w14:textId="2DA80509"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14" w:history="1">
            <w:r w:rsidRPr="00FD31C4">
              <w:rPr>
                <w:rStyle w:val="Lienhypertexte"/>
                <w:noProof/>
              </w:rPr>
              <w:t>91.24 Terrassement pour fond de coffre CCTB 01.09</w:t>
            </w:r>
            <w:r>
              <w:rPr>
                <w:noProof/>
                <w:webHidden/>
              </w:rPr>
              <w:tab/>
            </w:r>
            <w:r>
              <w:rPr>
                <w:noProof/>
                <w:webHidden/>
              </w:rPr>
              <w:fldChar w:fldCharType="begin"/>
            </w:r>
            <w:r>
              <w:rPr>
                <w:noProof/>
                <w:webHidden/>
              </w:rPr>
              <w:instrText xml:space="preserve"> PAGEREF _Toc112763014 \h </w:instrText>
            </w:r>
            <w:r>
              <w:rPr>
                <w:noProof/>
                <w:webHidden/>
              </w:rPr>
            </w:r>
            <w:r>
              <w:rPr>
                <w:noProof/>
                <w:webHidden/>
              </w:rPr>
              <w:fldChar w:fldCharType="separate"/>
            </w:r>
            <w:r>
              <w:rPr>
                <w:noProof/>
                <w:webHidden/>
              </w:rPr>
              <w:t>39</w:t>
            </w:r>
            <w:r>
              <w:rPr>
                <w:noProof/>
                <w:webHidden/>
              </w:rPr>
              <w:fldChar w:fldCharType="end"/>
            </w:r>
          </w:hyperlink>
        </w:p>
        <w:p w14:paraId="4125AD28" w14:textId="71CFF94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15" w:history="1">
            <w:r w:rsidRPr="00FD31C4">
              <w:rPr>
                <w:rStyle w:val="Lienhypertexte"/>
                <w:noProof/>
              </w:rPr>
              <w:t>91.24.1 Compactage du fond de coffre</w:t>
            </w:r>
            <w:r>
              <w:rPr>
                <w:noProof/>
                <w:webHidden/>
              </w:rPr>
              <w:tab/>
            </w:r>
            <w:r>
              <w:rPr>
                <w:noProof/>
                <w:webHidden/>
              </w:rPr>
              <w:fldChar w:fldCharType="begin"/>
            </w:r>
            <w:r>
              <w:rPr>
                <w:noProof/>
                <w:webHidden/>
              </w:rPr>
              <w:instrText xml:space="preserve"> PAGEREF _Toc112763015 \h </w:instrText>
            </w:r>
            <w:r>
              <w:rPr>
                <w:noProof/>
                <w:webHidden/>
              </w:rPr>
            </w:r>
            <w:r>
              <w:rPr>
                <w:noProof/>
                <w:webHidden/>
              </w:rPr>
              <w:fldChar w:fldCharType="separate"/>
            </w:r>
            <w:r>
              <w:rPr>
                <w:noProof/>
                <w:webHidden/>
              </w:rPr>
              <w:t>39</w:t>
            </w:r>
            <w:r>
              <w:rPr>
                <w:noProof/>
                <w:webHidden/>
              </w:rPr>
              <w:fldChar w:fldCharType="end"/>
            </w:r>
          </w:hyperlink>
        </w:p>
        <w:p w14:paraId="5D709D5D" w14:textId="7BD3BDB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16" w:history="1">
            <w:r w:rsidRPr="00FD31C4">
              <w:rPr>
                <w:rStyle w:val="Lienhypertexte"/>
                <w:noProof/>
              </w:rPr>
              <w:t>91.24.1a Compactage du fond de coffre CCTB 01.09</w:t>
            </w:r>
            <w:r>
              <w:rPr>
                <w:noProof/>
                <w:webHidden/>
              </w:rPr>
              <w:tab/>
            </w:r>
            <w:r>
              <w:rPr>
                <w:noProof/>
                <w:webHidden/>
              </w:rPr>
              <w:fldChar w:fldCharType="begin"/>
            </w:r>
            <w:r>
              <w:rPr>
                <w:noProof/>
                <w:webHidden/>
              </w:rPr>
              <w:instrText xml:space="preserve"> PAGEREF _Toc112763016 \h </w:instrText>
            </w:r>
            <w:r>
              <w:rPr>
                <w:noProof/>
                <w:webHidden/>
              </w:rPr>
            </w:r>
            <w:r>
              <w:rPr>
                <w:noProof/>
                <w:webHidden/>
              </w:rPr>
              <w:fldChar w:fldCharType="separate"/>
            </w:r>
            <w:r>
              <w:rPr>
                <w:noProof/>
                <w:webHidden/>
              </w:rPr>
              <w:t>40</w:t>
            </w:r>
            <w:r>
              <w:rPr>
                <w:noProof/>
                <w:webHidden/>
              </w:rPr>
              <w:fldChar w:fldCharType="end"/>
            </w:r>
          </w:hyperlink>
        </w:p>
        <w:p w14:paraId="4451DDB7" w14:textId="45B363B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17" w:history="1">
            <w:r w:rsidRPr="00FD31C4">
              <w:rPr>
                <w:rStyle w:val="Lienhypertexte"/>
                <w:noProof/>
              </w:rPr>
              <w:t>91.24.2 Nivellement de fond de coffre</w:t>
            </w:r>
            <w:r>
              <w:rPr>
                <w:noProof/>
                <w:webHidden/>
              </w:rPr>
              <w:tab/>
            </w:r>
            <w:r>
              <w:rPr>
                <w:noProof/>
                <w:webHidden/>
              </w:rPr>
              <w:fldChar w:fldCharType="begin"/>
            </w:r>
            <w:r>
              <w:rPr>
                <w:noProof/>
                <w:webHidden/>
              </w:rPr>
              <w:instrText xml:space="preserve"> PAGEREF _Toc112763017 \h </w:instrText>
            </w:r>
            <w:r>
              <w:rPr>
                <w:noProof/>
                <w:webHidden/>
              </w:rPr>
            </w:r>
            <w:r>
              <w:rPr>
                <w:noProof/>
                <w:webHidden/>
              </w:rPr>
              <w:fldChar w:fldCharType="separate"/>
            </w:r>
            <w:r>
              <w:rPr>
                <w:noProof/>
                <w:webHidden/>
              </w:rPr>
              <w:t>40</w:t>
            </w:r>
            <w:r>
              <w:rPr>
                <w:noProof/>
                <w:webHidden/>
              </w:rPr>
              <w:fldChar w:fldCharType="end"/>
            </w:r>
          </w:hyperlink>
        </w:p>
        <w:p w14:paraId="13B382A9" w14:textId="2EAAF1D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18" w:history="1">
            <w:r w:rsidRPr="00FD31C4">
              <w:rPr>
                <w:rStyle w:val="Lienhypertexte"/>
                <w:noProof/>
              </w:rPr>
              <w:t>91.24.2a Nivellement de fond de coffre CCTB 01.09</w:t>
            </w:r>
            <w:r>
              <w:rPr>
                <w:noProof/>
                <w:webHidden/>
              </w:rPr>
              <w:tab/>
            </w:r>
            <w:r>
              <w:rPr>
                <w:noProof/>
                <w:webHidden/>
              </w:rPr>
              <w:fldChar w:fldCharType="begin"/>
            </w:r>
            <w:r>
              <w:rPr>
                <w:noProof/>
                <w:webHidden/>
              </w:rPr>
              <w:instrText xml:space="preserve"> PAGEREF _Toc112763018 \h </w:instrText>
            </w:r>
            <w:r>
              <w:rPr>
                <w:noProof/>
                <w:webHidden/>
              </w:rPr>
            </w:r>
            <w:r>
              <w:rPr>
                <w:noProof/>
                <w:webHidden/>
              </w:rPr>
              <w:fldChar w:fldCharType="separate"/>
            </w:r>
            <w:r>
              <w:rPr>
                <w:noProof/>
                <w:webHidden/>
              </w:rPr>
              <w:t>40</w:t>
            </w:r>
            <w:r>
              <w:rPr>
                <w:noProof/>
                <w:webHidden/>
              </w:rPr>
              <w:fldChar w:fldCharType="end"/>
            </w:r>
          </w:hyperlink>
        </w:p>
        <w:p w14:paraId="68A84451" w14:textId="6278960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19" w:history="1">
            <w:r w:rsidRPr="00FD31C4">
              <w:rPr>
                <w:rStyle w:val="Lienhypertexte"/>
                <w:noProof/>
              </w:rPr>
              <w:t>91.24.3 Traitement du fond de coffre CCTB 01.09</w:t>
            </w:r>
            <w:r>
              <w:rPr>
                <w:noProof/>
                <w:webHidden/>
              </w:rPr>
              <w:tab/>
            </w:r>
            <w:r>
              <w:rPr>
                <w:noProof/>
                <w:webHidden/>
              </w:rPr>
              <w:fldChar w:fldCharType="begin"/>
            </w:r>
            <w:r>
              <w:rPr>
                <w:noProof/>
                <w:webHidden/>
              </w:rPr>
              <w:instrText xml:space="preserve"> PAGEREF _Toc112763019 \h </w:instrText>
            </w:r>
            <w:r>
              <w:rPr>
                <w:noProof/>
                <w:webHidden/>
              </w:rPr>
            </w:r>
            <w:r>
              <w:rPr>
                <w:noProof/>
                <w:webHidden/>
              </w:rPr>
              <w:fldChar w:fldCharType="separate"/>
            </w:r>
            <w:r>
              <w:rPr>
                <w:noProof/>
                <w:webHidden/>
              </w:rPr>
              <w:t>40</w:t>
            </w:r>
            <w:r>
              <w:rPr>
                <w:noProof/>
                <w:webHidden/>
              </w:rPr>
              <w:fldChar w:fldCharType="end"/>
            </w:r>
          </w:hyperlink>
        </w:p>
        <w:p w14:paraId="1A51B6BD" w14:textId="342BCF0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0" w:history="1">
            <w:r w:rsidRPr="00FD31C4">
              <w:rPr>
                <w:rStyle w:val="Lienhypertexte"/>
                <w:noProof/>
              </w:rPr>
              <w:t>91.24.3a Traitement du fond de coffre, fourniture d'additif à base de ciment CCTB 01.09</w:t>
            </w:r>
            <w:r>
              <w:rPr>
                <w:noProof/>
                <w:webHidden/>
              </w:rPr>
              <w:tab/>
            </w:r>
            <w:r>
              <w:rPr>
                <w:noProof/>
                <w:webHidden/>
              </w:rPr>
              <w:fldChar w:fldCharType="begin"/>
            </w:r>
            <w:r>
              <w:rPr>
                <w:noProof/>
                <w:webHidden/>
              </w:rPr>
              <w:instrText xml:space="preserve"> PAGEREF _Toc112763020 \h </w:instrText>
            </w:r>
            <w:r>
              <w:rPr>
                <w:noProof/>
                <w:webHidden/>
              </w:rPr>
            </w:r>
            <w:r>
              <w:rPr>
                <w:noProof/>
                <w:webHidden/>
              </w:rPr>
              <w:fldChar w:fldCharType="separate"/>
            </w:r>
            <w:r>
              <w:rPr>
                <w:noProof/>
                <w:webHidden/>
              </w:rPr>
              <w:t>41</w:t>
            </w:r>
            <w:r>
              <w:rPr>
                <w:noProof/>
                <w:webHidden/>
              </w:rPr>
              <w:fldChar w:fldCharType="end"/>
            </w:r>
          </w:hyperlink>
        </w:p>
        <w:p w14:paraId="4BDC25EF" w14:textId="6382194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1" w:history="1">
            <w:r w:rsidRPr="00FD31C4">
              <w:rPr>
                <w:rStyle w:val="Lienhypertexte"/>
                <w:noProof/>
              </w:rPr>
              <w:t>91.24.3b Traitement du fond de coffre, fourniture d'additif à base de chaux vive CCTB 01.09</w:t>
            </w:r>
            <w:r>
              <w:rPr>
                <w:noProof/>
                <w:webHidden/>
              </w:rPr>
              <w:tab/>
            </w:r>
            <w:r>
              <w:rPr>
                <w:noProof/>
                <w:webHidden/>
              </w:rPr>
              <w:fldChar w:fldCharType="begin"/>
            </w:r>
            <w:r>
              <w:rPr>
                <w:noProof/>
                <w:webHidden/>
              </w:rPr>
              <w:instrText xml:space="preserve"> PAGEREF _Toc112763021 \h </w:instrText>
            </w:r>
            <w:r>
              <w:rPr>
                <w:noProof/>
                <w:webHidden/>
              </w:rPr>
            </w:r>
            <w:r>
              <w:rPr>
                <w:noProof/>
                <w:webHidden/>
              </w:rPr>
              <w:fldChar w:fldCharType="separate"/>
            </w:r>
            <w:r>
              <w:rPr>
                <w:noProof/>
                <w:webHidden/>
              </w:rPr>
              <w:t>41</w:t>
            </w:r>
            <w:r>
              <w:rPr>
                <w:noProof/>
                <w:webHidden/>
              </w:rPr>
              <w:fldChar w:fldCharType="end"/>
            </w:r>
          </w:hyperlink>
        </w:p>
        <w:p w14:paraId="57A82148" w14:textId="1140670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2" w:history="1">
            <w:r w:rsidRPr="00FD31C4">
              <w:rPr>
                <w:rStyle w:val="Lienhypertexte"/>
                <w:noProof/>
              </w:rPr>
              <w:t>91.24.3c Traitement du fond de coffre, fourniture d'additif à base de mélange de ciment et de chaux vive (à préciser) CCTB 01.09</w:t>
            </w:r>
            <w:r>
              <w:rPr>
                <w:noProof/>
                <w:webHidden/>
              </w:rPr>
              <w:tab/>
            </w:r>
            <w:r>
              <w:rPr>
                <w:noProof/>
                <w:webHidden/>
              </w:rPr>
              <w:fldChar w:fldCharType="begin"/>
            </w:r>
            <w:r>
              <w:rPr>
                <w:noProof/>
                <w:webHidden/>
              </w:rPr>
              <w:instrText xml:space="preserve"> PAGEREF _Toc112763022 \h </w:instrText>
            </w:r>
            <w:r>
              <w:rPr>
                <w:noProof/>
                <w:webHidden/>
              </w:rPr>
            </w:r>
            <w:r>
              <w:rPr>
                <w:noProof/>
                <w:webHidden/>
              </w:rPr>
              <w:fldChar w:fldCharType="separate"/>
            </w:r>
            <w:r>
              <w:rPr>
                <w:noProof/>
                <w:webHidden/>
              </w:rPr>
              <w:t>41</w:t>
            </w:r>
            <w:r>
              <w:rPr>
                <w:noProof/>
                <w:webHidden/>
              </w:rPr>
              <w:fldChar w:fldCharType="end"/>
            </w:r>
          </w:hyperlink>
        </w:p>
        <w:p w14:paraId="6811B0BA" w14:textId="33BDB7D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3" w:history="1">
            <w:r w:rsidRPr="00FD31C4">
              <w:rPr>
                <w:rStyle w:val="Lienhypertexte"/>
                <w:noProof/>
              </w:rPr>
              <w:t>91.24.3d Traitement du fond de coffre, fourniture d'additif à base de mélange de ciment et de chaux vive (50/50%) CCTB 01.09</w:t>
            </w:r>
            <w:r>
              <w:rPr>
                <w:noProof/>
                <w:webHidden/>
              </w:rPr>
              <w:tab/>
            </w:r>
            <w:r>
              <w:rPr>
                <w:noProof/>
                <w:webHidden/>
              </w:rPr>
              <w:fldChar w:fldCharType="begin"/>
            </w:r>
            <w:r>
              <w:rPr>
                <w:noProof/>
                <w:webHidden/>
              </w:rPr>
              <w:instrText xml:space="preserve"> PAGEREF _Toc112763023 \h </w:instrText>
            </w:r>
            <w:r>
              <w:rPr>
                <w:noProof/>
                <w:webHidden/>
              </w:rPr>
            </w:r>
            <w:r>
              <w:rPr>
                <w:noProof/>
                <w:webHidden/>
              </w:rPr>
              <w:fldChar w:fldCharType="separate"/>
            </w:r>
            <w:r>
              <w:rPr>
                <w:noProof/>
                <w:webHidden/>
              </w:rPr>
              <w:t>41</w:t>
            </w:r>
            <w:r>
              <w:rPr>
                <w:noProof/>
                <w:webHidden/>
              </w:rPr>
              <w:fldChar w:fldCharType="end"/>
            </w:r>
          </w:hyperlink>
        </w:p>
        <w:p w14:paraId="09B5CD27" w14:textId="2853170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4" w:history="1">
            <w:r w:rsidRPr="00FD31C4">
              <w:rPr>
                <w:rStyle w:val="Lienhypertexte"/>
                <w:noProof/>
              </w:rPr>
              <w:t>91.24.3e Traitement du fond de coffre, fourniture d'additif à base de mélange de ciment et de chaux vive (70/30%) CCTB 01.09</w:t>
            </w:r>
            <w:r>
              <w:rPr>
                <w:noProof/>
                <w:webHidden/>
              </w:rPr>
              <w:tab/>
            </w:r>
            <w:r>
              <w:rPr>
                <w:noProof/>
                <w:webHidden/>
              </w:rPr>
              <w:fldChar w:fldCharType="begin"/>
            </w:r>
            <w:r>
              <w:rPr>
                <w:noProof/>
                <w:webHidden/>
              </w:rPr>
              <w:instrText xml:space="preserve"> PAGEREF _Toc112763024 \h </w:instrText>
            </w:r>
            <w:r>
              <w:rPr>
                <w:noProof/>
                <w:webHidden/>
              </w:rPr>
            </w:r>
            <w:r>
              <w:rPr>
                <w:noProof/>
                <w:webHidden/>
              </w:rPr>
              <w:fldChar w:fldCharType="separate"/>
            </w:r>
            <w:r>
              <w:rPr>
                <w:noProof/>
                <w:webHidden/>
              </w:rPr>
              <w:t>41</w:t>
            </w:r>
            <w:r>
              <w:rPr>
                <w:noProof/>
                <w:webHidden/>
              </w:rPr>
              <w:fldChar w:fldCharType="end"/>
            </w:r>
          </w:hyperlink>
        </w:p>
        <w:p w14:paraId="1E8C1521" w14:textId="07AC3FE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5" w:history="1">
            <w:r w:rsidRPr="00FD31C4">
              <w:rPr>
                <w:rStyle w:val="Lienhypertexte"/>
                <w:noProof/>
              </w:rPr>
              <w:t>91.24.3f Traitement du fond de coffre, traitement du matériau en site sensible - installation du matériel CCTB 01.09</w:t>
            </w:r>
            <w:r>
              <w:rPr>
                <w:noProof/>
                <w:webHidden/>
              </w:rPr>
              <w:tab/>
            </w:r>
            <w:r>
              <w:rPr>
                <w:noProof/>
                <w:webHidden/>
              </w:rPr>
              <w:fldChar w:fldCharType="begin"/>
            </w:r>
            <w:r>
              <w:rPr>
                <w:noProof/>
                <w:webHidden/>
              </w:rPr>
              <w:instrText xml:space="preserve"> PAGEREF _Toc112763025 \h </w:instrText>
            </w:r>
            <w:r>
              <w:rPr>
                <w:noProof/>
                <w:webHidden/>
              </w:rPr>
            </w:r>
            <w:r>
              <w:rPr>
                <w:noProof/>
                <w:webHidden/>
              </w:rPr>
              <w:fldChar w:fldCharType="separate"/>
            </w:r>
            <w:r>
              <w:rPr>
                <w:noProof/>
                <w:webHidden/>
              </w:rPr>
              <w:t>42</w:t>
            </w:r>
            <w:r>
              <w:rPr>
                <w:noProof/>
                <w:webHidden/>
              </w:rPr>
              <w:fldChar w:fldCharType="end"/>
            </w:r>
          </w:hyperlink>
        </w:p>
        <w:p w14:paraId="7F136328" w14:textId="7FA4261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6" w:history="1">
            <w:r w:rsidRPr="00FD31C4">
              <w:rPr>
                <w:rStyle w:val="Lienhypertexte"/>
                <w:noProof/>
              </w:rPr>
              <w:t>91.24.3g Traitement du fond de coffre, traitement du matériau en site sensible CCTB 01.09</w:t>
            </w:r>
            <w:r>
              <w:rPr>
                <w:noProof/>
                <w:webHidden/>
              </w:rPr>
              <w:tab/>
            </w:r>
            <w:r>
              <w:rPr>
                <w:noProof/>
                <w:webHidden/>
              </w:rPr>
              <w:fldChar w:fldCharType="begin"/>
            </w:r>
            <w:r>
              <w:rPr>
                <w:noProof/>
                <w:webHidden/>
              </w:rPr>
              <w:instrText xml:space="preserve"> PAGEREF _Toc112763026 \h </w:instrText>
            </w:r>
            <w:r>
              <w:rPr>
                <w:noProof/>
                <w:webHidden/>
              </w:rPr>
            </w:r>
            <w:r>
              <w:rPr>
                <w:noProof/>
                <w:webHidden/>
              </w:rPr>
              <w:fldChar w:fldCharType="separate"/>
            </w:r>
            <w:r>
              <w:rPr>
                <w:noProof/>
                <w:webHidden/>
              </w:rPr>
              <w:t>42</w:t>
            </w:r>
            <w:r>
              <w:rPr>
                <w:noProof/>
                <w:webHidden/>
              </w:rPr>
              <w:fldChar w:fldCharType="end"/>
            </w:r>
          </w:hyperlink>
        </w:p>
        <w:p w14:paraId="25D0035F" w14:textId="389FF6C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27" w:history="1">
            <w:r w:rsidRPr="00FD31C4">
              <w:rPr>
                <w:rStyle w:val="Lienhypertexte"/>
                <w:noProof/>
              </w:rPr>
              <w:t>91.24.3h Traitement du fond de coffre, traitement du matériau en site sensible - enlèvement du matériel CCTB 01.09</w:t>
            </w:r>
            <w:r>
              <w:rPr>
                <w:noProof/>
                <w:webHidden/>
              </w:rPr>
              <w:tab/>
            </w:r>
            <w:r>
              <w:rPr>
                <w:noProof/>
                <w:webHidden/>
              </w:rPr>
              <w:fldChar w:fldCharType="begin"/>
            </w:r>
            <w:r>
              <w:rPr>
                <w:noProof/>
                <w:webHidden/>
              </w:rPr>
              <w:instrText xml:space="preserve"> PAGEREF _Toc112763027 \h </w:instrText>
            </w:r>
            <w:r>
              <w:rPr>
                <w:noProof/>
                <w:webHidden/>
              </w:rPr>
            </w:r>
            <w:r>
              <w:rPr>
                <w:noProof/>
                <w:webHidden/>
              </w:rPr>
              <w:fldChar w:fldCharType="separate"/>
            </w:r>
            <w:r>
              <w:rPr>
                <w:noProof/>
                <w:webHidden/>
              </w:rPr>
              <w:t>42</w:t>
            </w:r>
            <w:r>
              <w:rPr>
                <w:noProof/>
                <w:webHidden/>
              </w:rPr>
              <w:fldChar w:fldCharType="end"/>
            </w:r>
          </w:hyperlink>
        </w:p>
        <w:p w14:paraId="381E2782" w14:textId="03EC0141"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28" w:history="1">
            <w:r w:rsidRPr="00FD31C4">
              <w:rPr>
                <w:rStyle w:val="Lienhypertexte"/>
                <w:noProof/>
              </w:rPr>
              <w:t>91.25 Terrassements pour lagunage, étang, bassins, piscine, etc.</w:t>
            </w:r>
            <w:r>
              <w:rPr>
                <w:noProof/>
                <w:webHidden/>
              </w:rPr>
              <w:tab/>
            </w:r>
            <w:r>
              <w:rPr>
                <w:noProof/>
                <w:webHidden/>
              </w:rPr>
              <w:fldChar w:fldCharType="begin"/>
            </w:r>
            <w:r>
              <w:rPr>
                <w:noProof/>
                <w:webHidden/>
              </w:rPr>
              <w:instrText xml:space="preserve"> PAGEREF _Toc112763028 \h </w:instrText>
            </w:r>
            <w:r>
              <w:rPr>
                <w:noProof/>
                <w:webHidden/>
              </w:rPr>
            </w:r>
            <w:r>
              <w:rPr>
                <w:noProof/>
                <w:webHidden/>
              </w:rPr>
              <w:fldChar w:fldCharType="separate"/>
            </w:r>
            <w:r>
              <w:rPr>
                <w:noProof/>
                <w:webHidden/>
              </w:rPr>
              <w:t>42</w:t>
            </w:r>
            <w:r>
              <w:rPr>
                <w:noProof/>
                <w:webHidden/>
              </w:rPr>
              <w:fldChar w:fldCharType="end"/>
            </w:r>
          </w:hyperlink>
        </w:p>
        <w:p w14:paraId="77DE7174" w14:textId="4AC4ACD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29" w:history="1">
            <w:r w:rsidRPr="00FD31C4">
              <w:rPr>
                <w:rStyle w:val="Lienhypertexte"/>
                <w:noProof/>
              </w:rPr>
              <w:t>91.25.1 Terrassements pour lagunage, étang, bassins, piscine, etc.</w:t>
            </w:r>
            <w:r>
              <w:rPr>
                <w:noProof/>
                <w:webHidden/>
              </w:rPr>
              <w:tab/>
            </w:r>
            <w:r>
              <w:rPr>
                <w:noProof/>
                <w:webHidden/>
              </w:rPr>
              <w:fldChar w:fldCharType="begin"/>
            </w:r>
            <w:r>
              <w:rPr>
                <w:noProof/>
                <w:webHidden/>
              </w:rPr>
              <w:instrText xml:space="preserve"> PAGEREF _Toc112763029 \h </w:instrText>
            </w:r>
            <w:r>
              <w:rPr>
                <w:noProof/>
                <w:webHidden/>
              </w:rPr>
            </w:r>
            <w:r>
              <w:rPr>
                <w:noProof/>
                <w:webHidden/>
              </w:rPr>
              <w:fldChar w:fldCharType="separate"/>
            </w:r>
            <w:r>
              <w:rPr>
                <w:noProof/>
                <w:webHidden/>
              </w:rPr>
              <w:t>42</w:t>
            </w:r>
            <w:r>
              <w:rPr>
                <w:noProof/>
                <w:webHidden/>
              </w:rPr>
              <w:fldChar w:fldCharType="end"/>
            </w:r>
          </w:hyperlink>
        </w:p>
        <w:p w14:paraId="2BB35711" w14:textId="0DBF5C8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30" w:history="1">
            <w:r w:rsidRPr="00FD31C4">
              <w:rPr>
                <w:rStyle w:val="Lienhypertexte"/>
                <w:noProof/>
              </w:rPr>
              <w:t>91.25.1a Terrassements pour lagunage, étang, bassins, piscine, etc.   CCTB 01.09</w:t>
            </w:r>
            <w:r>
              <w:rPr>
                <w:noProof/>
                <w:webHidden/>
              </w:rPr>
              <w:tab/>
            </w:r>
            <w:r>
              <w:rPr>
                <w:noProof/>
                <w:webHidden/>
              </w:rPr>
              <w:fldChar w:fldCharType="begin"/>
            </w:r>
            <w:r>
              <w:rPr>
                <w:noProof/>
                <w:webHidden/>
              </w:rPr>
              <w:instrText xml:space="preserve"> PAGEREF _Toc112763030 \h </w:instrText>
            </w:r>
            <w:r>
              <w:rPr>
                <w:noProof/>
                <w:webHidden/>
              </w:rPr>
            </w:r>
            <w:r>
              <w:rPr>
                <w:noProof/>
                <w:webHidden/>
              </w:rPr>
              <w:fldChar w:fldCharType="separate"/>
            </w:r>
            <w:r>
              <w:rPr>
                <w:noProof/>
                <w:webHidden/>
              </w:rPr>
              <w:t>42</w:t>
            </w:r>
            <w:r>
              <w:rPr>
                <w:noProof/>
                <w:webHidden/>
              </w:rPr>
              <w:fldChar w:fldCharType="end"/>
            </w:r>
          </w:hyperlink>
        </w:p>
        <w:p w14:paraId="1A1FFE9F" w14:textId="23753C9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31" w:history="1">
            <w:r w:rsidRPr="00FD31C4">
              <w:rPr>
                <w:rStyle w:val="Lienhypertexte"/>
                <w:noProof/>
              </w:rPr>
              <w:t>91.25.1b Terrassements pour lagunage, étang, bassins, piscine, etc. , supplément pour réalisation manuelle CCTB 01.09</w:t>
            </w:r>
            <w:r>
              <w:rPr>
                <w:noProof/>
                <w:webHidden/>
              </w:rPr>
              <w:tab/>
            </w:r>
            <w:r>
              <w:rPr>
                <w:noProof/>
                <w:webHidden/>
              </w:rPr>
              <w:fldChar w:fldCharType="begin"/>
            </w:r>
            <w:r>
              <w:rPr>
                <w:noProof/>
                <w:webHidden/>
              </w:rPr>
              <w:instrText xml:space="preserve"> PAGEREF _Toc112763031 \h </w:instrText>
            </w:r>
            <w:r>
              <w:rPr>
                <w:noProof/>
                <w:webHidden/>
              </w:rPr>
            </w:r>
            <w:r>
              <w:rPr>
                <w:noProof/>
                <w:webHidden/>
              </w:rPr>
              <w:fldChar w:fldCharType="separate"/>
            </w:r>
            <w:r>
              <w:rPr>
                <w:noProof/>
                <w:webHidden/>
              </w:rPr>
              <w:t>42</w:t>
            </w:r>
            <w:r>
              <w:rPr>
                <w:noProof/>
                <w:webHidden/>
              </w:rPr>
              <w:fldChar w:fldCharType="end"/>
            </w:r>
          </w:hyperlink>
        </w:p>
        <w:p w14:paraId="5877CC43" w14:textId="4818430C"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032" w:history="1">
            <w:r w:rsidRPr="00FD31C4">
              <w:rPr>
                <w:rStyle w:val="Lienhypertexte"/>
                <w:noProof/>
              </w:rPr>
              <w:t>91.3 Sous-fondations CCTB 01.09</w:t>
            </w:r>
            <w:r>
              <w:rPr>
                <w:noProof/>
                <w:webHidden/>
              </w:rPr>
              <w:tab/>
            </w:r>
            <w:r>
              <w:rPr>
                <w:noProof/>
                <w:webHidden/>
              </w:rPr>
              <w:fldChar w:fldCharType="begin"/>
            </w:r>
            <w:r>
              <w:rPr>
                <w:noProof/>
                <w:webHidden/>
              </w:rPr>
              <w:instrText xml:space="preserve"> PAGEREF _Toc112763032 \h </w:instrText>
            </w:r>
            <w:r>
              <w:rPr>
                <w:noProof/>
                <w:webHidden/>
              </w:rPr>
            </w:r>
            <w:r>
              <w:rPr>
                <w:noProof/>
                <w:webHidden/>
              </w:rPr>
              <w:fldChar w:fldCharType="separate"/>
            </w:r>
            <w:r>
              <w:rPr>
                <w:noProof/>
                <w:webHidden/>
              </w:rPr>
              <w:t>43</w:t>
            </w:r>
            <w:r>
              <w:rPr>
                <w:noProof/>
                <w:webHidden/>
              </w:rPr>
              <w:fldChar w:fldCharType="end"/>
            </w:r>
          </w:hyperlink>
        </w:p>
        <w:p w14:paraId="06E41084" w14:textId="1F8A28A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33" w:history="1">
            <w:r w:rsidRPr="00FD31C4">
              <w:rPr>
                <w:rStyle w:val="Lienhypertexte"/>
                <w:noProof/>
              </w:rPr>
              <w:t>91.31 Géogrille ou géotextile CCTB 01.09</w:t>
            </w:r>
            <w:r>
              <w:rPr>
                <w:noProof/>
                <w:webHidden/>
              </w:rPr>
              <w:tab/>
            </w:r>
            <w:r>
              <w:rPr>
                <w:noProof/>
                <w:webHidden/>
              </w:rPr>
              <w:fldChar w:fldCharType="begin"/>
            </w:r>
            <w:r>
              <w:rPr>
                <w:noProof/>
                <w:webHidden/>
              </w:rPr>
              <w:instrText xml:space="preserve"> PAGEREF _Toc112763033 \h </w:instrText>
            </w:r>
            <w:r>
              <w:rPr>
                <w:noProof/>
                <w:webHidden/>
              </w:rPr>
            </w:r>
            <w:r>
              <w:rPr>
                <w:noProof/>
                <w:webHidden/>
              </w:rPr>
              <w:fldChar w:fldCharType="separate"/>
            </w:r>
            <w:r>
              <w:rPr>
                <w:noProof/>
                <w:webHidden/>
              </w:rPr>
              <w:t>43</w:t>
            </w:r>
            <w:r>
              <w:rPr>
                <w:noProof/>
                <w:webHidden/>
              </w:rPr>
              <w:fldChar w:fldCharType="end"/>
            </w:r>
          </w:hyperlink>
        </w:p>
        <w:p w14:paraId="765A5A30" w14:textId="64BAE7C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34" w:history="1">
            <w:r w:rsidRPr="00FD31C4">
              <w:rPr>
                <w:rStyle w:val="Lienhypertexte"/>
                <w:noProof/>
              </w:rPr>
              <w:t>91.31.1 Géogrille ou géotextile</w:t>
            </w:r>
            <w:r>
              <w:rPr>
                <w:noProof/>
                <w:webHidden/>
              </w:rPr>
              <w:tab/>
            </w:r>
            <w:r>
              <w:rPr>
                <w:noProof/>
                <w:webHidden/>
              </w:rPr>
              <w:fldChar w:fldCharType="begin"/>
            </w:r>
            <w:r>
              <w:rPr>
                <w:noProof/>
                <w:webHidden/>
              </w:rPr>
              <w:instrText xml:space="preserve"> PAGEREF _Toc112763034 \h </w:instrText>
            </w:r>
            <w:r>
              <w:rPr>
                <w:noProof/>
                <w:webHidden/>
              </w:rPr>
            </w:r>
            <w:r>
              <w:rPr>
                <w:noProof/>
                <w:webHidden/>
              </w:rPr>
              <w:fldChar w:fldCharType="separate"/>
            </w:r>
            <w:r>
              <w:rPr>
                <w:noProof/>
                <w:webHidden/>
              </w:rPr>
              <w:t>43</w:t>
            </w:r>
            <w:r>
              <w:rPr>
                <w:noProof/>
                <w:webHidden/>
              </w:rPr>
              <w:fldChar w:fldCharType="end"/>
            </w:r>
          </w:hyperlink>
        </w:p>
        <w:p w14:paraId="0342D329" w14:textId="04422D9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35" w:history="1">
            <w:r w:rsidRPr="00FD31C4">
              <w:rPr>
                <w:rStyle w:val="Lienhypertexte"/>
                <w:noProof/>
              </w:rPr>
              <w:t>91.31.1a Géotextile de fond de coffre CCTB 01.09</w:t>
            </w:r>
            <w:r>
              <w:rPr>
                <w:noProof/>
                <w:webHidden/>
              </w:rPr>
              <w:tab/>
            </w:r>
            <w:r>
              <w:rPr>
                <w:noProof/>
                <w:webHidden/>
              </w:rPr>
              <w:fldChar w:fldCharType="begin"/>
            </w:r>
            <w:r>
              <w:rPr>
                <w:noProof/>
                <w:webHidden/>
              </w:rPr>
              <w:instrText xml:space="preserve"> PAGEREF _Toc112763035 \h </w:instrText>
            </w:r>
            <w:r>
              <w:rPr>
                <w:noProof/>
                <w:webHidden/>
              </w:rPr>
            </w:r>
            <w:r>
              <w:rPr>
                <w:noProof/>
                <w:webHidden/>
              </w:rPr>
              <w:fldChar w:fldCharType="separate"/>
            </w:r>
            <w:r>
              <w:rPr>
                <w:noProof/>
                <w:webHidden/>
              </w:rPr>
              <w:t>43</w:t>
            </w:r>
            <w:r>
              <w:rPr>
                <w:noProof/>
                <w:webHidden/>
              </w:rPr>
              <w:fldChar w:fldCharType="end"/>
            </w:r>
          </w:hyperlink>
        </w:p>
        <w:p w14:paraId="35AB78C7" w14:textId="6D946AE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36" w:history="1">
            <w:r w:rsidRPr="00FD31C4">
              <w:rPr>
                <w:rStyle w:val="Lienhypertexte"/>
                <w:noProof/>
              </w:rPr>
              <w:t>91.31.1b Géogrille de fond de coffre en polypropylène CCTB 01.09</w:t>
            </w:r>
            <w:r>
              <w:rPr>
                <w:noProof/>
                <w:webHidden/>
              </w:rPr>
              <w:tab/>
            </w:r>
            <w:r>
              <w:rPr>
                <w:noProof/>
                <w:webHidden/>
              </w:rPr>
              <w:fldChar w:fldCharType="begin"/>
            </w:r>
            <w:r>
              <w:rPr>
                <w:noProof/>
                <w:webHidden/>
              </w:rPr>
              <w:instrText xml:space="preserve"> PAGEREF _Toc112763036 \h </w:instrText>
            </w:r>
            <w:r>
              <w:rPr>
                <w:noProof/>
                <w:webHidden/>
              </w:rPr>
            </w:r>
            <w:r>
              <w:rPr>
                <w:noProof/>
                <w:webHidden/>
              </w:rPr>
              <w:fldChar w:fldCharType="separate"/>
            </w:r>
            <w:r>
              <w:rPr>
                <w:noProof/>
                <w:webHidden/>
              </w:rPr>
              <w:t>44</w:t>
            </w:r>
            <w:r>
              <w:rPr>
                <w:noProof/>
                <w:webHidden/>
              </w:rPr>
              <w:fldChar w:fldCharType="end"/>
            </w:r>
          </w:hyperlink>
        </w:p>
        <w:p w14:paraId="0E453C92" w14:textId="6141935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37" w:history="1">
            <w:r w:rsidRPr="00FD31C4">
              <w:rPr>
                <w:rStyle w:val="Lienhypertexte"/>
                <w:noProof/>
              </w:rPr>
              <w:t>91.31.1c Géogrille de fond de coffre en polyester CCTB 01.09</w:t>
            </w:r>
            <w:r>
              <w:rPr>
                <w:noProof/>
                <w:webHidden/>
              </w:rPr>
              <w:tab/>
            </w:r>
            <w:r>
              <w:rPr>
                <w:noProof/>
                <w:webHidden/>
              </w:rPr>
              <w:fldChar w:fldCharType="begin"/>
            </w:r>
            <w:r>
              <w:rPr>
                <w:noProof/>
                <w:webHidden/>
              </w:rPr>
              <w:instrText xml:space="preserve"> PAGEREF _Toc112763037 \h </w:instrText>
            </w:r>
            <w:r>
              <w:rPr>
                <w:noProof/>
                <w:webHidden/>
              </w:rPr>
            </w:r>
            <w:r>
              <w:rPr>
                <w:noProof/>
                <w:webHidden/>
              </w:rPr>
              <w:fldChar w:fldCharType="separate"/>
            </w:r>
            <w:r>
              <w:rPr>
                <w:noProof/>
                <w:webHidden/>
              </w:rPr>
              <w:t>44</w:t>
            </w:r>
            <w:r>
              <w:rPr>
                <w:noProof/>
                <w:webHidden/>
              </w:rPr>
              <w:fldChar w:fldCharType="end"/>
            </w:r>
          </w:hyperlink>
        </w:p>
        <w:p w14:paraId="11316217" w14:textId="3FAAAE1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38" w:history="1">
            <w:r w:rsidRPr="00FD31C4">
              <w:rPr>
                <w:rStyle w:val="Lienhypertexte"/>
                <w:noProof/>
              </w:rPr>
              <w:t>91.31.1d Géogrille de fond de coffre en fibre de verre CCTB 01.09</w:t>
            </w:r>
            <w:r>
              <w:rPr>
                <w:noProof/>
                <w:webHidden/>
              </w:rPr>
              <w:tab/>
            </w:r>
            <w:r>
              <w:rPr>
                <w:noProof/>
                <w:webHidden/>
              </w:rPr>
              <w:fldChar w:fldCharType="begin"/>
            </w:r>
            <w:r>
              <w:rPr>
                <w:noProof/>
                <w:webHidden/>
              </w:rPr>
              <w:instrText xml:space="preserve"> PAGEREF _Toc112763038 \h </w:instrText>
            </w:r>
            <w:r>
              <w:rPr>
                <w:noProof/>
                <w:webHidden/>
              </w:rPr>
            </w:r>
            <w:r>
              <w:rPr>
                <w:noProof/>
                <w:webHidden/>
              </w:rPr>
              <w:fldChar w:fldCharType="separate"/>
            </w:r>
            <w:r>
              <w:rPr>
                <w:noProof/>
                <w:webHidden/>
              </w:rPr>
              <w:t>44</w:t>
            </w:r>
            <w:r>
              <w:rPr>
                <w:noProof/>
                <w:webHidden/>
              </w:rPr>
              <w:fldChar w:fldCharType="end"/>
            </w:r>
          </w:hyperlink>
        </w:p>
        <w:p w14:paraId="2E8CD6E9" w14:textId="60B033CC"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39" w:history="1">
            <w:r w:rsidRPr="00FD31C4">
              <w:rPr>
                <w:rStyle w:val="Lienhypertexte"/>
                <w:noProof/>
              </w:rPr>
              <w:t>91.32 Reprofilage d'une sous-fondation/fondation préexistante CCTB 01.09</w:t>
            </w:r>
            <w:r>
              <w:rPr>
                <w:noProof/>
                <w:webHidden/>
              </w:rPr>
              <w:tab/>
            </w:r>
            <w:r>
              <w:rPr>
                <w:noProof/>
                <w:webHidden/>
              </w:rPr>
              <w:fldChar w:fldCharType="begin"/>
            </w:r>
            <w:r>
              <w:rPr>
                <w:noProof/>
                <w:webHidden/>
              </w:rPr>
              <w:instrText xml:space="preserve"> PAGEREF _Toc112763039 \h </w:instrText>
            </w:r>
            <w:r>
              <w:rPr>
                <w:noProof/>
                <w:webHidden/>
              </w:rPr>
            </w:r>
            <w:r>
              <w:rPr>
                <w:noProof/>
                <w:webHidden/>
              </w:rPr>
              <w:fldChar w:fldCharType="separate"/>
            </w:r>
            <w:r>
              <w:rPr>
                <w:noProof/>
                <w:webHidden/>
              </w:rPr>
              <w:t>44</w:t>
            </w:r>
            <w:r>
              <w:rPr>
                <w:noProof/>
                <w:webHidden/>
              </w:rPr>
              <w:fldChar w:fldCharType="end"/>
            </w:r>
          </w:hyperlink>
        </w:p>
        <w:p w14:paraId="6C1D7837" w14:textId="2BEF997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40" w:history="1">
            <w:r w:rsidRPr="00FD31C4">
              <w:rPr>
                <w:rStyle w:val="Lienhypertexte"/>
                <w:noProof/>
              </w:rPr>
              <w:t>91.32.1 Reprofilage et compactage CCTB 01.09</w:t>
            </w:r>
            <w:r>
              <w:rPr>
                <w:noProof/>
                <w:webHidden/>
              </w:rPr>
              <w:tab/>
            </w:r>
            <w:r>
              <w:rPr>
                <w:noProof/>
                <w:webHidden/>
              </w:rPr>
              <w:fldChar w:fldCharType="begin"/>
            </w:r>
            <w:r>
              <w:rPr>
                <w:noProof/>
                <w:webHidden/>
              </w:rPr>
              <w:instrText xml:space="preserve"> PAGEREF _Toc112763040 \h </w:instrText>
            </w:r>
            <w:r>
              <w:rPr>
                <w:noProof/>
                <w:webHidden/>
              </w:rPr>
            </w:r>
            <w:r>
              <w:rPr>
                <w:noProof/>
                <w:webHidden/>
              </w:rPr>
              <w:fldChar w:fldCharType="separate"/>
            </w:r>
            <w:r>
              <w:rPr>
                <w:noProof/>
                <w:webHidden/>
              </w:rPr>
              <w:t>45</w:t>
            </w:r>
            <w:r>
              <w:rPr>
                <w:noProof/>
                <w:webHidden/>
              </w:rPr>
              <w:fldChar w:fldCharType="end"/>
            </w:r>
          </w:hyperlink>
        </w:p>
        <w:p w14:paraId="4199D270" w14:textId="4F8DE38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1" w:history="1">
            <w:r w:rsidRPr="00FD31C4">
              <w:rPr>
                <w:rStyle w:val="Lienhypertexte"/>
                <w:noProof/>
              </w:rPr>
              <w:t>91.32.1a Reprofilage et compactage d'une sous-fondation préexistante CCTB 01.09</w:t>
            </w:r>
            <w:r>
              <w:rPr>
                <w:noProof/>
                <w:webHidden/>
              </w:rPr>
              <w:tab/>
            </w:r>
            <w:r>
              <w:rPr>
                <w:noProof/>
                <w:webHidden/>
              </w:rPr>
              <w:fldChar w:fldCharType="begin"/>
            </w:r>
            <w:r>
              <w:rPr>
                <w:noProof/>
                <w:webHidden/>
              </w:rPr>
              <w:instrText xml:space="preserve"> PAGEREF _Toc112763041 \h </w:instrText>
            </w:r>
            <w:r>
              <w:rPr>
                <w:noProof/>
                <w:webHidden/>
              </w:rPr>
            </w:r>
            <w:r>
              <w:rPr>
                <w:noProof/>
                <w:webHidden/>
              </w:rPr>
              <w:fldChar w:fldCharType="separate"/>
            </w:r>
            <w:r>
              <w:rPr>
                <w:noProof/>
                <w:webHidden/>
              </w:rPr>
              <w:t>45</w:t>
            </w:r>
            <w:r>
              <w:rPr>
                <w:noProof/>
                <w:webHidden/>
              </w:rPr>
              <w:fldChar w:fldCharType="end"/>
            </w:r>
          </w:hyperlink>
        </w:p>
        <w:p w14:paraId="452AE14A" w14:textId="0B4B313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2" w:history="1">
            <w:r w:rsidRPr="00FD31C4">
              <w:rPr>
                <w:rStyle w:val="Lienhypertexte"/>
                <w:noProof/>
              </w:rPr>
              <w:t>91.32.1b Reprofilage et compactage d'une fondation préexistante CCTB 01.09</w:t>
            </w:r>
            <w:r>
              <w:rPr>
                <w:noProof/>
                <w:webHidden/>
              </w:rPr>
              <w:tab/>
            </w:r>
            <w:r>
              <w:rPr>
                <w:noProof/>
                <w:webHidden/>
              </w:rPr>
              <w:fldChar w:fldCharType="begin"/>
            </w:r>
            <w:r>
              <w:rPr>
                <w:noProof/>
                <w:webHidden/>
              </w:rPr>
              <w:instrText xml:space="preserve"> PAGEREF _Toc112763042 \h </w:instrText>
            </w:r>
            <w:r>
              <w:rPr>
                <w:noProof/>
                <w:webHidden/>
              </w:rPr>
            </w:r>
            <w:r>
              <w:rPr>
                <w:noProof/>
                <w:webHidden/>
              </w:rPr>
              <w:fldChar w:fldCharType="separate"/>
            </w:r>
            <w:r>
              <w:rPr>
                <w:noProof/>
                <w:webHidden/>
              </w:rPr>
              <w:t>45</w:t>
            </w:r>
            <w:r>
              <w:rPr>
                <w:noProof/>
                <w:webHidden/>
              </w:rPr>
              <w:fldChar w:fldCharType="end"/>
            </w:r>
          </w:hyperlink>
        </w:p>
        <w:p w14:paraId="19119C1E" w14:textId="634DDFC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43" w:history="1">
            <w:r w:rsidRPr="00FD31C4">
              <w:rPr>
                <w:rStyle w:val="Lienhypertexte"/>
                <w:noProof/>
              </w:rPr>
              <w:t>91.32.2 Matériaux d'apport pour reprofilage CCTB 01.09</w:t>
            </w:r>
            <w:r>
              <w:rPr>
                <w:noProof/>
                <w:webHidden/>
              </w:rPr>
              <w:tab/>
            </w:r>
            <w:r>
              <w:rPr>
                <w:noProof/>
                <w:webHidden/>
              </w:rPr>
              <w:fldChar w:fldCharType="begin"/>
            </w:r>
            <w:r>
              <w:rPr>
                <w:noProof/>
                <w:webHidden/>
              </w:rPr>
              <w:instrText xml:space="preserve"> PAGEREF _Toc112763043 \h </w:instrText>
            </w:r>
            <w:r>
              <w:rPr>
                <w:noProof/>
                <w:webHidden/>
              </w:rPr>
            </w:r>
            <w:r>
              <w:rPr>
                <w:noProof/>
                <w:webHidden/>
              </w:rPr>
              <w:fldChar w:fldCharType="separate"/>
            </w:r>
            <w:r>
              <w:rPr>
                <w:noProof/>
                <w:webHidden/>
              </w:rPr>
              <w:t>45</w:t>
            </w:r>
            <w:r>
              <w:rPr>
                <w:noProof/>
                <w:webHidden/>
              </w:rPr>
              <w:fldChar w:fldCharType="end"/>
            </w:r>
          </w:hyperlink>
        </w:p>
        <w:p w14:paraId="539EE245" w14:textId="43EACD4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4" w:history="1">
            <w:r w:rsidRPr="00FD31C4">
              <w:rPr>
                <w:rStyle w:val="Lienhypertexte"/>
                <w:noProof/>
              </w:rPr>
              <w:t>91.32.2a Matériaux d'apport pour reprofilage pour une sous-fondation CCTB 01.09</w:t>
            </w:r>
            <w:r>
              <w:rPr>
                <w:noProof/>
                <w:webHidden/>
              </w:rPr>
              <w:tab/>
            </w:r>
            <w:r>
              <w:rPr>
                <w:noProof/>
                <w:webHidden/>
              </w:rPr>
              <w:fldChar w:fldCharType="begin"/>
            </w:r>
            <w:r>
              <w:rPr>
                <w:noProof/>
                <w:webHidden/>
              </w:rPr>
              <w:instrText xml:space="preserve"> PAGEREF _Toc112763044 \h </w:instrText>
            </w:r>
            <w:r>
              <w:rPr>
                <w:noProof/>
                <w:webHidden/>
              </w:rPr>
            </w:r>
            <w:r>
              <w:rPr>
                <w:noProof/>
                <w:webHidden/>
              </w:rPr>
              <w:fldChar w:fldCharType="separate"/>
            </w:r>
            <w:r>
              <w:rPr>
                <w:noProof/>
                <w:webHidden/>
              </w:rPr>
              <w:t>46</w:t>
            </w:r>
            <w:r>
              <w:rPr>
                <w:noProof/>
                <w:webHidden/>
              </w:rPr>
              <w:fldChar w:fldCharType="end"/>
            </w:r>
          </w:hyperlink>
        </w:p>
        <w:p w14:paraId="115B53D3" w14:textId="72D1354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5" w:history="1">
            <w:r w:rsidRPr="00FD31C4">
              <w:rPr>
                <w:rStyle w:val="Lienhypertexte"/>
                <w:noProof/>
              </w:rPr>
              <w:t>91.32.2b Matériaux d'apport pour reprofilage pour une fondation CCTB 01.09</w:t>
            </w:r>
            <w:r>
              <w:rPr>
                <w:noProof/>
                <w:webHidden/>
              </w:rPr>
              <w:tab/>
            </w:r>
            <w:r>
              <w:rPr>
                <w:noProof/>
                <w:webHidden/>
              </w:rPr>
              <w:fldChar w:fldCharType="begin"/>
            </w:r>
            <w:r>
              <w:rPr>
                <w:noProof/>
                <w:webHidden/>
              </w:rPr>
              <w:instrText xml:space="preserve"> PAGEREF _Toc112763045 \h </w:instrText>
            </w:r>
            <w:r>
              <w:rPr>
                <w:noProof/>
                <w:webHidden/>
              </w:rPr>
            </w:r>
            <w:r>
              <w:rPr>
                <w:noProof/>
                <w:webHidden/>
              </w:rPr>
              <w:fldChar w:fldCharType="separate"/>
            </w:r>
            <w:r>
              <w:rPr>
                <w:noProof/>
                <w:webHidden/>
              </w:rPr>
              <w:t>46</w:t>
            </w:r>
            <w:r>
              <w:rPr>
                <w:noProof/>
                <w:webHidden/>
              </w:rPr>
              <w:fldChar w:fldCharType="end"/>
            </w:r>
          </w:hyperlink>
        </w:p>
        <w:p w14:paraId="77AB888F" w14:textId="6FF2A06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46" w:history="1">
            <w:r w:rsidRPr="00FD31C4">
              <w:rPr>
                <w:rStyle w:val="Lienhypertexte"/>
                <w:noProof/>
              </w:rPr>
              <w:t>91.32.3 Retraitement en place de structures existantes</w:t>
            </w:r>
            <w:r>
              <w:rPr>
                <w:noProof/>
                <w:webHidden/>
              </w:rPr>
              <w:tab/>
            </w:r>
            <w:r>
              <w:rPr>
                <w:noProof/>
                <w:webHidden/>
              </w:rPr>
              <w:fldChar w:fldCharType="begin"/>
            </w:r>
            <w:r>
              <w:rPr>
                <w:noProof/>
                <w:webHidden/>
              </w:rPr>
              <w:instrText xml:space="preserve"> PAGEREF _Toc112763046 \h </w:instrText>
            </w:r>
            <w:r>
              <w:rPr>
                <w:noProof/>
                <w:webHidden/>
              </w:rPr>
            </w:r>
            <w:r>
              <w:rPr>
                <w:noProof/>
                <w:webHidden/>
              </w:rPr>
              <w:fldChar w:fldCharType="separate"/>
            </w:r>
            <w:r>
              <w:rPr>
                <w:noProof/>
                <w:webHidden/>
              </w:rPr>
              <w:t>46</w:t>
            </w:r>
            <w:r>
              <w:rPr>
                <w:noProof/>
                <w:webHidden/>
              </w:rPr>
              <w:fldChar w:fldCharType="end"/>
            </w:r>
          </w:hyperlink>
        </w:p>
        <w:p w14:paraId="0AA2DE06" w14:textId="05C037A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7" w:history="1">
            <w:r w:rsidRPr="00FD31C4">
              <w:rPr>
                <w:rStyle w:val="Lienhypertexte"/>
                <w:noProof/>
              </w:rPr>
              <w:t>91.32.3a Frais d'étude CCTB 01.09</w:t>
            </w:r>
            <w:r>
              <w:rPr>
                <w:noProof/>
                <w:webHidden/>
              </w:rPr>
              <w:tab/>
            </w:r>
            <w:r>
              <w:rPr>
                <w:noProof/>
                <w:webHidden/>
              </w:rPr>
              <w:fldChar w:fldCharType="begin"/>
            </w:r>
            <w:r>
              <w:rPr>
                <w:noProof/>
                <w:webHidden/>
              </w:rPr>
              <w:instrText xml:space="preserve"> PAGEREF _Toc112763047 \h </w:instrText>
            </w:r>
            <w:r>
              <w:rPr>
                <w:noProof/>
                <w:webHidden/>
              </w:rPr>
            </w:r>
            <w:r>
              <w:rPr>
                <w:noProof/>
                <w:webHidden/>
              </w:rPr>
              <w:fldChar w:fldCharType="separate"/>
            </w:r>
            <w:r>
              <w:rPr>
                <w:noProof/>
                <w:webHidden/>
              </w:rPr>
              <w:t>46</w:t>
            </w:r>
            <w:r>
              <w:rPr>
                <w:noProof/>
                <w:webHidden/>
              </w:rPr>
              <w:fldChar w:fldCharType="end"/>
            </w:r>
          </w:hyperlink>
        </w:p>
        <w:p w14:paraId="252C3A43" w14:textId="0808BC1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8" w:history="1">
            <w:r w:rsidRPr="00FD31C4">
              <w:rPr>
                <w:rStyle w:val="Lienhypertexte"/>
                <w:noProof/>
              </w:rPr>
              <w:t>91.32.3b Traitement au ciment CCTB 01.09</w:t>
            </w:r>
            <w:r>
              <w:rPr>
                <w:noProof/>
                <w:webHidden/>
              </w:rPr>
              <w:tab/>
            </w:r>
            <w:r>
              <w:rPr>
                <w:noProof/>
                <w:webHidden/>
              </w:rPr>
              <w:fldChar w:fldCharType="begin"/>
            </w:r>
            <w:r>
              <w:rPr>
                <w:noProof/>
                <w:webHidden/>
              </w:rPr>
              <w:instrText xml:space="preserve"> PAGEREF _Toc112763048 \h </w:instrText>
            </w:r>
            <w:r>
              <w:rPr>
                <w:noProof/>
                <w:webHidden/>
              </w:rPr>
            </w:r>
            <w:r>
              <w:rPr>
                <w:noProof/>
                <w:webHidden/>
              </w:rPr>
              <w:fldChar w:fldCharType="separate"/>
            </w:r>
            <w:r>
              <w:rPr>
                <w:noProof/>
                <w:webHidden/>
              </w:rPr>
              <w:t>46</w:t>
            </w:r>
            <w:r>
              <w:rPr>
                <w:noProof/>
                <w:webHidden/>
              </w:rPr>
              <w:fldChar w:fldCharType="end"/>
            </w:r>
          </w:hyperlink>
        </w:p>
        <w:p w14:paraId="2CC3EB04" w14:textId="41BEA2E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49" w:history="1">
            <w:r w:rsidRPr="00FD31C4">
              <w:rPr>
                <w:rStyle w:val="Lienhypertexte"/>
                <w:noProof/>
              </w:rPr>
              <w:t>91.32.3c Matériaux pierreux d'apport CCTB 01.09</w:t>
            </w:r>
            <w:r>
              <w:rPr>
                <w:noProof/>
                <w:webHidden/>
              </w:rPr>
              <w:tab/>
            </w:r>
            <w:r>
              <w:rPr>
                <w:noProof/>
                <w:webHidden/>
              </w:rPr>
              <w:fldChar w:fldCharType="begin"/>
            </w:r>
            <w:r>
              <w:rPr>
                <w:noProof/>
                <w:webHidden/>
              </w:rPr>
              <w:instrText xml:space="preserve"> PAGEREF _Toc112763049 \h </w:instrText>
            </w:r>
            <w:r>
              <w:rPr>
                <w:noProof/>
                <w:webHidden/>
              </w:rPr>
            </w:r>
            <w:r>
              <w:rPr>
                <w:noProof/>
                <w:webHidden/>
              </w:rPr>
              <w:fldChar w:fldCharType="separate"/>
            </w:r>
            <w:r>
              <w:rPr>
                <w:noProof/>
                <w:webHidden/>
              </w:rPr>
              <w:t>47</w:t>
            </w:r>
            <w:r>
              <w:rPr>
                <w:noProof/>
                <w:webHidden/>
              </w:rPr>
              <w:fldChar w:fldCharType="end"/>
            </w:r>
          </w:hyperlink>
        </w:p>
        <w:p w14:paraId="731BC7A6" w14:textId="54CCACA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50" w:history="1">
            <w:r w:rsidRPr="00FD31C4">
              <w:rPr>
                <w:rStyle w:val="Lienhypertexte"/>
                <w:noProof/>
              </w:rPr>
              <w:t>91.32.3d Ciment CCTB 01.09</w:t>
            </w:r>
            <w:r>
              <w:rPr>
                <w:noProof/>
                <w:webHidden/>
              </w:rPr>
              <w:tab/>
            </w:r>
            <w:r>
              <w:rPr>
                <w:noProof/>
                <w:webHidden/>
              </w:rPr>
              <w:fldChar w:fldCharType="begin"/>
            </w:r>
            <w:r>
              <w:rPr>
                <w:noProof/>
                <w:webHidden/>
              </w:rPr>
              <w:instrText xml:space="preserve"> PAGEREF _Toc112763050 \h </w:instrText>
            </w:r>
            <w:r>
              <w:rPr>
                <w:noProof/>
                <w:webHidden/>
              </w:rPr>
            </w:r>
            <w:r>
              <w:rPr>
                <w:noProof/>
                <w:webHidden/>
              </w:rPr>
              <w:fldChar w:fldCharType="separate"/>
            </w:r>
            <w:r>
              <w:rPr>
                <w:noProof/>
                <w:webHidden/>
              </w:rPr>
              <w:t>47</w:t>
            </w:r>
            <w:r>
              <w:rPr>
                <w:noProof/>
                <w:webHidden/>
              </w:rPr>
              <w:fldChar w:fldCharType="end"/>
            </w:r>
          </w:hyperlink>
        </w:p>
        <w:p w14:paraId="0BC72B49" w14:textId="3F128F2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51" w:history="1">
            <w:r w:rsidRPr="00FD31C4">
              <w:rPr>
                <w:rStyle w:val="Lienhypertexte"/>
                <w:noProof/>
              </w:rPr>
              <w:t>91.33 Sous-fondations de type 1 CCTB 01.09</w:t>
            </w:r>
            <w:r>
              <w:rPr>
                <w:noProof/>
                <w:webHidden/>
              </w:rPr>
              <w:tab/>
            </w:r>
            <w:r>
              <w:rPr>
                <w:noProof/>
                <w:webHidden/>
              </w:rPr>
              <w:fldChar w:fldCharType="begin"/>
            </w:r>
            <w:r>
              <w:rPr>
                <w:noProof/>
                <w:webHidden/>
              </w:rPr>
              <w:instrText xml:space="preserve"> PAGEREF _Toc112763051 \h </w:instrText>
            </w:r>
            <w:r>
              <w:rPr>
                <w:noProof/>
                <w:webHidden/>
              </w:rPr>
            </w:r>
            <w:r>
              <w:rPr>
                <w:noProof/>
                <w:webHidden/>
              </w:rPr>
              <w:fldChar w:fldCharType="separate"/>
            </w:r>
            <w:r>
              <w:rPr>
                <w:noProof/>
                <w:webHidden/>
              </w:rPr>
              <w:t>47</w:t>
            </w:r>
            <w:r>
              <w:rPr>
                <w:noProof/>
                <w:webHidden/>
              </w:rPr>
              <w:fldChar w:fldCharType="end"/>
            </w:r>
          </w:hyperlink>
        </w:p>
        <w:p w14:paraId="72D44C49" w14:textId="2E10A58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52" w:history="1">
            <w:r w:rsidRPr="00FD31C4">
              <w:rPr>
                <w:rStyle w:val="Lienhypertexte"/>
                <w:noProof/>
              </w:rPr>
              <w:t>91.33.1 Sous-fondations de type 1</w:t>
            </w:r>
            <w:r>
              <w:rPr>
                <w:noProof/>
                <w:webHidden/>
              </w:rPr>
              <w:tab/>
            </w:r>
            <w:r>
              <w:rPr>
                <w:noProof/>
                <w:webHidden/>
              </w:rPr>
              <w:fldChar w:fldCharType="begin"/>
            </w:r>
            <w:r>
              <w:rPr>
                <w:noProof/>
                <w:webHidden/>
              </w:rPr>
              <w:instrText xml:space="preserve"> PAGEREF _Toc112763052 \h </w:instrText>
            </w:r>
            <w:r>
              <w:rPr>
                <w:noProof/>
                <w:webHidden/>
              </w:rPr>
            </w:r>
            <w:r>
              <w:rPr>
                <w:noProof/>
                <w:webHidden/>
              </w:rPr>
              <w:fldChar w:fldCharType="separate"/>
            </w:r>
            <w:r>
              <w:rPr>
                <w:noProof/>
                <w:webHidden/>
              </w:rPr>
              <w:t>47</w:t>
            </w:r>
            <w:r>
              <w:rPr>
                <w:noProof/>
                <w:webHidden/>
              </w:rPr>
              <w:fldChar w:fldCharType="end"/>
            </w:r>
          </w:hyperlink>
        </w:p>
        <w:p w14:paraId="557F7245" w14:textId="50D22A2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53" w:history="1">
            <w:r w:rsidRPr="00FD31C4">
              <w:rPr>
                <w:rStyle w:val="Lienhypertexte"/>
                <w:noProof/>
              </w:rPr>
              <w:t>91.33.1a Sous-fondations de type 1   CCTB 01.09</w:t>
            </w:r>
            <w:r>
              <w:rPr>
                <w:noProof/>
                <w:webHidden/>
              </w:rPr>
              <w:tab/>
            </w:r>
            <w:r>
              <w:rPr>
                <w:noProof/>
                <w:webHidden/>
              </w:rPr>
              <w:fldChar w:fldCharType="begin"/>
            </w:r>
            <w:r>
              <w:rPr>
                <w:noProof/>
                <w:webHidden/>
              </w:rPr>
              <w:instrText xml:space="preserve"> PAGEREF _Toc112763053 \h </w:instrText>
            </w:r>
            <w:r>
              <w:rPr>
                <w:noProof/>
                <w:webHidden/>
              </w:rPr>
            </w:r>
            <w:r>
              <w:rPr>
                <w:noProof/>
                <w:webHidden/>
              </w:rPr>
              <w:fldChar w:fldCharType="separate"/>
            </w:r>
            <w:r>
              <w:rPr>
                <w:noProof/>
                <w:webHidden/>
              </w:rPr>
              <w:t>47</w:t>
            </w:r>
            <w:r>
              <w:rPr>
                <w:noProof/>
                <w:webHidden/>
              </w:rPr>
              <w:fldChar w:fldCharType="end"/>
            </w:r>
          </w:hyperlink>
        </w:p>
        <w:p w14:paraId="154FB4AF" w14:textId="770DAF84"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54" w:history="1">
            <w:r w:rsidRPr="00FD31C4">
              <w:rPr>
                <w:rStyle w:val="Lienhypertexte"/>
                <w:noProof/>
              </w:rPr>
              <w:t>91.34 Sous-fondations de type 2 CCTB 01.09</w:t>
            </w:r>
            <w:r>
              <w:rPr>
                <w:noProof/>
                <w:webHidden/>
              </w:rPr>
              <w:tab/>
            </w:r>
            <w:r>
              <w:rPr>
                <w:noProof/>
                <w:webHidden/>
              </w:rPr>
              <w:fldChar w:fldCharType="begin"/>
            </w:r>
            <w:r>
              <w:rPr>
                <w:noProof/>
                <w:webHidden/>
              </w:rPr>
              <w:instrText xml:space="preserve"> PAGEREF _Toc112763054 \h </w:instrText>
            </w:r>
            <w:r>
              <w:rPr>
                <w:noProof/>
                <w:webHidden/>
              </w:rPr>
            </w:r>
            <w:r>
              <w:rPr>
                <w:noProof/>
                <w:webHidden/>
              </w:rPr>
              <w:fldChar w:fldCharType="separate"/>
            </w:r>
            <w:r>
              <w:rPr>
                <w:noProof/>
                <w:webHidden/>
              </w:rPr>
              <w:t>48</w:t>
            </w:r>
            <w:r>
              <w:rPr>
                <w:noProof/>
                <w:webHidden/>
              </w:rPr>
              <w:fldChar w:fldCharType="end"/>
            </w:r>
          </w:hyperlink>
        </w:p>
        <w:p w14:paraId="2DD35B77" w14:textId="4B5335F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55" w:history="1">
            <w:r w:rsidRPr="00FD31C4">
              <w:rPr>
                <w:rStyle w:val="Lienhypertexte"/>
                <w:noProof/>
              </w:rPr>
              <w:t>91.34.1 Sous-fondations de type 2</w:t>
            </w:r>
            <w:r>
              <w:rPr>
                <w:noProof/>
                <w:webHidden/>
              </w:rPr>
              <w:tab/>
            </w:r>
            <w:r>
              <w:rPr>
                <w:noProof/>
                <w:webHidden/>
              </w:rPr>
              <w:fldChar w:fldCharType="begin"/>
            </w:r>
            <w:r>
              <w:rPr>
                <w:noProof/>
                <w:webHidden/>
              </w:rPr>
              <w:instrText xml:space="preserve"> PAGEREF _Toc112763055 \h </w:instrText>
            </w:r>
            <w:r>
              <w:rPr>
                <w:noProof/>
                <w:webHidden/>
              </w:rPr>
            </w:r>
            <w:r>
              <w:rPr>
                <w:noProof/>
                <w:webHidden/>
              </w:rPr>
              <w:fldChar w:fldCharType="separate"/>
            </w:r>
            <w:r>
              <w:rPr>
                <w:noProof/>
                <w:webHidden/>
              </w:rPr>
              <w:t>48</w:t>
            </w:r>
            <w:r>
              <w:rPr>
                <w:noProof/>
                <w:webHidden/>
              </w:rPr>
              <w:fldChar w:fldCharType="end"/>
            </w:r>
          </w:hyperlink>
        </w:p>
        <w:p w14:paraId="2068BF6C" w14:textId="14CE125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56" w:history="1">
            <w:r w:rsidRPr="00FD31C4">
              <w:rPr>
                <w:rStyle w:val="Lienhypertexte"/>
                <w:noProof/>
              </w:rPr>
              <w:t>91.34.1a Sous-fondations de type 2   CCTB 01.09</w:t>
            </w:r>
            <w:r>
              <w:rPr>
                <w:noProof/>
                <w:webHidden/>
              </w:rPr>
              <w:tab/>
            </w:r>
            <w:r>
              <w:rPr>
                <w:noProof/>
                <w:webHidden/>
              </w:rPr>
              <w:fldChar w:fldCharType="begin"/>
            </w:r>
            <w:r>
              <w:rPr>
                <w:noProof/>
                <w:webHidden/>
              </w:rPr>
              <w:instrText xml:space="preserve"> PAGEREF _Toc112763056 \h </w:instrText>
            </w:r>
            <w:r>
              <w:rPr>
                <w:noProof/>
                <w:webHidden/>
              </w:rPr>
            </w:r>
            <w:r>
              <w:rPr>
                <w:noProof/>
                <w:webHidden/>
              </w:rPr>
              <w:fldChar w:fldCharType="separate"/>
            </w:r>
            <w:r>
              <w:rPr>
                <w:noProof/>
                <w:webHidden/>
              </w:rPr>
              <w:t>48</w:t>
            </w:r>
            <w:r>
              <w:rPr>
                <w:noProof/>
                <w:webHidden/>
              </w:rPr>
              <w:fldChar w:fldCharType="end"/>
            </w:r>
          </w:hyperlink>
        </w:p>
        <w:p w14:paraId="6D8447E1" w14:textId="21AC6FE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57" w:history="1">
            <w:r w:rsidRPr="00FD31C4">
              <w:rPr>
                <w:rStyle w:val="Lienhypertexte"/>
                <w:noProof/>
              </w:rPr>
              <w:t>91.35 Sous-fondations de type 3</w:t>
            </w:r>
            <w:r>
              <w:rPr>
                <w:noProof/>
                <w:webHidden/>
              </w:rPr>
              <w:tab/>
            </w:r>
            <w:r>
              <w:rPr>
                <w:noProof/>
                <w:webHidden/>
              </w:rPr>
              <w:fldChar w:fldCharType="begin"/>
            </w:r>
            <w:r>
              <w:rPr>
                <w:noProof/>
                <w:webHidden/>
              </w:rPr>
              <w:instrText xml:space="preserve"> PAGEREF _Toc112763057 \h </w:instrText>
            </w:r>
            <w:r>
              <w:rPr>
                <w:noProof/>
                <w:webHidden/>
              </w:rPr>
            </w:r>
            <w:r>
              <w:rPr>
                <w:noProof/>
                <w:webHidden/>
              </w:rPr>
              <w:fldChar w:fldCharType="separate"/>
            </w:r>
            <w:r>
              <w:rPr>
                <w:noProof/>
                <w:webHidden/>
              </w:rPr>
              <w:t>48</w:t>
            </w:r>
            <w:r>
              <w:rPr>
                <w:noProof/>
                <w:webHidden/>
              </w:rPr>
              <w:fldChar w:fldCharType="end"/>
            </w:r>
          </w:hyperlink>
        </w:p>
        <w:p w14:paraId="06C6850B" w14:textId="56C99CB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58" w:history="1">
            <w:r w:rsidRPr="00FD31C4">
              <w:rPr>
                <w:rStyle w:val="Lienhypertexte"/>
                <w:noProof/>
              </w:rPr>
              <w:t>91.35.1 Sous-fondations de type 3</w:t>
            </w:r>
            <w:r>
              <w:rPr>
                <w:noProof/>
                <w:webHidden/>
              </w:rPr>
              <w:tab/>
            </w:r>
            <w:r>
              <w:rPr>
                <w:noProof/>
                <w:webHidden/>
              </w:rPr>
              <w:fldChar w:fldCharType="begin"/>
            </w:r>
            <w:r>
              <w:rPr>
                <w:noProof/>
                <w:webHidden/>
              </w:rPr>
              <w:instrText xml:space="preserve"> PAGEREF _Toc112763058 \h </w:instrText>
            </w:r>
            <w:r>
              <w:rPr>
                <w:noProof/>
                <w:webHidden/>
              </w:rPr>
            </w:r>
            <w:r>
              <w:rPr>
                <w:noProof/>
                <w:webHidden/>
              </w:rPr>
              <w:fldChar w:fldCharType="separate"/>
            </w:r>
            <w:r>
              <w:rPr>
                <w:noProof/>
                <w:webHidden/>
              </w:rPr>
              <w:t>49</w:t>
            </w:r>
            <w:r>
              <w:rPr>
                <w:noProof/>
                <w:webHidden/>
              </w:rPr>
              <w:fldChar w:fldCharType="end"/>
            </w:r>
          </w:hyperlink>
        </w:p>
        <w:p w14:paraId="08EAA5AE" w14:textId="042A6A5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59" w:history="1">
            <w:r w:rsidRPr="00FD31C4">
              <w:rPr>
                <w:rStyle w:val="Lienhypertexte"/>
                <w:noProof/>
              </w:rPr>
              <w:t>91.35.1a Sous-fondations de type 3</w:t>
            </w:r>
            <w:r>
              <w:rPr>
                <w:noProof/>
                <w:webHidden/>
              </w:rPr>
              <w:tab/>
            </w:r>
            <w:r>
              <w:rPr>
                <w:noProof/>
                <w:webHidden/>
              </w:rPr>
              <w:fldChar w:fldCharType="begin"/>
            </w:r>
            <w:r>
              <w:rPr>
                <w:noProof/>
                <w:webHidden/>
              </w:rPr>
              <w:instrText xml:space="preserve"> PAGEREF _Toc112763059 \h </w:instrText>
            </w:r>
            <w:r>
              <w:rPr>
                <w:noProof/>
                <w:webHidden/>
              </w:rPr>
            </w:r>
            <w:r>
              <w:rPr>
                <w:noProof/>
                <w:webHidden/>
              </w:rPr>
              <w:fldChar w:fldCharType="separate"/>
            </w:r>
            <w:r>
              <w:rPr>
                <w:noProof/>
                <w:webHidden/>
              </w:rPr>
              <w:t>49</w:t>
            </w:r>
            <w:r>
              <w:rPr>
                <w:noProof/>
                <w:webHidden/>
              </w:rPr>
              <w:fldChar w:fldCharType="end"/>
            </w:r>
          </w:hyperlink>
        </w:p>
        <w:p w14:paraId="2CE2BDE8" w14:textId="6C5E58AA"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60" w:history="1">
            <w:r w:rsidRPr="00FD31C4">
              <w:rPr>
                <w:rStyle w:val="Lienhypertexte"/>
                <w:noProof/>
              </w:rPr>
              <w:t>91.36 Sous-fondations de type 4 CCTB 01.09</w:t>
            </w:r>
            <w:r>
              <w:rPr>
                <w:noProof/>
                <w:webHidden/>
              </w:rPr>
              <w:tab/>
            </w:r>
            <w:r>
              <w:rPr>
                <w:noProof/>
                <w:webHidden/>
              </w:rPr>
              <w:fldChar w:fldCharType="begin"/>
            </w:r>
            <w:r>
              <w:rPr>
                <w:noProof/>
                <w:webHidden/>
              </w:rPr>
              <w:instrText xml:space="preserve"> PAGEREF _Toc112763060 \h </w:instrText>
            </w:r>
            <w:r>
              <w:rPr>
                <w:noProof/>
                <w:webHidden/>
              </w:rPr>
            </w:r>
            <w:r>
              <w:rPr>
                <w:noProof/>
                <w:webHidden/>
              </w:rPr>
              <w:fldChar w:fldCharType="separate"/>
            </w:r>
            <w:r>
              <w:rPr>
                <w:noProof/>
                <w:webHidden/>
              </w:rPr>
              <w:t>49</w:t>
            </w:r>
            <w:r>
              <w:rPr>
                <w:noProof/>
                <w:webHidden/>
              </w:rPr>
              <w:fldChar w:fldCharType="end"/>
            </w:r>
          </w:hyperlink>
        </w:p>
        <w:p w14:paraId="119C41E1" w14:textId="7D3F7720"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61" w:history="1">
            <w:r w:rsidRPr="00FD31C4">
              <w:rPr>
                <w:rStyle w:val="Lienhypertexte"/>
                <w:noProof/>
              </w:rPr>
              <w:t>91.36.1 Sous-fondations de type 4</w:t>
            </w:r>
            <w:r>
              <w:rPr>
                <w:noProof/>
                <w:webHidden/>
              </w:rPr>
              <w:tab/>
            </w:r>
            <w:r>
              <w:rPr>
                <w:noProof/>
                <w:webHidden/>
              </w:rPr>
              <w:fldChar w:fldCharType="begin"/>
            </w:r>
            <w:r>
              <w:rPr>
                <w:noProof/>
                <w:webHidden/>
              </w:rPr>
              <w:instrText xml:space="preserve"> PAGEREF _Toc112763061 \h </w:instrText>
            </w:r>
            <w:r>
              <w:rPr>
                <w:noProof/>
                <w:webHidden/>
              </w:rPr>
            </w:r>
            <w:r>
              <w:rPr>
                <w:noProof/>
                <w:webHidden/>
              </w:rPr>
              <w:fldChar w:fldCharType="separate"/>
            </w:r>
            <w:r>
              <w:rPr>
                <w:noProof/>
                <w:webHidden/>
              </w:rPr>
              <w:t>49</w:t>
            </w:r>
            <w:r>
              <w:rPr>
                <w:noProof/>
                <w:webHidden/>
              </w:rPr>
              <w:fldChar w:fldCharType="end"/>
            </w:r>
          </w:hyperlink>
        </w:p>
        <w:p w14:paraId="32980AFD" w14:textId="1B74C89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62" w:history="1">
            <w:r w:rsidRPr="00FD31C4">
              <w:rPr>
                <w:rStyle w:val="Lienhypertexte"/>
                <w:noProof/>
              </w:rPr>
              <w:t>91.36.1a Sous-fondations de type 4   CCTB 01.09</w:t>
            </w:r>
            <w:r>
              <w:rPr>
                <w:noProof/>
                <w:webHidden/>
              </w:rPr>
              <w:tab/>
            </w:r>
            <w:r>
              <w:rPr>
                <w:noProof/>
                <w:webHidden/>
              </w:rPr>
              <w:fldChar w:fldCharType="begin"/>
            </w:r>
            <w:r>
              <w:rPr>
                <w:noProof/>
                <w:webHidden/>
              </w:rPr>
              <w:instrText xml:space="preserve"> PAGEREF _Toc112763062 \h </w:instrText>
            </w:r>
            <w:r>
              <w:rPr>
                <w:noProof/>
                <w:webHidden/>
              </w:rPr>
            </w:r>
            <w:r>
              <w:rPr>
                <w:noProof/>
                <w:webHidden/>
              </w:rPr>
              <w:fldChar w:fldCharType="separate"/>
            </w:r>
            <w:r>
              <w:rPr>
                <w:noProof/>
                <w:webHidden/>
              </w:rPr>
              <w:t>49</w:t>
            </w:r>
            <w:r>
              <w:rPr>
                <w:noProof/>
                <w:webHidden/>
              </w:rPr>
              <w:fldChar w:fldCharType="end"/>
            </w:r>
          </w:hyperlink>
        </w:p>
        <w:p w14:paraId="0DEA52DF" w14:textId="2736044F"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063" w:history="1">
            <w:r w:rsidRPr="00FD31C4">
              <w:rPr>
                <w:rStyle w:val="Lienhypertexte"/>
                <w:noProof/>
              </w:rPr>
              <w:t>91.4 Fondations CCTB 01.09</w:t>
            </w:r>
            <w:r>
              <w:rPr>
                <w:noProof/>
                <w:webHidden/>
              </w:rPr>
              <w:tab/>
            </w:r>
            <w:r>
              <w:rPr>
                <w:noProof/>
                <w:webHidden/>
              </w:rPr>
              <w:fldChar w:fldCharType="begin"/>
            </w:r>
            <w:r>
              <w:rPr>
                <w:noProof/>
                <w:webHidden/>
              </w:rPr>
              <w:instrText xml:space="preserve"> PAGEREF _Toc112763063 \h </w:instrText>
            </w:r>
            <w:r>
              <w:rPr>
                <w:noProof/>
                <w:webHidden/>
              </w:rPr>
            </w:r>
            <w:r>
              <w:rPr>
                <w:noProof/>
                <w:webHidden/>
              </w:rPr>
              <w:fldChar w:fldCharType="separate"/>
            </w:r>
            <w:r>
              <w:rPr>
                <w:noProof/>
                <w:webHidden/>
              </w:rPr>
              <w:t>49</w:t>
            </w:r>
            <w:r>
              <w:rPr>
                <w:noProof/>
                <w:webHidden/>
              </w:rPr>
              <w:fldChar w:fldCharType="end"/>
            </w:r>
          </w:hyperlink>
        </w:p>
        <w:p w14:paraId="7179E902" w14:textId="2B328BB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64" w:history="1">
            <w:r w:rsidRPr="00FD31C4">
              <w:rPr>
                <w:rStyle w:val="Lienhypertexte"/>
                <w:noProof/>
              </w:rPr>
              <w:t>91.41 Fondations en sable</w:t>
            </w:r>
            <w:r>
              <w:rPr>
                <w:noProof/>
                <w:webHidden/>
              </w:rPr>
              <w:tab/>
            </w:r>
            <w:r>
              <w:rPr>
                <w:noProof/>
                <w:webHidden/>
              </w:rPr>
              <w:fldChar w:fldCharType="begin"/>
            </w:r>
            <w:r>
              <w:rPr>
                <w:noProof/>
                <w:webHidden/>
              </w:rPr>
              <w:instrText xml:space="preserve"> PAGEREF _Toc112763064 \h </w:instrText>
            </w:r>
            <w:r>
              <w:rPr>
                <w:noProof/>
                <w:webHidden/>
              </w:rPr>
            </w:r>
            <w:r>
              <w:rPr>
                <w:noProof/>
                <w:webHidden/>
              </w:rPr>
              <w:fldChar w:fldCharType="separate"/>
            </w:r>
            <w:r>
              <w:rPr>
                <w:noProof/>
                <w:webHidden/>
              </w:rPr>
              <w:t>50</w:t>
            </w:r>
            <w:r>
              <w:rPr>
                <w:noProof/>
                <w:webHidden/>
              </w:rPr>
              <w:fldChar w:fldCharType="end"/>
            </w:r>
          </w:hyperlink>
        </w:p>
        <w:p w14:paraId="6CECF42D" w14:textId="5FEE19A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65" w:history="1">
            <w:r w:rsidRPr="00FD31C4">
              <w:rPr>
                <w:rStyle w:val="Lienhypertexte"/>
                <w:noProof/>
              </w:rPr>
              <w:t>91.41.1 Fondations en sable</w:t>
            </w:r>
            <w:r>
              <w:rPr>
                <w:noProof/>
                <w:webHidden/>
              </w:rPr>
              <w:tab/>
            </w:r>
            <w:r>
              <w:rPr>
                <w:noProof/>
                <w:webHidden/>
              </w:rPr>
              <w:fldChar w:fldCharType="begin"/>
            </w:r>
            <w:r>
              <w:rPr>
                <w:noProof/>
                <w:webHidden/>
              </w:rPr>
              <w:instrText xml:space="preserve"> PAGEREF _Toc112763065 \h </w:instrText>
            </w:r>
            <w:r>
              <w:rPr>
                <w:noProof/>
                <w:webHidden/>
              </w:rPr>
            </w:r>
            <w:r>
              <w:rPr>
                <w:noProof/>
                <w:webHidden/>
              </w:rPr>
              <w:fldChar w:fldCharType="separate"/>
            </w:r>
            <w:r>
              <w:rPr>
                <w:noProof/>
                <w:webHidden/>
              </w:rPr>
              <w:t>50</w:t>
            </w:r>
            <w:r>
              <w:rPr>
                <w:noProof/>
                <w:webHidden/>
              </w:rPr>
              <w:fldChar w:fldCharType="end"/>
            </w:r>
          </w:hyperlink>
        </w:p>
        <w:p w14:paraId="59604554" w14:textId="55F10DA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66" w:history="1">
            <w:r w:rsidRPr="00FD31C4">
              <w:rPr>
                <w:rStyle w:val="Lienhypertexte"/>
                <w:noProof/>
              </w:rPr>
              <w:t>91.41.1a Fondations en sable non lié CCTB 01.09</w:t>
            </w:r>
            <w:r>
              <w:rPr>
                <w:noProof/>
                <w:webHidden/>
              </w:rPr>
              <w:tab/>
            </w:r>
            <w:r>
              <w:rPr>
                <w:noProof/>
                <w:webHidden/>
              </w:rPr>
              <w:fldChar w:fldCharType="begin"/>
            </w:r>
            <w:r>
              <w:rPr>
                <w:noProof/>
                <w:webHidden/>
              </w:rPr>
              <w:instrText xml:space="preserve"> PAGEREF _Toc112763066 \h </w:instrText>
            </w:r>
            <w:r>
              <w:rPr>
                <w:noProof/>
                <w:webHidden/>
              </w:rPr>
            </w:r>
            <w:r>
              <w:rPr>
                <w:noProof/>
                <w:webHidden/>
              </w:rPr>
              <w:fldChar w:fldCharType="separate"/>
            </w:r>
            <w:r>
              <w:rPr>
                <w:noProof/>
                <w:webHidden/>
              </w:rPr>
              <w:t>50</w:t>
            </w:r>
            <w:r>
              <w:rPr>
                <w:noProof/>
                <w:webHidden/>
              </w:rPr>
              <w:fldChar w:fldCharType="end"/>
            </w:r>
          </w:hyperlink>
        </w:p>
        <w:p w14:paraId="5D507F68" w14:textId="4DB6BE1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67" w:history="1">
            <w:r w:rsidRPr="00FD31C4">
              <w:rPr>
                <w:rStyle w:val="Lienhypertexte"/>
                <w:noProof/>
              </w:rPr>
              <w:t>91.41.1b Fondations en sable drainant CCTB 01.09</w:t>
            </w:r>
            <w:r>
              <w:rPr>
                <w:noProof/>
                <w:webHidden/>
              </w:rPr>
              <w:tab/>
            </w:r>
            <w:r>
              <w:rPr>
                <w:noProof/>
                <w:webHidden/>
              </w:rPr>
              <w:fldChar w:fldCharType="begin"/>
            </w:r>
            <w:r>
              <w:rPr>
                <w:noProof/>
                <w:webHidden/>
              </w:rPr>
              <w:instrText xml:space="preserve"> PAGEREF _Toc112763067 \h </w:instrText>
            </w:r>
            <w:r>
              <w:rPr>
                <w:noProof/>
                <w:webHidden/>
              </w:rPr>
            </w:r>
            <w:r>
              <w:rPr>
                <w:noProof/>
                <w:webHidden/>
              </w:rPr>
              <w:fldChar w:fldCharType="separate"/>
            </w:r>
            <w:r>
              <w:rPr>
                <w:noProof/>
                <w:webHidden/>
              </w:rPr>
              <w:t>50</w:t>
            </w:r>
            <w:r>
              <w:rPr>
                <w:noProof/>
                <w:webHidden/>
              </w:rPr>
              <w:fldChar w:fldCharType="end"/>
            </w:r>
          </w:hyperlink>
        </w:p>
        <w:p w14:paraId="74349517" w14:textId="426C68B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68" w:history="1">
            <w:r w:rsidRPr="00FD31C4">
              <w:rPr>
                <w:rStyle w:val="Lienhypertexte"/>
                <w:noProof/>
              </w:rPr>
              <w:t>91.41.1c Fondations en sable, mélangé / ternaire   CCTB 01.09</w:t>
            </w:r>
            <w:r>
              <w:rPr>
                <w:noProof/>
                <w:webHidden/>
              </w:rPr>
              <w:tab/>
            </w:r>
            <w:r>
              <w:rPr>
                <w:noProof/>
                <w:webHidden/>
              </w:rPr>
              <w:fldChar w:fldCharType="begin"/>
            </w:r>
            <w:r>
              <w:rPr>
                <w:noProof/>
                <w:webHidden/>
              </w:rPr>
              <w:instrText xml:space="preserve"> PAGEREF _Toc112763068 \h </w:instrText>
            </w:r>
            <w:r>
              <w:rPr>
                <w:noProof/>
                <w:webHidden/>
              </w:rPr>
            </w:r>
            <w:r>
              <w:rPr>
                <w:noProof/>
                <w:webHidden/>
              </w:rPr>
              <w:fldChar w:fldCharType="separate"/>
            </w:r>
            <w:r>
              <w:rPr>
                <w:noProof/>
                <w:webHidden/>
              </w:rPr>
              <w:t>50</w:t>
            </w:r>
            <w:r>
              <w:rPr>
                <w:noProof/>
                <w:webHidden/>
              </w:rPr>
              <w:fldChar w:fldCharType="end"/>
            </w:r>
          </w:hyperlink>
        </w:p>
        <w:p w14:paraId="20488B2B" w14:textId="507E9C42"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69" w:history="1">
            <w:r w:rsidRPr="00FD31C4">
              <w:rPr>
                <w:rStyle w:val="Lienhypertexte"/>
                <w:noProof/>
              </w:rPr>
              <w:t>91.42 Fondation en empierrement ou sable stabilisé</w:t>
            </w:r>
            <w:r>
              <w:rPr>
                <w:noProof/>
                <w:webHidden/>
              </w:rPr>
              <w:tab/>
            </w:r>
            <w:r>
              <w:rPr>
                <w:noProof/>
                <w:webHidden/>
              </w:rPr>
              <w:fldChar w:fldCharType="begin"/>
            </w:r>
            <w:r>
              <w:rPr>
                <w:noProof/>
                <w:webHidden/>
              </w:rPr>
              <w:instrText xml:space="preserve"> PAGEREF _Toc112763069 \h </w:instrText>
            </w:r>
            <w:r>
              <w:rPr>
                <w:noProof/>
                <w:webHidden/>
              </w:rPr>
            </w:r>
            <w:r>
              <w:rPr>
                <w:noProof/>
                <w:webHidden/>
              </w:rPr>
              <w:fldChar w:fldCharType="separate"/>
            </w:r>
            <w:r>
              <w:rPr>
                <w:noProof/>
                <w:webHidden/>
              </w:rPr>
              <w:t>50</w:t>
            </w:r>
            <w:r>
              <w:rPr>
                <w:noProof/>
                <w:webHidden/>
              </w:rPr>
              <w:fldChar w:fldCharType="end"/>
            </w:r>
          </w:hyperlink>
        </w:p>
        <w:p w14:paraId="1A0FB52F" w14:textId="1CCB80C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70" w:history="1">
            <w:r w:rsidRPr="00FD31C4">
              <w:rPr>
                <w:rStyle w:val="Lienhypertexte"/>
                <w:noProof/>
              </w:rPr>
              <w:t>91.42.1 Fondation en empierrement ou sable stabilisé</w:t>
            </w:r>
            <w:r>
              <w:rPr>
                <w:noProof/>
                <w:webHidden/>
              </w:rPr>
              <w:tab/>
            </w:r>
            <w:r>
              <w:rPr>
                <w:noProof/>
                <w:webHidden/>
              </w:rPr>
              <w:fldChar w:fldCharType="begin"/>
            </w:r>
            <w:r>
              <w:rPr>
                <w:noProof/>
                <w:webHidden/>
              </w:rPr>
              <w:instrText xml:space="preserve"> PAGEREF _Toc112763070 \h </w:instrText>
            </w:r>
            <w:r>
              <w:rPr>
                <w:noProof/>
                <w:webHidden/>
              </w:rPr>
            </w:r>
            <w:r>
              <w:rPr>
                <w:noProof/>
                <w:webHidden/>
              </w:rPr>
              <w:fldChar w:fldCharType="separate"/>
            </w:r>
            <w:r>
              <w:rPr>
                <w:noProof/>
                <w:webHidden/>
              </w:rPr>
              <w:t>50</w:t>
            </w:r>
            <w:r>
              <w:rPr>
                <w:noProof/>
                <w:webHidden/>
              </w:rPr>
              <w:fldChar w:fldCharType="end"/>
            </w:r>
          </w:hyperlink>
        </w:p>
        <w:p w14:paraId="67A68744" w14:textId="2B8B7AB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1" w:history="1">
            <w:r w:rsidRPr="00FD31C4">
              <w:rPr>
                <w:rStyle w:val="Lienhypertexte"/>
                <w:noProof/>
              </w:rPr>
              <w:t>91.42.1a Fondation en empierrement continu non lié   CCTB 01.09</w:t>
            </w:r>
            <w:r>
              <w:rPr>
                <w:noProof/>
                <w:webHidden/>
              </w:rPr>
              <w:tab/>
            </w:r>
            <w:r>
              <w:rPr>
                <w:noProof/>
                <w:webHidden/>
              </w:rPr>
              <w:fldChar w:fldCharType="begin"/>
            </w:r>
            <w:r>
              <w:rPr>
                <w:noProof/>
                <w:webHidden/>
              </w:rPr>
              <w:instrText xml:space="preserve"> PAGEREF _Toc112763071 \h </w:instrText>
            </w:r>
            <w:r>
              <w:rPr>
                <w:noProof/>
                <w:webHidden/>
              </w:rPr>
            </w:r>
            <w:r>
              <w:rPr>
                <w:noProof/>
                <w:webHidden/>
              </w:rPr>
              <w:fldChar w:fldCharType="separate"/>
            </w:r>
            <w:r>
              <w:rPr>
                <w:noProof/>
                <w:webHidden/>
              </w:rPr>
              <w:t>50</w:t>
            </w:r>
            <w:r>
              <w:rPr>
                <w:noProof/>
                <w:webHidden/>
              </w:rPr>
              <w:fldChar w:fldCharType="end"/>
            </w:r>
          </w:hyperlink>
        </w:p>
        <w:p w14:paraId="7AA02892" w14:textId="5DF8C78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2" w:history="1">
            <w:r w:rsidRPr="00FD31C4">
              <w:rPr>
                <w:rStyle w:val="Lienhypertexte"/>
                <w:noProof/>
              </w:rPr>
              <w:t>91.42.1b Fondation en empierrement continu lié au ciment   CCTB 01.09</w:t>
            </w:r>
            <w:r>
              <w:rPr>
                <w:noProof/>
                <w:webHidden/>
              </w:rPr>
              <w:tab/>
            </w:r>
            <w:r>
              <w:rPr>
                <w:noProof/>
                <w:webHidden/>
              </w:rPr>
              <w:fldChar w:fldCharType="begin"/>
            </w:r>
            <w:r>
              <w:rPr>
                <w:noProof/>
                <w:webHidden/>
              </w:rPr>
              <w:instrText xml:space="preserve"> PAGEREF _Toc112763072 \h </w:instrText>
            </w:r>
            <w:r>
              <w:rPr>
                <w:noProof/>
                <w:webHidden/>
              </w:rPr>
            </w:r>
            <w:r>
              <w:rPr>
                <w:noProof/>
                <w:webHidden/>
              </w:rPr>
              <w:fldChar w:fldCharType="separate"/>
            </w:r>
            <w:r>
              <w:rPr>
                <w:noProof/>
                <w:webHidden/>
              </w:rPr>
              <w:t>52</w:t>
            </w:r>
            <w:r>
              <w:rPr>
                <w:noProof/>
                <w:webHidden/>
              </w:rPr>
              <w:fldChar w:fldCharType="end"/>
            </w:r>
          </w:hyperlink>
        </w:p>
        <w:p w14:paraId="6D416651" w14:textId="4610FC7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3" w:history="1">
            <w:r w:rsidRPr="00FD31C4">
              <w:rPr>
                <w:rStyle w:val="Lienhypertexte"/>
                <w:noProof/>
              </w:rPr>
              <w:t>91.42.1c Fondation en empierrement discontinu   CCTB 01.09</w:t>
            </w:r>
            <w:r>
              <w:rPr>
                <w:noProof/>
                <w:webHidden/>
              </w:rPr>
              <w:tab/>
            </w:r>
            <w:r>
              <w:rPr>
                <w:noProof/>
                <w:webHidden/>
              </w:rPr>
              <w:fldChar w:fldCharType="begin"/>
            </w:r>
            <w:r>
              <w:rPr>
                <w:noProof/>
                <w:webHidden/>
              </w:rPr>
              <w:instrText xml:space="preserve"> PAGEREF _Toc112763073 \h </w:instrText>
            </w:r>
            <w:r>
              <w:rPr>
                <w:noProof/>
                <w:webHidden/>
              </w:rPr>
            </w:r>
            <w:r>
              <w:rPr>
                <w:noProof/>
                <w:webHidden/>
              </w:rPr>
              <w:fldChar w:fldCharType="separate"/>
            </w:r>
            <w:r>
              <w:rPr>
                <w:noProof/>
                <w:webHidden/>
              </w:rPr>
              <w:t>54</w:t>
            </w:r>
            <w:r>
              <w:rPr>
                <w:noProof/>
                <w:webHidden/>
              </w:rPr>
              <w:fldChar w:fldCharType="end"/>
            </w:r>
          </w:hyperlink>
        </w:p>
        <w:p w14:paraId="00FF263E" w14:textId="57C64CE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4" w:history="1">
            <w:r w:rsidRPr="00FD31C4">
              <w:rPr>
                <w:rStyle w:val="Lienhypertexte"/>
                <w:noProof/>
              </w:rPr>
              <w:t>91.42.1d Fondation en empierrement discontinu drainant   CCTB 01.09</w:t>
            </w:r>
            <w:r>
              <w:rPr>
                <w:noProof/>
                <w:webHidden/>
              </w:rPr>
              <w:tab/>
            </w:r>
            <w:r>
              <w:rPr>
                <w:noProof/>
                <w:webHidden/>
              </w:rPr>
              <w:fldChar w:fldCharType="begin"/>
            </w:r>
            <w:r>
              <w:rPr>
                <w:noProof/>
                <w:webHidden/>
              </w:rPr>
              <w:instrText xml:space="preserve"> PAGEREF _Toc112763074 \h </w:instrText>
            </w:r>
            <w:r>
              <w:rPr>
                <w:noProof/>
                <w:webHidden/>
              </w:rPr>
            </w:r>
            <w:r>
              <w:rPr>
                <w:noProof/>
                <w:webHidden/>
              </w:rPr>
              <w:fldChar w:fldCharType="separate"/>
            </w:r>
            <w:r>
              <w:rPr>
                <w:noProof/>
                <w:webHidden/>
              </w:rPr>
              <w:t>56</w:t>
            </w:r>
            <w:r>
              <w:rPr>
                <w:noProof/>
                <w:webHidden/>
              </w:rPr>
              <w:fldChar w:fldCharType="end"/>
            </w:r>
          </w:hyperlink>
        </w:p>
        <w:p w14:paraId="576AD2E4" w14:textId="720E414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5" w:history="1">
            <w:r w:rsidRPr="00FD31C4">
              <w:rPr>
                <w:rStyle w:val="Lienhypertexte"/>
                <w:noProof/>
              </w:rPr>
              <w:t>91.42.1e Fondation en sable-ciment, préfissuration des fondations en sable-ciment   CCTB 01.09</w:t>
            </w:r>
            <w:r>
              <w:rPr>
                <w:noProof/>
                <w:webHidden/>
              </w:rPr>
              <w:tab/>
            </w:r>
            <w:r>
              <w:rPr>
                <w:noProof/>
                <w:webHidden/>
              </w:rPr>
              <w:fldChar w:fldCharType="begin"/>
            </w:r>
            <w:r>
              <w:rPr>
                <w:noProof/>
                <w:webHidden/>
              </w:rPr>
              <w:instrText xml:space="preserve"> PAGEREF _Toc112763075 \h </w:instrText>
            </w:r>
            <w:r>
              <w:rPr>
                <w:noProof/>
                <w:webHidden/>
              </w:rPr>
            </w:r>
            <w:r>
              <w:rPr>
                <w:noProof/>
                <w:webHidden/>
              </w:rPr>
              <w:fldChar w:fldCharType="separate"/>
            </w:r>
            <w:r>
              <w:rPr>
                <w:noProof/>
                <w:webHidden/>
              </w:rPr>
              <w:t>57</w:t>
            </w:r>
            <w:r>
              <w:rPr>
                <w:noProof/>
                <w:webHidden/>
              </w:rPr>
              <w:fldChar w:fldCharType="end"/>
            </w:r>
          </w:hyperlink>
        </w:p>
        <w:p w14:paraId="382961C7" w14:textId="3A3CBB1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6" w:history="1">
            <w:r w:rsidRPr="00FD31C4">
              <w:rPr>
                <w:rStyle w:val="Lienhypertexte"/>
                <w:noProof/>
              </w:rPr>
              <w:t>91.42.1f Fondation en sable-laitier CCTB 01.09</w:t>
            </w:r>
            <w:r>
              <w:rPr>
                <w:noProof/>
                <w:webHidden/>
              </w:rPr>
              <w:tab/>
            </w:r>
            <w:r>
              <w:rPr>
                <w:noProof/>
                <w:webHidden/>
              </w:rPr>
              <w:fldChar w:fldCharType="begin"/>
            </w:r>
            <w:r>
              <w:rPr>
                <w:noProof/>
                <w:webHidden/>
              </w:rPr>
              <w:instrText xml:space="preserve"> PAGEREF _Toc112763076 \h </w:instrText>
            </w:r>
            <w:r>
              <w:rPr>
                <w:noProof/>
                <w:webHidden/>
              </w:rPr>
            </w:r>
            <w:r>
              <w:rPr>
                <w:noProof/>
                <w:webHidden/>
              </w:rPr>
              <w:fldChar w:fldCharType="separate"/>
            </w:r>
            <w:r>
              <w:rPr>
                <w:noProof/>
                <w:webHidden/>
              </w:rPr>
              <w:t>58</w:t>
            </w:r>
            <w:r>
              <w:rPr>
                <w:noProof/>
                <w:webHidden/>
              </w:rPr>
              <w:fldChar w:fldCharType="end"/>
            </w:r>
          </w:hyperlink>
        </w:p>
        <w:p w14:paraId="2698D248" w14:textId="33ABE17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77" w:history="1">
            <w:r w:rsidRPr="00FD31C4">
              <w:rPr>
                <w:rStyle w:val="Lienhypertexte"/>
                <w:noProof/>
              </w:rPr>
              <w:t>91.43 Fondation en béton maigre ou béton pouzzolanique CCTB 01.09</w:t>
            </w:r>
            <w:r>
              <w:rPr>
                <w:noProof/>
                <w:webHidden/>
              </w:rPr>
              <w:tab/>
            </w:r>
            <w:r>
              <w:rPr>
                <w:noProof/>
                <w:webHidden/>
              </w:rPr>
              <w:fldChar w:fldCharType="begin"/>
            </w:r>
            <w:r>
              <w:rPr>
                <w:noProof/>
                <w:webHidden/>
              </w:rPr>
              <w:instrText xml:space="preserve"> PAGEREF _Toc112763077 \h </w:instrText>
            </w:r>
            <w:r>
              <w:rPr>
                <w:noProof/>
                <w:webHidden/>
              </w:rPr>
            </w:r>
            <w:r>
              <w:rPr>
                <w:noProof/>
                <w:webHidden/>
              </w:rPr>
              <w:fldChar w:fldCharType="separate"/>
            </w:r>
            <w:r>
              <w:rPr>
                <w:noProof/>
                <w:webHidden/>
              </w:rPr>
              <w:t>58</w:t>
            </w:r>
            <w:r>
              <w:rPr>
                <w:noProof/>
                <w:webHidden/>
              </w:rPr>
              <w:fldChar w:fldCharType="end"/>
            </w:r>
          </w:hyperlink>
        </w:p>
        <w:p w14:paraId="4FC7D678" w14:textId="57777F6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78" w:history="1">
            <w:r w:rsidRPr="00FD31C4">
              <w:rPr>
                <w:rStyle w:val="Lienhypertexte"/>
                <w:noProof/>
              </w:rPr>
              <w:t>91.43.1 Fondation en béton maigre ou béton pouzzolanique</w:t>
            </w:r>
            <w:r>
              <w:rPr>
                <w:noProof/>
                <w:webHidden/>
              </w:rPr>
              <w:tab/>
            </w:r>
            <w:r>
              <w:rPr>
                <w:noProof/>
                <w:webHidden/>
              </w:rPr>
              <w:fldChar w:fldCharType="begin"/>
            </w:r>
            <w:r>
              <w:rPr>
                <w:noProof/>
                <w:webHidden/>
              </w:rPr>
              <w:instrText xml:space="preserve"> PAGEREF _Toc112763078 \h </w:instrText>
            </w:r>
            <w:r>
              <w:rPr>
                <w:noProof/>
                <w:webHidden/>
              </w:rPr>
            </w:r>
            <w:r>
              <w:rPr>
                <w:noProof/>
                <w:webHidden/>
              </w:rPr>
              <w:fldChar w:fldCharType="separate"/>
            </w:r>
            <w:r>
              <w:rPr>
                <w:noProof/>
                <w:webHidden/>
              </w:rPr>
              <w:t>59</w:t>
            </w:r>
            <w:r>
              <w:rPr>
                <w:noProof/>
                <w:webHidden/>
              </w:rPr>
              <w:fldChar w:fldCharType="end"/>
            </w:r>
          </w:hyperlink>
        </w:p>
        <w:p w14:paraId="407B89EB" w14:textId="232B55D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79" w:history="1">
            <w:r w:rsidRPr="00FD31C4">
              <w:rPr>
                <w:rStyle w:val="Lienhypertexte"/>
                <w:noProof/>
              </w:rPr>
              <w:t>91.43.1a Préfissuration des fondations en béton maigre   CCTB 01.09</w:t>
            </w:r>
            <w:r>
              <w:rPr>
                <w:noProof/>
                <w:webHidden/>
              </w:rPr>
              <w:tab/>
            </w:r>
            <w:r>
              <w:rPr>
                <w:noProof/>
                <w:webHidden/>
              </w:rPr>
              <w:fldChar w:fldCharType="begin"/>
            </w:r>
            <w:r>
              <w:rPr>
                <w:noProof/>
                <w:webHidden/>
              </w:rPr>
              <w:instrText xml:space="preserve"> PAGEREF _Toc112763079 \h </w:instrText>
            </w:r>
            <w:r>
              <w:rPr>
                <w:noProof/>
                <w:webHidden/>
              </w:rPr>
            </w:r>
            <w:r>
              <w:rPr>
                <w:noProof/>
                <w:webHidden/>
              </w:rPr>
              <w:fldChar w:fldCharType="separate"/>
            </w:r>
            <w:r>
              <w:rPr>
                <w:noProof/>
                <w:webHidden/>
              </w:rPr>
              <w:t>59</w:t>
            </w:r>
            <w:r>
              <w:rPr>
                <w:noProof/>
                <w:webHidden/>
              </w:rPr>
              <w:fldChar w:fldCharType="end"/>
            </w:r>
          </w:hyperlink>
        </w:p>
        <w:p w14:paraId="5E66CB6B" w14:textId="1BE3731A"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80" w:history="1">
            <w:r w:rsidRPr="00FD31C4">
              <w:rPr>
                <w:rStyle w:val="Lienhypertexte"/>
                <w:noProof/>
              </w:rPr>
              <w:t>91.44 Fondation en béton maigre poreux CCTB 01.09</w:t>
            </w:r>
            <w:r>
              <w:rPr>
                <w:noProof/>
                <w:webHidden/>
              </w:rPr>
              <w:tab/>
            </w:r>
            <w:r>
              <w:rPr>
                <w:noProof/>
                <w:webHidden/>
              </w:rPr>
              <w:fldChar w:fldCharType="begin"/>
            </w:r>
            <w:r>
              <w:rPr>
                <w:noProof/>
                <w:webHidden/>
              </w:rPr>
              <w:instrText xml:space="preserve"> PAGEREF _Toc112763080 \h </w:instrText>
            </w:r>
            <w:r>
              <w:rPr>
                <w:noProof/>
                <w:webHidden/>
              </w:rPr>
            </w:r>
            <w:r>
              <w:rPr>
                <w:noProof/>
                <w:webHidden/>
              </w:rPr>
              <w:fldChar w:fldCharType="separate"/>
            </w:r>
            <w:r>
              <w:rPr>
                <w:noProof/>
                <w:webHidden/>
              </w:rPr>
              <w:t>60</w:t>
            </w:r>
            <w:r>
              <w:rPr>
                <w:noProof/>
                <w:webHidden/>
              </w:rPr>
              <w:fldChar w:fldCharType="end"/>
            </w:r>
          </w:hyperlink>
        </w:p>
        <w:p w14:paraId="2896B9EA" w14:textId="59AE10B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81" w:history="1">
            <w:r w:rsidRPr="00FD31C4">
              <w:rPr>
                <w:rStyle w:val="Lienhypertexte"/>
                <w:noProof/>
              </w:rPr>
              <w:t>91.44.1 Fondation en béton maigre poreux</w:t>
            </w:r>
            <w:r>
              <w:rPr>
                <w:noProof/>
                <w:webHidden/>
              </w:rPr>
              <w:tab/>
            </w:r>
            <w:r>
              <w:rPr>
                <w:noProof/>
                <w:webHidden/>
              </w:rPr>
              <w:fldChar w:fldCharType="begin"/>
            </w:r>
            <w:r>
              <w:rPr>
                <w:noProof/>
                <w:webHidden/>
              </w:rPr>
              <w:instrText xml:space="preserve"> PAGEREF _Toc112763081 \h </w:instrText>
            </w:r>
            <w:r>
              <w:rPr>
                <w:noProof/>
                <w:webHidden/>
              </w:rPr>
            </w:r>
            <w:r>
              <w:rPr>
                <w:noProof/>
                <w:webHidden/>
              </w:rPr>
              <w:fldChar w:fldCharType="separate"/>
            </w:r>
            <w:r>
              <w:rPr>
                <w:noProof/>
                <w:webHidden/>
              </w:rPr>
              <w:t>60</w:t>
            </w:r>
            <w:r>
              <w:rPr>
                <w:noProof/>
                <w:webHidden/>
              </w:rPr>
              <w:fldChar w:fldCharType="end"/>
            </w:r>
          </w:hyperlink>
        </w:p>
        <w:p w14:paraId="39670B04" w14:textId="56EA91F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82" w:history="1">
            <w:r w:rsidRPr="00FD31C4">
              <w:rPr>
                <w:rStyle w:val="Lienhypertexte"/>
                <w:noProof/>
              </w:rPr>
              <w:t>91.44.1a Fondation en béton maigre poreux   CCTB 01.09</w:t>
            </w:r>
            <w:r>
              <w:rPr>
                <w:noProof/>
                <w:webHidden/>
              </w:rPr>
              <w:tab/>
            </w:r>
            <w:r>
              <w:rPr>
                <w:noProof/>
                <w:webHidden/>
              </w:rPr>
              <w:fldChar w:fldCharType="begin"/>
            </w:r>
            <w:r>
              <w:rPr>
                <w:noProof/>
                <w:webHidden/>
              </w:rPr>
              <w:instrText xml:space="preserve"> PAGEREF _Toc112763082 \h </w:instrText>
            </w:r>
            <w:r>
              <w:rPr>
                <w:noProof/>
                <w:webHidden/>
              </w:rPr>
            </w:r>
            <w:r>
              <w:rPr>
                <w:noProof/>
                <w:webHidden/>
              </w:rPr>
              <w:fldChar w:fldCharType="separate"/>
            </w:r>
            <w:r>
              <w:rPr>
                <w:noProof/>
                <w:webHidden/>
              </w:rPr>
              <w:t>60</w:t>
            </w:r>
            <w:r>
              <w:rPr>
                <w:noProof/>
                <w:webHidden/>
              </w:rPr>
              <w:fldChar w:fldCharType="end"/>
            </w:r>
          </w:hyperlink>
        </w:p>
        <w:p w14:paraId="411E7D75" w14:textId="65EDC839"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083" w:history="1">
            <w:r w:rsidRPr="00FD31C4">
              <w:rPr>
                <w:rStyle w:val="Lienhypertexte"/>
                <w:noProof/>
              </w:rPr>
              <w:t>92 Drainage et égouttage CCTB 01.09</w:t>
            </w:r>
            <w:r>
              <w:rPr>
                <w:noProof/>
                <w:webHidden/>
              </w:rPr>
              <w:tab/>
            </w:r>
            <w:r>
              <w:rPr>
                <w:noProof/>
                <w:webHidden/>
              </w:rPr>
              <w:fldChar w:fldCharType="begin"/>
            </w:r>
            <w:r>
              <w:rPr>
                <w:noProof/>
                <w:webHidden/>
              </w:rPr>
              <w:instrText xml:space="preserve"> PAGEREF _Toc112763083 \h </w:instrText>
            </w:r>
            <w:r>
              <w:rPr>
                <w:noProof/>
                <w:webHidden/>
              </w:rPr>
            </w:r>
            <w:r>
              <w:rPr>
                <w:noProof/>
                <w:webHidden/>
              </w:rPr>
              <w:fldChar w:fldCharType="separate"/>
            </w:r>
            <w:r>
              <w:rPr>
                <w:noProof/>
                <w:webHidden/>
              </w:rPr>
              <w:t>61</w:t>
            </w:r>
            <w:r>
              <w:rPr>
                <w:noProof/>
                <w:webHidden/>
              </w:rPr>
              <w:fldChar w:fldCharType="end"/>
            </w:r>
          </w:hyperlink>
        </w:p>
        <w:p w14:paraId="49BFC5A6" w14:textId="1C7CA5A4"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084" w:history="1">
            <w:r w:rsidRPr="00FD31C4">
              <w:rPr>
                <w:rStyle w:val="Lienhypertexte"/>
                <w:noProof/>
              </w:rPr>
              <w:t>92.1 Appareils récepteurs linéaires CCTB 01.09</w:t>
            </w:r>
            <w:r>
              <w:rPr>
                <w:noProof/>
                <w:webHidden/>
              </w:rPr>
              <w:tab/>
            </w:r>
            <w:r>
              <w:rPr>
                <w:noProof/>
                <w:webHidden/>
              </w:rPr>
              <w:fldChar w:fldCharType="begin"/>
            </w:r>
            <w:r>
              <w:rPr>
                <w:noProof/>
                <w:webHidden/>
              </w:rPr>
              <w:instrText xml:space="preserve"> PAGEREF _Toc112763084 \h </w:instrText>
            </w:r>
            <w:r>
              <w:rPr>
                <w:noProof/>
                <w:webHidden/>
              </w:rPr>
            </w:r>
            <w:r>
              <w:rPr>
                <w:noProof/>
                <w:webHidden/>
              </w:rPr>
              <w:fldChar w:fldCharType="separate"/>
            </w:r>
            <w:r>
              <w:rPr>
                <w:noProof/>
                <w:webHidden/>
              </w:rPr>
              <w:t>62</w:t>
            </w:r>
            <w:r>
              <w:rPr>
                <w:noProof/>
                <w:webHidden/>
              </w:rPr>
              <w:fldChar w:fldCharType="end"/>
            </w:r>
          </w:hyperlink>
        </w:p>
        <w:p w14:paraId="5D0E4A78" w14:textId="4DBDA02A"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085" w:history="1">
            <w:r w:rsidRPr="00FD31C4">
              <w:rPr>
                <w:rStyle w:val="Lienhypertexte"/>
                <w:noProof/>
              </w:rPr>
              <w:t>92.11 Appareils récepteurs linéaires</w:t>
            </w:r>
            <w:r>
              <w:rPr>
                <w:noProof/>
                <w:webHidden/>
              </w:rPr>
              <w:tab/>
            </w:r>
            <w:r>
              <w:rPr>
                <w:noProof/>
                <w:webHidden/>
              </w:rPr>
              <w:fldChar w:fldCharType="begin"/>
            </w:r>
            <w:r>
              <w:rPr>
                <w:noProof/>
                <w:webHidden/>
              </w:rPr>
              <w:instrText xml:space="preserve"> PAGEREF _Toc112763085 \h </w:instrText>
            </w:r>
            <w:r>
              <w:rPr>
                <w:noProof/>
                <w:webHidden/>
              </w:rPr>
            </w:r>
            <w:r>
              <w:rPr>
                <w:noProof/>
                <w:webHidden/>
              </w:rPr>
              <w:fldChar w:fldCharType="separate"/>
            </w:r>
            <w:r>
              <w:rPr>
                <w:noProof/>
                <w:webHidden/>
              </w:rPr>
              <w:t>63</w:t>
            </w:r>
            <w:r>
              <w:rPr>
                <w:noProof/>
                <w:webHidden/>
              </w:rPr>
              <w:fldChar w:fldCharType="end"/>
            </w:r>
          </w:hyperlink>
        </w:p>
        <w:p w14:paraId="084BBD48" w14:textId="5C55619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86" w:history="1">
            <w:r w:rsidRPr="00FD31C4">
              <w:rPr>
                <w:rStyle w:val="Lienhypertexte"/>
                <w:noProof/>
              </w:rPr>
              <w:t>92.11.1 Caniveaux réalisés sur place CCTB 01.09</w:t>
            </w:r>
            <w:r>
              <w:rPr>
                <w:noProof/>
                <w:webHidden/>
              </w:rPr>
              <w:tab/>
            </w:r>
            <w:r>
              <w:rPr>
                <w:noProof/>
                <w:webHidden/>
              </w:rPr>
              <w:fldChar w:fldCharType="begin"/>
            </w:r>
            <w:r>
              <w:rPr>
                <w:noProof/>
                <w:webHidden/>
              </w:rPr>
              <w:instrText xml:space="preserve"> PAGEREF _Toc112763086 \h </w:instrText>
            </w:r>
            <w:r>
              <w:rPr>
                <w:noProof/>
                <w:webHidden/>
              </w:rPr>
            </w:r>
            <w:r>
              <w:rPr>
                <w:noProof/>
                <w:webHidden/>
              </w:rPr>
              <w:fldChar w:fldCharType="separate"/>
            </w:r>
            <w:r>
              <w:rPr>
                <w:noProof/>
                <w:webHidden/>
              </w:rPr>
              <w:t>63</w:t>
            </w:r>
            <w:r>
              <w:rPr>
                <w:noProof/>
                <w:webHidden/>
              </w:rPr>
              <w:fldChar w:fldCharType="end"/>
            </w:r>
          </w:hyperlink>
        </w:p>
        <w:p w14:paraId="5CA924E8" w14:textId="768B704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87" w:history="1">
            <w:r w:rsidRPr="00FD31C4">
              <w:rPr>
                <w:rStyle w:val="Lienhypertexte"/>
                <w:noProof/>
              </w:rPr>
              <w:t>92.11.1a Caniveau en maçonnerie CCTB 01.09</w:t>
            </w:r>
            <w:r>
              <w:rPr>
                <w:noProof/>
                <w:webHidden/>
              </w:rPr>
              <w:tab/>
            </w:r>
            <w:r>
              <w:rPr>
                <w:noProof/>
                <w:webHidden/>
              </w:rPr>
              <w:fldChar w:fldCharType="begin"/>
            </w:r>
            <w:r>
              <w:rPr>
                <w:noProof/>
                <w:webHidden/>
              </w:rPr>
              <w:instrText xml:space="preserve"> PAGEREF _Toc112763087 \h </w:instrText>
            </w:r>
            <w:r>
              <w:rPr>
                <w:noProof/>
                <w:webHidden/>
              </w:rPr>
            </w:r>
            <w:r>
              <w:rPr>
                <w:noProof/>
                <w:webHidden/>
              </w:rPr>
              <w:fldChar w:fldCharType="separate"/>
            </w:r>
            <w:r>
              <w:rPr>
                <w:noProof/>
                <w:webHidden/>
              </w:rPr>
              <w:t>63</w:t>
            </w:r>
            <w:r>
              <w:rPr>
                <w:noProof/>
                <w:webHidden/>
              </w:rPr>
              <w:fldChar w:fldCharType="end"/>
            </w:r>
          </w:hyperlink>
        </w:p>
        <w:p w14:paraId="5FF9C97F" w14:textId="091D312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88" w:history="1">
            <w:r w:rsidRPr="00FD31C4">
              <w:rPr>
                <w:rStyle w:val="Lienhypertexte"/>
                <w:noProof/>
              </w:rPr>
              <w:t>92.11.1b Caniveau en béton   CCTB 01.09</w:t>
            </w:r>
            <w:r>
              <w:rPr>
                <w:noProof/>
                <w:webHidden/>
              </w:rPr>
              <w:tab/>
            </w:r>
            <w:r>
              <w:rPr>
                <w:noProof/>
                <w:webHidden/>
              </w:rPr>
              <w:fldChar w:fldCharType="begin"/>
            </w:r>
            <w:r>
              <w:rPr>
                <w:noProof/>
                <w:webHidden/>
              </w:rPr>
              <w:instrText xml:space="preserve"> PAGEREF _Toc112763088 \h </w:instrText>
            </w:r>
            <w:r>
              <w:rPr>
                <w:noProof/>
                <w:webHidden/>
              </w:rPr>
            </w:r>
            <w:r>
              <w:rPr>
                <w:noProof/>
                <w:webHidden/>
              </w:rPr>
              <w:fldChar w:fldCharType="separate"/>
            </w:r>
            <w:r>
              <w:rPr>
                <w:noProof/>
                <w:webHidden/>
              </w:rPr>
              <w:t>64</w:t>
            </w:r>
            <w:r>
              <w:rPr>
                <w:noProof/>
                <w:webHidden/>
              </w:rPr>
              <w:fldChar w:fldCharType="end"/>
            </w:r>
          </w:hyperlink>
        </w:p>
        <w:p w14:paraId="0CB3F896" w14:textId="0BE3DCE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89" w:history="1">
            <w:r w:rsidRPr="00FD31C4">
              <w:rPr>
                <w:rStyle w:val="Lienhypertexte"/>
                <w:noProof/>
              </w:rPr>
              <w:t>92.11.2 Caniveaux préfabriqués   CCTB 01.09</w:t>
            </w:r>
            <w:r>
              <w:rPr>
                <w:noProof/>
                <w:webHidden/>
              </w:rPr>
              <w:tab/>
            </w:r>
            <w:r>
              <w:rPr>
                <w:noProof/>
                <w:webHidden/>
              </w:rPr>
              <w:fldChar w:fldCharType="begin"/>
            </w:r>
            <w:r>
              <w:rPr>
                <w:noProof/>
                <w:webHidden/>
              </w:rPr>
              <w:instrText xml:space="preserve"> PAGEREF _Toc112763089 \h </w:instrText>
            </w:r>
            <w:r>
              <w:rPr>
                <w:noProof/>
                <w:webHidden/>
              </w:rPr>
            </w:r>
            <w:r>
              <w:rPr>
                <w:noProof/>
                <w:webHidden/>
              </w:rPr>
              <w:fldChar w:fldCharType="separate"/>
            </w:r>
            <w:r>
              <w:rPr>
                <w:noProof/>
                <w:webHidden/>
              </w:rPr>
              <w:t>65</w:t>
            </w:r>
            <w:r>
              <w:rPr>
                <w:noProof/>
                <w:webHidden/>
              </w:rPr>
              <w:fldChar w:fldCharType="end"/>
            </w:r>
          </w:hyperlink>
        </w:p>
        <w:p w14:paraId="6F545819" w14:textId="429B3EA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0" w:history="1">
            <w:r w:rsidRPr="00FD31C4">
              <w:rPr>
                <w:rStyle w:val="Lienhypertexte"/>
                <w:noProof/>
              </w:rPr>
              <w:t>92.11.2a Caniveaux préfabriqués en béton   CCTB 01.09</w:t>
            </w:r>
            <w:r>
              <w:rPr>
                <w:noProof/>
                <w:webHidden/>
              </w:rPr>
              <w:tab/>
            </w:r>
            <w:r>
              <w:rPr>
                <w:noProof/>
                <w:webHidden/>
              </w:rPr>
              <w:fldChar w:fldCharType="begin"/>
            </w:r>
            <w:r>
              <w:rPr>
                <w:noProof/>
                <w:webHidden/>
              </w:rPr>
              <w:instrText xml:space="preserve"> PAGEREF _Toc112763090 \h </w:instrText>
            </w:r>
            <w:r>
              <w:rPr>
                <w:noProof/>
                <w:webHidden/>
              </w:rPr>
            </w:r>
            <w:r>
              <w:rPr>
                <w:noProof/>
                <w:webHidden/>
              </w:rPr>
              <w:fldChar w:fldCharType="separate"/>
            </w:r>
            <w:r>
              <w:rPr>
                <w:noProof/>
                <w:webHidden/>
              </w:rPr>
              <w:t>66</w:t>
            </w:r>
            <w:r>
              <w:rPr>
                <w:noProof/>
                <w:webHidden/>
              </w:rPr>
              <w:fldChar w:fldCharType="end"/>
            </w:r>
          </w:hyperlink>
        </w:p>
        <w:p w14:paraId="11C4AD79" w14:textId="1A4A054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1" w:history="1">
            <w:r w:rsidRPr="00FD31C4">
              <w:rPr>
                <w:rStyle w:val="Lienhypertexte"/>
                <w:noProof/>
              </w:rPr>
              <w:t>92.11.2b Caniveaux préfabriqués en béton armé de fibres de verre   CCTB 01.09</w:t>
            </w:r>
            <w:r>
              <w:rPr>
                <w:noProof/>
                <w:webHidden/>
              </w:rPr>
              <w:tab/>
            </w:r>
            <w:r>
              <w:rPr>
                <w:noProof/>
                <w:webHidden/>
              </w:rPr>
              <w:fldChar w:fldCharType="begin"/>
            </w:r>
            <w:r>
              <w:rPr>
                <w:noProof/>
                <w:webHidden/>
              </w:rPr>
              <w:instrText xml:space="preserve"> PAGEREF _Toc112763091 \h </w:instrText>
            </w:r>
            <w:r>
              <w:rPr>
                <w:noProof/>
                <w:webHidden/>
              </w:rPr>
            </w:r>
            <w:r>
              <w:rPr>
                <w:noProof/>
                <w:webHidden/>
              </w:rPr>
              <w:fldChar w:fldCharType="separate"/>
            </w:r>
            <w:r>
              <w:rPr>
                <w:noProof/>
                <w:webHidden/>
              </w:rPr>
              <w:t>69</w:t>
            </w:r>
            <w:r>
              <w:rPr>
                <w:noProof/>
                <w:webHidden/>
              </w:rPr>
              <w:fldChar w:fldCharType="end"/>
            </w:r>
          </w:hyperlink>
        </w:p>
        <w:p w14:paraId="413FAE22" w14:textId="3F5D795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2" w:history="1">
            <w:r w:rsidRPr="00FD31C4">
              <w:rPr>
                <w:rStyle w:val="Lienhypertexte"/>
                <w:noProof/>
              </w:rPr>
              <w:t>92.11.2c Caniveaux préfabriqués en béton de polyester   CCTB 01.09</w:t>
            </w:r>
            <w:r>
              <w:rPr>
                <w:noProof/>
                <w:webHidden/>
              </w:rPr>
              <w:tab/>
            </w:r>
            <w:r>
              <w:rPr>
                <w:noProof/>
                <w:webHidden/>
              </w:rPr>
              <w:fldChar w:fldCharType="begin"/>
            </w:r>
            <w:r>
              <w:rPr>
                <w:noProof/>
                <w:webHidden/>
              </w:rPr>
              <w:instrText xml:space="preserve"> PAGEREF _Toc112763092 \h </w:instrText>
            </w:r>
            <w:r>
              <w:rPr>
                <w:noProof/>
                <w:webHidden/>
              </w:rPr>
            </w:r>
            <w:r>
              <w:rPr>
                <w:noProof/>
                <w:webHidden/>
              </w:rPr>
              <w:fldChar w:fldCharType="separate"/>
            </w:r>
            <w:r>
              <w:rPr>
                <w:noProof/>
                <w:webHidden/>
              </w:rPr>
              <w:t>70</w:t>
            </w:r>
            <w:r>
              <w:rPr>
                <w:noProof/>
                <w:webHidden/>
              </w:rPr>
              <w:fldChar w:fldCharType="end"/>
            </w:r>
          </w:hyperlink>
        </w:p>
        <w:p w14:paraId="43082A83" w14:textId="4499BCA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3" w:history="1">
            <w:r w:rsidRPr="00FD31C4">
              <w:rPr>
                <w:rStyle w:val="Lienhypertexte"/>
                <w:noProof/>
              </w:rPr>
              <w:t>92.11.2d Caniveaux préfabriqués en polyester armé   CCTB 01.09</w:t>
            </w:r>
            <w:r>
              <w:rPr>
                <w:noProof/>
                <w:webHidden/>
              </w:rPr>
              <w:tab/>
            </w:r>
            <w:r>
              <w:rPr>
                <w:noProof/>
                <w:webHidden/>
              </w:rPr>
              <w:fldChar w:fldCharType="begin"/>
            </w:r>
            <w:r>
              <w:rPr>
                <w:noProof/>
                <w:webHidden/>
              </w:rPr>
              <w:instrText xml:space="preserve"> PAGEREF _Toc112763093 \h </w:instrText>
            </w:r>
            <w:r>
              <w:rPr>
                <w:noProof/>
                <w:webHidden/>
              </w:rPr>
            </w:r>
            <w:r>
              <w:rPr>
                <w:noProof/>
                <w:webHidden/>
              </w:rPr>
              <w:fldChar w:fldCharType="separate"/>
            </w:r>
            <w:r>
              <w:rPr>
                <w:noProof/>
                <w:webHidden/>
              </w:rPr>
              <w:t>72</w:t>
            </w:r>
            <w:r>
              <w:rPr>
                <w:noProof/>
                <w:webHidden/>
              </w:rPr>
              <w:fldChar w:fldCharType="end"/>
            </w:r>
          </w:hyperlink>
        </w:p>
        <w:p w14:paraId="2B53CD77" w14:textId="63D47D8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4" w:history="1">
            <w:r w:rsidRPr="00FD31C4">
              <w:rPr>
                <w:rStyle w:val="Lienhypertexte"/>
                <w:noProof/>
              </w:rPr>
              <w:t>92.11.2e Caniveaux préfabriqués en matière synthétique / PEHD   CCTB 01.09</w:t>
            </w:r>
            <w:r>
              <w:rPr>
                <w:noProof/>
                <w:webHidden/>
              </w:rPr>
              <w:tab/>
            </w:r>
            <w:r>
              <w:rPr>
                <w:noProof/>
                <w:webHidden/>
              </w:rPr>
              <w:fldChar w:fldCharType="begin"/>
            </w:r>
            <w:r>
              <w:rPr>
                <w:noProof/>
                <w:webHidden/>
              </w:rPr>
              <w:instrText xml:space="preserve"> PAGEREF _Toc112763094 \h </w:instrText>
            </w:r>
            <w:r>
              <w:rPr>
                <w:noProof/>
                <w:webHidden/>
              </w:rPr>
            </w:r>
            <w:r>
              <w:rPr>
                <w:noProof/>
                <w:webHidden/>
              </w:rPr>
              <w:fldChar w:fldCharType="separate"/>
            </w:r>
            <w:r>
              <w:rPr>
                <w:noProof/>
                <w:webHidden/>
              </w:rPr>
              <w:t>73</w:t>
            </w:r>
            <w:r>
              <w:rPr>
                <w:noProof/>
                <w:webHidden/>
              </w:rPr>
              <w:fldChar w:fldCharType="end"/>
            </w:r>
          </w:hyperlink>
        </w:p>
        <w:p w14:paraId="48FE1AF5" w14:textId="496983F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5" w:history="1">
            <w:r w:rsidRPr="00FD31C4">
              <w:rPr>
                <w:rStyle w:val="Lienhypertexte"/>
                <w:noProof/>
              </w:rPr>
              <w:t>92.11.2f Caniveaux préfabriqués en matière synthétique / PP  CCTB 01.09</w:t>
            </w:r>
            <w:r>
              <w:rPr>
                <w:noProof/>
                <w:webHidden/>
              </w:rPr>
              <w:tab/>
            </w:r>
            <w:r>
              <w:rPr>
                <w:noProof/>
                <w:webHidden/>
              </w:rPr>
              <w:fldChar w:fldCharType="begin"/>
            </w:r>
            <w:r>
              <w:rPr>
                <w:noProof/>
                <w:webHidden/>
              </w:rPr>
              <w:instrText xml:space="preserve"> PAGEREF _Toc112763095 \h </w:instrText>
            </w:r>
            <w:r>
              <w:rPr>
                <w:noProof/>
                <w:webHidden/>
              </w:rPr>
            </w:r>
            <w:r>
              <w:rPr>
                <w:noProof/>
                <w:webHidden/>
              </w:rPr>
              <w:fldChar w:fldCharType="separate"/>
            </w:r>
            <w:r>
              <w:rPr>
                <w:noProof/>
                <w:webHidden/>
              </w:rPr>
              <w:t>73</w:t>
            </w:r>
            <w:r>
              <w:rPr>
                <w:noProof/>
                <w:webHidden/>
              </w:rPr>
              <w:fldChar w:fldCharType="end"/>
            </w:r>
          </w:hyperlink>
        </w:p>
        <w:p w14:paraId="575D02D8" w14:textId="2E1505D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6" w:history="1">
            <w:r w:rsidRPr="00FD31C4">
              <w:rPr>
                <w:rStyle w:val="Lienhypertexte"/>
                <w:noProof/>
              </w:rPr>
              <w:t>92.11.2g Caniveaux métalliques en acier galvanisé   CCTB 01.09</w:t>
            </w:r>
            <w:r>
              <w:rPr>
                <w:noProof/>
                <w:webHidden/>
              </w:rPr>
              <w:tab/>
            </w:r>
            <w:r>
              <w:rPr>
                <w:noProof/>
                <w:webHidden/>
              </w:rPr>
              <w:fldChar w:fldCharType="begin"/>
            </w:r>
            <w:r>
              <w:rPr>
                <w:noProof/>
                <w:webHidden/>
              </w:rPr>
              <w:instrText xml:space="preserve"> PAGEREF _Toc112763096 \h </w:instrText>
            </w:r>
            <w:r>
              <w:rPr>
                <w:noProof/>
                <w:webHidden/>
              </w:rPr>
            </w:r>
            <w:r>
              <w:rPr>
                <w:noProof/>
                <w:webHidden/>
              </w:rPr>
              <w:fldChar w:fldCharType="separate"/>
            </w:r>
            <w:r>
              <w:rPr>
                <w:noProof/>
                <w:webHidden/>
              </w:rPr>
              <w:t>73</w:t>
            </w:r>
            <w:r>
              <w:rPr>
                <w:noProof/>
                <w:webHidden/>
              </w:rPr>
              <w:fldChar w:fldCharType="end"/>
            </w:r>
          </w:hyperlink>
        </w:p>
        <w:p w14:paraId="2642EA24" w14:textId="0137B5E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7" w:history="1">
            <w:r w:rsidRPr="00FD31C4">
              <w:rPr>
                <w:rStyle w:val="Lienhypertexte"/>
                <w:noProof/>
              </w:rPr>
              <w:t>92.11.2h Caniveaux métalliques en acier inoxydable   CCTB 01.09</w:t>
            </w:r>
            <w:r>
              <w:rPr>
                <w:noProof/>
                <w:webHidden/>
              </w:rPr>
              <w:tab/>
            </w:r>
            <w:r>
              <w:rPr>
                <w:noProof/>
                <w:webHidden/>
              </w:rPr>
              <w:fldChar w:fldCharType="begin"/>
            </w:r>
            <w:r>
              <w:rPr>
                <w:noProof/>
                <w:webHidden/>
              </w:rPr>
              <w:instrText xml:space="preserve"> PAGEREF _Toc112763097 \h </w:instrText>
            </w:r>
            <w:r>
              <w:rPr>
                <w:noProof/>
                <w:webHidden/>
              </w:rPr>
            </w:r>
            <w:r>
              <w:rPr>
                <w:noProof/>
                <w:webHidden/>
              </w:rPr>
              <w:fldChar w:fldCharType="separate"/>
            </w:r>
            <w:r>
              <w:rPr>
                <w:noProof/>
                <w:webHidden/>
              </w:rPr>
              <w:t>73</w:t>
            </w:r>
            <w:r>
              <w:rPr>
                <w:noProof/>
                <w:webHidden/>
              </w:rPr>
              <w:fldChar w:fldCharType="end"/>
            </w:r>
          </w:hyperlink>
        </w:p>
        <w:p w14:paraId="701D4077" w14:textId="14AFDA5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098" w:history="1">
            <w:r w:rsidRPr="00FD31C4">
              <w:rPr>
                <w:rStyle w:val="Lienhypertexte"/>
                <w:noProof/>
              </w:rPr>
              <w:t>92.11.2i Caniveaux de réemploi  CCTB 01.09</w:t>
            </w:r>
            <w:r>
              <w:rPr>
                <w:noProof/>
                <w:webHidden/>
              </w:rPr>
              <w:tab/>
            </w:r>
            <w:r>
              <w:rPr>
                <w:noProof/>
                <w:webHidden/>
              </w:rPr>
              <w:fldChar w:fldCharType="begin"/>
            </w:r>
            <w:r>
              <w:rPr>
                <w:noProof/>
                <w:webHidden/>
              </w:rPr>
              <w:instrText xml:space="preserve"> PAGEREF _Toc112763098 \h </w:instrText>
            </w:r>
            <w:r>
              <w:rPr>
                <w:noProof/>
                <w:webHidden/>
              </w:rPr>
            </w:r>
            <w:r>
              <w:rPr>
                <w:noProof/>
                <w:webHidden/>
              </w:rPr>
              <w:fldChar w:fldCharType="separate"/>
            </w:r>
            <w:r>
              <w:rPr>
                <w:noProof/>
                <w:webHidden/>
              </w:rPr>
              <w:t>74</w:t>
            </w:r>
            <w:r>
              <w:rPr>
                <w:noProof/>
                <w:webHidden/>
              </w:rPr>
              <w:fldChar w:fldCharType="end"/>
            </w:r>
          </w:hyperlink>
        </w:p>
        <w:p w14:paraId="2D3F09D2" w14:textId="49FB2967"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099" w:history="1">
            <w:r w:rsidRPr="00FD31C4">
              <w:rPr>
                <w:rStyle w:val="Lienhypertexte"/>
                <w:noProof/>
              </w:rPr>
              <w:t>92.11.3 Avaloirs en ligne pour caniveaux préfabriqués</w:t>
            </w:r>
            <w:r>
              <w:rPr>
                <w:noProof/>
                <w:webHidden/>
              </w:rPr>
              <w:tab/>
            </w:r>
            <w:r>
              <w:rPr>
                <w:noProof/>
                <w:webHidden/>
              </w:rPr>
              <w:fldChar w:fldCharType="begin"/>
            </w:r>
            <w:r>
              <w:rPr>
                <w:noProof/>
                <w:webHidden/>
              </w:rPr>
              <w:instrText xml:space="preserve"> PAGEREF _Toc112763099 \h </w:instrText>
            </w:r>
            <w:r>
              <w:rPr>
                <w:noProof/>
                <w:webHidden/>
              </w:rPr>
            </w:r>
            <w:r>
              <w:rPr>
                <w:noProof/>
                <w:webHidden/>
              </w:rPr>
              <w:fldChar w:fldCharType="separate"/>
            </w:r>
            <w:r>
              <w:rPr>
                <w:noProof/>
                <w:webHidden/>
              </w:rPr>
              <w:t>74</w:t>
            </w:r>
            <w:r>
              <w:rPr>
                <w:noProof/>
                <w:webHidden/>
              </w:rPr>
              <w:fldChar w:fldCharType="end"/>
            </w:r>
          </w:hyperlink>
        </w:p>
        <w:p w14:paraId="6668890A" w14:textId="6BF50DC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0" w:history="1">
            <w:r w:rsidRPr="00FD31C4">
              <w:rPr>
                <w:rStyle w:val="Lienhypertexte"/>
                <w:noProof/>
              </w:rPr>
              <w:t>92.11.3a Avaloirs en ligne pour caniveaux préfabriqués en béton CCTB 01.09</w:t>
            </w:r>
            <w:r>
              <w:rPr>
                <w:noProof/>
                <w:webHidden/>
              </w:rPr>
              <w:tab/>
            </w:r>
            <w:r>
              <w:rPr>
                <w:noProof/>
                <w:webHidden/>
              </w:rPr>
              <w:fldChar w:fldCharType="begin"/>
            </w:r>
            <w:r>
              <w:rPr>
                <w:noProof/>
                <w:webHidden/>
              </w:rPr>
              <w:instrText xml:space="preserve"> PAGEREF _Toc112763100 \h </w:instrText>
            </w:r>
            <w:r>
              <w:rPr>
                <w:noProof/>
                <w:webHidden/>
              </w:rPr>
            </w:r>
            <w:r>
              <w:rPr>
                <w:noProof/>
                <w:webHidden/>
              </w:rPr>
              <w:fldChar w:fldCharType="separate"/>
            </w:r>
            <w:r>
              <w:rPr>
                <w:noProof/>
                <w:webHidden/>
              </w:rPr>
              <w:t>74</w:t>
            </w:r>
            <w:r>
              <w:rPr>
                <w:noProof/>
                <w:webHidden/>
              </w:rPr>
              <w:fldChar w:fldCharType="end"/>
            </w:r>
          </w:hyperlink>
        </w:p>
        <w:p w14:paraId="535E36F9" w14:textId="321596E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1" w:history="1">
            <w:r w:rsidRPr="00FD31C4">
              <w:rPr>
                <w:rStyle w:val="Lienhypertexte"/>
                <w:noProof/>
              </w:rPr>
              <w:t>92.11.3b Avaloirs en ligne pour caniveaux préfabriqués en béton armé de fibres de verre CCTB 01.09</w:t>
            </w:r>
            <w:r>
              <w:rPr>
                <w:noProof/>
                <w:webHidden/>
              </w:rPr>
              <w:tab/>
            </w:r>
            <w:r>
              <w:rPr>
                <w:noProof/>
                <w:webHidden/>
              </w:rPr>
              <w:fldChar w:fldCharType="begin"/>
            </w:r>
            <w:r>
              <w:rPr>
                <w:noProof/>
                <w:webHidden/>
              </w:rPr>
              <w:instrText xml:space="preserve"> PAGEREF _Toc112763101 \h </w:instrText>
            </w:r>
            <w:r>
              <w:rPr>
                <w:noProof/>
                <w:webHidden/>
              </w:rPr>
            </w:r>
            <w:r>
              <w:rPr>
                <w:noProof/>
                <w:webHidden/>
              </w:rPr>
              <w:fldChar w:fldCharType="separate"/>
            </w:r>
            <w:r>
              <w:rPr>
                <w:noProof/>
                <w:webHidden/>
              </w:rPr>
              <w:t>74</w:t>
            </w:r>
            <w:r>
              <w:rPr>
                <w:noProof/>
                <w:webHidden/>
              </w:rPr>
              <w:fldChar w:fldCharType="end"/>
            </w:r>
          </w:hyperlink>
        </w:p>
        <w:p w14:paraId="606FCF56" w14:textId="0C82723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2" w:history="1">
            <w:r w:rsidRPr="00FD31C4">
              <w:rPr>
                <w:rStyle w:val="Lienhypertexte"/>
                <w:noProof/>
              </w:rPr>
              <w:t>92.11.3c Avaloirs en ligne pour caniveaux préfabriqués en béton de polyester   CCTB 01.09</w:t>
            </w:r>
            <w:r>
              <w:rPr>
                <w:noProof/>
                <w:webHidden/>
              </w:rPr>
              <w:tab/>
            </w:r>
            <w:r>
              <w:rPr>
                <w:noProof/>
                <w:webHidden/>
              </w:rPr>
              <w:fldChar w:fldCharType="begin"/>
            </w:r>
            <w:r>
              <w:rPr>
                <w:noProof/>
                <w:webHidden/>
              </w:rPr>
              <w:instrText xml:space="preserve"> PAGEREF _Toc112763102 \h </w:instrText>
            </w:r>
            <w:r>
              <w:rPr>
                <w:noProof/>
                <w:webHidden/>
              </w:rPr>
            </w:r>
            <w:r>
              <w:rPr>
                <w:noProof/>
                <w:webHidden/>
              </w:rPr>
              <w:fldChar w:fldCharType="separate"/>
            </w:r>
            <w:r>
              <w:rPr>
                <w:noProof/>
                <w:webHidden/>
              </w:rPr>
              <w:t>75</w:t>
            </w:r>
            <w:r>
              <w:rPr>
                <w:noProof/>
                <w:webHidden/>
              </w:rPr>
              <w:fldChar w:fldCharType="end"/>
            </w:r>
          </w:hyperlink>
        </w:p>
        <w:p w14:paraId="3C721120" w14:textId="25423DF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3" w:history="1">
            <w:r w:rsidRPr="00FD31C4">
              <w:rPr>
                <w:rStyle w:val="Lienhypertexte"/>
                <w:noProof/>
              </w:rPr>
              <w:t>92.11.3d Avaloirs en ligne pour caniveaux préfabriqués en polyester armé   CCTB 01.09</w:t>
            </w:r>
            <w:r>
              <w:rPr>
                <w:noProof/>
                <w:webHidden/>
              </w:rPr>
              <w:tab/>
            </w:r>
            <w:r>
              <w:rPr>
                <w:noProof/>
                <w:webHidden/>
              </w:rPr>
              <w:fldChar w:fldCharType="begin"/>
            </w:r>
            <w:r>
              <w:rPr>
                <w:noProof/>
                <w:webHidden/>
              </w:rPr>
              <w:instrText xml:space="preserve"> PAGEREF _Toc112763103 \h </w:instrText>
            </w:r>
            <w:r>
              <w:rPr>
                <w:noProof/>
                <w:webHidden/>
              </w:rPr>
            </w:r>
            <w:r>
              <w:rPr>
                <w:noProof/>
                <w:webHidden/>
              </w:rPr>
              <w:fldChar w:fldCharType="separate"/>
            </w:r>
            <w:r>
              <w:rPr>
                <w:noProof/>
                <w:webHidden/>
              </w:rPr>
              <w:t>75</w:t>
            </w:r>
            <w:r>
              <w:rPr>
                <w:noProof/>
                <w:webHidden/>
              </w:rPr>
              <w:fldChar w:fldCharType="end"/>
            </w:r>
          </w:hyperlink>
        </w:p>
        <w:p w14:paraId="7F07CE44" w14:textId="330B1B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4" w:history="1">
            <w:r w:rsidRPr="00FD31C4">
              <w:rPr>
                <w:rStyle w:val="Lienhypertexte"/>
                <w:noProof/>
              </w:rPr>
              <w:t>92.11.3e Avaloirs en ligne pour caniveaux préfabriqués en matière synthétique / PEHD   CCTB 01.09</w:t>
            </w:r>
            <w:r>
              <w:rPr>
                <w:noProof/>
                <w:webHidden/>
              </w:rPr>
              <w:tab/>
            </w:r>
            <w:r>
              <w:rPr>
                <w:noProof/>
                <w:webHidden/>
              </w:rPr>
              <w:fldChar w:fldCharType="begin"/>
            </w:r>
            <w:r>
              <w:rPr>
                <w:noProof/>
                <w:webHidden/>
              </w:rPr>
              <w:instrText xml:space="preserve"> PAGEREF _Toc112763104 \h </w:instrText>
            </w:r>
            <w:r>
              <w:rPr>
                <w:noProof/>
                <w:webHidden/>
              </w:rPr>
            </w:r>
            <w:r>
              <w:rPr>
                <w:noProof/>
                <w:webHidden/>
              </w:rPr>
              <w:fldChar w:fldCharType="separate"/>
            </w:r>
            <w:r>
              <w:rPr>
                <w:noProof/>
                <w:webHidden/>
              </w:rPr>
              <w:t>75</w:t>
            </w:r>
            <w:r>
              <w:rPr>
                <w:noProof/>
                <w:webHidden/>
              </w:rPr>
              <w:fldChar w:fldCharType="end"/>
            </w:r>
          </w:hyperlink>
        </w:p>
        <w:p w14:paraId="6980F824" w14:textId="52CC33A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5" w:history="1">
            <w:r w:rsidRPr="00FD31C4">
              <w:rPr>
                <w:rStyle w:val="Lienhypertexte"/>
                <w:noProof/>
              </w:rPr>
              <w:t>92.11.3f Avaloirs en ligne pour caniveaux préfabriqués en matière synthétique / PP   CCTB 01.09</w:t>
            </w:r>
            <w:r>
              <w:rPr>
                <w:noProof/>
                <w:webHidden/>
              </w:rPr>
              <w:tab/>
            </w:r>
            <w:r>
              <w:rPr>
                <w:noProof/>
                <w:webHidden/>
              </w:rPr>
              <w:fldChar w:fldCharType="begin"/>
            </w:r>
            <w:r>
              <w:rPr>
                <w:noProof/>
                <w:webHidden/>
              </w:rPr>
              <w:instrText xml:space="preserve"> PAGEREF _Toc112763105 \h </w:instrText>
            </w:r>
            <w:r>
              <w:rPr>
                <w:noProof/>
                <w:webHidden/>
              </w:rPr>
            </w:r>
            <w:r>
              <w:rPr>
                <w:noProof/>
                <w:webHidden/>
              </w:rPr>
              <w:fldChar w:fldCharType="separate"/>
            </w:r>
            <w:r>
              <w:rPr>
                <w:noProof/>
                <w:webHidden/>
              </w:rPr>
              <w:t>75</w:t>
            </w:r>
            <w:r>
              <w:rPr>
                <w:noProof/>
                <w:webHidden/>
              </w:rPr>
              <w:fldChar w:fldCharType="end"/>
            </w:r>
          </w:hyperlink>
        </w:p>
        <w:p w14:paraId="13BC7D95" w14:textId="6D928E6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06" w:history="1">
            <w:r w:rsidRPr="00FD31C4">
              <w:rPr>
                <w:rStyle w:val="Lienhypertexte"/>
                <w:noProof/>
              </w:rPr>
              <w:t>92.11.3g Avaloirs en ligne de réemploi CCTB 01.09</w:t>
            </w:r>
            <w:r>
              <w:rPr>
                <w:noProof/>
                <w:webHidden/>
              </w:rPr>
              <w:tab/>
            </w:r>
            <w:r>
              <w:rPr>
                <w:noProof/>
                <w:webHidden/>
              </w:rPr>
              <w:fldChar w:fldCharType="begin"/>
            </w:r>
            <w:r>
              <w:rPr>
                <w:noProof/>
                <w:webHidden/>
              </w:rPr>
              <w:instrText xml:space="preserve"> PAGEREF _Toc112763106 \h </w:instrText>
            </w:r>
            <w:r>
              <w:rPr>
                <w:noProof/>
                <w:webHidden/>
              </w:rPr>
            </w:r>
            <w:r>
              <w:rPr>
                <w:noProof/>
                <w:webHidden/>
              </w:rPr>
              <w:fldChar w:fldCharType="separate"/>
            </w:r>
            <w:r>
              <w:rPr>
                <w:noProof/>
                <w:webHidden/>
              </w:rPr>
              <w:t>76</w:t>
            </w:r>
            <w:r>
              <w:rPr>
                <w:noProof/>
                <w:webHidden/>
              </w:rPr>
              <w:fldChar w:fldCharType="end"/>
            </w:r>
          </w:hyperlink>
        </w:p>
        <w:p w14:paraId="412A8450" w14:textId="44436CC4"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107" w:history="1">
            <w:r w:rsidRPr="00FD31C4">
              <w:rPr>
                <w:rStyle w:val="Lienhypertexte"/>
                <w:noProof/>
              </w:rPr>
              <w:t>92.2 Appareils récepteurs ponctuels CCTB 01.09</w:t>
            </w:r>
            <w:r>
              <w:rPr>
                <w:noProof/>
                <w:webHidden/>
              </w:rPr>
              <w:tab/>
            </w:r>
            <w:r>
              <w:rPr>
                <w:noProof/>
                <w:webHidden/>
              </w:rPr>
              <w:fldChar w:fldCharType="begin"/>
            </w:r>
            <w:r>
              <w:rPr>
                <w:noProof/>
                <w:webHidden/>
              </w:rPr>
              <w:instrText xml:space="preserve"> PAGEREF _Toc112763107 \h </w:instrText>
            </w:r>
            <w:r>
              <w:rPr>
                <w:noProof/>
                <w:webHidden/>
              </w:rPr>
            </w:r>
            <w:r>
              <w:rPr>
                <w:noProof/>
                <w:webHidden/>
              </w:rPr>
              <w:fldChar w:fldCharType="separate"/>
            </w:r>
            <w:r>
              <w:rPr>
                <w:noProof/>
                <w:webHidden/>
              </w:rPr>
              <w:t>76</w:t>
            </w:r>
            <w:r>
              <w:rPr>
                <w:noProof/>
                <w:webHidden/>
              </w:rPr>
              <w:fldChar w:fldCharType="end"/>
            </w:r>
          </w:hyperlink>
        </w:p>
        <w:p w14:paraId="1722B9F8" w14:textId="2DBE9F2D"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108" w:history="1">
            <w:r w:rsidRPr="00FD31C4">
              <w:rPr>
                <w:rStyle w:val="Lienhypertexte"/>
                <w:noProof/>
              </w:rPr>
              <w:t>92.21 Appareils récepteurs ponctuels</w:t>
            </w:r>
            <w:r>
              <w:rPr>
                <w:noProof/>
                <w:webHidden/>
              </w:rPr>
              <w:tab/>
            </w:r>
            <w:r>
              <w:rPr>
                <w:noProof/>
                <w:webHidden/>
              </w:rPr>
              <w:fldChar w:fldCharType="begin"/>
            </w:r>
            <w:r>
              <w:rPr>
                <w:noProof/>
                <w:webHidden/>
              </w:rPr>
              <w:instrText xml:space="preserve"> PAGEREF _Toc112763108 \h </w:instrText>
            </w:r>
            <w:r>
              <w:rPr>
                <w:noProof/>
                <w:webHidden/>
              </w:rPr>
            </w:r>
            <w:r>
              <w:rPr>
                <w:noProof/>
                <w:webHidden/>
              </w:rPr>
              <w:fldChar w:fldCharType="separate"/>
            </w:r>
            <w:r>
              <w:rPr>
                <w:noProof/>
                <w:webHidden/>
              </w:rPr>
              <w:t>77</w:t>
            </w:r>
            <w:r>
              <w:rPr>
                <w:noProof/>
                <w:webHidden/>
              </w:rPr>
              <w:fldChar w:fldCharType="end"/>
            </w:r>
          </w:hyperlink>
        </w:p>
        <w:p w14:paraId="2A452ED2" w14:textId="338E8F0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09" w:history="1">
            <w:r w:rsidRPr="00FD31C4">
              <w:rPr>
                <w:rStyle w:val="Lienhypertexte"/>
                <w:noProof/>
              </w:rPr>
              <w:t>92.21.1 Avaloirs  CCTB 01.09</w:t>
            </w:r>
            <w:r>
              <w:rPr>
                <w:noProof/>
                <w:webHidden/>
              </w:rPr>
              <w:tab/>
            </w:r>
            <w:r>
              <w:rPr>
                <w:noProof/>
                <w:webHidden/>
              </w:rPr>
              <w:fldChar w:fldCharType="begin"/>
            </w:r>
            <w:r>
              <w:rPr>
                <w:noProof/>
                <w:webHidden/>
              </w:rPr>
              <w:instrText xml:space="preserve"> PAGEREF _Toc112763109 \h </w:instrText>
            </w:r>
            <w:r>
              <w:rPr>
                <w:noProof/>
                <w:webHidden/>
              </w:rPr>
            </w:r>
            <w:r>
              <w:rPr>
                <w:noProof/>
                <w:webHidden/>
              </w:rPr>
              <w:fldChar w:fldCharType="separate"/>
            </w:r>
            <w:r>
              <w:rPr>
                <w:noProof/>
                <w:webHidden/>
              </w:rPr>
              <w:t>77</w:t>
            </w:r>
            <w:r>
              <w:rPr>
                <w:noProof/>
                <w:webHidden/>
              </w:rPr>
              <w:fldChar w:fldCharType="end"/>
            </w:r>
          </w:hyperlink>
        </w:p>
        <w:p w14:paraId="3B21EBF5" w14:textId="1DF8EE6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0" w:history="1">
            <w:r w:rsidRPr="00FD31C4">
              <w:rPr>
                <w:rStyle w:val="Lienhypertexte"/>
                <w:noProof/>
              </w:rPr>
              <w:t>92.21.1a Avaloir en fonte   CCTB 01.09</w:t>
            </w:r>
            <w:r>
              <w:rPr>
                <w:noProof/>
                <w:webHidden/>
              </w:rPr>
              <w:tab/>
            </w:r>
            <w:r>
              <w:rPr>
                <w:noProof/>
                <w:webHidden/>
              </w:rPr>
              <w:fldChar w:fldCharType="begin"/>
            </w:r>
            <w:r>
              <w:rPr>
                <w:noProof/>
                <w:webHidden/>
              </w:rPr>
              <w:instrText xml:space="preserve"> PAGEREF _Toc112763110 \h </w:instrText>
            </w:r>
            <w:r>
              <w:rPr>
                <w:noProof/>
                <w:webHidden/>
              </w:rPr>
            </w:r>
            <w:r>
              <w:rPr>
                <w:noProof/>
                <w:webHidden/>
              </w:rPr>
              <w:fldChar w:fldCharType="separate"/>
            </w:r>
            <w:r>
              <w:rPr>
                <w:noProof/>
                <w:webHidden/>
              </w:rPr>
              <w:t>78</w:t>
            </w:r>
            <w:r>
              <w:rPr>
                <w:noProof/>
                <w:webHidden/>
              </w:rPr>
              <w:fldChar w:fldCharType="end"/>
            </w:r>
          </w:hyperlink>
        </w:p>
        <w:p w14:paraId="1F65DC4A" w14:textId="6EF2E5B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1" w:history="1">
            <w:r w:rsidRPr="00FD31C4">
              <w:rPr>
                <w:rStyle w:val="Lienhypertexte"/>
                <w:noProof/>
              </w:rPr>
              <w:t>92.21.1b Avaloirs en béton   CCTB 01.09</w:t>
            </w:r>
            <w:r>
              <w:rPr>
                <w:noProof/>
                <w:webHidden/>
              </w:rPr>
              <w:tab/>
            </w:r>
            <w:r>
              <w:rPr>
                <w:noProof/>
                <w:webHidden/>
              </w:rPr>
              <w:fldChar w:fldCharType="begin"/>
            </w:r>
            <w:r>
              <w:rPr>
                <w:noProof/>
                <w:webHidden/>
              </w:rPr>
              <w:instrText xml:space="preserve"> PAGEREF _Toc112763111 \h </w:instrText>
            </w:r>
            <w:r>
              <w:rPr>
                <w:noProof/>
                <w:webHidden/>
              </w:rPr>
            </w:r>
            <w:r>
              <w:rPr>
                <w:noProof/>
                <w:webHidden/>
              </w:rPr>
              <w:fldChar w:fldCharType="separate"/>
            </w:r>
            <w:r>
              <w:rPr>
                <w:noProof/>
                <w:webHidden/>
              </w:rPr>
              <w:t>79</w:t>
            </w:r>
            <w:r>
              <w:rPr>
                <w:noProof/>
                <w:webHidden/>
              </w:rPr>
              <w:fldChar w:fldCharType="end"/>
            </w:r>
          </w:hyperlink>
        </w:p>
        <w:p w14:paraId="21C0C4E6" w14:textId="644EFB8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2" w:history="1">
            <w:r w:rsidRPr="00FD31C4">
              <w:rPr>
                <w:rStyle w:val="Lienhypertexte"/>
                <w:noProof/>
              </w:rPr>
              <w:t>92.21.1c Avaloirs en matière synthétique / PVC CCTB 01.09</w:t>
            </w:r>
            <w:r>
              <w:rPr>
                <w:noProof/>
                <w:webHidden/>
              </w:rPr>
              <w:tab/>
            </w:r>
            <w:r>
              <w:rPr>
                <w:noProof/>
                <w:webHidden/>
              </w:rPr>
              <w:fldChar w:fldCharType="begin"/>
            </w:r>
            <w:r>
              <w:rPr>
                <w:noProof/>
                <w:webHidden/>
              </w:rPr>
              <w:instrText xml:space="preserve"> PAGEREF _Toc112763112 \h </w:instrText>
            </w:r>
            <w:r>
              <w:rPr>
                <w:noProof/>
                <w:webHidden/>
              </w:rPr>
            </w:r>
            <w:r>
              <w:rPr>
                <w:noProof/>
                <w:webHidden/>
              </w:rPr>
              <w:fldChar w:fldCharType="separate"/>
            </w:r>
            <w:r>
              <w:rPr>
                <w:noProof/>
                <w:webHidden/>
              </w:rPr>
              <w:t>79</w:t>
            </w:r>
            <w:r>
              <w:rPr>
                <w:noProof/>
                <w:webHidden/>
              </w:rPr>
              <w:fldChar w:fldCharType="end"/>
            </w:r>
          </w:hyperlink>
        </w:p>
        <w:p w14:paraId="7B4E6000" w14:textId="68EA2C4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3" w:history="1">
            <w:r w:rsidRPr="00FD31C4">
              <w:rPr>
                <w:rStyle w:val="Lienhypertexte"/>
                <w:noProof/>
              </w:rPr>
              <w:t>92.21.1d Avaloirs de réemploi   CCTB 01.09</w:t>
            </w:r>
            <w:r>
              <w:rPr>
                <w:noProof/>
                <w:webHidden/>
              </w:rPr>
              <w:tab/>
            </w:r>
            <w:r>
              <w:rPr>
                <w:noProof/>
                <w:webHidden/>
              </w:rPr>
              <w:fldChar w:fldCharType="begin"/>
            </w:r>
            <w:r>
              <w:rPr>
                <w:noProof/>
                <w:webHidden/>
              </w:rPr>
              <w:instrText xml:space="preserve"> PAGEREF _Toc112763113 \h </w:instrText>
            </w:r>
            <w:r>
              <w:rPr>
                <w:noProof/>
                <w:webHidden/>
              </w:rPr>
            </w:r>
            <w:r>
              <w:rPr>
                <w:noProof/>
                <w:webHidden/>
              </w:rPr>
              <w:fldChar w:fldCharType="separate"/>
            </w:r>
            <w:r>
              <w:rPr>
                <w:noProof/>
                <w:webHidden/>
              </w:rPr>
              <w:t>79</w:t>
            </w:r>
            <w:r>
              <w:rPr>
                <w:noProof/>
                <w:webHidden/>
              </w:rPr>
              <w:fldChar w:fldCharType="end"/>
            </w:r>
          </w:hyperlink>
        </w:p>
        <w:p w14:paraId="08C5E5E7" w14:textId="336C35FC"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114" w:history="1">
            <w:r w:rsidRPr="00FD31C4">
              <w:rPr>
                <w:rStyle w:val="Lienhypertexte"/>
                <w:noProof/>
              </w:rPr>
              <w:t>92.3 Fossés revêtus et bassins d'orage  CCTB 01.09</w:t>
            </w:r>
            <w:r>
              <w:rPr>
                <w:noProof/>
                <w:webHidden/>
              </w:rPr>
              <w:tab/>
            </w:r>
            <w:r>
              <w:rPr>
                <w:noProof/>
                <w:webHidden/>
              </w:rPr>
              <w:fldChar w:fldCharType="begin"/>
            </w:r>
            <w:r>
              <w:rPr>
                <w:noProof/>
                <w:webHidden/>
              </w:rPr>
              <w:instrText xml:space="preserve"> PAGEREF _Toc112763114 \h </w:instrText>
            </w:r>
            <w:r>
              <w:rPr>
                <w:noProof/>
                <w:webHidden/>
              </w:rPr>
            </w:r>
            <w:r>
              <w:rPr>
                <w:noProof/>
                <w:webHidden/>
              </w:rPr>
              <w:fldChar w:fldCharType="separate"/>
            </w:r>
            <w:r>
              <w:rPr>
                <w:noProof/>
                <w:webHidden/>
              </w:rPr>
              <w:t>80</w:t>
            </w:r>
            <w:r>
              <w:rPr>
                <w:noProof/>
                <w:webHidden/>
              </w:rPr>
              <w:fldChar w:fldCharType="end"/>
            </w:r>
          </w:hyperlink>
        </w:p>
        <w:p w14:paraId="2B1172CF" w14:textId="6F81E71E"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115" w:history="1">
            <w:r w:rsidRPr="00FD31C4">
              <w:rPr>
                <w:rStyle w:val="Lienhypertexte"/>
                <w:noProof/>
              </w:rPr>
              <w:t>92.31 Revêtement de fossé et de bassin d'orage</w:t>
            </w:r>
            <w:r>
              <w:rPr>
                <w:noProof/>
                <w:webHidden/>
              </w:rPr>
              <w:tab/>
            </w:r>
            <w:r>
              <w:rPr>
                <w:noProof/>
                <w:webHidden/>
              </w:rPr>
              <w:fldChar w:fldCharType="begin"/>
            </w:r>
            <w:r>
              <w:rPr>
                <w:noProof/>
                <w:webHidden/>
              </w:rPr>
              <w:instrText xml:space="preserve"> PAGEREF _Toc112763115 \h </w:instrText>
            </w:r>
            <w:r>
              <w:rPr>
                <w:noProof/>
                <w:webHidden/>
              </w:rPr>
            </w:r>
            <w:r>
              <w:rPr>
                <w:noProof/>
                <w:webHidden/>
              </w:rPr>
              <w:fldChar w:fldCharType="separate"/>
            </w:r>
            <w:r>
              <w:rPr>
                <w:noProof/>
                <w:webHidden/>
              </w:rPr>
              <w:t>80</w:t>
            </w:r>
            <w:r>
              <w:rPr>
                <w:noProof/>
                <w:webHidden/>
              </w:rPr>
              <w:fldChar w:fldCharType="end"/>
            </w:r>
          </w:hyperlink>
        </w:p>
        <w:p w14:paraId="576E4943" w14:textId="01AD5F7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16" w:history="1">
            <w:r w:rsidRPr="00FD31C4">
              <w:rPr>
                <w:rStyle w:val="Lienhypertexte"/>
                <w:noProof/>
              </w:rPr>
              <w:t>92.31.1 Revêtement de fossé et de bassin d'orage</w:t>
            </w:r>
            <w:r>
              <w:rPr>
                <w:noProof/>
                <w:webHidden/>
              </w:rPr>
              <w:tab/>
            </w:r>
            <w:r>
              <w:rPr>
                <w:noProof/>
                <w:webHidden/>
              </w:rPr>
              <w:fldChar w:fldCharType="begin"/>
            </w:r>
            <w:r>
              <w:rPr>
                <w:noProof/>
                <w:webHidden/>
              </w:rPr>
              <w:instrText xml:space="preserve"> PAGEREF _Toc112763116 \h </w:instrText>
            </w:r>
            <w:r>
              <w:rPr>
                <w:noProof/>
                <w:webHidden/>
              </w:rPr>
            </w:r>
            <w:r>
              <w:rPr>
                <w:noProof/>
                <w:webHidden/>
              </w:rPr>
              <w:fldChar w:fldCharType="separate"/>
            </w:r>
            <w:r>
              <w:rPr>
                <w:noProof/>
                <w:webHidden/>
              </w:rPr>
              <w:t>80</w:t>
            </w:r>
            <w:r>
              <w:rPr>
                <w:noProof/>
                <w:webHidden/>
              </w:rPr>
              <w:fldChar w:fldCharType="end"/>
            </w:r>
          </w:hyperlink>
        </w:p>
        <w:p w14:paraId="3CFD75EB" w14:textId="3F2482D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7" w:history="1">
            <w:r w:rsidRPr="00FD31C4">
              <w:rPr>
                <w:rStyle w:val="Lienhypertexte"/>
                <w:noProof/>
              </w:rPr>
              <w:t>92.31.1a En béton classe C30/37   CCTB 01.09</w:t>
            </w:r>
            <w:r>
              <w:rPr>
                <w:noProof/>
                <w:webHidden/>
              </w:rPr>
              <w:tab/>
            </w:r>
            <w:r>
              <w:rPr>
                <w:noProof/>
                <w:webHidden/>
              </w:rPr>
              <w:fldChar w:fldCharType="begin"/>
            </w:r>
            <w:r>
              <w:rPr>
                <w:noProof/>
                <w:webHidden/>
              </w:rPr>
              <w:instrText xml:space="preserve"> PAGEREF _Toc112763117 \h </w:instrText>
            </w:r>
            <w:r>
              <w:rPr>
                <w:noProof/>
                <w:webHidden/>
              </w:rPr>
            </w:r>
            <w:r>
              <w:rPr>
                <w:noProof/>
                <w:webHidden/>
              </w:rPr>
              <w:fldChar w:fldCharType="separate"/>
            </w:r>
            <w:r>
              <w:rPr>
                <w:noProof/>
                <w:webHidden/>
              </w:rPr>
              <w:t>80</w:t>
            </w:r>
            <w:r>
              <w:rPr>
                <w:noProof/>
                <w:webHidden/>
              </w:rPr>
              <w:fldChar w:fldCharType="end"/>
            </w:r>
          </w:hyperlink>
        </w:p>
        <w:p w14:paraId="62A18565" w14:textId="6A3CF3D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8" w:history="1">
            <w:r w:rsidRPr="00FD31C4">
              <w:rPr>
                <w:rStyle w:val="Lienhypertexte"/>
                <w:noProof/>
              </w:rPr>
              <w:t>92.31.1b En éléments béton préfabriqué   CCTB 01.09</w:t>
            </w:r>
            <w:r>
              <w:rPr>
                <w:noProof/>
                <w:webHidden/>
              </w:rPr>
              <w:tab/>
            </w:r>
            <w:r>
              <w:rPr>
                <w:noProof/>
                <w:webHidden/>
              </w:rPr>
              <w:fldChar w:fldCharType="begin"/>
            </w:r>
            <w:r>
              <w:rPr>
                <w:noProof/>
                <w:webHidden/>
              </w:rPr>
              <w:instrText xml:space="preserve"> PAGEREF _Toc112763118 \h </w:instrText>
            </w:r>
            <w:r>
              <w:rPr>
                <w:noProof/>
                <w:webHidden/>
              </w:rPr>
            </w:r>
            <w:r>
              <w:rPr>
                <w:noProof/>
                <w:webHidden/>
              </w:rPr>
              <w:fldChar w:fldCharType="separate"/>
            </w:r>
            <w:r>
              <w:rPr>
                <w:noProof/>
                <w:webHidden/>
              </w:rPr>
              <w:t>81</w:t>
            </w:r>
            <w:r>
              <w:rPr>
                <w:noProof/>
                <w:webHidden/>
              </w:rPr>
              <w:fldChar w:fldCharType="end"/>
            </w:r>
          </w:hyperlink>
        </w:p>
        <w:p w14:paraId="69876967" w14:textId="3F92677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19" w:history="1">
            <w:r w:rsidRPr="00FD31C4">
              <w:rPr>
                <w:rStyle w:val="Lienhypertexte"/>
                <w:noProof/>
              </w:rPr>
              <w:t>92.31.1c En pavés de pierre   CCTB 01.09</w:t>
            </w:r>
            <w:r>
              <w:rPr>
                <w:noProof/>
                <w:webHidden/>
              </w:rPr>
              <w:tab/>
            </w:r>
            <w:r>
              <w:rPr>
                <w:noProof/>
                <w:webHidden/>
              </w:rPr>
              <w:fldChar w:fldCharType="begin"/>
            </w:r>
            <w:r>
              <w:rPr>
                <w:noProof/>
                <w:webHidden/>
              </w:rPr>
              <w:instrText xml:space="preserve"> PAGEREF _Toc112763119 \h </w:instrText>
            </w:r>
            <w:r>
              <w:rPr>
                <w:noProof/>
                <w:webHidden/>
              </w:rPr>
            </w:r>
            <w:r>
              <w:rPr>
                <w:noProof/>
                <w:webHidden/>
              </w:rPr>
              <w:fldChar w:fldCharType="separate"/>
            </w:r>
            <w:r>
              <w:rPr>
                <w:noProof/>
                <w:webHidden/>
              </w:rPr>
              <w:t>81</w:t>
            </w:r>
            <w:r>
              <w:rPr>
                <w:noProof/>
                <w:webHidden/>
              </w:rPr>
              <w:fldChar w:fldCharType="end"/>
            </w:r>
          </w:hyperlink>
        </w:p>
        <w:p w14:paraId="0AE37BF9" w14:textId="15A307A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20" w:history="1">
            <w:r w:rsidRPr="00FD31C4">
              <w:rPr>
                <w:rStyle w:val="Lienhypertexte"/>
                <w:noProof/>
              </w:rPr>
              <w:t>92.31.1d En moellons   CCTB 01.09</w:t>
            </w:r>
            <w:r>
              <w:rPr>
                <w:noProof/>
                <w:webHidden/>
              </w:rPr>
              <w:tab/>
            </w:r>
            <w:r>
              <w:rPr>
                <w:noProof/>
                <w:webHidden/>
              </w:rPr>
              <w:fldChar w:fldCharType="begin"/>
            </w:r>
            <w:r>
              <w:rPr>
                <w:noProof/>
                <w:webHidden/>
              </w:rPr>
              <w:instrText xml:space="preserve"> PAGEREF _Toc112763120 \h </w:instrText>
            </w:r>
            <w:r>
              <w:rPr>
                <w:noProof/>
                <w:webHidden/>
              </w:rPr>
            </w:r>
            <w:r>
              <w:rPr>
                <w:noProof/>
                <w:webHidden/>
              </w:rPr>
              <w:fldChar w:fldCharType="separate"/>
            </w:r>
            <w:r>
              <w:rPr>
                <w:noProof/>
                <w:webHidden/>
              </w:rPr>
              <w:t>81</w:t>
            </w:r>
            <w:r>
              <w:rPr>
                <w:noProof/>
                <w:webHidden/>
              </w:rPr>
              <w:fldChar w:fldCharType="end"/>
            </w:r>
          </w:hyperlink>
        </w:p>
        <w:p w14:paraId="5417B3FB" w14:textId="24B06A6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21" w:history="1">
            <w:r w:rsidRPr="00FD31C4">
              <w:rPr>
                <w:rStyle w:val="Lienhypertexte"/>
                <w:noProof/>
              </w:rPr>
              <w:t>92.31.1e En gabions   CCTB 01.09</w:t>
            </w:r>
            <w:r>
              <w:rPr>
                <w:noProof/>
                <w:webHidden/>
              </w:rPr>
              <w:tab/>
            </w:r>
            <w:r>
              <w:rPr>
                <w:noProof/>
                <w:webHidden/>
              </w:rPr>
              <w:fldChar w:fldCharType="begin"/>
            </w:r>
            <w:r>
              <w:rPr>
                <w:noProof/>
                <w:webHidden/>
              </w:rPr>
              <w:instrText xml:space="preserve"> PAGEREF _Toc112763121 \h </w:instrText>
            </w:r>
            <w:r>
              <w:rPr>
                <w:noProof/>
                <w:webHidden/>
              </w:rPr>
            </w:r>
            <w:r>
              <w:rPr>
                <w:noProof/>
                <w:webHidden/>
              </w:rPr>
              <w:fldChar w:fldCharType="separate"/>
            </w:r>
            <w:r>
              <w:rPr>
                <w:noProof/>
                <w:webHidden/>
              </w:rPr>
              <w:t>81</w:t>
            </w:r>
            <w:r>
              <w:rPr>
                <w:noProof/>
                <w:webHidden/>
              </w:rPr>
              <w:fldChar w:fldCharType="end"/>
            </w:r>
          </w:hyperlink>
        </w:p>
        <w:p w14:paraId="2C608AB0" w14:textId="4B86B49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22" w:history="1">
            <w:r w:rsidRPr="00FD31C4">
              <w:rPr>
                <w:rStyle w:val="Lienhypertexte"/>
                <w:noProof/>
              </w:rPr>
              <w:t>92.31.1f Nappe synthétique   CCTB 01.09</w:t>
            </w:r>
            <w:r>
              <w:rPr>
                <w:noProof/>
                <w:webHidden/>
              </w:rPr>
              <w:tab/>
            </w:r>
            <w:r>
              <w:rPr>
                <w:noProof/>
                <w:webHidden/>
              </w:rPr>
              <w:fldChar w:fldCharType="begin"/>
            </w:r>
            <w:r>
              <w:rPr>
                <w:noProof/>
                <w:webHidden/>
              </w:rPr>
              <w:instrText xml:space="preserve"> PAGEREF _Toc112763122 \h </w:instrText>
            </w:r>
            <w:r>
              <w:rPr>
                <w:noProof/>
                <w:webHidden/>
              </w:rPr>
            </w:r>
            <w:r>
              <w:rPr>
                <w:noProof/>
                <w:webHidden/>
              </w:rPr>
              <w:fldChar w:fldCharType="separate"/>
            </w:r>
            <w:r>
              <w:rPr>
                <w:noProof/>
                <w:webHidden/>
              </w:rPr>
              <w:t>81</w:t>
            </w:r>
            <w:r>
              <w:rPr>
                <w:noProof/>
                <w:webHidden/>
              </w:rPr>
              <w:fldChar w:fldCharType="end"/>
            </w:r>
          </w:hyperlink>
        </w:p>
        <w:p w14:paraId="0EB54800" w14:textId="5C04E2C2"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123" w:history="1">
            <w:r w:rsidRPr="00FD31C4">
              <w:rPr>
                <w:rStyle w:val="Lienhypertexte"/>
                <w:noProof/>
              </w:rPr>
              <w:t>93 Revêtements de sol extérieurs CCTB 01.09</w:t>
            </w:r>
            <w:r>
              <w:rPr>
                <w:noProof/>
                <w:webHidden/>
              </w:rPr>
              <w:tab/>
            </w:r>
            <w:r>
              <w:rPr>
                <w:noProof/>
                <w:webHidden/>
              </w:rPr>
              <w:fldChar w:fldCharType="begin"/>
            </w:r>
            <w:r>
              <w:rPr>
                <w:noProof/>
                <w:webHidden/>
              </w:rPr>
              <w:instrText xml:space="preserve"> PAGEREF _Toc112763123 \h </w:instrText>
            </w:r>
            <w:r>
              <w:rPr>
                <w:noProof/>
                <w:webHidden/>
              </w:rPr>
            </w:r>
            <w:r>
              <w:rPr>
                <w:noProof/>
                <w:webHidden/>
              </w:rPr>
              <w:fldChar w:fldCharType="separate"/>
            </w:r>
            <w:r>
              <w:rPr>
                <w:noProof/>
                <w:webHidden/>
              </w:rPr>
              <w:t>82</w:t>
            </w:r>
            <w:r>
              <w:rPr>
                <w:noProof/>
                <w:webHidden/>
              </w:rPr>
              <w:fldChar w:fldCharType="end"/>
            </w:r>
          </w:hyperlink>
        </w:p>
        <w:p w14:paraId="5B97D51B" w14:textId="316BCD04"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124" w:history="1">
            <w:r w:rsidRPr="00FD31C4">
              <w:rPr>
                <w:rStyle w:val="Lienhypertexte"/>
                <w:noProof/>
              </w:rPr>
              <w:t>93.1 Revêtements de sol extérieurs</w:t>
            </w:r>
            <w:r>
              <w:rPr>
                <w:noProof/>
                <w:webHidden/>
              </w:rPr>
              <w:tab/>
            </w:r>
            <w:r>
              <w:rPr>
                <w:noProof/>
                <w:webHidden/>
              </w:rPr>
              <w:fldChar w:fldCharType="begin"/>
            </w:r>
            <w:r>
              <w:rPr>
                <w:noProof/>
                <w:webHidden/>
              </w:rPr>
              <w:instrText xml:space="preserve"> PAGEREF _Toc112763124 \h </w:instrText>
            </w:r>
            <w:r>
              <w:rPr>
                <w:noProof/>
                <w:webHidden/>
              </w:rPr>
            </w:r>
            <w:r>
              <w:rPr>
                <w:noProof/>
                <w:webHidden/>
              </w:rPr>
              <w:fldChar w:fldCharType="separate"/>
            </w:r>
            <w:r>
              <w:rPr>
                <w:noProof/>
                <w:webHidden/>
              </w:rPr>
              <w:t>82</w:t>
            </w:r>
            <w:r>
              <w:rPr>
                <w:noProof/>
                <w:webHidden/>
              </w:rPr>
              <w:fldChar w:fldCharType="end"/>
            </w:r>
          </w:hyperlink>
        </w:p>
        <w:p w14:paraId="6AD753FC" w14:textId="1C4E0B0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125" w:history="1">
            <w:r w:rsidRPr="00FD31C4">
              <w:rPr>
                <w:rStyle w:val="Lienhypertexte"/>
                <w:noProof/>
              </w:rPr>
              <w:t>93.11 Revêtements en béton coulé sur place CCTB 01.09</w:t>
            </w:r>
            <w:r>
              <w:rPr>
                <w:noProof/>
                <w:webHidden/>
              </w:rPr>
              <w:tab/>
            </w:r>
            <w:r>
              <w:rPr>
                <w:noProof/>
                <w:webHidden/>
              </w:rPr>
              <w:fldChar w:fldCharType="begin"/>
            </w:r>
            <w:r>
              <w:rPr>
                <w:noProof/>
                <w:webHidden/>
              </w:rPr>
              <w:instrText xml:space="preserve"> PAGEREF _Toc112763125 \h </w:instrText>
            </w:r>
            <w:r>
              <w:rPr>
                <w:noProof/>
                <w:webHidden/>
              </w:rPr>
            </w:r>
            <w:r>
              <w:rPr>
                <w:noProof/>
                <w:webHidden/>
              </w:rPr>
              <w:fldChar w:fldCharType="separate"/>
            </w:r>
            <w:r>
              <w:rPr>
                <w:noProof/>
                <w:webHidden/>
              </w:rPr>
              <w:t>82</w:t>
            </w:r>
            <w:r>
              <w:rPr>
                <w:noProof/>
                <w:webHidden/>
              </w:rPr>
              <w:fldChar w:fldCharType="end"/>
            </w:r>
          </w:hyperlink>
        </w:p>
        <w:p w14:paraId="61BDC8F4" w14:textId="2829E74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26" w:history="1">
            <w:r w:rsidRPr="00FD31C4">
              <w:rPr>
                <w:rStyle w:val="Lienhypertexte"/>
                <w:noProof/>
              </w:rPr>
              <w:t>93.11.1 Revêtements en béton coulé sur place continu en béton armé CCTB 01.09</w:t>
            </w:r>
            <w:r>
              <w:rPr>
                <w:noProof/>
                <w:webHidden/>
              </w:rPr>
              <w:tab/>
            </w:r>
            <w:r>
              <w:rPr>
                <w:noProof/>
                <w:webHidden/>
              </w:rPr>
              <w:fldChar w:fldCharType="begin"/>
            </w:r>
            <w:r>
              <w:rPr>
                <w:noProof/>
                <w:webHidden/>
              </w:rPr>
              <w:instrText xml:space="preserve"> PAGEREF _Toc112763126 \h </w:instrText>
            </w:r>
            <w:r>
              <w:rPr>
                <w:noProof/>
                <w:webHidden/>
              </w:rPr>
            </w:r>
            <w:r>
              <w:rPr>
                <w:noProof/>
                <w:webHidden/>
              </w:rPr>
              <w:fldChar w:fldCharType="separate"/>
            </w:r>
            <w:r>
              <w:rPr>
                <w:noProof/>
                <w:webHidden/>
              </w:rPr>
              <w:t>82</w:t>
            </w:r>
            <w:r>
              <w:rPr>
                <w:noProof/>
                <w:webHidden/>
              </w:rPr>
              <w:fldChar w:fldCharType="end"/>
            </w:r>
          </w:hyperlink>
        </w:p>
        <w:p w14:paraId="48D333BF" w14:textId="1C1804B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27" w:history="1">
            <w:r w:rsidRPr="00FD31C4">
              <w:rPr>
                <w:rStyle w:val="Lienhypertexte"/>
                <w:noProof/>
              </w:rPr>
              <w:t>93.11.1a Revêtements en béton coulé sur place continu en béton armé de fibres synthétiques CCTB 01.09</w:t>
            </w:r>
            <w:r>
              <w:rPr>
                <w:noProof/>
                <w:webHidden/>
              </w:rPr>
              <w:tab/>
            </w:r>
            <w:r>
              <w:rPr>
                <w:noProof/>
                <w:webHidden/>
              </w:rPr>
              <w:fldChar w:fldCharType="begin"/>
            </w:r>
            <w:r>
              <w:rPr>
                <w:noProof/>
                <w:webHidden/>
              </w:rPr>
              <w:instrText xml:space="preserve"> PAGEREF _Toc112763127 \h </w:instrText>
            </w:r>
            <w:r>
              <w:rPr>
                <w:noProof/>
                <w:webHidden/>
              </w:rPr>
            </w:r>
            <w:r>
              <w:rPr>
                <w:noProof/>
                <w:webHidden/>
              </w:rPr>
              <w:fldChar w:fldCharType="separate"/>
            </w:r>
            <w:r>
              <w:rPr>
                <w:noProof/>
                <w:webHidden/>
              </w:rPr>
              <w:t>83</w:t>
            </w:r>
            <w:r>
              <w:rPr>
                <w:noProof/>
                <w:webHidden/>
              </w:rPr>
              <w:fldChar w:fldCharType="end"/>
            </w:r>
          </w:hyperlink>
        </w:p>
        <w:p w14:paraId="697510EF" w14:textId="4A46761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28" w:history="1">
            <w:r w:rsidRPr="00FD31C4">
              <w:rPr>
                <w:rStyle w:val="Lienhypertexte"/>
                <w:noProof/>
              </w:rPr>
              <w:t>93.11.1b Revêtements en béton coulé sur place continu en béton armé de fibres métalliques CCTB 01.09</w:t>
            </w:r>
            <w:r>
              <w:rPr>
                <w:noProof/>
                <w:webHidden/>
              </w:rPr>
              <w:tab/>
            </w:r>
            <w:r>
              <w:rPr>
                <w:noProof/>
                <w:webHidden/>
              </w:rPr>
              <w:fldChar w:fldCharType="begin"/>
            </w:r>
            <w:r>
              <w:rPr>
                <w:noProof/>
                <w:webHidden/>
              </w:rPr>
              <w:instrText xml:space="preserve"> PAGEREF _Toc112763128 \h </w:instrText>
            </w:r>
            <w:r>
              <w:rPr>
                <w:noProof/>
                <w:webHidden/>
              </w:rPr>
            </w:r>
            <w:r>
              <w:rPr>
                <w:noProof/>
                <w:webHidden/>
              </w:rPr>
              <w:fldChar w:fldCharType="separate"/>
            </w:r>
            <w:r>
              <w:rPr>
                <w:noProof/>
                <w:webHidden/>
              </w:rPr>
              <w:t>84</w:t>
            </w:r>
            <w:r>
              <w:rPr>
                <w:noProof/>
                <w:webHidden/>
              </w:rPr>
              <w:fldChar w:fldCharType="end"/>
            </w:r>
          </w:hyperlink>
        </w:p>
        <w:p w14:paraId="4B1785E7" w14:textId="3B731B8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29" w:history="1">
            <w:r w:rsidRPr="00FD31C4">
              <w:rPr>
                <w:rStyle w:val="Lienhypertexte"/>
                <w:noProof/>
              </w:rPr>
              <w:t>93.11.1c Revêtements en béton coulé sur place continu en béton armé, ferraillage CCTB 01.09</w:t>
            </w:r>
            <w:r>
              <w:rPr>
                <w:noProof/>
                <w:webHidden/>
              </w:rPr>
              <w:tab/>
            </w:r>
            <w:r>
              <w:rPr>
                <w:noProof/>
                <w:webHidden/>
              </w:rPr>
              <w:fldChar w:fldCharType="begin"/>
            </w:r>
            <w:r>
              <w:rPr>
                <w:noProof/>
                <w:webHidden/>
              </w:rPr>
              <w:instrText xml:space="preserve"> PAGEREF _Toc112763129 \h </w:instrText>
            </w:r>
            <w:r>
              <w:rPr>
                <w:noProof/>
                <w:webHidden/>
              </w:rPr>
            </w:r>
            <w:r>
              <w:rPr>
                <w:noProof/>
                <w:webHidden/>
              </w:rPr>
              <w:fldChar w:fldCharType="separate"/>
            </w:r>
            <w:r>
              <w:rPr>
                <w:noProof/>
                <w:webHidden/>
              </w:rPr>
              <w:t>84</w:t>
            </w:r>
            <w:r>
              <w:rPr>
                <w:noProof/>
                <w:webHidden/>
              </w:rPr>
              <w:fldChar w:fldCharType="end"/>
            </w:r>
          </w:hyperlink>
        </w:p>
        <w:p w14:paraId="6078CA07" w14:textId="25CEE60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0" w:history="1">
            <w:r w:rsidRPr="00FD31C4">
              <w:rPr>
                <w:rStyle w:val="Lienhypertexte"/>
                <w:noProof/>
              </w:rPr>
              <w:t>93.11.1d Revêtements en béton coulé sur place continu en béton armé, sciage CCTB 01.09</w:t>
            </w:r>
            <w:r>
              <w:rPr>
                <w:noProof/>
                <w:webHidden/>
              </w:rPr>
              <w:tab/>
            </w:r>
            <w:r>
              <w:rPr>
                <w:noProof/>
                <w:webHidden/>
              </w:rPr>
              <w:fldChar w:fldCharType="begin"/>
            </w:r>
            <w:r>
              <w:rPr>
                <w:noProof/>
                <w:webHidden/>
              </w:rPr>
              <w:instrText xml:space="preserve"> PAGEREF _Toc112763130 \h </w:instrText>
            </w:r>
            <w:r>
              <w:rPr>
                <w:noProof/>
                <w:webHidden/>
              </w:rPr>
            </w:r>
            <w:r>
              <w:rPr>
                <w:noProof/>
                <w:webHidden/>
              </w:rPr>
              <w:fldChar w:fldCharType="separate"/>
            </w:r>
            <w:r>
              <w:rPr>
                <w:noProof/>
                <w:webHidden/>
              </w:rPr>
              <w:t>85</w:t>
            </w:r>
            <w:r>
              <w:rPr>
                <w:noProof/>
                <w:webHidden/>
              </w:rPr>
              <w:fldChar w:fldCharType="end"/>
            </w:r>
          </w:hyperlink>
        </w:p>
        <w:p w14:paraId="14EB69F4" w14:textId="658E830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31" w:history="1">
            <w:r w:rsidRPr="00FD31C4">
              <w:rPr>
                <w:rStyle w:val="Lienhypertexte"/>
                <w:noProof/>
              </w:rPr>
              <w:t>93.11.2 Revêtements en béton coulé sur place discontinu CCTB 01.09</w:t>
            </w:r>
            <w:r>
              <w:rPr>
                <w:noProof/>
                <w:webHidden/>
              </w:rPr>
              <w:tab/>
            </w:r>
            <w:r>
              <w:rPr>
                <w:noProof/>
                <w:webHidden/>
              </w:rPr>
              <w:fldChar w:fldCharType="begin"/>
            </w:r>
            <w:r>
              <w:rPr>
                <w:noProof/>
                <w:webHidden/>
              </w:rPr>
              <w:instrText xml:space="preserve"> PAGEREF _Toc112763131 \h </w:instrText>
            </w:r>
            <w:r>
              <w:rPr>
                <w:noProof/>
                <w:webHidden/>
              </w:rPr>
            </w:r>
            <w:r>
              <w:rPr>
                <w:noProof/>
                <w:webHidden/>
              </w:rPr>
              <w:fldChar w:fldCharType="separate"/>
            </w:r>
            <w:r>
              <w:rPr>
                <w:noProof/>
                <w:webHidden/>
              </w:rPr>
              <w:t>85</w:t>
            </w:r>
            <w:r>
              <w:rPr>
                <w:noProof/>
                <w:webHidden/>
              </w:rPr>
              <w:fldChar w:fldCharType="end"/>
            </w:r>
          </w:hyperlink>
        </w:p>
        <w:p w14:paraId="264C6F56" w14:textId="783056D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2" w:history="1">
            <w:r w:rsidRPr="00FD31C4">
              <w:rPr>
                <w:rStyle w:val="Lienhypertexte"/>
                <w:noProof/>
              </w:rPr>
              <w:t>93.11.2a Revêtements en béton coulé sur place discontinu, barres d'ancrage CCTB 01.09</w:t>
            </w:r>
            <w:r>
              <w:rPr>
                <w:noProof/>
                <w:webHidden/>
              </w:rPr>
              <w:tab/>
            </w:r>
            <w:r>
              <w:rPr>
                <w:noProof/>
                <w:webHidden/>
              </w:rPr>
              <w:fldChar w:fldCharType="begin"/>
            </w:r>
            <w:r>
              <w:rPr>
                <w:noProof/>
                <w:webHidden/>
              </w:rPr>
              <w:instrText xml:space="preserve"> PAGEREF _Toc112763132 \h </w:instrText>
            </w:r>
            <w:r>
              <w:rPr>
                <w:noProof/>
                <w:webHidden/>
              </w:rPr>
            </w:r>
            <w:r>
              <w:rPr>
                <w:noProof/>
                <w:webHidden/>
              </w:rPr>
              <w:fldChar w:fldCharType="separate"/>
            </w:r>
            <w:r>
              <w:rPr>
                <w:noProof/>
                <w:webHidden/>
              </w:rPr>
              <w:t>86</w:t>
            </w:r>
            <w:r>
              <w:rPr>
                <w:noProof/>
                <w:webHidden/>
              </w:rPr>
              <w:fldChar w:fldCharType="end"/>
            </w:r>
          </w:hyperlink>
        </w:p>
        <w:p w14:paraId="5D580AD6" w14:textId="3FB8D0B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3" w:history="1">
            <w:r w:rsidRPr="00FD31C4">
              <w:rPr>
                <w:rStyle w:val="Lienhypertexte"/>
                <w:noProof/>
              </w:rPr>
              <w:t>93.11.2b Revêtements en béton coulé sur place discontinu, barres de transfert de charge CCTB 01.09</w:t>
            </w:r>
            <w:r>
              <w:rPr>
                <w:noProof/>
                <w:webHidden/>
              </w:rPr>
              <w:tab/>
            </w:r>
            <w:r>
              <w:rPr>
                <w:noProof/>
                <w:webHidden/>
              </w:rPr>
              <w:fldChar w:fldCharType="begin"/>
            </w:r>
            <w:r>
              <w:rPr>
                <w:noProof/>
                <w:webHidden/>
              </w:rPr>
              <w:instrText xml:space="preserve"> PAGEREF _Toc112763133 \h </w:instrText>
            </w:r>
            <w:r>
              <w:rPr>
                <w:noProof/>
                <w:webHidden/>
              </w:rPr>
            </w:r>
            <w:r>
              <w:rPr>
                <w:noProof/>
                <w:webHidden/>
              </w:rPr>
              <w:fldChar w:fldCharType="separate"/>
            </w:r>
            <w:r>
              <w:rPr>
                <w:noProof/>
                <w:webHidden/>
              </w:rPr>
              <w:t>86</w:t>
            </w:r>
            <w:r>
              <w:rPr>
                <w:noProof/>
                <w:webHidden/>
              </w:rPr>
              <w:fldChar w:fldCharType="end"/>
            </w:r>
          </w:hyperlink>
        </w:p>
        <w:p w14:paraId="15A4905B" w14:textId="38C3C7F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4" w:history="1">
            <w:r w:rsidRPr="00FD31C4">
              <w:rPr>
                <w:rStyle w:val="Lienhypertexte"/>
                <w:noProof/>
              </w:rPr>
              <w:t>93.11.2c Revêtements en béton coulé sur place discontinu, sciage des joints de retrait CCTB 01.09</w:t>
            </w:r>
            <w:r>
              <w:rPr>
                <w:noProof/>
                <w:webHidden/>
              </w:rPr>
              <w:tab/>
            </w:r>
            <w:r>
              <w:rPr>
                <w:noProof/>
                <w:webHidden/>
              </w:rPr>
              <w:fldChar w:fldCharType="begin"/>
            </w:r>
            <w:r>
              <w:rPr>
                <w:noProof/>
                <w:webHidden/>
              </w:rPr>
              <w:instrText xml:space="preserve"> PAGEREF _Toc112763134 \h </w:instrText>
            </w:r>
            <w:r>
              <w:rPr>
                <w:noProof/>
                <w:webHidden/>
              </w:rPr>
            </w:r>
            <w:r>
              <w:rPr>
                <w:noProof/>
                <w:webHidden/>
              </w:rPr>
              <w:fldChar w:fldCharType="separate"/>
            </w:r>
            <w:r>
              <w:rPr>
                <w:noProof/>
                <w:webHidden/>
              </w:rPr>
              <w:t>86</w:t>
            </w:r>
            <w:r>
              <w:rPr>
                <w:noProof/>
                <w:webHidden/>
              </w:rPr>
              <w:fldChar w:fldCharType="end"/>
            </w:r>
          </w:hyperlink>
        </w:p>
        <w:p w14:paraId="6542BA04" w14:textId="47121C8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35" w:history="1">
            <w:r w:rsidRPr="00FD31C4">
              <w:rPr>
                <w:rStyle w:val="Lienhypertexte"/>
                <w:noProof/>
              </w:rPr>
              <w:t>93.11.3 Revêtements en béton coulé sur place poreux</w:t>
            </w:r>
            <w:r>
              <w:rPr>
                <w:noProof/>
                <w:webHidden/>
              </w:rPr>
              <w:tab/>
            </w:r>
            <w:r>
              <w:rPr>
                <w:noProof/>
                <w:webHidden/>
              </w:rPr>
              <w:fldChar w:fldCharType="begin"/>
            </w:r>
            <w:r>
              <w:rPr>
                <w:noProof/>
                <w:webHidden/>
              </w:rPr>
              <w:instrText xml:space="preserve"> PAGEREF _Toc112763135 \h </w:instrText>
            </w:r>
            <w:r>
              <w:rPr>
                <w:noProof/>
                <w:webHidden/>
              </w:rPr>
            </w:r>
            <w:r>
              <w:rPr>
                <w:noProof/>
                <w:webHidden/>
              </w:rPr>
              <w:fldChar w:fldCharType="separate"/>
            </w:r>
            <w:r>
              <w:rPr>
                <w:noProof/>
                <w:webHidden/>
              </w:rPr>
              <w:t>86</w:t>
            </w:r>
            <w:r>
              <w:rPr>
                <w:noProof/>
                <w:webHidden/>
              </w:rPr>
              <w:fldChar w:fldCharType="end"/>
            </w:r>
          </w:hyperlink>
        </w:p>
        <w:p w14:paraId="4BE705D1" w14:textId="3AD462B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6" w:history="1">
            <w:r w:rsidRPr="00FD31C4">
              <w:rPr>
                <w:rStyle w:val="Lienhypertexte"/>
                <w:noProof/>
              </w:rPr>
              <w:t>93.11.3a Revêtements en béton coulé sur place poreux CCTB 01.09</w:t>
            </w:r>
            <w:r>
              <w:rPr>
                <w:noProof/>
                <w:webHidden/>
              </w:rPr>
              <w:tab/>
            </w:r>
            <w:r>
              <w:rPr>
                <w:noProof/>
                <w:webHidden/>
              </w:rPr>
              <w:fldChar w:fldCharType="begin"/>
            </w:r>
            <w:r>
              <w:rPr>
                <w:noProof/>
                <w:webHidden/>
              </w:rPr>
              <w:instrText xml:space="preserve"> PAGEREF _Toc112763136 \h </w:instrText>
            </w:r>
            <w:r>
              <w:rPr>
                <w:noProof/>
                <w:webHidden/>
              </w:rPr>
            </w:r>
            <w:r>
              <w:rPr>
                <w:noProof/>
                <w:webHidden/>
              </w:rPr>
              <w:fldChar w:fldCharType="separate"/>
            </w:r>
            <w:r>
              <w:rPr>
                <w:noProof/>
                <w:webHidden/>
              </w:rPr>
              <w:t>86</w:t>
            </w:r>
            <w:r>
              <w:rPr>
                <w:noProof/>
                <w:webHidden/>
              </w:rPr>
              <w:fldChar w:fldCharType="end"/>
            </w:r>
          </w:hyperlink>
        </w:p>
        <w:p w14:paraId="78D6FF02" w14:textId="6FA0608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37" w:history="1">
            <w:r w:rsidRPr="00FD31C4">
              <w:rPr>
                <w:rStyle w:val="Lienhypertexte"/>
                <w:noProof/>
              </w:rPr>
              <w:t>93.11.4 Revêtements en béton coulé sur place, traitement de surface CCTB 01.09</w:t>
            </w:r>
            <w:r>
              <w:rPr>
                <w:noProof/>
                <w:webHidden/>
              </w:rPr>
              <w:tab/>
            </w:r>
            <w:r>
              <w:rPr>
                <w:noProof/>
                <w:webHidden/>
              </w:rPr>
              <w:fldChar w:fldCharType="begin"/>
            </w:r>
            <w:r>
              <w:rPr>
                <w:noProof/>
                <w:webHidden/>
              </w:rPr>
              <w:instrText xml:space="preserve"> PAGEREF _Toc112763137 \h </w:instrText>
            </w:r>
            <w:r>
              <w:rPr>
                <w:noProof/>
                <w:webHidden/>
              </w:rPr>
            </w:r>
            <w:r>
              <w:rPr>
                <w:noProof/>
                <w:webHidden/>
              </w:rPr>
              <w:fldChar w:fldCharType="separate"/>
            </w:r>
            <w:r>
              <w:rPr>
                <w:noProof/>
                <w:webHidden/>
              </w:rPr>
              <w:t>87</w:t>
            </w:r>
            <w:r>
              <w:rPr>
                <w:noProof/>
                <w:webHidden/>
              </w:rPr>
              <w:fldChar w:fldCharType="end"/>
            </w:r>
          </w:hyperlink>
        </w:p>
        <w:p w14:paraId="6B01F8FE" w14:textId="020C3A4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8" w:history="1">
            <w:r w:rsidRPr="00FD31C4">
              <w:rPr>
                <w:rStyle w:val="Lienhypertexte"/>
                <w:noProof/>
              </w:rPr>
              <w:t>93.11.4a Revêtements en béton coulé sur place, traitement de surface, brossé CCTB 01.09</w:t>
            </w:r>
            <w:r>
              <w:rPr>
                <w:noProof/>
                <w:webHidden/>
              </w:rPr>
              <w:tab/>
            </w:r>
            <w:r>
              <w:rPr>
                <w:noProof/>
                <w:webHidden/>
              </w:rPr>
              <w:fldChar w:fldCharType="begin"/>
            </w:r>
            <w:r>
              <w:rPr>
                <w:noProof/>
                <w:webHidden/>
              </w:rPr>
              <w:instrText xml:space="preserve"> PAGEREF _Toc112763138 \h </w:instrText>
            </w:r>
            <w:r>
              <w:rPr>
                <w:noProof/>
                <w:webHidden/>
              </w:rPr>
            </w:r>
            <w:r>
              <w:rPr>
                <w:noProof/>
                <w:webHidden/>
              </w:rPr>
              <w:fldChar w:fldCharType="separate"/>
            </w:r>
            <w:r>
              <w:rPr>
                <w:noProof/>
                <w:webHidden/>
              </w:rPr>
              <w:t>87</w:t>
            </w:r>
            <w:r>
              <w:rPr>
                <w:noProof/>
                <w:webHidden/>
              </w:rPr>
              <w:fldChar w:fldCharType="end"/>
            </w:r>
          </w:hyperlink>
        </w:p>
        <w:p w14:paraId="45BA1F7C" w14:textId="458F6F9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39" w:history="1">
            <w:r w:rsidRPr="00FD31C4">
              <w:rPr>
                <w:rStyle w:val="Lienhypertexte"/>
                <w:noProof/>
              </w:rPr>
              <w:t>93.11.4b Revêtements en béton coulé sur place, traitement de surface, dénudage chimique CCTB 01.09</w:t>
            </w:r>
            <w:r>
              <w:rPr>
                <w:noProof/>
                <w:webHidden/>
              </w:rPr>
              <w:tab/>
            </w:r>
            <w:r>
              <w:rPr>
                <w:noProof/>
                <w:webHidden/>
              </w:rPr>
              <w:fldChar w:fldCharType="begin"/>
            </w:r>
            <w:r>
              <w:rPr>
                <w:noProof/>
                <w:webHidden/>
              </w:rPr>
              <w:instrText xml:space="preserve"> PAGEREF _Toc112763139 \h </w:instrText>
            </w:r>
            <w:r>
              <w:rPr>
                <w:noProof/>
                <w:webHidden/>
              </w:rPr>
            </w:r>
            <w:r>
              <w:rPr>
                <w:noProof/>
                <w:webHidden/>
              </w:rPr>
              <w:fldChar w:fldCharType="separate"/>
            </w:r>
            <w:r>
              <w:rPr>
                <w:noProof/>
                <w:webHidden/>
              </w:rPr>
              <w:t>87</w:t>
            </w:r>
            <w:r>
              <w:rPr>
                <w:noProof/>
                <w:webHidden/>
              </w:rPr>
              <w:fldChar w:fldCharType="end"/>
            </w:r>
          </w:hyperlink>
        </w:p>
        <w:p w14:paraId="1056B197" w14:textId="4152D5F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0" w:history="1">
            <w:r w:rsidRPr="00FD31C4">
              <w:rPr>
                <w:rStyle w:val="Lienhypertexte"/>
                <w:noProof/>
              </w:rPr>
              <w:t>93.11.4c Revêtements en béton coulé sur place, traitement de surface, imprimé CCTB 01.09</w:t>
            </w:r>
            <w:r>
              <w:rPr>
                <w:noProof/>
                <w:webHidden/>
              </w:rPr>
              <w:tab/>
            </w:r>
            <w:r>
              <w:rPr>
                <w:noProof/>
                <w:webHidden/>
              </w:rPr>
              <w:fldChar w:fldCharType="begin"/>
            </w:r>
            <w:r>
              <w:rPr>
                <w:noProof/>
                <w:webHidden/>
              </w:rPr>
              <w:instrText xml:space="preserve"> PAGEREF _Toc112763140 \h </w:instrText>
            </w:r>
            <w:r>
              <w:rPr>
                <w:noProof/>
                <w:webHidden/>
              </w:rPr>
            </w:r>
            <w:r>
              <w:rPr>
                <w:noProof/>
                <w:webHidden/>
              </w:rPr>
              <w:fldChar w:fldCharType="separate"/>
            </w:r>
            <w:r>
              <w:rPr>
                <w:noProof/>
                <w:webHidden/>
              </w:rPr>
              <w:t>88</w:t>
            </w:r>
            <w:r>
              <w:rPr>
                <w:noProof/>
                <w:webHidden/>
              </w:rPr>
              <w:fldChar w:fldCharType="end"/>
            </w:r>
          </w:hyperlink>
        </w:p>
        <w:p w14:paraId="68E7A3A7" w14:textId="151FF25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1" w:history="1">
            <w:r w:rsidRPr="00FD31C4">
              <w:rPr>
                <w:rStyle w:val="Lienhypertexte"/>
                <w:noProof/>
              </w:rPr>
              <w:t>93.11.4d Revêtements en béton coulé sur place, traitement de surface, lissé CCTB 01.09</w:t>
            </w:r>
            <w:r>
              <w:rPr>
                <w:noProof/>
                <w:webHidden/>
              </w:rPr>
              <w:tab/>
            </w:r>
            <w:r>
              <w:rPr>
                <w:noProof/>
                <w:webHidden/>
              </w:rPr>
              <w:fldChar w:fldCharType="begin"/>
            </w:r>
            <w:r>
              <w:rPr>
                <w:noProof/>
                <w:webHidden/>
              </w:rPr>
              <w:instrText xml:space="preserve"> PAGEREF _Toc112763141 \h </w:instrText>
            </w:r>
            <w:r>
              <w:rPr>
                <w:noProof/>
                <w:webHidden/>
              </w:rPr>
            </w:r>
            <w:r>
              <w:rPr>
                <w:noProof/>
                <w:webHidden/>
              </w:rPr>
              <w:fldChar w:fldCharType="separate"/>
            </w:r>
            <w:r>
              <w:rPr>
                <w:noProof/>
                <w:webHidden/>
              </w:rPr>
              <w:t>88</w:t>
            </w:r>
            <w:r>
              <w:rPr>
                <w:noProof/>
                <w:webHidden/>
              </w:rPr>
              <w:fldChar w:fldCharType="end"/>
            </w:r>
          </w:hyperlink>
        </w:p>
        <w:p w14:paraId="197E278B" w14:textId="1108B41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2" w:history="1">
            <w:r w:rsidRPr="00FD31C4">
              <w:rPr>
                <w:rStyle w:val="Lienhypertexte"/>
                <w:noProof/>
              </w:rPr>
              <w:t>93.11.4e Revêtements en béton coulé sur place, traitement de surface, pigmenté CCTB 01.09</w:t>
            </w:r>
            <w:r>
              <w:rPr>
                <w:noProof/>
                <w:webHidden/>
              </w:rPr>
              <w:tab/>
            </w:r>
            <w:r>
              <w:rPr>
                <w:noProof/>
                <w:webHidden/>
              </w:rPr>
              <w:fldChar w:fldCharType="begin"/>
            </w:r>
            <w:r>
              <w:rPr>
                <w:noProof/>
                <w:webHidden/>
              </w:rPr>
              <w:instrText xml:space="preserve"> PAGEREF _Toc112763142 \h </w:instrText>
            </w:r>
            <w:r>
              <w:rPr>
                <w:noProof/>
                <w:webHidden/>
              </w:rPr>
            </w:r>
            <w:r>
              <w:rPr>
                <w:noProof/>
                <w:webHidden/>
              </w:rPr>
              <w:fldChar w:fldCharType="separate"/>
            </w:r>
            <w:r>
              <w:rPr>
                <w:noProof/>
                <w:webHidden/>
              </w:rPr>
              <w:t>88</w:t>
            </w:r>
            <w:r>
              <w:rPr>
                <w:noProof/>
                <w:webHidden/>
              </w:rPr>
              <w:fldChar w:fldCharType="end"/>
            </w:r>
          </w:hyperlink>
        </w:p>
        <w:p w14:paraId="17BFCC3A" w14:textId="2D5EB59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143" w:history="1">
            <w:r w:rsidRPr="00FD31C4">
              <w:rPr>
                <w:rStyle w:val="Lienhypertexte"/>
                <w:noProof/>
              </w:rPr>
              <w:t>93.12 Revêtement hydrocarbonés et bitumineux CCTB 01.09</w:t>
            </w:r>
            <w:r>
              <w:rPr>
                <w:noProof/>
                <w:webHidden/>
              </w:rPr>
              <w:tab/>
            </w:r>
            <w:r>
              <w:rPr>
                <w:noProof/>
                <w:webHidden/>
              </w:rPr>
              <w:fldChar w:fldCharType="begin"/>
            </w:r>
            <w:r>
              <w:rPr>
                <w:noProof/>
                <w:webHidden/>
              </w:rPr>
              <w:instrText xml:space="preserve"> PAGEREF _Toc112763143 \h </w:instrText>
            </w:r>
            <w:r>
              <w:rPr>
                <w:noProof/>
                <w:webHidden/>
              </w:rPr>
            </w:r>
            <w:r>
              <w:rPr>
                <w:noProof/>
                <w:webHidden/>
              </w:rPr>
              <w:fldChar w:fldCharType="separate"/>
            </w:r>
            <w:r>
              <w:rPr>
                <w:noProof/>
                <w:webHidden/>
              </w:rPr>
              <w:t>89</w:t>
            </w:r>
            <w:r>
              <w:rPr>
                <w:noProof/>
                <w:webHidden/>
              </w:rPr>
              <w:fldChar w:fldCharType="end"/>
            </w:r>
          </w:hyperlink>
        </w:p>
        <w:p w14:paraId="340A808C" w14:textId="7D678D7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44" w:history="1">
            <w:r w:rsidRPr="00FD31C4">
              <w:rPr>
                <w:rStyle w:val="Lienhypertexte"/>
                <w:noProof/>
              </w:rPr>
              <w:t>93.12.1 Enrobés à squelette sableux CCTB 01.09</w:t>
            </w:r>
            <w:r>
              <w:rPr>
                <w:noProof/>
                <w:webHidden/>
              </w:rPr>
              <w:tab/>
            </w:r>
            <w:r>
              <w:rPr>
                <w:noProof/>
                <w:webHidden/>
              </w:rPr>
              <w:fldChar w:fldCharType="begin"/>
            </w:r>
            <w:r>
              <w:rPr>
                <w:noProof/>
                <w:webHidden/>
              </w:rPr>
              <w:instrText xml:space="preserve"> PAGEREF _Toc112763144 \h </w:instrText>
            </w:r>
            <w:r>
              <w:rPr>
                <w:noProof/>
                <w:webHidden/>
              </w:rPr>
            </w:r>
            <w:r>
              <w:rPr>
                <w:noProof/>
                <w:webHidden/>
              </w:rPr>
              <w:fldChar w:fldCharType="separate"/>
            </w:r>
            <w:r>
              <w:rPr>
                <w:noProof/>
                <w:webHidden/>
              </w:rPr>
              <w:t>89</w:t>
            </w:r>
            <w:r>
              <w:rPr>
                <w:noProof/>
                <w:webHidden/>
              </w:rPr>
              <w:fldChar w:fldCharType="end"/>
            </w:r>
          </w:hyperlink>
        </w:p>
        <w:p w14:paraId="11F24C89" w14:textId="4801AE6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5" w:history="1">
            <w:r w:rsidRPr="00FD31C4">
              <w:rPr>
                <w:rStyle w:val="Lienhypertexte"/>
                <w:noProof/>
              </w:rPr>
              <w:t>93.12.1a AC-20base3-x CCTB 01.09</w:t>
            </w:r>
            <w:r>
              <w:rPr>
                <w:noProof/>
                <w:webHidden/>
              </w:rPr>
              <w:tab/>
            </w:r>
            <w:r>
              <w:rPr>
                <w:noProof/>
                <w:webHidden/>
              </w:rPr>
              <w:fldChar w:fldCharType="begin"/>
            </w:r>
            <w:r>
              <w:rPr>
                <w:noProof/>
                <w:webHidden/>
              </w:rPr>
              <w:instrText xml:space="preserve"> PAGEREF _Toc112763145 \h </w:instrText>
            </w:r>
            <w:r>
              <w:rPr>
                <w:noProof/>
                <w:webHidden/>
              </w:rPr>
            </w:r>
            <w:r>
              <w:rPr>
                <w:noProof/>
                <w:webHidden/>
              </w:rPr>
              <w:fldChar w:fldCharType="separate"/>
            </w:r>
            <w:r>
              <w:rPr>
                <w:noProof/>
                <w:webHidden/>
              </w:rPr>
              <w:t>89</w:t>
            </w:r>
            <w:r>
              <w:rPr>
                <w:noProof/>
                <w:webHidden/>
              </w:rPr>
              <w:fldChar w:fldCharType="end"/>
            </w:r>
          </w:hyperlink>
        </w:p>
        <w:p w14:paraId="176ED6CC" w14:textId="54FC212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6" w:history="1">
            <w:r w:rsidRPr="00FD31C4">
              <w:rPr>
                <w:rStyle w:val="Lienhypertexte"/>
                <w:noProof/>
              </w:rPr>
              <w:t>93.12.1b AC-20base3-x en recherche CCTB 01.09</w:t>
            </w:r>
            <w:r>
              <w:rPr>
                <w:noProof/>
                <w:webHidden/>
              </w:rPr>
              <w:tab/>
            </w:r>
            <w:r>
              <w:rPr>
                <w:noProof/>
                <w:webHidden/>
              </w:rPr>
              <w:fldChar w:fldCharType="begin"/>
            </w:r>
            <w:r>
              <w:rPr>
                <w:noProof/>
                <w:webHidden/>
              </w:rPr>
              <w:instrText xml:space="preserve"> PAGEREF _Toc112763146 \h </w:instrText>
            </w:r>
            <w:r>
              <w:rPr>
                <w:noProof/>
                <w:webHidden/>
              </w:rPr>
            </w:r>
            <w:r>
              <w:rPr>
                <w:noProof/>
                <w:webHidden/>
              </w:rPr>
              <w:fldChar w:fldCharType="separate"/>
            </w:r>
            <w:r>
              <w:rPr>
                <w:noProof/>
                <w:webHidden/>
              </w:rPr>
              <w:t>90</w:t>
            </w:r>
            <w:r>
              <w:rPr>
                <w:noProof/>
                <w:webHidden/>
              </w:rPr>
              <w:fldChar w:fldCharType="end"/>
            </w:r>
          </w:hyperlink>
        </w:p>
        <w:p w14:paraId="12331E56" w14:textId="7C2EA02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7" w:history="1">
            <w:r w:rsidRPr="00FD31C4">
              <w:rPr>
                <w:rStyle w:val="Lienhypertexte"/>
                <w:noProof/>
              </w:rPr>
              <w:t>93.12.1c AC-14base3-x CCTB 01.09</w:t>
            </w:r>
            <w:r>
              <w:rPr>
                <w:noProof/>
                <w:webHidden/>
              </w:rPr>
              <w:tab/>
            </w:r>
            <w:r>
              <w:rPr>
                <w:noProof/>
                <w:webHidden/>
              </w:rPr>
              <w:fldChar w:fldCharType="begin"/>
            </w:r>
            <w:r>
              <w:rPr>
                <w:noProof/>
                <w:webHidden/>
              </w:rPr>
              <w:instrText xml:space="preserve"> PAGEREF _Toc112763147 \h </w:instrText>
            </w:r>
            <w:r>
              <w:rPr>
                <w:noProof/>
                <w:webHidden/>
              </w:rPr>
            </w:r>
            <w:r>
              <w:rPr>
                <w:noProof/>
                <w:webHidden/>
              </w:rPr>
              <w:fldChar w:fldCharType="separate"/>
            </w:r>
            <w:r>
              <w:rPr>
                <w:noProof/>
                <w:webHidden/>
              </w:rPr>
              <w:t>91</w:t>
            </w:r>
            <w:r>
              <w:rPr>
                <w:noProof/>
                <w:webHidden/>
              </w:rPr>
              <w:fldChar w:fldCharType="end"/>
            </w:r>
          </w:hyperlink>
        </w:p>
        <w:p w14:paraId="4E1F94FF" w14:textId="763E832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8" w:history="1">
            <w:r w:rsidRPr="00FD31C4">
              <w:rPr>
                <w:rStyle w:val="Lienhypertexte"/>
                <w:noProof/>
              </w:rPr>
              <w:t>93.12.1d AC-14base3-x en recherche CCTB 01.09</w:t>
            </w:r>
            <w:r>
              <w:rPr>
                <w:noProof/>
                <w:webHidden/>
              </w:rPr>
              <w:tab/>
            </w:r>
            <w:r>
              <w:rPr>
                <w:noProof/>
                <w:webHidden/>
              </w:rPr>
              <w:fldChar w:fldCharType="begin"/>
            </w:r>
            <w:r>
              <w:rPr>
                <w:noProof/>
                <w:webHidden/>
              </w:rPr>
              <w:instrText xml:space="preserve"> PAGEREF _Toc112763148 \h </w:instrText>
            </w:r>
            <w:r>
              <w:rPr>
                <w:noProof/>
                <w:webHidden/>
              </w:rPr>
            </w:r>
            <w:r>
              <w:rPr>
                <w:noProof/>
                <w:webHidden/>
              </w:rPr>
              <w:fldChar w:fldCharType="separate"/>
            </w:r>
            <w:r>
              <w:rPr>
                <w:noProof/>
                <w:webHidden/>
              </w:rPr>
              <w:t>92</w:t>
            </w:r>
            <w:r>
              <w:rPr>
                <w:noProof/>
                <w:webHidden/>
              </w:rPr>
              <w:fldChar w:fldCharType="end"/>
            </w:r>
          </w:hyperlink>
        </w:p>
        <w:p w14:paraId="2CA3C69E" w14:textId="3A274A7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49" w:history="1">
            <w:r w:rsidRPr="00FD31C4">
              <w:rPr>
                <w:rStyle w:val="Lienhypertexte"/>
                <w:noProof/>
              </w:rPr>
              <w:t>93.12.1e AC-10base3-x CCTB 01.09</w:t>
            </w:r>
            <w:r>
              <w:rPr>
                <w:noProof/>
                <w:webHidden/>
              </w:rPr>
              <w:tab/>
            </w:r>
            <w:r>
              <w:rPr>
                <w:noProof/>
                <w:webHidden/>
              </w:rPr>
              <w:fldChar w:fldCharType="begin"/>
            </w:r>
            <w:r>
              <w:rPr>
                <w:noProof/>
                <w:webHidden/>
              </w:rPr>
              <w:instrText xml:space="preserve"> PAGEREF _Toc112763149 \h </w:instrText>
            </w:r>
            <w:r>
              <w:rPr>
                <w:noProof/>
                <w:webHidden/>
              </w:rPr>
            </w:r>
            <w:r>
              <w:rPr>
                <w:noProof/>
                <w:webHidden/>
              </w:rPr>
              <w:fldChar w:fldCharType="separate"/>
            </w:r>
            <w:r>
              <w:rPr>
                <w:noProof/>
                <w:webHidden/>
              </w:rPr>
              <w:t>92</w:t>
            </w:r>
            <w:r>
              <w:rPr>
                <w:noProof/>
                <w:webHidden/>
              </w:rPr>
              <w:fldChar w:fldCharType="end"/>
            </w:r>
          </w:hyperlink>
        </w:p>
        <w:p w14:paraId="220755EB" w14:textId="035C4E0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0" w:history="1">
            <w:r w:rsidRPr="00FD31C4">
              <w:rPr>
                <w:rStyle w:val="Lienhypertexte"/>
                <w:noProof/>
              </w:rPr>
              <w:t>93.12.1f AC-10base3-x en recherche CCTB 01.09</w:t>
            </w:r>
            <w:r>
              <w:rPr>
                <w:noProof/>
                <w:webHidden/>
              </w:rPr>
              <w:tab/>
            </w:r>
            <w:r>
              <w:rPr>
                <w:noProof/>
                <w:webHidden/>
              </w:rPr>
              <w:fldChar w:fldCharType="begin"/>
            </w:r>
            <w:r>
              <w:rPr>
                <w:noProof/>
                <w:webHidden/>
              </w:rPr>
              <w:instrText xml:space="preserve"> PAGEREF _Toc112763150 \h </w:instrText>
            </w:r>
            <w:r>
              <w:rPr>
                <w:noProof/>
                <w:webHidden/>
              </w:rPr>
            </w:r>
            <w:r>
              <w:rPr>
                <w:noProof/>
                <w:webHidden/>
              </w:rPr>
              <w:fldChar w:fldCharType="separate"/>
            </w:r>
            <w:r>
              <w:rPr>
                <w:noProof/>
                <w:webHidden/>
              </w:rPr>
              <w:t>93</w:t>
            </w:r>
            <w:r>
              <w:rPr>
                <w:noProof/>
                <w:webHidden/>
              </w:rPr>
              <w:fldChar w:fldCharType="end"/>
            </w:r>
          </w:hyperlink>
        </w:p>
        <w:p w14:paraId="0E77ECE5" w14:textId="09BDAEC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1" w:history="1">
            <w:r w:rsidRPr="00FD31C4">
              <w:rPr>
                <w:rStyle w:val="Lienhypertexte"/>
                <w:noProof/>
              </w:rPr>
              <w:t>93.12.1g AC-6,3base3-x CCTB 01.09</w:t>
            </w:r>
            <w:r>
              <w:rPr>
                <w:noProof/>
                <w:webHidden/>
              </w:rPr>
              <w:tab/>
            </w:r>
            <w:r>
              <w:rPr>
                <w:noProof/>
                <w:webHidden/>
              </w:rPr>
              <w:fldChar w:fldCharType="begin"/>
            </w:r>
            <w:r>
              <w:rPr>
                <w:noProof/>
                <w:webHidden/>
              </w:rPr>
              <w:instrText xml:space="preserve"> PAGEREF _Toc112763151 \h </w:instrText>
            </w:r>
            <w:r>
              <w:rPr>
                <w:noProof/>
                <w:webHidden/>
              </w:rPr>
            </w:r>
            <w:r>
              <w:rPr>
                <w:noProof/>
                <w:webHidden/>
              </w:rPr>
              <w:fldChar w:fldCharType="separate"/>
            </w:r>
            <w:r>
              <w:rPr>
                <w:noProof/>
                <w:webHidden/>
              </w:rPr>
              <w:t>94</w:t>
            </w:r>
            <w:r>
              <w:rPr>
                <w:noProof/>
                <w:webHidden/>
              </w:rPr>
              <w:fldChar w:fldCharType="end"/>
            </w:r>
          </w:hyperlink>
        </w:p>
        <w:p w14:paraId="29C7BC79" w14:textId="5EC6409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2" w:history="1">
            <w:r w:rsidRPr="00FD31C4">
              <w:rPr>
                <w:rStyle w:val="Lienhypertexte"/>
                <w:noProof/>
              </w:rPr>
              <w:t>93.12.1h AC-6,3base3-x en recherche CCTB 01.09</w:t>
            </w:r>
            <w:r>
              <w:rPr>
                <w:noProof/>
                <w:webHidden/>
              </w:rPr>
              <w:tab/>
            </w:r>
            <w:r>
              <w:rPr>
                <w:noProof/>
                <w:webHidden/>
              </w:rPr>
              <w:fldChar w:fldCharType="begin"/>
            </w:r>
            <w:r>
              <w:rPr>
                <w:noProof/>
                <w:webHidden/>
              </w:rPr>
              <w:instrText xml:space="preserve"> PAGEREF _Toc112763152 \h </w:instrText>
            </w:r>
            <w:r>
              <w:rPr>
                <w:noProof/>
                <w:webHidden/>
              </w:rPr>
            </w:r>
            <w:r>
              <w:rPr>
                <w:noProof/>
                <w:webHidden/>
              </w:rPr>
              <w:fldChar w:fldCharType="separate"/>
            </w:r>
            <w:r>
              <w:rPr>
                <w:noProof/>
                <w:webHidden/>
              </w:rPr>
              <w:t>94</w:t>
            </w:r>
            <w:r>
              <w:rPr>
                <w:noProof/>
                <w:webHidden/>
              </w:rPr>
              <w:fldChar w:fldCharType="end"/>
            </w:r>
          </w:hyperlink>
        </w:p>
        <w:p w14:paraId="6E963908" w14:textId="388E232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3" w:history="1">
            <w:r w:rsidRPr="00FD31C4">
              <w:rPr>
                <w:rStyle w:val="Lienhypertexte"/>
                <w:noProof/>
              </w:rPr>
              <w:t>93.12.1i AC-14surf1-x CCTB 01.09</w:t>
            </w:r>
            <w:r>
              <w:rPr>
                <w:noProof/>
                <w:webHidden/>
              </w:rPr>
              <w:tab/>
            </w:r>
            <w:r>
              <w:rPr>
                <w:noProof/>
                <w:webHidden/>
              </w:rPr>
              <w:fldChar w:fldCharType="begin"/>
            </w:r>
            <w:r>
              <w:rPr>
                <w:noProof/>
                <w:webHidden/>
              </w:rPr>
              <w:instrText xml:space="preserve"> PAGEREF _Toc112763153 \h </w:instrText>
            </w:r>
            <w:r>
              <w:rPr>
                <w:noProof/>
                <w:webHidden/>
              </w:rPr>
            </w:r>
            <w:r>
              <w:rPr>
                <w:noProof/>
                <w:webHidden/>
              </w:rPr>
              <w:fldChar w:fldCharType="separate"/>
            </w:r>
            <w:r>
              <w:rPr>
                <w:noProof/>
                <w:webHidden/>
              </w:rPr>
              <w:t>95</w:t>
            </w:r>
            <w:r>
              <w:rPr>
                <w:noProof/>
                <w:webHidden/>
              </w:rPr>
              <w:fldChar w:fldCharType="end"/>
            </w:r>
          </w:hyperlink>
        </w:p>
        <w:p w14:paraId="1416E843" w14:textId="21FB7B7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4" w:history="1">
            <w:r w:rsidRPr="00FD31C4">
              <w:rPr>
                <w:rStyle w:val="Lienhypertexte"/>
                <w:noProof/>
              </w:rPr>
              <w:t>93.12.1j AC-14surf1-x en recherche CCTB 01.09</w:t>
            </w:r>
            <w:r>
              <w:rPr>
                <w:noProof/>
                <w:webHidden/>
              </w:rPr>
              <w:tab/>
            </w:r>
            <w:r>
              <w:rPr>
                <w:noProof/>
                <w:webHidden/>
              </w:rPr>
              <w:fldChar w:fldCharType="begin"/>
            </w:r>
            <w:r>
              <w:rPr>
                <w:noProof/>
                <w:webHidden/>
              </w:rPr>
              <w:instrText xml:space="preserve"> PAGEREF _Toc112763154 \h </w:instrText>
            </w:r>
            <w:r>
              <w:rPr>
                <w:noProof/>
                <w:webHidden/>
              </w:rPr>
            </w:r>
            <w:r>
              <w:rPr>
                <w:noProof/>
                <w:webHidden/>
              </w:rPr>
              <w:fldChar w:fldCharType="separate"/>
            </w:r>
            <w:r>
              <w:rPr>
                <w:noProof/>
                <w:webHidden/>
              </w:rPr>
              <w:t>96</w:t>
            </w:r>
            <w:r>
              <w:rPr>
                <w:noProof/>
                <w:webHidden/>
              </w:rPr>
              <w:fldChar w:fldCharType="end"/>
            </w:r>
          </w:hyperlink>
        </w:p>
        <w:p w14:paraId="4DD90BA9" w14:textId="51D89FB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5" w:history="1">
            <w:r w:rsidRPr="00FD31C4">
              <w:rPr>
                <w:rStyle w:val="Lienhypertexte"/>
                <w:noProof/>
              </w:rPr>
              <w:t>93.12.1k AC-10surf4-x CCTB 01.09</w:t>
            </w:r>
            <w:r>
              <w:rPr>
                <w:noProof/>
                <w:webHidden/>
              </w:rPr>
              <w:tab/>
            </w:r>
            <w:r>
              <w:rPr>
                <w:noProof/>
                <w:webHidden/>
              </w:rPr>
              <w:fldChar w:fldCharType="begin"/>
            </w:r>
            <w:r>
              <w:rPr>
                <w:noProof/>
                <w:webHidden/>
              </w:rPr>
              <w:instrText xml:space="preserve"> PAGEREF _Toc112763155 \h </w:instrText>
            </w:r>
            <w:r>
              <w:rPr>
                <w:noProof/>
                <w:webHidden/>
              </w:rPr>
            </w:r>
            <w:r>
              <w:rPr>
                <w:noProof/>
                <w:webHidden/>
              </w:rPr>
              <w:fldChar w:fldCharType="separate"/>
            </w:r>
            <w:r>
              <w:rPr>
                <w:noProof/>
                <w:webHidden/>
              </w:rPr>
              <w:t>96</w:t>
            </w:r>
            <w:r>
              <w:rPr>
                <w:noProof/>
                <w:webHidden/>
              </w:rPr>
              <w:fldChar w:fldCharType="end"/>
            </w:r>
          </w:hyperlink>
        </w:p>
        <w:p w14:paraId="1AA12A83" w14:textId="22329FF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6" w:history="1">
            <w:r w:rsidRPr="00FD31C4">
              <w:rPr>
                <w:rStyle w:val="Lienhypertexte"/>
                <w:noProof/>
              </w:rPr>
              <w:t>93.12.1l AC-10surf4-x en recherche CCTB 01.09</w:t>
            </w:r>
            <w:r>
              <w:rPr>
                <w:noProof/>
                <w:webHidden/>
              </w:rPr>
              <w:tab/>
            </w:r>
            <w:r>
              <w:rPr>
                <w:noProof/>
                <w:webHidden/>
              </w:rPr>
              <w:fldChar w:fldCharType="begin"/>
            </w:r>
            <w:r>
              <w:rPr>
                <w:noProof/>
                <w:webHidden/>
              </w:rPr>
              <w:instrText xml:space="preserve"> PAGEREF _Toc112763156 \h </w:instrText>
            </w:r>
            <w:r>
              <w:rPr>
                <w:noProof/>
                <w:webHidden/>
              </w:rPr>
            </w:r>
            <w:r>
              <w:rPr>
                <w:noProof/>
                <w:webHidden/>
              </w:rPr>
              <w:fldChar w:fldCharType="separate"/>
            </w:r>
            <w:r>
              <w:rPr>
                <w:noProof/>
                <w:webHidden/>
              </w:rPr>
              <w:t>97</w:t>
            </w:r>
            <w:r>
              <w:rPr>
                <w:noProof/>
                <w:webHidden/>
              </w:rPr>
              <w:fldChar w:fldCharType="end"/>
            </w:r>
          </w:hyperlink>
        </w:p>
        <w:p w14:paraId="33E8AE72" w14:textId="40196DA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7" w:history="1">
            <w:r w:rsidRPr="00FD31C4">
              <w:rPr>
                <w:rStyle w:val="Lienhypertexte"/>
                <w:noProof/>
              </w:rPr>
              <w:t>93.12.1m AC-6,3surf4-x CCTB 01.09</w:t>
            </w:r>
            <w:r>
              <w:rPr>
                <w:noProof/>
                <w:webHidden/>
              </w:rPr>
              <w:tab/>
            </w:r>
            <w:r>
              <w:rPr>
                <w:noProof/>
                <w:webHidden/>
              </w:rPr>
              <w:fldChar w:fldCharType="begin"/>
            </w:r>
            <w:r>
              <w:rPr>
                <w:noProof/>
                <w:webHidden/>
              </w:rPr>
              <w:instrText xml:space="preserve"> PAGEREF _Toc112763157 \h </w:instrText>
            </w:r>
            <w:r>
              <w:rPr>
                <w:noProof/>
                <w:webHidden/>
              </w:rPr>
            </w:r>
            <w:r>
              <w:rPr>
                <w:noProof/>
                <w:webHidden/>
              </w:rPr>
              <w:fldChar w:fldCharType="separate"/>
            </w:r>
            <w:r>
              <w:rPr>
                <w:noProof/>
                <w:webHidden/>
              </w:rPr>
              <w:t>97</w:t>
            </w:r>
            <w:r>
              <w:rPr>
                <w:noProof/>
                <w:webHidden/>
              </w:rPr>
              <w:fldChar w:fldCharType="end"/>
            </w:r>
          </w:hyperlink>
        </w:p>
        <w:p w14:paraId="00791081" w14:textId="4D591D3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8" w:history="1">
            <w:r w:rsidRPr="00FD31C4">
              <w:rPr>
                <w:rStyle w:val="Lienhypertexte"/>
                <w:noProof/>
              </w:rPr>
              <w:t>93.12.1n AC-6,3surf4-x en recherche CCTB 01.09</w:t>
            </w:r>
            <w:r>
              <w:rPr>
                <w:noProof/>
                <w:webHidden/>
              </w:rPr>
              <w:tab/>
            </w:r>
            <w:r>
              <w:rPr>
                <w:noProof/>
                <w:webHidden/>
              </w:rPr>
              <w:fldChar w:fldCharType="begin"/>
            </w:r>
            <w:r>
              <w:rPr>
                <w:noProof/>
                <w:webHidden/>
              </w:rPr>
              <w:instrText xml:space="preserve"> PAGEREF _Toc112763158 \h </w:instrText>
            </w:r>
            <w:r>
              <w:rPr>
                <w:noProof/>
                <w:webHidden/>
              </w:rPr>
            </w:r>
            <w:r>
              <w:rPr>
                <w:noProof/>
                <w:webHidden/>
              </w:rPr>
              <w:fldChar w:fldCharType="separate"/>
            </w:r>
            <w:r>
              <w:rPr>
                <w:noProof/>
                <w:webHidden/>
              </w:rPr>
              <w:t>98</w:t>
            </w:r>
            <w:r>
              <w:rPr>
                <w:noProof/>
                <w:webHidden/>
              </w:rPr>
              <w:fldChar w:fldCharType="end"/>
            </w:r>
          </w:hyperlink>
        </w:p>
        <w:p w14:paraId="3F7AC41C" w14:textId="4A73F26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59" w:history="1">
            <w:r w:rsidRPr="00FD31C4">
              <w:rPr>
                <w:rStyle w:val="Lienhypertexte"/>
                <w:noProof/>
              </w:rPr>
              <w:t>93.12.1o AC-6,3surf8-x CCTB 01.09</w:t>
            </w:r>
            <w:r>
              <w:rPr>
                <w:noProof/>
                <w:webHidden/>
              </w:rPr>
              <w:tab/>
            </w:r>
            <w:r>
              <w:rPr>
                <w:noProof/>
                <w:webHidden/>
              </w:rPr>
              <w:fldChar w:fldCharType="begin"/>
            </w:r>
            <w:r>
              <w:rPr>
                <w:noProof/>
                <w:webHidden/>
              </w:rPr>
              <w:instrText xml:space="preserve"> PAGEREF _Toc112763159 \h </w:instrText>
            </w:r>
            <w:r>
              <w:rPr>
                <w:noProof/>
                <w:webHidden/>
              </w:rPr>
            </w:r>
            <w:r>
              <w:rPr>
                <w:noProof/>
                <w:webHidden/>
              </w:rPr>
              <w:fldChar w:fldCharType="separate"/>
            </w:r>
            <w:r>
              <w:rPr>
                <w:noProof/>
                <w:webHidden/>
              </w:rPr>
              <w:t>99</w:t>
            </w:r>
            <w:r>
              <w:rPr>
                <w:noProof/>
                <w:webHidden/>
              </w:rPr>
              <w:fldChar w:fldCharType="end"/>
            </w:r>
          </w:hyperlink>
        </w:p>
        <w:p w14:paraId="63C23632" w14:textId="16E5B0F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0" w:history="1">
            <w:r w:rsidRPr="00FD31C4">
              <w:rPr>
                <w:rStyle w:val="Lienhypertexte"/>
                <w:noProof/>
              </w:rPr>
              <w:t>93.12.1p AC-6,3surf8-x en recherche CCTB 01.09</w:t>
            </w:r>
            <w:r>
              <w:rPr>
                <w:noProof/>
                <w:webHidden/>
              </w:rPr>
              <w:tab/>
            </w:r>
            <w:r>
              <w:rPr>
                <w:noProof/>
                <w:webHidden/>
              </w:rPr>
              <w:fldChar w:fldCharType="begin"/>
            </w:r>
            <w:r>
              <w:rPr>
                <w:noProof/>
                <w:webHidden/>
              </w:rPr>
              <w:instrText xml:space="preserve"> PAGEREF _Toc112763160 \h </w:instrText>
            </w:r>
            <w:r>
              <w:rPr>
                <w:noProof/>
                <w:webHidden/>
              </w:rPr>
            </w:r>
            <w:r>
              <w:rPr>
                <w:noProof/>
                <w:webHidden/>
              </w:rPr>
              <w:fldChar w:fldCharType="separate"/>
            </w:r>
            <w:r>
              <w:rPr>
                <w:noProof/>
                <w:webHidden/>
              </w:rPr>
              <w:t>99</w:t>
            </w:r>
            <w:r>
              <w:rPr>
                <w:noProof/>
                <w:webHidden/>
              </w:rPr>
              <w:fldChar w:fldCharType="end"/>
            </w:r>
          </w:hyperlink>
        </w:p>
        <w:p w14:paraId="2CA6012B" w14:textId="492801F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1" w:history="1">
            <w:r w:rsidRPr="00FD31C4">
              <w:rPr>
                <w:rStyle w:val="Lienhypertexte"/>
                <w:noProof/>
              </w:rPr>
              <w:t>93.12.1q AC-4surf8-x  CCTB 01.09</w:t>
            </w:r>
            <w:r>
              <w:rPr>
                <w:noProof/>
                <w:webHidden/>
              </w:rPr>
              <w:tab/>
            </w:r>
            <w:r>
              <w:rPr>
                <w:noProof/>
                <w:webHidden/>
              </w:rPr>
              <w:fldChar w:fldCharType="begin"/>
            </w:r>
            <w:r>
              <w:rPr>
                <w:noProof/>
                <w:webHidden/>
              </w:rPr>
              <w:instrText xml:space="preserve"> PAGEREF _Toc112763161 \h </w:instrText>
            </w:r>
            <w:r>
              <w:rPr>
                <w:noProof/>
                <w:webHidden/>
              </w:rPr>
            </w:r>
            <w:r>
              <w:rPr>
                <w:noProof/>
                <w:webHidden/>
              </w:rPr>
              <w:fldChar w:fldCharType="separate"/>
            </w:r>
            <w:r>
              <w:rPr>
                <w:noProof/>
                <w:webHidden/>
              </w:rPr>
              <w:t>100</w:t>
            </w:r>
            <w:r>
              <w:rPr>
                <w:noProof/>
                <w:webHidden/>
              </w:rPr>
              <w:fldChar w:fldCharType="end"/>
            </w:r>
          </w:hyperlink>
        </w:p>
        <w:p w14:paraId="7787A2C3" w14:textId="46D8138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2" w:history="1">
            <w:r w:rsidRPr="00FD31C4">
              <w:rPr>
                <w:rStyle w:val="Lienhypertexte"/>
                <w:noProof/>
              </w:rPr>
              <w:t>93.12.1r AC-4surf8-x en recherche CCTB 01.09</w:t>
            </w:r>
            <w:r>
              <w:rPr>
                <w:noProof/>
                <w:webHidden/>
              </w:rPr>
              <w:tab/>
            </w:r>
            <w:r>
              <w:rPr>
                <w:noProof/>
                <w:webHidden/>
              </w:rPr>
              <w:fldChar w:fldCharType="begin"/>
            </w:r>
            <w:r>
              <w:rPr>
                <w:noProof/>
                <w:webHidden/>
              </w:rPr>
              <w:instrText xml:space="preserve"> PAGEREF _Toc112763162 \h </w:instrText>
            </w:r>
            <w:r>
              <w:rPr>
                <w:noProof/>
                <w:webHidden/>
              </w:rPr>
            </w:r>
            <w:r>
              <w:rPr>
                <w:noProof/>
                <w:webHidden/>
              </w:rPr>
              <w:fldChar w:fldCharType="separate"/>
            </w:r>
            <w:r>
              <w:rPr>
                <w:noProof/>
                <w:webHidden/>
              </w:rPr>
              <w:t>101</w:t>
            </w:r>
            <w:r>
              <w:rPr>
                <w:noProof/>
                <w:webHidden/>
              </w:rPr>
              <w:fldChar w:fldCharType="end"/>
            </w:r>
          </w:hyperlink>
        </w:p>
        <w:p w14:paraId="297C125F" w14:textId="228F34F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63" w:history="1">
            <w:r w:rsidRPr="00FD31C4">
              <w:rPr>
                <w:rStyle w:val="Lienhypertexte"/>
                <w:noProof/>
              </w:rPr>
              <w:t>93.12.2 Opération sur revêtement en enrobé</w:t>
            </w:r>
            <w:r>
              <w:rPr>
                <w:noProof/>
                <w:webHidden/>
              </w:rPr>
              <w:tab/>
            </w:r>
            <w:r>
              <w:rPr>
                <w:noProof/>
                <w:webHidden/>
              </w:rPr>
              <w:fldChar w:fldCharType="begin"/>
            </w:r>
            <w:r>
              <w:rPr>
                <w:noProof/>
                <w:webHidden/>
              </w:rPr>
              <w:instrText xml:space="preserve"> PAGEREF _Toc112763163 \h </w:instrText>
            </w:r>
            <w:r>
              <w:rPr>
                <w:noProof/>
                <w:webHidden/>
              </w:rPr>
            </w:r>
            <w:r>
              <w:rPr>
                <w:noProof/>
                <w:webHidden/>
              </w:rPr>
              <w:fldChar w:fldCharType="separate"/>
            </w:r>
            <w:r>
              <w:rPr>
                <w:noProof/>
                <w:webHidden/>
              </w:rPr>
              <w:t>101</w:t>
            </w:r>
            <w:r>
              <w:rPr>
                <w:noProof/>
                <w:webHidden/>
              </w:rPr>
              <w:fldChar w:fldCharType="end"/>
            </w:r>
          </w:hyperlink>
        </w:p>
        <w:p w14:paraId="17D97FFC" w14:textId="095966D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4" w:history="1">
            <w:r w:rsidRPr="00FD31C4">
              <w:rPr>
                <w:rStyle w:val="Lienhypertexte"/>
                <w:noProof/>
              </w:rPr>
              <w:t>93.12.2a Traitement de surface préalable par nettoyage à l'eau sous pression CCTB 01.09</w:t>
            </w:r>
            <w:r>
              <w:rPr>
                <w:noProof/>
                <w:webHidden/>
              </w:rPr>
              <w:tab/>
            </w:r>
            <w:r>
              <w:rPr>
                <w:noProof/>
                <w:webHidden/>
              </w:rPr>
              <w:fldChar w:fldCharType="begin"/>
            </w:r>
            <w:r>
              <w:rPr>
                <w:noProof/>
                <w:webHidden/>
              </w:rPr>
              <w:instrText xml:space="preserve"> PAGEREF _Toc112763164 \h </w:instrText>
            </w:r>
            <w:r>
              <w:rPr>
                <w:noProof/>
                <w:webHidden/>
              </w:rPr>
            </w:r>
            <w:r>
              <w:rPr>
                <w:noProof/>
                <w:webHidden/>
              </w:rPr>
              <w:fldChar w:fldCharType="separate"/>
            </w:r>
            <w:r>
              <w:rPr>
                <w:noProof/>
                <w:webHidden/>
              </w:rPr>
              <w:t>101</w:t>
            </w:r>
            <w:r>
              <w:rPr>
                <w:noProof/>
                <w:webHidden/>
              </w:rPr>
              <w:fldChar w:fldCharType="end"/>
            </w:r>
          </w:hyperlink>
        </w:p>
        <w:p w14:paraId="0E0FA63D" w14:textId="5EA0501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5" w:history="1">
            <w:r w:rsidRPr="00FD31C4">
              <w:rPr>
                <w:rStyle w:val="Lienhypertexte"/>
                <w:noProof/>
              </w:rPr>
              <w:t>93.12.2b Traitement de surface préalable par reprofilage au moyen d'un M.B.C.F. 0/2 CCTB 01.09</w:t>
            </w:r>
            <w:r>
              <w:rPr>
                <w:noProof/>
                <w:webHidden/>
              </w:rPr>
              <w:tab/>
            </w:r>
            <w:r>
              <w:rPr>
                <w:noProof/>
                <w:webHidden/>
              </w:rPr>
              <w:fldChar w:fldCharType="begin"/>
            </w:r>
            <w:r>
              <w:rPr>
                <w:noProof/>
                <w:webHidden/>
              </w:rPr>
              <w:instrText xml:space="preserve"> PAGEREF _Toc112763165 \h </w:instrText>
            </w:r>
            <w:r>
              <w:rPr>
                <w:noProof/>
                <w:webHidden/>
              </w:rPr>
            </w:r>
            <w:r>
              <w:rPr>
                <w:noProof/>
                <w:webHidden/>
              </w:rPr>
              <w:fldChar w:fldCharType="separate"/>
            </w:r>
            <w:r>
              <w:rPr>
                <w:noProof/>
                <w:webHidden/>
              </w:rPr>
              <w:t>102</w:t>
            </w:r>
            <w:r>
              <w:rPr>
                <w:noProof/>
                <w:webHidden/>
              </w:rPr>
              <w:fldChar w:fldCharType="end"/>
            </w:r>
          </w:hyperlink>
        </w:p>
        <w:p w14:paraId="096934C6" w14:textId="6F8C6FC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6" w:history="1">
            <w:r w:rsidRPr="00FD31C4">
              <w:rPr>
                <w:rStyle w:val="Lienhypertexte"/>
                <w:noProof/>
              </w:rPr>
              <w:t>93.12.2c Traitement de surface préalable par reprofilage au moyen d'un M.B.C.F. 0/4 CCTB 01.09</w:t>
            </w:r>
            <w:r>
              <w:rPr>
                <w:noProof/>
                <w:webHidden/>
              </w:rPr>
              <w:tab/>
            </w:r>
            <w:r>
              <w:rPr>
                <w:noProof/>
                <w:webHidden/>
              </w:rPr>
              <w:fldChar w:fldCharType="begin"/>
            </w:r>
            <w:r>
              <w:rPr>
                <w:noProof/>
                <w:webHidden/>
              </w:rPr>
              <w:instrText xml:space="preserve"> PAGEREF _Toc112763166 \h </w:instrText>
            </w:r>
            <w:r>
              <w:rPr>
                <w:noProof/>
                <w:webHidden/>
              </w:rPr>
            </w:r>
            <w:r>
              <w:rPr>
                <w:noProof/>
                <w:webHidden/>
              </w:rPr>
              <w:fldChar w:fldCharType="separate"/>
            </w:r>
            <w:r>
              <w:rPr>
                <w:noProof/>
                <w:webHidden/>
              </w:rPr>
              <w:t>102</w:t>
            </w:r>
            <w:r>
              <w:rPr>
                <w:noProof/>
                <w:webHidden/>
              </w:rPr>
              <w:fldChar w:fldCharType="end"/>
            </w:r>
          </w:hyperlink>
        </w:p>
        <w:p w14:paraId="241A55C4" w14:textId="5A9942F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7" w:history="1">
            <w:r w:rsidRPr="00FD31C4">
              <w:rPr>
                <w:rStyle w:val="Lienhypertexte"/>
                <w:noProof/>
              </w:rPr>
              <w:t>93.12.2d Couche de collage à base d'émulsion CCTB 01.09</w:t>
            </w:r>
            <w:r>
              <w:rPr>
                <w:noProof/>
                <w:webHidden/>
              </w:rPr>
              <w:tab/>
            </w:r>
            <w:r>
              <w:rPr>
                <w:noProof/>
                <w:webHidden/>
              </w:rPr>
              <w:fldChar w:fldCharType="begin"/>
            </w:r>
            <w:r>
              <w:rPr>
                <w:noProof/>
                <w:webHidden/>
              </w:rPr>
              <w:instrText xml:space="preserve"> PAGEREF _Toc112763167 \h </w:instrText>
            </w:r>
            <w:r>
              <w:rPr>
                <w:noProof/>
                <w:webHidden/>
              </w:rPr>
            </w:r>
            <w:r>
              <w:rPr>
                <w:noProof/>
                <w:webHidden/>
              </w:rPr>
              <w:fldChar w:fldCharType="separate"/>
            </w:r>
            <w:r>
              <w:rPr>
                <w:noProof/>
                <w:webHidden/>
              </w:rPr>
              <w:t>102</w:t>
            </w:r>
            <w:r>
              <w:rPr>
                <w:noProof/>
                <w:webHidden/>
              </w:rPr>
              <w:fldChar w:fldCharType="end"/>
            </w:r>
          </w:hyperlink>
        </w:p>
        <w:p w14:paraId="2158FEC5" w14:textId="67F90AF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8" w:history="1">
            <w:r w:rsidRPr="00FD31C4">
              <w:rPr>
                <w:rStyle w:val="Lienhypertexte"/>
                <w:noProof/>
              </w:rPr>
              <w:t>93.12.2e Couche de collage sur béton frais, à base d'émulsion CCTB 01.09</w:t>
            </w:r>
            <w:r>
              <w:rPr>
                <w:noProof/>
                <w:webHidden/>
              </w:rPr>
              <w:tab/>
            </w:r>
            <w:r>
              <w:rPr>
                <w:noProof/>
                <w:webHidden/>
              </w:rPr>
              <w:fldChar w:fldCharType="begin"/>
            </w:r>
            <w:r>
              <w:rPr>
                <w:noProof/>
                <w:webHidden/>
              </w:rPr>
              <w:instrText xml:space="preserve"> PAGEREF _Toc112763168 \h </w:instrText>
            </w:r>
            <w:r>
              <w:rPr>
                <w:noProof/>
                <w:webHidden/>
              </w:rPr>
            </w:r>
            <w:r>
              <w:rPr>
                <w:noProof/>
                <w:webHidden/>
              </w:rPr>
              <w:fldChar w:fldCharType="separate"/>
            </w:r>
            <w:r>
              <w:rPr>
                <w:noProof/>
                <w:webHidden/>
              </w:rPr>
              <w:t>103</w:t>
            </w:r>
            <w:r>
              <w:rPr>
                <w:noProof/>
                <w:webHidden/>
              </w:rPr>
              <w:fldChar w:fldCharType="end"/>
            </w:r>
          </w:hyperlink>
        </w:p>
        <w:p w14:paraId="6E3298BD" w14:textId="638E0AE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69" w:history="1">
            <w:r w:rsidRPr="00FD31C4">
              <w:rPr>
                <w:rStyle w:val="Lienhypertexte"/>
                <w:noProof/>
              </w:rPr>
              <w:t>93.12.2f Couche de collage visqueuse, à base d'émulsion CCTB 01.09</w:t>
            </w:r>
            <w:r>
              <w:rPr>
                <w:noProof/>
                <w:webHidden/>
              </w:rPr>
              <w:tab/>
            </w:r>
            <w:r>
              <w:rPr>
                <w:noProof/>
                <w:webHidden/>
              </w:rPr>
              <w:fldChar w:fldCharType="begin"/>
            </w:r>
            <w:r>
              <w:rPr>
                <w:noProof/>
                <w:webHidden/>
              </w:rPr>
              <w:instrText xml:space="preserve"> PAGEREF _Toc112763169 \h </w:instrText>
            </w:r>
            <w:r>
              <w:rPr>
                <w:noProof/>
                <w:webHidden/>
              </w:rPr>
            </w:r>
            <w:r>
              <w:rPr>
                <w:noProof/>
                <w:webHidden/>
              </w:rPr>
              <w:fldChar w:fldCharType="separate"/>
            </w:r>
            <w:r>
              <w:rPr>
                <w:noProof/>
                <w:webHidden/>
              </w:rPr>
              <w:t>103</w:t>
            </w:r>
            <w:r>
              <w:rPr>
                <w:noProof/>
                <w:webHidden/>
              </w:rPr>
              <w:fldChar w:fldCharType="end"/>
            </w:r>
          </w:hyperlink>
        </w:p>
        <w:p w14:paraId="261A8E50" w14:textId="708B9FD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0" w:history="1">
            <w:r w:rsidRPr="00FD31C4">
              <w:rPr>
                <w:rStyle w:val="Lienhypertexte"/>
                <w:noProof/>
              </w:rPr>
              <w:t>93.12.2g Couche de collage à base d'émulsion spéciale au latex CCTB 01.09</w:t>
            </w:r>
            <w:r>
              <w:rPr>
                <w:noProof/>
                <w:webHidden/>
              </w:rPr>
              <w:tab/>
            </w:r>
            <w:r>
              <w:rPr>
                <w:noProof/>
                <w:webHidden/>
              </w:rPr>
              <w:fldChar w:fldCharType="begin"/>
            </w:r>
            <w:r>
              <w:rPr>
                <w:noProof/>
                <w:webHidden/>
              </w:rPr>
              <w:instrText xml:space="preserve"> PAGEREF _Toc112763170 \h </w:instrText>
            </w:r>
            <w:r>
              <w:rPr>
                <w:noProof/>
                <w:webHidden/>
              </w:rPr>
            </w:r>
            <w:r>
              <w:rPr>
                <w:noProof/>
                <w:webHidden/>
              </w:rPr>
              <w:fldChar w:fldCharType="separate"/>
            </w:r>
            <w:r>
              <w:rPr>
                <w:noProof/>
                <w:webHidden/>
              </w:rPr>
              <w:t>104</w:t>
            </w:r>
            <w:r>
              <w:rPr>
                <w:noProof/>
                <w:webHidden/>
              </w:rPr>
              <w:fldChar w:fldCharType="end"/>
            </w:r>
          </w:hyperlink>
        </w:p>
        <w:p w14:paraId="63D24C15" w14:textId="5DFCE8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1" w:history="1">
            <w:r w:rsidRPr="00FD31C4">
              <w:rPr>
                <w:rStyle w:val="Lienhypertexte"/>
                <w:noProof/>
              </w:rPr>
              <w:t>93.12.2h Traitement de joints au moyen d'une bande bitumineuse préformée pour joint CCTB 01.09</w:t>
            </w:r>
            <w:r>
              <w:rPr>
                <w:noProof/>
                <w:webHidden/>
              </w:rPr>
              <w:tab/>
            </w:r>
            <w:r>
              <w:rPr>
                <w:noProof/>
                <w:webHidden/>
              </w:rPr>
              <w:fldChar w:fldCharType="begin"/>
            </w:r>
            <w:r>
              <w:rPr>
                <w:noProof/>
                <w:webHidden/>
              </w:rPr>
              <w:instrText xml:space="preserve"> PAGEREF _Toc112763171 \h </w:instrText>
            </w:r>
            <w:r>
              <w:rPr>
                <w:noProof/>
                <w:webHidden/>
              </w:rPr>
            </w:r>
            <w:r>
              <w:rPr>
                <w:noProof/>
                <w:webHidden/>
              </w:rPr>
              <w:fldChar w:fldCharType="separate"/>
            </w:r>
            <w:r>
              <w:rPr>
                <w:noProof/>
                <w:webHidden/>
              </w:rPr>
              <w:t>104</w:t>
            </w:r>
            <w:r>
              <w:rPr>
                <w:noProof/>
                <w:webHidden/>
              </w:rPr>
              <w:fldChar w:fldCharType="end"/>
            </w:r>
          </w:hyperlink>
        </w:p>
        <w:p w14:paraId="15BDA43D" w14:textId="08F9952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2" w:history="1">
            <w:r w:rsidRPr="00FD31C4">
              <w:rPr>
                <w:rStyle w:val="Lienhypertexte"/>
                <w:noProof/>
              </w:rPr>
              <w:t>93.12.2i Traitement de joints au moyen d'une bande bitumineuse extrudée pour joint CCTB 01.09</w:t>
            </w:r>
            <w:r>
              <w:rPr>
                <w:noProof/>
                <w:webHidden/>
              </w:rPr>
              <w:tab/>
            </w:r>
            <w:r>
              <w:rPr>
                <w:noProof/>
                <w:webHidden/>
              </w:rPr>
              <w:fldChar w:fldCharType="begin"/>
            </w:r>
            <w:r>
              <w:rPr>
                <w:noProof/>
                <w:webHidden/>
              </w:rPr>
              <w:instrText xml:space="preserve"> PAGEREF _Toc112763172 \h </w:instrText>
            </w:r>
            <w:r>
              <w:rPr>
                <w:noProof/>
                <w:webHidden/>
              </w:rPr>
            </w:r>
            <w:r>
              <w:rPr>
                <w:noProof/>
                <w:webHidden/>
              </w:rPr>
              <w:fldChar w:fldCharType="separate"/>
            </w:r>
            <w:r>
              <w:rPr>
                <w:noProof/>
                <w:webHidden/>
              </w:rPr>
              <w:t>105</w:t>
            </w:r>
            <w:r>
              <w:rPr>
                <w:noProof/>
                <w:webHidden/>
              </w:rPr>
              <w:fldChar w:fldCharType="end"/>
            </w:r>
          </w:hyperlink>
        </w:p>
        <w:p w14:paraId="27526D23" w14:textId="6B6AC64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3" w:history="1">
            <w:r w:rsidRPr="00FD31C4">
              <w:rPr>
                <w:rStyle w:val="Lienhypertexte"/>
                <w:noProof/>
              </w:rPr>
              <w:t>93.12.2j Traitement de joints au moyen d'un produit de scellement coulé à chaud CCTB 01.09</w:t>
            </w:r>
            <w:r>
              <w:rPr>
                <w:noProof/>
                <w:webHidden/>
              </w:rPr>
              <w:tab/>
            </w:r>
            <w:r>
              <w:rPr>
                <w:noProof/>
                <w:webHidden/>
              </w:rPr>
              <w:fldChar w:fldCharType="begin"/>
            </w:r>
            <w:r>
              <w:rPr>
                <w:noProof/>
                <w:webHidden/>
              </w:rPr>
              <w:instrText xml:space="preserve"> PAGEREF _Toc112763173 \h </w:instrText>
            </w:r>
            <w:r>
              <w:rPr>
                <w:noProof/>
                <w:webHidden/>
              </w:rPr>
            </w:r>
            <w:r>
              <w:rPr>
                <w:noProof/>
                <w:webHidden/>
              </w:rPr>
              <w:fldChar w:fldCharType="separate"/>
            </w:r>
            <w:r>
              <w:rPr>
                <w:noProof/>
                <w:webHidden/>
              </w:rPr>
              <w:t>105</w:t>
            </w:r>
            <w:r>
              <w:rPr>
                <w:noProof/>
                <w:webHidden/>
              </w:rPr>
              <w:fldChar w:fldCharType="end"/>
            </w:r>
          </w:hyperlink>
        </w:p>
        <w:p w14:paraId="20319B4D" w14:textId="33D2CAE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4" w:history="1">
            <w:r w:rsidRPr="00FD31C4">
              <w:rPr>
                <w:rStyle w:val="Lienhypertexte"/>
                <w:noProof/>
              </w:rPr>
              <w:t>93.12.2k Traitement de la tranche des bords non contrebutés CCTB 01.09</w:t>
            </w:r>
            <w:r>
              <w:rPr>
                <w:noProof/>
                <w:webHidden/>
              </w:rPr>
              <w:tab/>
            </w:r>
            <w:r>
              <w:rPr>
                <w:noProof/>
                <w:webHidden/>
              </w:rPr>
              <w:fldChar w:fldCharType="begin"/>
            </w:r>
            <w:r>
              <w:rPr>
                <w:noProof/>
                <w:webHidden/>
              </w:rPr>
              <w:instrText xml:space="preserve"> PAGEREF _Toc112763174 \h </w:instrText>
            </w:r>
            <w:r>
              <w:rPr>
                <w:noProof/>
                <w:webHidden/>
              </w:rPr>
            </w:r>
            <w:r>
              <w:rPr>
                <w:noProof/>
                <w:webHidden/>
              </w:rPr>
              <w:fldChar w:fldCharType="separate"/>
            </w:r>
            <w:r>
              <w:rPr>
                <w:noProof/>
                <w:webHidden/>
              </w:rPr>
              <w:t>105</w:t>
            </w:r>
            <w:r>
              <w:rPr>
                <w:noProof/>
                <w:webHidden/>
              </w:rPr>
              <w:fldChar w:fldCharType="end"/>
            </w:r>
          </w:hyperlink>
        </w:p>
        <w:p w14:paraId="2A1FACAB" w14:textId="7A44C58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5" w:history="1">
            <w:r w:rsidRPr="00FD31C4">
              <w:rPr>
                <w:rStyle w:val="Lienhypertexte"/>
                <w:noProof/>
              </w:rPr>
              <w:t>93.12.2l Traitement de la tranche des bords non contrebutés au moyen d'émulsion type C60B1 (A1) CCTB 01.09</w:t>
            </w:r>
            <w:r>
              <w:rPr>
                <w:noProof/>
                <w:webHidden/>
              </w:rPr>
              <w:tab/>
            </w:r>
            <w:r>
              <w:rPr>
                <w:noProof/>
                <w:webHidden/>
              </w:rPr>
              <w:fldChar w:fldCharType="begin"/>
            </w:r>
            <w:r>
              <w:rPr>
                <w:noProof/>
                <w:webHidden/>
              </w:rPr>
              <w:instrText xml:space="preserve"> PAGEREF _Toc112763175 \h </w:instrText>
            </w:r>
            <w:r>
              <w:rPr>
                <w:noProof/>
                <w:webHidden/>
              </w:rPr>
            </w:r>
            <w:r>
              <w:rPr>
                <w:noProof/>
                <w:webHidden/>
              </w:rPr>
              <w:fldChar w:fldCharType="separate"/>
            </w:r>
            <w:r>
              <w:rPr>
                <w:noProof/>
                <w:webHidden/>
              </w:rPr>
              <w:t>106</w:t>
            </w:r>
            <w:r>
              <w:rPr>
                <w:noProof/>
                <w:webHidden/>
              </w:rPr>
              <w:fldChar w:fldCharType="end"/>
            </w:r>
          </w:hyperlink>
        </w:p>
        <w:p w14:paraId="1C2FF1D7" w14:textId="39A318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6" w:history="1">
            <w:r w:rsidRPr="00FD31C4">
              <w:rPr>
                <w:rStyle w:val="Lienhypertexte"/>
                <w:noProof/>
              </w:rPr>
              <w:t>93.12.2m Traitement de la tranche des bords non contrebutés au moyen de bitume  CCTB 01.09</w:t>
            </w:r>
            <w:r>
              <w:rPr>
                <w:noProof/>
                <w:webHidden/>
              </w:rPr>
              <w:tab/>
            </w:r>
            <w:r>
              <w:rPr>
                <w:noProof/>
                <w:webHidden/>
              </w:rPr>
              <w:fldChar w:fldCharType="begin"/>
            </w:r>
            <w:r>
              <w:rPr>
                <w:noProof/>
                <w:webHidden/>
              </w:rPr>
              <w:instrText xml:space="preserve"> PAGEREF _Toc112763176 \h </w:instrText>
            </w:r>
            <w:r>
              <w:rPr>
                <w:noProof/>
                <w:webHidden/>
              </w:rPr>
            </w:r>
            <w:r>
              <w:rPr>
                <w:noProof/>
                <w:webHidden/>
              </w:rPr>
              <w:fldChar w:fldCharType="separate"/>
            </w:r>
            <w:r>
              <w:rPr>
                <w:noProof/>
                <w:webHidden/>
              </w:rPr>
              <w:t>106</w:t>
            </w:r>
            <w:r>
              <w:rPr>
                <w:noProof/>
                <w:webHidden/>
              </w:rPr>
              <w:fldChar w:fldCharType="end"/>
            </w:r>
          </w:hyperlink>
        </w:p>
        <w:p w14:paraId="765D9726" w14:textId="27C016A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7" w:history="1">
            <w:r w:rsidRPr="00FD31C4">
              <w:rPr>
                <w:rStyle w:val="Lienhypertexte"/>
                <w:noProof/>
              </w:rPr>
              <w:t>93.12.2n Supplément pour traitement de surface de teinte claire CCTB 01.09</w:t>
            </w:r>
            <w:r>
              <w:rPr>
                <w:noProof/>
                <w:webHidden/>
              </w:rPr>
              <w:tab/>
            </w:r>
            <w:r>
              <w:rPr>
                <w:noProof/>
                <w:webHidden/>
              </w:rPr>
              <w:fldChar w:fldCharType="begin"/>
            </w:r>
            <w:r>
              <w:rPr>
                <w:noProof/>
                <w:webHidden/>
              </w:rPr>
              <w:instrText xml:space="preserve"> PAGEREF _Toc112763177 \h </w:instrText>
            </w:r>
            <w:r>
              <w:rPr>
                <w:noProof/>
                <w:webHidden/>
              </w:rPr>
            </w:r>
            <w:r>
              <w:rPr>
                <w:noProof/>
                <w:webHidden/>
              </w:rPr>
              <w:fldChar w:fldCharType="separate"/>
            </w:r>
            <w:r>
              <w:rPr>
                <w:noProof/>
                <w:webHidden/>
              </w:rPr>
              <w:t>106</w:t>
            </w:r>
            <w:r>
              <w:rPr>
                <w:noProof/>
                <w:webHidden/>
              </w:rPr>
              <w:fldChar w:fldCharType="end"/>
            </w:r>
          </w:hyperlink>
        </w:p>
        <w:p w14:paraId="7F7C8908" w14:textId="3A426FE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78" w:history="1">
            <w:r w:rsidRPr="00FD31C4">
              <w:rPr>
                <w:rStyle w:val="Lienhypertexte"/>
                <w:noProof/>
              </w:rPr>
              <w:t>93.12.2o Supplément pour coloration de revêtement enrobé CCTB 01.09</w:t>
            </w:r>
            <w:r>
              <w:rPr>
                <w:noProof/>
                <w:webHidden/>
              </w:rPr>
              <w:tab/>
            </w:r>
            <w:r>
              <w:rPr>
                <w:noProof/>
                <w:webHidden/>
              </w:rPr>
              <w:fldChar w:fldCharType="begin"/>
            </w:r>
            <w:r>
              <w:rPr>
                <w:noProof/>
                <w:webHidden/>
              </w:rPr>
              <w:instrText xml:space="preserve"> PAGEREF _Toc112763178 \h </w:instrText>
            </w:r>
            <w:r>
              <w:rPr>
                <w:noProof/>
                <w:webHidden/>
              </w:rPr>
            </w:r>
            <w:r>
              <w:rPr>
                <w:noProof/>
                <w:webHidden/>
              </w:rPr>
              <w:fldChar w:fldCharType="separate"/>
            </w:r>
            <w:r>
              <w:rPr>
                <w:noProof/>
                <w:webHidden/>
              </w:rPr>
              <w:t>107</w:t>
            </w:r>
            <w:r>
              <w:rPr>
                <w:noProof/>
                <w:webHidden/>
              </w:rPr>
              <w:fldChar w:fldCharType="end"/>
            </w:r>
          </w:hyperlink>
        </w:p>
        <w:p w14:paraId="67A1FE67" w14:textId="151EB4C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79" w:history="1">
            <w:r w:rsidRPr="00FD31C4">
              <w:rPr>
                <w:rStyle w:val="Lienhypertexte"/>
                <w:noProof/>
              </w:rPr>
              <w:t>93.12.3 Traitements de surface CCTB 01.09</w:t>
            </w:r>
            <w:r>
              <w:rPr>
                <w:noProof/>
                <w:webHidden/>
              </w:rPr>
              <w:tab/>
            </w:r>
            <w:r>
              <w:rPr>
                <w:noProof/>
                <w:webHidden/>
              </w:rPr>
              <w:fldChar w:fldCharType="begin"/>
            </w:r>
            <w:r>
              <w:rPr>
                <w:noProof/>
                <w:webHidden/>
              </w:rPr>
              <w:instrText xml:space="preserve"> PAGEREF _Toc112763179 \h </w:instrText>
            </w:r>
            <w:r>
              <w:rPr>
                <w:noProof/>
                <w:webHidden/>
              </w:rPr>
            </w:r>
            <w:r>
              <w:rPr>
                <w:noProof/>
                <w:webHidden/>
              </w:rPr>
              <w:fldChar w:fldCharType="separate"/>
            </w:r>
            <w:r>
              <w:rPr>
                <w:noProof/>
                <w:webHidden/>
              </w:rPr>
              <w:t>107</w:t>
            </w:r>
            <w:r>
              <w:rPr>
                <w:noProof/>
                <w:webHidden/>
              </w:rPr>
              <w:fldChar w:fldCharType="end"/>
            </w:r>
          </w:hyperlink>
        </w:p>
        <w:p w14:paraId="4CA9910E" w14:textId="3CE2656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0" w:history="1">
            <w:r w:rsidRPr="00FD31C4">
              <w:rPr>
                <w:rStyle w:val="Lienhypertexte"/>
                <w:noProof/>
              </w:rPr>
              <w:t>93.12.3a Revêtement en asphalte coulé - MA-10-x CCTB 01.09</w:t>
            </w:r>
            <w:r>
              <w:rPr>
                <w:noProof/>
                <w:webHidden/>
              </w:rPr>
              <w:tab/>
            </w:r>
            <w:r>
              <w:rPr>
                <w:noProof/>
                <w:webHidden/>
              </w:rPr>
              <w:fldChar w:fldCharType="begin"/>
            </w:r>
            <w:r>
              <w:rPr>
                <w:noProof/>
                <w:webHidden/>
              </w:rPr>
              <w:instrText xml:space="preserve"> PAGEREF _Toc112763180 \h </w:instrText>
            </w:r>
            <w:r>
              <w:rPr>
                <w:noProof/>
                <w:webHidden/>
              </w:rPr>
            </w:r>
            <w:r>
              <w:rPr>
                <w:noProof/>
                <w:webHidden/>
              </w:rPr>
              <w:fldChar w:fldCharType="separate"/>
            </w:r>
            <w:r>
              <w:rPr>
                <w:noProof/>
                <w:webHidden/>
              </w:rPr>
              <w:t>107</w:t>
            </w:r>
            <w:r>
              <w:rPr>
                <w:noProof/>
                <w:webHidden/>
              </w:rPr>
              <w:fldChar w:fldCharType="end"/>
            </w:r>
          </w:hyperlink>
        </w:p>
        <w:p w14:paraId="202EA58C" w14:textId="4BA7202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1" w:history="1">
            <w:r w:rsidRPr="00FD31C4">
              <w:rPr>
                <w:rStyle w:val="Lienhypertexte"/>
                <w:noProof/>
              </w:rPr>
              <w:t>93.12.3b Revêtement en asphalte coulé - MA-6,3-x CCTB 01.09</w:t>
            </w:r>
            <w:r>
              <w:rPr>
                <w:noProof/>
                <w:webHidden/>
              </w:rPr>
              <w:tab/>
            </w:r>
            <w:r>
              <w:rPr>
                <w:noProof/>
                <w:webHidden/>
              </w:rPr>
              <w:fldChar w:fldCharType="begin"/>
            </w:r>
            <w:r>
              <w:rPr>
                <w:noProof/>
                <w:webHidden/>
              </w:rPr>
              <w:instrText xml:space="preserve"> PAGEREF _Toc112763181 \h </w:instrText>
            </w:r>
            <w:r>
              <w:rPr>
                <w:noProof/>
                <w:webHidden/>
              </w:rPr>
            </w:r>
            <w:r>
              <w:rPr>
                <w:noProof/>
                <w:webHidden/>
              </w:rPr>
              <w:fldChar w:fldCharType="separate"/>
            </w:r>
            <w:r>
              <w:rPr>
                <w:noProof/>
                <w:webHidden/>
              </w:rPr>
              <w:t>108</w:t>
            </w:r>
            <w:r>
              <w:rPr>
                <w:noProof/>
                <w:webHidden/>
              </w:rPr>
              <w:fldChar w:fldCharType="end"/>
            </w:r>
          </w:hyperlink>
        </w:p>
        <w:p w14:paraId="3891AF12" w14:textId="2FEA43F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2" w:history="1">
            <w:r w:rsidRPr="00FD31C4">
              <w:rPr>
                <w:rStyle w:val="Lienhypertexte"/>
                <w:noProof/>
              </w:rPr>
              <w:t>93.12.3c Opération sur asphalte coulé - traitement de joints avec bandes bitumineuse préformée CCTB 01.09</w:t>
            </w:r>
            <w:r>
              <w:rPr>
                <w:noProof/>
                <w:webHidden/>
              </w:rPr>
              <w:tab/>
            </w:r>
            <w:r>
              <w:rPr>
                <w:noProof/>
                <w:webHidden/>
              </w:rPr>
              <w:fldChar w:fldCharType="begin"/>
            </w:r>
            <w:r>
              <w:rPr>
                <w:noProof/>
                <w:webHidden/>
              </w:rPr>
              <w:instrText xml:space="preserve"> PAGEREF _Toc112763182 \h </w:instrText>
            </w:r>
            <w:r>
              <w:rPr>
                <w:noProof/>
                <w:webHidden/>
              </w:rPr>
            </w:r>
            <w:r>
              <w:rPr>
                <w:noProof/>
                <w:webHidden/>
              </w:rPr>
              <w:fldChar w:fldCharType="separate"/>
            </w:r>
            <w:r>
              <w:rPr>
                <w:noProof/>
                <w:webHidden/>
              </w:rPr>
              <w:t>109</w:t>
            </w:r>
            <w:r>
              <w:rPr>
                <w:noProof/>
                <w:webHidden/>
              </w:rPr>
              <w:fldChar w:fldCharType="end"/>
            </w:r>
          </w:hyperlink>
        </w:p>
        <w:p w14:paraId="47F61CC1" w14:textId="5848F45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3" w:history="1">
            <w:r w:rsidRPr="00FD31C4">
              <w:rPr>
                <w:rStyle w:val="Lienhypertexte"/>
                <w:noProof/>
              </w:rPr>
              <w:t>93.12.3d Opération sur asphalte coulé - traitement de joints avec bandes extrudée pour joint CCTB 01.09</w:t>
            </w:r>
            <w:r>
              <w:rPr>
                <w:noProof/>
                <w:webHidden/>
              </w:rPr>
              <w:tab/>
            </w:r>
            <w:r>
              <w:rPr>
                <w:noProof/>
                <w:webHidden/>
              </w:rPr>
              <w:fldChar w:fldCharType="begin"/>
            </w:r>
            <w:r>
              <w:rPr>
                <w:noProof/>
                <w:webHidden/>
              </w:rPr>
              <w:instrText xml:space="preserve"> PAGEREF _Toc112763183 \h </w:instrText>
            </w:r>
            <w:r>
              <w:rPr>
                <w:noProof/>
                <w:webHidden/>
              </w:rPr>
            </w:r>
            <w:r>
              <w:rPr>
                <w:noProof/>
                <w:webHidden/>
              </w:rPr>
              <w:fldChar w:fldCharType="separate"/>
            </w:r>
            <w:r>
              <w:rPr>
                <w:noProof/>
                <w:webHidden/>
              </w:rPr>
              <w:t>109</w:t>
            </w:r>
            <w:r>
              <w:rPr>
                <w:noProof/>
                <w:webHidden/>
              </w:rPr>
              <w:fldChar w:fldCharType="end"/>
            </w:r>
          </w:hyperlink>
        </w:p>
        <w:p w14:paraId="47BA0270" w14:textId="4A6B056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4" w:history="1">
            <w:r w:rsidRPr="00FD31C4">
              <w:rPr>
                <w:rStyle w:val="Lienhypertexte"/>
                <w:noProof/>
              </w:rPr>
              <w:t>93.12.3e Opération sur asphalte coulé - traitement de joints avec produit de scellement coloré CCTB 01.09</w:t>
            </w:r>
            <w:r>
              <w:rPr>
                <w:noProof/>
                <w:webHidden/>
              </w:rPr>
              <w:tab/>
            </w:r>
            <w:r>
              <w:rPr>
                <w:noProof/>
                <w:webHidden/>
              </w:rPr>
              <w:fldChar w:fldCharType="begin"/>
            </w:r>
            <w:r>
              <w:rPr>
                <w:noProof/>
                <w:webHidden/>
              </w:rPr>
              <w:instrText xml:space="preserve"> PAGEREF _Toc112763184 \h </w:instrText>
            </w:r>
            <w:r>
              <w:rPr>
                <w:noProof/>
                <w:webHidden/>
              </w:rPr>
            </w:r>
            <w:r>
              <w:rPr>
                <w:noProof/>
                <w:webHidden/>
              </w:rPr>
              <w:fldChar w:fldCharType="separate"/>
            </w:r>
            <w:r>
              <w:rPr>
                <w:noProof/>
                <w:webHidden/>
              </w:rPr>
              <w:t>110</w:t>
            </w:r>
            <w:r>
              <w:rPr>
                <w:noProof/>
                <w:webHidden/>
              </w:rPr>
              <w:fldChar w:fldCharType="end"/>
            </w:r>
          </w:hyperlink>
        </w:p>
        <w:p w14:paraId="45FC52DC" w14:textId="3C8D7E62"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185" w:history="1">
            <w:r w:rsidRPr="00FD31C4">
              <w:rPr>
                <w:rStyle w:val="Lienhypertexte"/>
                <w:noProof/>
              </w:rPr>
              <w:t>93.13 Revêtement en dalles CCTB 01.10</w:t>
            </w:r>
            <w:r>
              <w:rPr>
                <w:noProof/>
                <w:webHidden/>
              </w:rPr>
              <w:tab/>
            </w:r>
            <w:r>
              <w:rPr>
                <w:noProof/>
                <w:webHidden/>
              </w:rPr>
              <w:fldChar w:fldCharType="begin"/>
            </w:r>
            <w:r>
              <w:rPr>
                <w:noProof/>
                <w:webHidden/>
              </w:rPr>
              <w:instrText xml:space="preserve"> PAGEREF _Toc112763185 \h </w:instrText>
            </w:r>
            <w:r>
              <w:rPr>
                <w:noProof/>
                <w:webHidden/>
              </w:rPr>
            </w:r>
            <w:r>
              <w:rPr>
                <w:noProof/>
                <w:webHidden/>
              </w:rPr>
              <w:fldChar w:fldCharType="separate"/>
            </w:r>
            <w:r>
              <w:rPr>
                <w:noProof/>
                <w:webHidden/>
              </w:rPr>
              <w:t>110</w:t>
            </w:r>
            <w:r>
              <w:rPr>
                <w:noProof/>
                <w:webHidden/>
              </w:rPr>
              <w:fldChar w:fldCharType="end"/>
            </w:r>
          </w:hyperlink>
        </w:p>
        <w:p w14:paraId="7C03A965" w14:textId="1725165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86" w:history="1">
            <w:r w:rsidRPr="00FD31C4">
              <w:rPr>
                <w:rStyle w:val="Lienhypertexte"/>
                <w:noProof/>
              </w:rPr>
              <w:t>93.13.1 Dalles en pierre naturelle  CCTB 01.10</w:t>
            </w:r>
            <w:r>
              <w:rPr>
                <w:noProof/>
                <w:webHidden/>
              </w:rPr>
              <w:tab/>
            </w:r>
            <w:r>
              <w:rPr>
                <w:noProof/>
                <w:webHidden/>
              </w:rPr>
              <w:fldChar w:fldCharType="begin"/>
            </w:r>
            <w:r>
              <w:rPr>
                <w:noProof/>
                <w:webHidden/>
              </w:rPr>
              <w:instrText xml:space="preserve"> PAGEREF _Toc112763186 \h </w:instrText>
            </w:r>
            <w:r>
              <w:rPr>
                <w:noProof/>
                <w:webHidden/>
              </w:rPr>
            </w:r>
            <w:r>
              <w:rPr>
                <w:noProof/>
                <w:webHidden/>
              </w:rPr>
              <w:fldChar w:fldCharType="separate"/>
            </w:r>
            <w:r>
              <w:rPr>
                <w:noProof/>
                <w:webHidden/>
              </w:rPr>
              <w:t>111</w:t>
            </w:r>
            <w:r>
              <w:rPr>
                <w:noProof/>
                <w:webHidden/>
              </w:rPr>
              <w:fldChar w:fldCharType="end"/>
            </w:r>
          </w:hyperlink>
        </w:p>
        <w:p w14:paraId="338681FA" w14:textId="75F75A8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7" w:history="1">
            <w:r w:rsidRPr="00FD31C4">
              <w:rPr>
                <w:rStyle w:val="Lienhypertexte"/>
                <w:noProof/>
              </w:rPr>
              <w:t>93.13.1a Dalles en pierre naturelle, format : S&lt;= 0,25 m²  CCTB 01.10</w:t>
            </w:r>
            <w:r>
              <w:rPr>
                <w:noProof/>
                <w:webHidden/>
              </w:rPr>
              <w:tab/>
            </w:r>
            <w:r>
              <w:rPr>
                <w:noProof/>
                <w:webHidden/>
              </w:rPr>
              <w:fldChar w:fldCharType="begin"/>
            </w:r>
            <w:r>
              <w:rPr>
                <w:noProof/>
                <w:webHidden/>
              </w:rPr>
              <w:instrText xml:space="preserve"> PAGEREF _Toc112763187 \h </w:instrText>
            </w:r>
            <w:r>
              <w:rPr>
                <w:noProof/>
                <w:webHidden/>
              </w:rPr>
            </w:r>
            <w:r>
              <w:rPr>
                <w:noProof/>
                <w:webHidden/>
              </w:rPr>
              <w:fldChar w:fldCharType="separate"/>
            </w:r>
            <w:r>
              <w:rPr>
                <w:noProof/>
                <w:webHidden/>
              </w:rPr>
              <w:t>119</w:t>
            </w:r>
            <w:r>
              <w:rPr>
                <w:noProof/>
                <w:webHidden/>
              </w:rPr>
              <w:fldChar w:fldCharType="end"/>
            </w:r>
          </w:hyperlink>
        </w:p>
        <w:p w14:paraId="4A351814" w14:textId="116CA5C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8" w:history="1">
            <w:r w:rsidRPr="00FD31C4">
              <w:rPr>
                <w:rStyle w:val="Lienhypertexte"/>
                <w:noProof/>
              </w:rPr>
              <w:t>93.13.1b Dalles en pierre naturelle, format : 0,25 m² &lt; S &lt;=1,00 m² épaisseur à définir CCTB 01.10</w:t>
            </w:r>
            <w:r>
              <w:rPr>
                <w:noProof/>
                <w:webHidden/>
              </w:rPr>
              <w:tab/>
            </w:r>
            <w:r>
              <w:rPr>
                <w:noProof/>
                <w:webHidden/>
              </w:rPr>
              <w:fldChar w:fldCharType="begin"/>
            </w:r>
            <w:r>
              <w:rPr>
                <w:noProof/>
                <w:webHidden/>
              </w:rPr>
              <w:instrText xml:space="preserve"> PAGEREF _Toc112763188 \h </w:instrText>
            </w:r>
            <w:r>
              <w:rPr>
                <w:noProof/>
                <w:webHidden/>
              </w:rPr>
            </w:r>
            <w:r>
              <w:rPr>
                <w:noProof/>
                <w:webHidden/>
              </w:rPr>
              <w:fldChar w:fldCharType="separate"/>
            </w:r>
            <w:r>
              <w:rPr>
                <w:noProof/>
                <w:webHidden/>
              </w:rPr>
              <w:t>121</w:t>
            </w:r>
            <w:r>
              <w:rPr>
                <w:noProof/>
                <w:webHidden/>
              </w:rPr>
              <w:fldChar w:fldCharType="end"/>
            </w:r>
          </w:hyperlink>
        </w:p>
        <w:p w14:paraId="71E9A34F" w14:textId="133ACB6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89" w:history="1">
            <w:r w:rsidRPr="00FD31C4">
              <w:rPr>
                <w:rStyle w:val="Lienhypertexte"/>
                <w:noProof/>
              </w:rPr>
              <w:t>93.13.1c Dalles en pierre naturelle, format : S&gt; 1 m² épaisseur à définir CCTB 01.10</w:t>
            </w:r>
            <w:r>
              <w:rPr>
                <w:noProof/>
                <w:webHidden/>
              </w:rPr>
              <w:tab/>
            </w:r>
            <w:r>
              <w:rPr>
                <w:noProof/>
                <w:webHidden/>
              </w:rPr>
              <w:fldChar w:fldCharType="begin"/>
            </w:r>
            <w:r>
              <w:rPr>
                <w:noProof/>
                <w:webHidden/>
              </w:rPr>
              <w:instrText xml:space="preserve"> PAGEREF _Toc112763189 \h </w:instrText>
            </w:r>
            <w:r>
              <w:rPr>
                <w:noProof/>
                <w:webHidden/>
              </w:rPr>
            </w:r>
            <w:r>
              <w:rPr>
                <w:noProof/>
                <w:webHidden/>
              </w:rPr>
              <w:fldChar w:fldCharType="separate"/>
            </w:r>
            <w:r>
              <w:rPr>
                <w:noProof/>
                <w:webHidden/>
              </w:rPr>
              <w:t>122</w:t>
            </w:r>
            <w:r>
              <w:rPr>
                <w:noProof/>
                <w:webHidden/>
              </w:rPr>
              <w:fldChar w:fldCharType="end"/>
            </w:r>
          </w:hyperlink>
        </w:p>
        <w:p w14:paraId="2B2B0B0E" w14:textId="6BA4055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0" w:history="1">
            <w:r w:rsidRPr="00FD31C4">
              <w:rPr>
                <w:rStyle w:val="Lienhypertexte"/>
                <w:noProof/>
              </w:rPr>
              <w:t>93.13.1d Dalles en pierre naturelle, supplément pour pose en opus incertum CCTB 01.09</w:t>
            </w:r>
            <w:r>
              <w:rPr>
                <w:noProof/>
                <w:webHidden/>
              </w:rPr>
              <w:tab/>
            </w:r>
            <w:r>
              <w:rPr>
                <w:noProof/>
                <w:webHidden/>
              </w:rPr>
              <w:fldChar w:fldCharType="begin"/>
            </w:r>
            <w:r>
              <w:rPr>
                <w:noProof/>
                <w:webHidden/>
              </w:rPr>
              <w:instrText xml:space="preserve"> PAGEREF _Toc112763190 \h </w:instrText>
            </w:r>
            <w:r>
              <w:rPr>
                <w:noProof/>
                <w:webHidden/>
              </w:rPr>
            </w:r>
            <w:r>
              <w:rPr>
                <w:noProof/>
                <w:webHidden/>
              </w:rPr>
              <w:fldChar w:fldCharType="separate"/>
            </w:r>
            <w:r>
              <w:rPr>
                <w:noProof/>
                <w:webHidden/>
              </w:rPr>
              <w:t>124</w:t>
            </w:r>
            <w:r>
              <w:rPr>
                <w:noProof/>
                <w:webHidden/>
              </w:rPr>
              <w:fldChar w:fldCharType="end"/>
            </w:r>
          </w:hyperlink>
        </w:p>
        <w:p w14:paraId="2D53ED95" w14:textId="54237B8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1" w:history="1">
            <w:r w:rsidRPr="00FD31C4">
              <w:rPr>
                <w:rStyle w:val="Lienhypertexte"/>
                <w:noProof/>
              </w:rPr>
              <w:t>93.13.1e Dalles en pierre naturelle, supplément pour finition bouchardé CCTB 01.09</w:t>
            </w:r>
            <w:r>
              <w:rPr>
                <w:noProof/>
                <w:webHidden/>
              </w:rPr>
              <w:tab/>
            </w:r>
            <w:r>
              <w:rPr>
                <w:noProof/>
                <w:webHidden/>
              </w:rPr>
              <w:fldChar w:fldCharType="begin"/>
            </w:r>
            <w:r>
              <w:rPr>
                <w:noProof/>
                <w:webHidden/>
              </w:rPr>
              <w:instrText xml:space="preserve"> PAGEREF _Toc112763191 \h </w:instrText>
            </w:r>
            <w:r>
              <w:rPr>
                <w:noProof/>
                <w:webHidden/>
              </w:rPr>
            </w:r>
            <w:r>
              <w:rPr>
                <w:noProof/>
                <w:webHidden/>
              </w:rPr>
              <w:fldChar w:fldCharType="separate"/>
            </w:r>
            <w:r>
              <w:rPr>
                <w:noProof/>
                <w:webHidden/>
              </w:rPr>
              <w:t>124</w:t>
            </w:r>
            <w:r>
              <w:rPr>
                <w:noProof/>
                <w:webHidden/>
              </w:rPr>
              <w:fldChar w:fldCharType="end"/>
            </w:r>
          </w:hyperlink>
        </w:p>
        <w:p w14:paraId="07CE2A46" w14:textId="17A08D0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2" w:history="1">
            <w:r w:rsidRPr="00FD31C4">
              <w:rPr>
                <w:rStyle w:val="Lienhypertexte"/>
                <w:noProof/>
              </w:rPr>
              <w:t>93.13.1f Dalles en pierre naturelle, supplément pour finition scié CCTB 01.09</w:t>
            </w:r>
            <w:r>
              <w:rPr>
                <w:noProof/>
                <w:webHidden/>
              </w:rPr>
              <w:tab/>
            </w:r>
            <w:r>
              <w:rPr>
                <w:noProof/>
                <w:webHidden/>
              </w:rPr>
              <w:fldChar w:fldCharType="begin"/>
            </w:r>
            <w:r>
              <w:rPr>
                <w:noProof/>
                <w:webHidden/>
              </w:rPr>
              <w:instrText xml:space="preserve"> PAGEREF _Toc112763192 \h </w:instrText>
            </w:r>
            <w:r>
              <w:rPr>
                <w:noProof/>
                <w:webHidden/>
              </w:rPr>
            </w:r>
            <w:r>
              <w:rPr>
                <w:noProof/>
                <w:webHidden/>
              </w:rPr>
              <w:fldChar w:fldCharType="separate"/>
            </w:r>
            <w:r>
              <w:rPr>
                <w:noProof/>
                <w:webHidden/>
              </w:rPr>
              <w:t>124</w:t>
            </w:r>
            <w:r>
              <w:rPr>
                <w:noProof/>
                <w:webHidden/>
              </w:rPr>
              <w:fldChar w:fldCharType="end"/>
            </w:r>
          </w:hyperlink>
        </w:p>
        <w:p w14:paraId="0B387B4D" w14:textId="478502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3" w:history="1">
            <w:r w:rsidRPr="00FD31C4">
              <w:rPr>
                <w:rStyle w:val="Lienhypertexte"/>
                <w:noProof/>
              </w:rPr>
              <w:t>93.13.1g Dalles en pierre naturelle, supplément pour finition poli CCTB 01.09</w:t>
            </w:r>
            <w:r>
              <w:rPr>
                <w:noProof/>
                <w:webHidden/>
              </w:rPr>
              <w:tab/>
            </w:r>
            <w:r>
              <w:rPr>
                <w:noProof/>
                <w:webHidden/>
              </w:rPr>
              <w:fldChar w:fldCharType="begin"/>
            </w:r>
            <w:r>
              <w:rPr>
                <w:noProof/>
                <w:webHidden/>
              </w:rPr>
              <w:instrText xml:space="preserve"> PAGEREF _Toc112763193 \h </w:instrText>
            </w:r>
            <w:r>
              <w:rPr>
                <w:noProof/>
                <w:webHidden/>
              </w:rPr>
            </w:r>
            <w:r>
              <w:rPr>
                <w:noProof/>
                <w:webHidden/>
              </w:rPr>
              <w:fldChar w:fldCharType="separate"/>
            </w:r>
            <w:r>
              <w:rPr>
                <w:noProof/>
                <w:webHidden/>
              </w:rPr>
              <w:t>125</w:t>
            </w:r>
            <w:r>
              <w:rPr>
                <w:noProof/>
                <w:webHidden/>
              </w:rPr>
              <w:fldChar w:fldCharType="end"/>
            </w:r>
          </w:hyperlink>
        </w:p>
        <w:p w14:paraId="10DEF179" w14:textId="0E7CDA6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4" w:history="1">
            <w:r w:rsidRPr="00FD31C4">
              <w:rPr>
                <w:rStyle w:val="Lienhypertexte"/>
                <w:noProof/>
              </w:rPr>
              <w:t>93.13.1h Dalles en pierre naturelle, supplément pour finition autres CCTB 01.09</w:t>
            </w:r>
            <w:r>
              <w:rPr>
                <w:noProof/>
                <w:webHidden/>
              </w:rPr>
              <w:tab/>
            </w:r>
            <w:r>
              <w:rPr>
                <w:noProof/>
                <w:webHidden/>
              </w:rPr>
              <w:fldChar w:fldCharType="begin"/>
            </w:r>
            <w:r>
              <w:rPr>
                <w:noProof/>
                <w:webHidden/>
              </w:rPr>
              <w:instrText xml:space="preserve"> PAGEREF _Toc112763194 \h </w:instrText>
            </w:r>
            <w:r>
              <w:rPr>
                <w:noProof/>
                <w:webHidden/>
              </w:rPr>
            </w:r>
            <w:r>
              <w:rPr>
                <w:noProof/>
                <w:webHidden/>
              </w:rPr>
              <w:fldChar w:fldCharType="separate"/>
            </w:r>
            <w:r>
              <w:rPr>
                <w:noProof/>
                <w:webHidden/>
              </w:rPr>
              <w:t>125</w:t>
            </w:r>
            <w:r>
              <w:rPr>
                <w:noProof/>
                <w:webHidden/>
              </w:rPr>
              <w:fldChar w:fldCharType="end"/>
            </w:r>
          </w:hyperlink>
        </w:p>
        <w:p w14:paraId="53E260C9" w14:textId="36828A6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5" w:history="1">
            <w:r w:rsidRPr="00FD31C4">
              <w:rPr>
                <w:rStyle w:val="Lienhypertexte"/>
                <w:noProof/>
              </w:rPr>
              <w:t>93.13.1i Dalles en pierre naturelle, sciage CCTB 01.09</w:t>
            </w:r>
            <w:r>
              <w:rPr>
                <w:noProof/>
                <w:webHidden/>
              </w:rPr>
              <w:tab/>
            </w:r>
            <w:r>
              <w:rPr>
                <w:noProof/>
                <w:webHidden/>
              </w:rPr>
              <w:fldChar w:fldCharType="begin"/>
            </w:r>
            <w:r>
              <w:rPr>
                <w:noProof/>
                <w:webHidden/>
              </w:rPr>
              <w:instrText xml:space="preserve"> PAGEREF _Toc112763195 \h </w:instrText>
            </w:r>
            <w:r>
              <w:rPr>
                <w:noProof/>
                <w:webHidden/>
              </w:rPr>
            </w:r>
            <w:r>
              <w:rPr>
                <w:noProof/>
                <w:webHidden/>
              </w:rPr>
              <w:fldChar w:fldCharType="separate"/>
            </w:r>
            <w:r>
              <w:rPr>
                <w:noProof/>
                <w:webHidden/>
              </w:rPr>
              <w:t>125</w:t>
            </w:r>
            <w:r>
              <w:rPr>
                <w:noProof/>
                <w:webHidden/>
              </w:rPr>
              <w:fldChar w:fldCharType="end"/>
            </w:r>
          </w:hyperlink>
        </w:p>
        <w:p w14:paraId="2EA7D0D8" w14:textId="4EDD195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6" w:history="1">
            <w:r w:rsidRPr="00FD31C4">
              <w:rPr>
                <w:rStyle w:val="Lienhypertexte"/>
                <w:noProof/>
              </w:rPr>
              <w:t>93.13.1j Dalles en pierre naturelle, supplément pour pose particulière CCTB 01.09</w:t>
            </w:r>
            <w:r>
              <w:rPr>
                <w:noProof/>
                <w:webHidden/>
              </w:rPr>
              <w:tab/>
            </w:r>
            <w:r>
              <w:rPr>
                <w:noProof/>
                <w:webHidden/>
              </w:rPr>
              <w:fldChar w:fldCharType="begin"/>
            </w:r>
            <w:r>
              <w:rPr>
                <w:noProof/>
                <w:webHidden/>
              </w:rPr>
              <w:instrText xml:space="preserve"> PAGEREF _Toc112763196 \h </w:instrText>
            </w:r>
            <w:r>
              <w:rPr>
                <w:noProof/>
                <w:webHidden/>
              </w:rPr>
            </w:r>
            <w:r>
              <w:rPr>
                <w:noProof/>
                <w:webHidden/>
              </w:rPr>
              <w:fldChar w:fldCharType="separate"/>
            </w:r>
            <w:r>
              <w:rPr>
                <w:noProof/>
                <w:webHidden/>
              </w:rPr>
              <w:t>126</w:t>
            </w:r>
            <w:r>
              <w:rPr>
                <w:noProof/>
                <w:webHidden/>
              </w:rPr>
              <w:fldChar w:fldCharType="end"/>
            </w:r>
          </w:hyperlink>
        </w:p>
        <w:p w14:paraId="7703AF6E" w14:textId="71B3D1A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7" w:history="1">
            <w:r w:rsidRPr="00FD31C4">
              <w:rPr>
                <w:rStyle w:val="Lienhypertexte"/>
                <w:noProof/>
              </w:rPr>
              <w:t>93.13.1k Dalles en pierre naturelle, supplément pour jointoiement CCTB 01.09</w:t>
            </w:r>
            <w:r>
              <w:rPr>
                <w:noProof/>
                <w:webHidden/>
              </w:rPr>
              <w:tab/>
            </w:r>
            <w:r>
              <w:rPr>
                <w:noProof/>
                <w:webHidden/>
              </w:rPr>
              <w:fldChar w:fldCharType="begin"/>
            </w:r>
            <w:r>
              <w:rPr>
                <w:noProof/>
                <w:webHidden/>
              </w:rPr>
              <w:instrText xml:space="preserve"> PAGEREF _Toc112763197 \h </w:instrText>
            </w:r>
            <w:r>
              <w:rPr>
                <w:noProof/>
                <w:webHidden/>
              </w:rPr>
            </w:r>
            <w:r>
              <w:rPr>
                <w:noProof/>
                <w:webHidden/>
              </w:rPr>
              <w:fldChar w:fldCharType="separate"/>
            </w:r>
            <w:r>
              <w:rPr>
                <w:noProof/>
                <w:webHidden/>
              </w:rPr>
              <w:t>126</w:t>
            </w:r>
            <w:r>
              <w:rPr>
                <w:noProof/>
                <w:webHidden/>
              </w:rPr>
              <w:fldChar w:fldCharType="end"/>
            </w:r>
          </w:hyperlink>
        </w:p>
        <w:p w14:paraId="636DFB4E" w14:textId="1AF8949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198" w:history="1">
            <w:r w:rsidRPr="00FD31C4">
              <w:rPr>
                <w:rStyle w:val="Lienhypertexte"/>
                <w:noProof/>
              </w:rPr>
              <w:t>93.13.1l Dalles en pierre naturelle, joint de dilatation CCTB 01.09</w:t>
            </w:r>
            <w:r>
              <w:rPr>
                <w:noProof/>
                <w:webHidden/>
              </w:rPr>
              <w:tab/>
            </w:r>
            <w:r>
              <w:rPr>
                <w:noProof/>
                <w:webHidden/>
              </w:rPr>
              <w:fldChar w:fldCharType="begin"/>
            </w:r>
            <w:r>
              <w:rPr>
                <w:noProof/>
                <w:webHidden/>
              </w:rPr>
              <w:instrText xml:space="preserve"> PAGEREF _Toc112763198 \h </w:instrText>
            </w:r>
            <w:r>
              <w:rPr>
                <w:noProof/>
                <w:webHidden/>
              </w:rPr>
            </w:r>
            <w:r>
              <w:rPr>
                <w:noProof/>
                <w:webHidden/>
              </w:rPr>
              <w:fldChar w:fldCharType="separate"/>
            </w:r>
            <w:r>
              <w:rPr>
                <w:noProof/>
                <w:webHidden/>
              </w:rPr>
              <w:t>127</w:t>
            </w:r>
            <w:r>
              <w:rPr>
                <w:noProof/>
                <w:webHidden/>
              </w:rPr>
              <w:fldChar w:fldCharType="end"/>
            </w:r>
          </w:hyperlink>
        </w:p>
        <w:p w14:paraId="0D4ED25B" w14:textId="2B7271C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199" w:history="1">
            <w:r w:rsidRPr="00FD31C4">
              <w:rPr>
                <w:rStyle w:val="Lienhypertexte"/>
                <w:noProof/>
              </w:rPr>
              <w:t>93.13.2 Dalles en béton préfabriqué CCTB 01.10</w:t>
            </w:r>
            <w:r>
              <w:rPr>
                <w:noProof/>
                <w:webHidden/>
              </w:rPr>
              <w:tab/>
            </w:r>
            <w:r>
              <w:rPr>
                <w:noProof/>
                <w:webHidden/>
              </w:rPr>
              <w:fldChar w:fldCharType="begin"/>
            </w:r>
            <w:r>
              <w:rPr>
                <w:noProof/>
                <w:webHidden/>
              </w:rPr>
              <w:instrText xml:space="preserve"> PAGEREF _Toc112763199 \h </w:instrText>
            </w:r>
            <w:r>
              <w:rPr>
                <w:noProof/>
                <w:webHidden/>
              </w:rPr>
            </w:r>
            <w:r>
              <w:rPr>
                <w:noProof/>
                <w:webHidden/>
              </w:rPr>
              <w:fldChar w:fldCharType="separate"/>
            </w:r>
            <w:r>
              <w:rPr>
                <w:noProof/>
                <w:webHidden/>
              </w:rPr>
              <w:t>127</w:t>
            </w:r>
            <w:r>
              <w:rPr>
                <w:noProof/>
                <w:webHidden/>
              </w:rPr>
              <w:fldChar w:fldCharType="end"/>
            </w:r>
          </w:hyperlink>
        </w:p>
        <w:p w14:paraId="23E89991" w14:textId="2B43334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0" w:history="1">
            <w:r w:rsidRPr="00FD31C4">
              <w:rPr>
                <w:rStyle w:val="Lienhypertexte"/>
                <w:noProof/>
              </w:rPr>
              <w:t>93.13.2a Dalles en béton préfabriqué, format : S&lt;= 0,25 m²  CCTB 01.10</w:t>
            </w:r>
            <w:r>
              <w:rPr>
                <w:noProof/>
                <w:webHidden/>
              </w:rPr>
              <w:tab/>
            </w:r>
            <w:r>
              <w:rPr>
                <w:noProof/>
                <w:webHidden/>
              </w:rPr>
              <w:fldChar w:fldCharType="begin"/>
            </w:r>
            <w:r>
              <w:rPr>
                <w:noProof/>
                <w:webHidden/>
              </w:rPr>
              <w:instrText xml:space="preserve"> PAGEREF _Toc112763200 \h </w:instrText>
            </w:r>
            <w:r>
              <w:rPr>
                <w:noProof/>
                <w:webHidden/>
              </w:rPr>
            </w:r>
            <w:r>
              <w:rPr>
                <w:noProof/>
                <w:webHidden/>
              </w:rPr>
              <w:fldChar w:fldCharType="separate"/>
            </w:r>
            <w:r>
              <w:rPr>
                <w:noProof/>
                <w:webHidden/>
              </w:rPr>
              <w:t>133</w:t>
            </w:r>
            <w:r>
              <w:rPr>
                <w:noProof/>
                <w:webHidden/>
              </w:rPr>
              <w:fldChar w:fldCharType="end"/>
            </w:r>
          </w:hyperlink>
        </w:p>
        <w:p w14:paraId="2D582578" w14:textId="681E8A5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1" w:history="1">
            <w:r w:rsidRPr="00FD31C4">
              <w:rPr>
                <w:rStyle w:val="Lienhypertexte"/>
                <w:noProof/>
              </w:rPr>
              <w:t>93.13.2b Dalles en béton préfabriqué, format : 0,25 m² &lt; S &lt;=1,00 m²  CCTB 01.10</w:t>
            </w:r>
            <w:r>
              <w:rPr>
                <w:noProof/>
                <w:webHidden/>
              </w:rPr>
              <w:tab/>
            </w:r>
            <w:r>
              <w:rPr>
                <w:noProof/>
                <w:webHidden/>
              </w:rPr>
              <w:fldChar w:fldCharType="begin"/>
            </w:r>
            <w:r>
              <w:rPr>
                <w:noProof/>
                <w:webHidden/>
              </w:rPr>
              <w:instrText xml:space="preserve"> PAGEREF _Toc112763201 \h </w:instrText>
            </w:r>
            <w:r>
              <w:rPr>
                <w:noProof/>
                <w:webHidden/>
              </w:rPr>
            </w:r>
            <w:r>
              <w:rPr>
                <w:noProof/>
                <w:webHidden/>
              </w:rPr>
              <w:fldChar w:fldCharType="separate"/>
            </w:r>
            <w:r>
              <w:rPr>
                <w:noProof/>
                <w:webHidden/>
              </w:rPr>
              <w:t>134</w:t>
            </w:r>
            <w:r>
              <w:rPr>
                <w:noProof/>
                <w:webHidden/>
              </w:rPr>
              <w:fldChar w:fldCharType="end"/>
            </w:r>
          </w:hyperlink>
        </w:p>
        <w:p w14:paraId="29A2459C" w14:textId="3B839B0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2" w:history="1">
            <w:r w:rsidRPr="00FD31C4">
              <w:rPr>
                <w:rStyle w:val="Lienhypertexte"/>
                <w:noProof/>
              </w:rPr>
              <w:t>93.13.2c Dalles en béton préfabriqué, format : S&gt; 1 m²  CCTB 01.10</w:t>
            </w:r>
            <w:r>
              <w:rPr>
                <w:noProof/>
                <w:webHidden/>
              </w:rPr>
              <w:tab/>
            </w:r>
            <w:r>
              <w:rPr>
                <w:noProof/>
                <w:webHidden/>
              </w:rPr>
              <w:fldChar w:fldCharType="begin"/>
            </w:r>
            <w:r>
              <w:rPr>
                <w:noProof/>
                <w:webHidden/>
              </w:rPr>
              <w:instrText xml:space="preserve"> PAGEREF _Toc112763202 \h </w:instrText>
            </w:r>
            <w:r>
              <w:rPr>
                <w:noProof/>
                <w:webHidden/>
              </w:rPr>
            </w:r>
            <w:r>
              <w:rPr>
                <w:noProof/>
                <w:webHidden/>
              </w:rPr>
              <w:fldChar w:fldCharType="separate"/>
            </w:r>
            <w:r>
              <w:rPr>
                <w:noProof/>
                <w:webHidden/>
              </w:rPr>
              <w:t>135</w:t>
            </w:r>
            <w:r>
              <w:rPr>
                <w:noProof/>
                <w:webHidden/>
              </w:rPr>
              <w:fldChar w:fldCharType="end"/>
            </w:r>
          </w:hyperlink>
        </w:p>
        <w:p w14:paraId="5155436B" w14:textId="2A4C1F7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3" w:history="1">
            <w:r w:rsidRPr="00FD31C4">
              <w:rPr>
                <w:rStyle w:val="Lienhypertexte"/>
                <w:noProof/>
              </w:rPr>
              <w:t>93.13.2d Dalles alvéolaires  CCTB 01.10</w:t>
            </w:r>
            <w:r>
              <w:rPr>
                <w:noProof/>
                <w:webHidden/>
              </w:rPr>
              <w:tab/>
            </w:r>
            <w:r>
              <w:rPr>
                <w:noProof/>
                <w:webHidden/>
              </w:rPr>
              <w:fldChar w:fldCharType="begin"/>
            </w:r>
            <w:r>
              <w:rPr>
                <w:noProof/>
                <w:webHidden/>
              </w:rPr>
              <w:instrText xml:space="preserve"> PAGEREF _Toc112763203 \h </w:instrText>
            </w:r>
            <w:r>
              <w:rPr>
                <w:noProof/>
                <w:webHidden/>
              </w:rPr>
            </w:r>
            <w:r>
              <w:rPr>
                <w:noProof/>
                <w:webHidden/>
              </w:rPr>
              <w:fldChar w:fldCharType="separate"/>
            </w:r>
            <w:r>
              <w:rPr>
                <w:noProof/>
                <w:webHidden/>
              </w:rPr>
              <w:t>136</w:t>
            </w:r>
            <w:r>
              <w:rPr>
                <w:noProof/>
                <w:webHidden/>
              </w:rPr>
              <w:fldChar w:fldCharType="end"/>
            </w:r>
          </w:hyperlink>
        </w:p>
        <w:p w14:paraId="4F08403A" w14:textId="728BE1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4" w:history="1">
            <w:r w:rsidRPr="00FD31C4">
              <w:rPr>
                <w:rStyle w:val="Lienhypertexte"/>
                <w:noProof/>
              </w:rPr>
              <w:t>93.13.2e Dalles en béton préfabriqué, supplément pour finition colorée dans la masse CCTB 01.09</w:t>
            </w:r>
            <w:r>
              <w:rPr>
                <w:noProof/>
                <w:webHidden/>
              </w:rPr>
              <w:tab/>
            </w:r>
            <w:r>
              <w:rPr>
                <w:noProof/>
                <w:webHidden/>
              </w:rPr>
              <w:fldChar w:fldCharType="begin"/>
            </w:r>
            <w:r>
              <w:rPr>
                <w:noProof/>
                <w:webHidden/>
              </w:rPr>
              <w:instrText xml:space="preserve"> PAGEREF _Toc112763204 \h </w:instrText>
            </w:r>
            <w:r>
              <w:rPr>
                <w:noProof/>
                <w:webHidden/>
              </w:rPr>
            </w:r>
            <w:r>
              <w:rPr>
                <w:noProof/>
                <w:webHidden/>
              </w:rPr>
              <w:fldChar w:fldCharType="separate"/>
            </w:r>
            <w:r>
              <w:rPr>
                <w:noProof/>
                <w:webHidden/>
              </w:rPr>
              <w:t>138</w:t>
            </w:r>
            <w:r>
              <w:rPr>
                <w:noProof/>
                <w:webHidden/>
              </w:rPr>
              <w:fldChar w:fldCharType="end"/>
            </w:r>
          </w:hyperlink>
        </w:p>
        <w:p w14:paraId="0A94E18B" w14:textId="266FB6A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5" w:history="1">
            <w:r w:rsidRPr="00FD31C4">
              <w:rPr>
                <w:rStyle w:val="Lienhypertexte"/>
                <w:noProof/>
              </w:rPr>
              <w:t>93.13.2f Dalles en béton préfabriqué, supplément pour finition colorée dans la couche d'usure CCTB 01.09</w:t>
            </w:r>
            <w:r>
              <w:rPr>
                <w:noProof/>
                <w:webHidden/>
              </w:rPr>
              <w:tab/>
            </w:r>
            <w:r>
              <w:rPr>
                <w:noProof/>
                <w:webHidden/>
              </w:rPr>
              <w:fldChar w:fldCharType="begin"/>
            </w:r>
            <w:r>
              <w:rPr>
                <w:noProof/>
                <w:webHidden/>
              </w:rPr>
              <w:instrText xml:space="preserve"> PAGEREF _Toc112763205 \h </w:instrText>
            </w:r>
            <w:r>
              <w:rPr>
                <w:noProof/>
                <w:webHidden/>
              </w:rPr>
            </w:r>
            <w:r>
              <w:rPr>
                <w:noProof/>
                <w:webHidden/>
              </w:rPr>
              <w:fldChar w:fldCharType="separate"/>
            </w:r>
            <w:r>
              <w:rPr>
                <w:noProof/>
                <w:webHidden/>
              </w:rPr>
              <w:t>139</w:t>
            </w:r>
            <w:r>
              <w:rPr>
                <w:noProof/>
                <w:webHidden/>
              </w:rPr>
              <w:fldChar w:fldCharType="end"/>
            </w:r>
          </w:hyperlink>
        </w:p>
        <w:p w14:paraId="0C9D3743" w14:textId="265BAE7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6" w:history="1">
            <w:r w:rsidRPr="00FD31C4">
              <w:rPr>
                <w:rStyle w:val="Lienhypertexte"/>
                <w:noProof/>
              </w:rPr>
              <w:t>93.13.2g Dalles en béton préfabriqué, supplément pour finition colorée dans la couche d'usure CCTB 01.09</w:t>
            </w:r>
            <w:r>
              <w:rPr>
                <w:noProof/>
                <w:webHidden/>
              </w:rPr>
              <w:tab/>
            </w:r>
            <w:r>
              <w:rPr>
                <w:noProof/>
                <w:webHidden/>
              </w:rPr>
              <w:fldChar w:fldCharType="begin"/>
            </w:r>
            <w:r>
              <w:rPr>
                <w:noProof/>
                <w:webHidden/>
              </w:rPr>
              <w:instrText xml:space="preserve"> PAGEREF _Toc112763206 \h </w:instrText>
            </w:r>
            <w:r>
              <w:rPr>
                <w:noProof/>
                <w:webHidden/>
              </w:rPr>
            </w:r>
            <w:r>
              <w:rPr>
                <w:noProof/>
                <w:webHidden/>
              </w:rPr>
              <w:fldChar w:fldCharType="separate"/>
            </w:r>
            <w:r>
              <w:rPr>
                <w:noProof/>
                <w:webHidden/>
              </w:rPr>
              <w:t>139</w:t>
            </w:r>
            <w:r>
              <w:rPr>
                <w:noProof/>
                <w:webHidden/>
              </w:rPr>
              <w:fldChar w:fldCharType="end"/>
            </w:r>
          </w:hyperlink>
        </w:p>
        <w:p w14:paraId="065DCDCD" w14:textId="1143F87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7" w:history="1">
            <w:r w:rsidRPr="00FD31C4">
              <w:rPr>
                <w:rStyle w:val="Lienhypertexte"/>
                <w:noProof/>
              </w:rPr>
              <w:t>93.13.2h Dalles en béton préfabriqué, supplément pour finition Lavée CCTB 01.09</w:t>
            </w:r>
            <w:r>
              <w:rPr>
                <w:noProof/>
                <w:webHidden/>
              </w:rPr>
              <w:tab/>
            </w:r>
            <w:r>
              <w:rPr>
                <w:noProof/>
                <w:webHidden/>
              </w:rPr>
              <w:fldChar w:fldCharType="begin"/>
            </w:r>
            <w:r>
              <w:rPr>
                <w:noProof/>
                <w:webHidden/>
              </w:rPr>
              <w:instrText xml:space="preserve"> PAGEREF _Toc112763207 \h </w:instrText>
            </w:r>
            <w:r>
              <w:rPr>
                <w:noProof/>
                <w:webHidden/>
              </w:rPr>
            </w:r>
            <w:r>
              <w:rPr>
                <w:noProof/>
                <w:webHidden/>
              </w:rPr>
              <w:fldChar w:fldCharType="separate"/>
            </w:r>
            <w:r>
              <w:rPr>
                <w:noProof/>
                <w:webHidden/>
              </w:rPr>
              <w:t>139</w:t>
            </w:r>
            <w:r>
              <w:rPr>
                <w:noProof/>
                <w:webHidden/>
              </w:rPr>
              <w:fldChar w:fldCharType="end"/>
            </w:r>
          </w:hyperlink>
        </w:p>
        <w:p w14:paraId="57ACD763" w14:textId="6BFDA80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8" w:history="1">
            <w:r w:rsidRPr="00FD31C4">
              <w:rPr>
                <w:rStyle w:val="Lienhypertexte"/>
                <w:noProof/>
              </w:rPr>
              <w:t>93.13.2i Dalles en béton préfabriqué, supplément pour finition grenaillée CCTB 01.09</w:t>
            </w:r>
            <w:r>
              <w:rPr>
                <w:noProof/>
                <w:webHidden/>
              </w:rPr>
              <w:tab/>
            </w:r>
            <w:r>
              <w:rPr>
                <w:noProof/>
                <w:webHidden/>
              </w:rPr>
              <w:fldChar w:fldCharType="begin"/>
            </w:r>
            <w:r>
              <w:rPr>
                <w:noProof/>
                <w:webHidden/>
              </w:rPr>
              <w:instrText xml:space="preserve"> PAGEREF _Toc112763208 \h </w:instrText>
            </w:r>
            <w:r>
              <w:rPr>
                <w:noProof/>
                <w:webHidden/>
              </w:rPr>
            </w:r>
            <w:r>
              <w:rPr>
                <w:noProof/>
                <w:webHidden/>
              </w:rPr>
              <w:fldChar w:fldCharType="separate"/>
            </w:r>
            <w:r>
              <w:rPr>
                <w:noProof/>
                <w:webHidden/>
              </w:rPr>
              <w:t>140</w:t>
            </w:r>
            <w:r>
              <w:rPr>
                <w:noProof/>
                <w:webHidden/>
              </w:rPr>
              <w:fldChar w:fldCharType="end"/>
            </w:r>
          </w:hyperlink>
        </w:p>
        <w:p w14:paraId="1CCFC75C" w14:textId="0C6F368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09" w:history="1">
            <w:r w:rsidRPr="00FD31C4">
              <w:rPr>
                <w:rStyle w:val="Lienhypertexte"/>
                <w:noProof/>
              </w:rPr>
              <w:t>93.13.2j Dalles en béton préfabriqué, supplément pour finition adoucie CCTB 01.09</w:t>
            </w:r>
            <w:r>
              <w:rPr>
                <w:noProof/>
                <w:webHidden/>
              </w:rPr>
              <w:tab/>
            </w:r>
            <w:r>
              <w:rPr>
                <w:noProof/>
                <w:webHidden/>
              </w:rPr>
              <w:fldChar w:fldCharType="begin"/>
            </w:r>
            <w:r>
              <w:rPr>
                <w:noProof/>
                <w:webHidden/>
              </w:rPr>
              <w:instrText xml:space="preserve"> PAGEREF _Toc112763209 \h </w:instrText>
            </w:r>
            <w:r>
              <w:rPr>
                <w:noProof/>
                <w:webHidden/>
              </w:rPr>
            </w:r>
            <w:r>
              <w:rPr>
                <w:noProof/>
                <w:webHidden/>
              </w:rPr>
              <w:fldChar w:fldCharType="separate"/>
            </w:r>
            <w:r>
              <w:rPr>
                <w:noProof/>
                <w:webHidden/>
              </w:rPr>
              <w:t>140</w:t>
            </w:r>
            <w:r>
              <w:rPr>
                <w:noProof/>
                <w:webHidden/>
              </w:rPr>
              <w:fldChar w:fldCharType="end"/>
            </w:r>
          </w:hyperlink>
        </w:p>
        <w:p w14:paraId="6A1FD874" w14:textId="15B830E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0" w:history="1">
            <w:r w:rsidRPr="00FD31C4">
              <w:rPr>
                <w:rStyle w:val="Lienhypertexte"/>
                <w:noProof/>
              </w:rPr>
              <w:t>93.13.2k Dalles en béton préfabriqué, supplément pour finition polie CCTB 01.09</w:t>
            </w:r>
            <w:r>
              <w:rPr>
                <w:noProof/>
                <w:webHidden/>
              </w:rPr>
              <w:tab/>
            </w:r>
            <w:r>
              <w:rPr>
                <w:noProof/>
                <w:webHidden/>
              </w:rPr>
              <w:fldChar w:fldCharType="begin"/>
            </w:r>
            <w:r>
              <w:rPr>
                <w:noProof/>
                <w:webHidden/>
              </w:rPr>
              <w:instrText xml:space="preserve"> PAGEREF _Toc112763210 \h </w:instrText>
            </w:r>
            <w:r>
              <w:rPr>
                <w:noProof/>
                <w:webHidden/>
              </w:rPr>
            </w:r>
            <w:r>
              <w:rPr>
                <w:noProof/>
                <w:webHidden/>
              </w:rPr>
              <w:fldChar w:fldCharType="separate"/>
            </w:r>
            <w:r>
              <w:rPr>
                <w:noProof/>
                <w:webHidden/>
              </w:rPr>
              <w:t>140</w:t>
            </w:r>
            <w:r>
              <w:rPr>
                <w:noProof/>
                <w:webHidden/>
              </w:rPr>
              <w:fldChar w:fldCharType="end"/>
            </w:r>
          </w:hyperlink>
        </w:p>
        <w:p w14:paraId="62BFD7A5" w14:textId="2C18A5F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1" w:history="1">
            <w:r w:rsidRPr="00FD31C4">
              <w:rPr>
                <w:rStyle w:val="Lienhypertexte"/>
                <w:noProof/>
              </w:rPr>
              <w:t>93.13.2l Dalles en béton préfabriqué, supplément pour imprégnation CCTB 01.09</w:t>
            </w:r>
            <w:r>
              <w:rPr>
                <w:noProof/>
                <w:webHidden/>
              </w:rPr>
              <w:tab/>
            </w:r>
            <w:r>
              <w:rPr>
                <w:noProof/>
                <w:webHidden/>
              </w:rPr>
              <w:fldChar w:fldCharType="begin"/>
            </w:r>
            <w:r>
              <w:rPr>
                <w:noProof/>
                <w:webHidden/>
              </w:rPr>
              <w:instrText xml:space="preserve"> PAGEREF _Toc112763211 \h </w:instrText>
            </w:r>
            <w:r>
              <w:rPr>
                <w:noProof/>
                <w:webHidden/>
              </w:rPr>
            </w:r>
            <w:r>
              <w:rPr>
                <w:noProof/>
                <w:webHidden/>
              </w:rPr>
              <w:fldChar w:fldCharType="separate"/>
            </w:r>
            <w:r>
              <w:rPr>
                <w:noProof/>
                <w:webHidden/>
              </w:rPr>
              <w:t>141</w:t>
            </w:r>
            <w:r>
              <w:rPr>
                <w:noProof/>
                <w:webHidden/>
              </w:rPr>
              <w:fldChar w:fldCharType="end"/>
            </w:r>
          </w:hyperlink>
        </w:p>
        <w:p w14:paraId="74C0B84B" w14:textId="715265B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2" w:history="1">
            <w:r w:rsidRPr="00FD31C4">
              <w:rPr>
                <w:rStyle w:val="Lienhypertexte"/>
                <w:noProof/>
              </w:rPr>
              <w:t>93.13.2m Dalles en béton préfabriqué, supplément pour finitions autres CCTB 01.09</w:t>
            </w:r>
            <w:r>
              <w:rPr>
                <w:noProof/>
                <w:webHidden/>
              </w:rPr>
              <w:tab/>
            </w:r>
            <w:r>
              <w:rPr>
                <w:noProof/>
                <w:webHidden/>
              </w:rPr>
              <w:fldChar w:fldCharType="begin"/>
            </w:r>
            <w:r>
              <w:rPr>
                <w:noProof/>
                <w:webHidden/>
              </w:rPr>
              <w:instrText xml:space="preserve"> PAGEREF _Toc112763212 \h </w:instrText>
            </w:r>
            <w:r>
              <w:rPr>
                <w:noProof/>
                <w:webHidden/>
              </w:rPr>
            </w:r>
            <w:r>
              <w:rPr>
                <w:noProof/>
                <w:webHidden/>
              </w:rPr>
              <w:fldChar w:fldCharType="separate"/>
            </w:r>
            <w:r>
              <w:rPr>
                <w:noProof/>
                <w:webHidden/>
              </w:rPr>
              <w:t>141</w:t>
            </w:r>
            <w:r>
              <w:rPr>
                <w:noProof/>
                <w:webHidden/>
              </w:rPr>
              <w:fldChar w:fldCharType="end"/>
            </w:r>
          </w:hyperlink>
        </w:p>
        <w:p w14:paraId="206B0FE8" w14:textId="14B4ED1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3" w:history="1">
            <w:r w:rsidRPr="00FD31C4">
              <w:rPr>
                <w:rStyle w:val="Lienhypertexte"/>
                <w:noProof/>
              </w:rPr>
              <w:t>93.13.2n Dalles en béton préfabriqué, sciage CCTB 01.09</w:t>
            </w:r>
            <w:r>
              <w:rPr>
                <w:noProof/>
                <w:webHidden/>
              </w:rPr>
              <w:tab/>
            </w:r>
            <w:r>
              <w:rPr>
                <w:noProof/>
                <w:webHidden/>
              </w:rPr>
              <w:fldChar w:fldCharType="begin"/>
            </w:r>
            <w:r>
              <w:rPr>
                <w:noProof/>
                <w:webHidden/>
              </w:rPr>
              <w:instrText xml:space="preserve"> PAGEREF _Toc112763213 \h </w:instrText>
            </w:r>
            <w:r>
              <w:rPr>
                <w:noProof/>
                <w:webHidden/>
              </w:rPr>
            </w:r>
            <w:r>
              <w:rPr>
                <w:noProof/>
                <w:webHidden/>
              </w:rPr>
              <w:fldChar w:fldCharType="separate"/>
            </w:r>
            <w:r>
              <w:rPr>
                <w:noProof/>
                <w:webHidden/>
              </w:rPr>
              <w:t>141</w:t>
            </w:r>
            <w:r>
              <w:rPr>
                <w:noProof/>
                <w:webHidden/>
              </w:rPr>
              <w:fldChar w:fldCharType="end"/>
            </w:r>
          </w:hyperlink>
        </w:p>
        <w:p w14:paraId="464DF818" w14:textId="48A1421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4" w:history="1">
            <w:r w:rsidRPr="00FD31C4">
              <w:rPr>
                <w:rStyle w:val="Lienhypertexte"/>
                <w:noProof/>
              </w:rPr>
              <w:t>93.13.2o Dalles en béton préfabriqué, supplément pour pose particulière CCTB 01.09</w:t>
            </w:r>
            <w:r>
              <w:rPr>
                <w:noProof/>
                <w:webHidden/>
              </w:rPr>
              <w:tab/>
            </w:r>
            <w:r>
              <w:rPr>
                <w:noProof/>
                <w:webHidden/>
              </w:rPr>
              <w:fldChar w:fldCharType="begin"/>
            </w:r>
            <w:r>
              <w:rPr>
                <w:noProof/>
                <w:webHidden/>
              </w:rPr>
              <w:instrText xml:space="preserve"> PAGEREF _Toc112763214 \h </w:instrText>
            </w:r>
            <w:r>
              <w:rPr>
                <w:noProof/>
                <w:webHidden/>
              </w:rPr>
            </w:r>
            <w:r>
              <w:rPr>
                <w:noProof/>
                <w:webHidden/>
              </w:rPr>
              <w:fldChar w:fldCharType="separate"/>
            </w:r>
            <w:r>
              <w:rPr>
                <w:noProof/>
                <w:webHidden/>
              </w:rPr>
              <w:t>141</w:t>
            </w:r>
            <w:r>
              <w:rPr>
                <w:noProof/>
                <w:webHidden/>
              </w:rPr>
              <w:fldChar w:fldCharType="end"/>
            </w:r>
          </w:hyperlink>
        </w:p>
        <w:p w14:paraId="38338F21" w14:textId="46B55BF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5" w:history="1">
            <w:r w:rsidRPr="00FD31C4">
              <w:rPr>
                <w:rStyle w:val="Lienhypertexte"/>
                <w:noProof/>
              </w:rPr>
              <w:t>93.13.2p Dalles en béton préfabriqué, supplément pour jointoiement CCTB 01.09</w:t>
            </w:r>
            <w:r>
              <w:rPr>
                <w:noProof/>
                <w:webHidden/>
              </w:rPr>
              <w:tab/>
            </w:r>
            <w:r>
              <w:rPr>
                <w:noProof/>
                <w:webHidden/>
              </w:rPr>
              <w:fldChar w:fldCharType="begin"/>
            </w:r>
            <w:r>
              <w:rPr>
                <w:noProof/>
                <w:webHidden/>
              </w:rPr>
              <w:instrText xml:space="preserve"> PAGEREF _Toc112763215 \h </w:instrText>
            </w:r>
            <w:r>
              <w:rPr>
                <w:noProof/>
                <w:webHidden/>
              </w:rPr>
            </w:r>
            <w:r>
              <w:rPr>
                <w:noProof/>
                <w:webHidden/>
              </w:rPr>
              <w:fldChar w:fldCharType="separate"/>
            </w:r>
            <w:r>
              <w:rPr>
                <w:noProof/>
                <w:webHidden/>
              </w:rPr>
              <w:t>142</w:t>
            </w:r>
            <w:r>
              <w:rPr>
                <w:noProof/>
                <w:webHidden/>
              </w:rPr>
              <w:fldChar w:fldCharType="end"/>
            </w:r>
          </w:hyperlink>
        </w:p>
        <w:p w14:paraId="2D06B9BC" w14:textId="77E9CF6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6" w:history="1">
            <w:r w:rsidRPr="00FD31C4">
              <w:rPr>
                <w:rStyle w:val="Lienhypertexte"/>
                <w:noProof/>
              </w:rPr>
              <w:t>93.13.2q Dalles en béton préfabriqué, joint de dilatation CCTB 01.09</w:t>
            </w:r>
            <w:r>
              <w:rPr>
                <w:noProof/>
                <w:webHidden/>
              </w:rPr>
              <w:tab/>
            </w:r>
            <w:r>
              <w:rPr>
                <w:noProof/>
                <w:webHidden/>
              </w:rPr>
              <w:fldChar w:fldCharType="begin"/>
            </w:r>
            <w:r>
              <w:rPr>
                <w:noProof/>
                <w:webHidden/>
              </w:rPr>
              <w:instrText xml:space="preserve"> PAGEREF _Toc112763216 \h </w:instrText>
            </w:r>
            <w:r>
              <w:rPr>
                <w:noProof/>
                <w:webHidden/>
              </w:rPr>
            </w:r>
            <w:r>
              <w:rPr>
                <w:noProof/>
                <w:webHidden/>
              </w:rPr>
              <w:fldChar w:fldCharType="separate"/>
            </w:r>
            <w:r>
              <w:rPr>
                <w:noProof/>
                <w:webHidden/>
              </w:rPr>
              <w:t>143</w:t>
            </w:r>
            <w:r>
              <w:rPr>
                <w:noProof/>
                <w:webHidden/>
              </w:rPr>
              <w:fldChar w:fldCharType="end"/>
            </w:r>
          </w:hyperlink>
        </w:p>
        <w:p w14:paraId="7610257B" w14:textId="5D1A1B1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17" w:history="1">
            <w:r w:rsidRPr="00FD31C4">
              <w:rPr>
                <w:rStyle w:val="Lienhypertexte"/>
                <w:noProof/>
              </w:rPr>
              <w:t>93.13.3 Dalles en matière synthétique</w:t>
            </w:r>
            <w:r>
              <w:rPr>
                <w:noProof/>
                <w:webHidden/>
              </w:rPr>
              <w:tab/>
            </w:r>
            <w:r>
              <w:rPr>
                <w:noProof/>
                <w:webHidden/>
              </w:rPr>
              <w:fldChar w:fldCharType="begin"/>
            </w:r>
            <w:r>
              <w:rPr>
                <w:noProof/>
                <w:webHidden/>
              </w:rPr>
              <w:instrText xml:space="preserve"> PAGEREF _Toc112763217 \h </w:instrText>
            </w:r>
            <w:r>
              <w:rPr>
                <w:noProof/>
                <w:webHidden/>
              </w:rPr>
            </w:r>
            <w:r>
              <w:rPr>
                <w:noProof/>
                <w:webHidden/>
              </w:rPr>
              <w:fldChar w:fldCharType="separate"/>
            </w:r>
            <w:r>
              <w:rPr>
                <w:noProof/>
                <w:webHidden/>
              </w:rPr>
              <w:t>143</w:t>
            </w:r>
            <w:r>
              <w:rPr>
                <w:noProof/>
                <w:webHidden/>
              </w:rPr>
              <w:fldChar w:fldCharType="end"/>
            </w:r>
          </w:hyperlink>
        </w:p>
        <w:p w14:paraId="647AC4C3" w14:textId="4CA110E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8" w:history="1">
            <w:r w:rsidRPr="00FD31C4">
              <w:rPr>
                <w:rStyle w:val="Lienhypertexte"/>
                <w:noProof/>
              </w:rPr>
              <w:t>93.13.3a Dalles alvéolaires PVC CCTB 01.09</w:t>
            </w:r>
            <w:r>
              <w:rPr>
                <w:noProof/>
                <w:webHidden/>
              </w:rPr>
              <w:tab/>
            </w:r>
            <w:r>
              <w:rPr>
                <w:noProof/>
                <w:webHidden/>
              </w:rPr>
              <w:fldChar w:fldCharType="begin"/>
            </w:r>
            <w:r>
              <w:rPr>
                <w:noProof/>
                <w:webHidden/>
              </w:rPr>
              <w:instrText xml:space="preserve"> PAGEREF _Toc112763218 \h </w:instrText>
            </w:r>
            <w:r>
              <w:rPr>
                <w:noProof/>
                <w:webHidden/>
              </w:rPr>
            </w:r>
            <w:r>
              <w:rPr>
                <w:noProof/>
                <w:webHidden/>
              </w:rPr>
              <w:fldChar w:fldCharType="separate"/>
            </w:r>
            <w:r>
              <w:rPr>
                <w:noProof/>
                <w:webHidden/>
              </w:rPr>
              <w:t>143</w:t>
            </w:r>
            <w:r>
              <w:rPr>
                <w:noProof/>
                <w:webHidden/>
              </w:rPr>
              <w:fldChar w:fldCharType="end"/>
            </w:r>
          </w:hyperlink>
        </w:p>
        <w:p w14:paraId="54DB4807" w14:textId="4D03975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19" w:history="1">
            <w:r w:rsidRPr="00FD31C4">
              <w:rPr>
                <w:rStyle w:val="Lienhypertexte"/>
                <w:noProof/>
              </w:rPr>
              <w:t>93.13.3b Dalles alvéolaires Polyuréthane CCTB 01.09</w:t>
            </w:r>
            <w:r>
              <w:rPr>
                <w:noProof/>
                <w:webHidden/>
              </w:rPr>
              <w:tab/>
            </w:r>
            <w:r>
              <w:rPr>
                <w:noProof/>
                <w:webHidden/>
              </w:rPr>
              <w:fldChar w:fldCharType="begin"/>
            </w:r>
            <w:r>
              <w:rPr>
                <w:noProof/>
                <w:webHidden/>
              </w:rPr>
              <w:instrText xml:space="preserve"> PAGEREF _Toc112763219 \h </w:instrText>
            </w:r>
            <w:r>
              <w:rPr>
                <w:noProof/>
                <w:webHidden/>
              </w:rPr>
            </w:r>
            <w:r>
              <w:rPr>
                <w:noProof/>
                <w:webHidden/>
              </w:rPr>
              <w:fldChar w:fldCharType="separate"/>
            </w:r>
            <w:r>
              <w:rPr>
                <w:noProof/>
                <w:webHidden/>
              </w:rPr>
              <w:t>143</w:t>
            </w:r>
            <w:r>
              <w:rPr>
                <w:noProof/>
                <w:webHidden/>
              </w:rPr>
              <w:fldChar w:fldCharType="end"/>
            </w:r>
          </w:hyperlink>
        </w:p>
        <w:p w14:paraId="7B67108D" w14:textId="444895B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0" w:history="1">
            <w:r w:rsidRPr="00FD31C4">
              <w:rPr>
                <w:rStyle w:val="Lienhypertexte"/>
                <w:noProof/>
              </w:rPr>
              <w:t>93.13.3c Dalles alvéolaires Polyéthylène CCTB 01.09</w:t>
            </w:r>
            <w:r>
              <w:rPr>
                <w:noProof/>
                <w:webHidden/>
              </w:rPr>
              <w:tab/>
            </w:r>
            <w:r>
              <w:rPr>
                <w:noProof/>
                <w:webHidden/>
              </w:rPr>
              <w:fldChar w:fldCharType="begin"/>
            </w:r>
            <w:r>
              <w:rPr>
                <w:noProof/>
                <w:webHidden/>
              </w:rPr>
              <w:instrText xml:space="preserve"> PAGEREF _Toc112763220 \h </w:instrText>
            </w:r>
            <w:r>
              <w:rPr>
                <w:noProof/>
                <w:webHidden/>
              </w:rPr>
            </w:r>
            <w:r>
              <w:rPr>
                <w:noProof/>
                <w:webHidden/>
              </w:rPr>
              <w:fldChar w:fldCharType="separate"/>
            </w:r>
            <w:r>
              <w:rPr>
                <w:noProof/>
                <w:webHidden/>
              </w:rPr>
              <w:t>143</w:t>
            </w:r>
            <w:r>
              <w:rPr>
                <w:noProof/>
                <w:webHidden/>
              </w:rPr>
              <w:fldChar w:fldCharType="end"/>
            </w:r>
          </w:hyperlink>
        </w:p>
        <w:p w14:paraId="3BF2F386" w14:textId="49D80B9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1" w:history="1">
            <w:r w:rsidRPr="00FD31C4">
              <w:rPr>
                <w:rStyle w:val="Lienhypertexte"/>
                <w:noProof/>
              </w:rPr>
              <w:t>93.13.3d Supplément pour dalles pré-cultivées CCTB 01.09</w:t>
            </w:r>
            <w:r>
              <w:rPr>
                <w:noProof/>
                <w:webHidden/>
              </w:rPr>
              <w:tab/>
            </w:r>
            <w:r>
              <w:rPr>
                <w:noProof/>
                <w:webHidden/>
              </w:rPr>
              <w:fldChar w:fldCharType="begin"/>
            </w:r>
            <w:r>
              <w:rPr>
                <w:noProof/>
                <w:webHidden/>
              </w:rPr>
              <w:instrText xml:space="preserve"> PAGEREF _Toc112763221 \h </w:instrText>
            </w:r>
            <w:r>
              <w:rPr>
                <w:noProof/>
                <w:webHidden/>
              </w:rPr>
            </w:r>
            <w:r>
              <w:rPr>
                <w:noProof/>
                <w:webHidden/>
              </w:rPr>
              <w:fldChar w:fldCharType="separate"/>
            </w:r>
            <w:r>
              <w:rPr>
                <w:noProof/>
                <w:webHidden/>
              </w:rPr>
              <w:t>144</w:t>
            </w:r>
            <w:r>
              <w:rPr>
                <w:noProof/>
                <w:webHidden/>
              </w:rPr>
              <w:fldChar w:fldCharType="end"/>
            </w:r>
          </w:hyperlink>
        </w:p>
        <w:p w14:paraId="727530B8" w14:textId="578B92D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22" w:history="1">
            <w:r w:rsidRPr="00FD31C4">
              <w:rPr>
                <w:rStyle w:val="Lienhypertexte"/>
                <w:noProof/>
              </w:rPr>
              <w:t>93.13.4 Dalles de repérage CCTB 01.09</w:t>
            </w:r>
            <w:r>
              <w:rPr>
                <w:noProof/>
                <w:webHidden/>
              </w:rPr>
              <w:tab/>
            </w:r>
            <w:r>
              <w:rPr>
                <w:noProof/>
                <w:webHidden/>
              </w:rPr>
              <w:fldChar w:fldCharType="begin"/>
            </w:r>
            <w:r>
              <w:rPr>
                <w:noProof/>
                <w:webHidden/>
              </w:rPr>
              <w:instrText xml:space="preserve"> PAGEREF _Toc112763222 \h </w:instrText>
            </w:r>
            <w:r>
              <w:rPr>
                <w:noProof/>
                <w:webHidden/>
              </w:rPr>
            </w:r>
            <w:r>
              <w:rPr>
                <w:noProof/>
                <w:webHidden/>
              </w:rPr>
              <w:fldChar w:fldCharType="separate"/>
            </w:r>
            <w:r>
              <w:rPr>
                <w:noProof/>
                <w:webHidden/>
              </w:rPr>
              <w:t>144</w:t>
            </w:r>
            <w:r>
              <w:rPr>
                <w:noProof/>
                <w:webHidden/>
              </w:rPr>
              <w:fldChar w:fldCharType="end"/>
            </w:r>
          </w:hyperlink>
        </w:p>
        <w:p w14:paraId="14DB0945" w14:textId="192208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3" w:history="1">
            <w:r w:rsidRPr="00FD31C4">
              <w:rPr>
                <w:rStyle w:val="Lienhypertexte"/>
                <w:noProof/>
              </w:rPr>
              <w:t>93.13.4a Dalles de conduite Béton blanc CCTB 01.09</w:t>
            </w:r>
            <w:r>
              <w:rPr>
                <w:noProof/>
                <w:webHidden/>
              </w:rPr>
              <w:tab/>
            </w:r>
            <w:r>
              <w:rPr>
                <w:noProof/>
                <w:webHidden/>
              </w:rPr>
              <w:fldChar w:fldCharType="begin"/>
            </w:r>
            <w:r>
              <w:rPr>
                <w:noProof/>
                <w:webHidden/>
              </w:rPr>
              <w:instrText xml:space="preserve"> PAGEREF _Toc112763223 \h </w:instrText>
            </w:r>
            <w:r>
              <w:rPr>
                <w:noProof/>
                <w:webHidden/>
              </w:rPr>
            </w:r>
            <w:r>
              <w:rPr>
                <w:noProof/>
                <w:webHidden/>
              </w:rPr>
              <w:fldChar w:fldCharType="separate"/>
            </w:r>
            <w:r>
              <w:rPr>
                <w:noProof/>
                <w:webHidden/>
              </w:rPr>
              <w:t>144</w:t>
            </w:r>
            <w:r>
              <w:rPr>
                <w:noProof/>
                <w:webHidden/>
              </w:rPr>
              <w:fldChar w:fldCharType="end"/>
            </w:r>
          </w:hyperlink>
        </w:p>
        <w:p w14:paraId="31FF4A73" w14:textId="37EA974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4" w:history="1">
            <w:r w:rsidRPr="00FD31C4">
              <w:rPr>
                <w:rStyle w:val="Lienhypertexte"/>
                <w:noProof/>
              </w:rPr>
              <w:t>93.13.4b Dalles de conduite Pierre naturelle CCTB 01.09</w:t>
            </w:r>
            <w:r>
              <w:rPr>
                <w:noProof/>
                <w:webHidden/>
              </w:rPr>
              <w:tab/>
            </w:r>
            <w:r>
              <w:rPr>
                <w:noProof/>
                <w:webHidden/>
              </w:rPr>
              <w:fldChar w:fldCharType="begin"/>
            </w:r>
            <w:r>
              <w:rPr>
                <w:noProof/>
                <w:webHidden/>
              </w:rPr>
              <w:instrText xml:space="preserve"> PAGEREF _Toc112763224 \h </w:instrText>
            </w:r>
            <w:r>
              <w:rPr>
                <w:noProof/>
                <w:webHidden/>
              </w:rPr>
            </w:r>
            <w:r>
              <w:rPr>
                <w:noProof/>
                <w:webHidden/>
              </w:rPr>
              <w:fldChar w:fldCharType="separate"/>
            </w:r>
            <w:r>
              <w:rPr>
                <w:noProof/>
                <w:webHidden/>
              </w:rPr>
              <w:t>145</w:t>
            </w:r>
            <w:r>
              <w:rPr>
                <w:noProof/>
                <w:webHidden/>
              </w:rPr>
              <w:fldChar w:fldCharType="end"/>
            </w:r>
          </w:hyperlink>
        </w:p>
        <w:p w14:paraId="29D7E1F7" w14:textId="5837379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5" w:history="1">
            <w:r w:rsidRPr="00FD31C4">
              <w:rPr>
                <w:rStyle w:val="Lienhypertexte"/>
                <w:noProof/>
              </w:rPr>
              <w:t>93.13.4c Dalles de conduite Produits préformés CCTB 01.09</w:t>
            </w:r>
            <w:r>
              <w:rPr>
                <w:noProof/>
                <w:webHidden/>
              </w:rPr>
              <w:tab/>
            </w:r>
            <w:r>
              <w:rPr>
                <w:noProof/>
                <w:webHidden/>
              </w:rPr>
              <w:fldChar w:fldCharType="begin"/>
            </w:r>
            <w:r>
              <w:rPr>
                <w:noProof/>
                <w:webHidden/>
              </w:rPr>
              <w:instrText xml:space="preserve"> PAGEREF _Toc112763225 \h </w:instrText>
            </w:r>
            <w:r>
              <w:rPr>
                <w:noProof/>
                <w:webHidden/>
              </w:rPr>
            </w:r>
            <w:r>
              <w:rPr>
                <w:noProof/>
                <w:webHidden/>
              </w:rPr>
              <w:fldChar w:fldCharType="separate"/>
            </w:r>
            <w:r>
              <w:rPr>
                <w:noProof/>
                <w:webHidden/>
              </w:rPr>
              <w:t>146</w:t>
            </w:r>
            <w:r>
              <w:rPr>
                <w:noProof/>
                <w:webHidden/>
              </w:rPr>
              <w:fldChar w:fldCharType="end"/>
            </w:r>
          </w:hyperlink>
        </w:p>
        <w:p w14:paraId="5A047F72" w14:textId="41E9147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6" w:history="1">
            <w:r w:rsidRPr="00FD31C4">
              <w:rPr>
                <w:rStyle w:val="Lienhypertexte"/>
                <w:noProof/>
              </w:rPr>
              <w:t>93.13.4d Dalles d'éveil à la vigilance Béton blanc CCTB 01.09</w:t>
            </w:r>
            <w:r>
              <w:rPr>
                <w:noProof/>
                <w:webHidden/>
              </w:rPr>
              <w:tab/>
            </w:r>
            <w:r>
              <w:rPr>
                <w:noProof/>
                <w:webHidden/>
              </w:rPr>
              <w:fldChar w:fldCharType="begin"/>
            </w:r>
            <w:r>
              <w:rPr>
                <w:noProof/>
                <w:webHidden/>
              </w:rPr>
              <w:instrText xml:space="preserve"> PAGEREF _Toc112763226 \h </w:instrText>
            </w:r>
            <w:r>
              <w:rPr>
                <w:noProof/>
                <w:webHidden/>
              </w:rPr>
            </w:r>
            <w:r>
              <w:rPr>
                <w:noProof/>
                <w:webHidden/>
              </w:rPr>
              <w:fldChar w:fldCharType="separate"/>
            </w:r>
            <w:r>
              <w:rPr>
                <w:noProof/>
                <w:webHidden/>
              </w:rPr>
              <w:t>146</w:t>
            </w:r>
            <w:r>
              <w:rPr>
                <w:noProof/>
                <w:webHidden/>
              </w:rPr>
              <w:fldChar w:fldCharType="end"/>
            </w:r>
          </w:hyperlink>
        </w:p>
        <w:p w14:paraId="799A1386" w14:textId="1ED447D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7" w:history="1">
            <w:r w:rsidRPr="00FD31C4">
              <w:rPr>
                <w:rStyle w:val="Lienhypertexte"/>
                <w:noProof/>
              </w:rPr>
              <w:t>93.13.4e Dalles d'éveil à la vigilance Pierre naturelle CCTB 01.10</w:t>
            </w:r>
            <w:r>
              <w:rPr>
                <w:noProof/>
                <w:webHidden/>
              </w:rPr>
              <w:tab/>
            </w:r>
            <w:r>
              <w:rPr>
                <w:noProof/>
                <w:webHidden/>
              </w:rPr>
              <w:fldChar w:fldCharType="begin"/>
            </w:r>
            <w:r>
              <w:rPr>
                <w:noProof/>
                <w:webHidden/>
              </w:rPr>
              <w:instrText xml:space="preserve"> PAGEREF _Toc112763227 \h </w:instrText>
            </w:r>
            <w:r>
              <w:rPr>
                <w:noProof/>
                <w:webHidden/>
              </w:rPr>
            </w:r>
            <w:r>
              <w:rPr>
                <w:noProof/>
                <w:webHidden/>
              </w:rPr>
              <w:fldChar w:fldCharType="separate"/>
            </w:r>
            <w:r>
              <w:rPr>
                <w:noProof/>
                <w:webHidden/>
              </w:rPr>
              <w:t>146</w:t>
            </w:r>
            <w:r>
              <w:rPr>
                <w:noProof/>
                <w:webHidden/>
              </w:rPr>
              <w:fldChar w:fldCharType="end"/>
            </w:r>
          </w:hyperlink>
        </w:p>
        <w:p w14:paraId="26EBF717" w14:textId="350DE55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8" w:history="1">
            <w:r w:rsidRPr="00FD31C4">
              <w:rPr>
                <w:rStyle w:val="Lienhypertexte"/>
                <w:noProof/>
              </w:rPr>
              <w:t>93.13.4f Dalles d'éveil à la vigilance Produits préformés CCTB 01.09</w:t>
            </w:r>
            <w:r>
              <w:rPr>
                <w:noProof/>
                <w:webHidden/>
              </w:rPr>
              <w:tab/>
            </w:r>
            <w:r>
              <w:rPr>
                <w:noProof/>
                <w:webHidden/>
              </w:rPr>
              <w:fldChar w:fldCharType="begin"/>
            </w:r>
            <w:r>
              <w:rPr>
                <w:noProof/>
                <w:webHidden/>
              </w:rPr>
              <w:instrText xml:space="preserve"> PAGEREF _Toc112763228 \h </w:instrText>
            </w:r>
            <w:r>
              <w:rPr>
                <w:noProof/>
                <w:webHidden/>
              </w:rPr>
            </w:r>
            <w:r>
              <w:rPr>
                <w:noProof/>
                <w:webHidden/>
              </w:rPr>
              <w:fldChar w:fldCharType="separate"/>
            </w:r>
            <w:r>
              <w:rPr>
                <w:noProof/>
                <w:webHidden/>
              </w:rPr>
              <w:t>149</w:t>
            </w:r>
            <w:r>
              <w:rPr>
                <w:noProof/>
                <w:webHidden/>
              </w:rPr>
              <w:fldChar w:fldCharType="end"/>
            </w:r>
          </w:hyperlink>
        </w:p>
        <w:p w14:paraId="4572E720" w14:textId="36E4F2E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29" w:history="1">
            <w:r w:rsidRPr="00FD31C4">
              <w:rPr>
                <w:rStyle w:val="Lienhypertexte"/>
                <w:noProof/>
              </w:rPr>
              <w:t>93.13.4g Dalles en caoutchouc (dimensions à définir) CCTB 01.09</w:t>
            </w:r>
            <w:r>
              <w:rPr>
                <w:noProof/>
                <w:webHidden/>
              </w:rPr>
              <w:tab/>
            </w:r>
            <w:r>
              <w:rPr>
                <w:noProof/>
                <w:webHidden/>
              </w:rPr>
              <w:fldChar w:fldCharType="begin"/>
            </w:r>
            <w:r>
              <w:rPr>
                <w:noProof/>
                <w:webHidden/>
              </w:rPr>
              <w:instrText xml:space="preserve"> PAGEREF _Toc112763229 \h </w:instrText>
            </w:r>
            <w:r>
              <w:rPr>
                <w:noProof/>
                <w:webHidden/>
              </w:rPr>
            </w:r>
            <w:r>
              <w:rPr>
                <w:noProof/>
                <w:webHidden/>
              </w:rPr>
              <w:fldChar w:fldCharType="separate"/>
            </w:r>
            <w:r>
              <w:rPr>
                <w:noProof/>
                <w:webHidden/>
              </w:rPr>
              <w:t>149</w:t>
            </w:r>
            <w:r>
              <w:rPr>
                <w:noProof/>
                <w:webHidden/>
              </w:rPr>
              <w:fldChar w:fldCharType="end"/>
            </w:r>
          </w:hyperlink>
        </w:p>
        <w:p w14:paraId="6419922F" w14:textId="538C172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30" w:history="1">
            <w:r w:rsidRPr="00FD31C4">
              <w:rPr>
                <w:rStyle w:val="Lienhypertexte"/>
                <w:noProof/>
              </w:rPr>
              <w:t>93.13.4h Supplément pour pose particulière de dalles CCTB 01.09</w:t>
            </w:r>
            <w:r>
              <w:rPr>
                <w:noProof/>
                <w:webHidden/>
              </w:rPr>
              <w:tab/>
            </w:r>
            <w:r>
              <w:rPr>
                <w:noProof/>
                <w:webHidden/>
              </w:rPr>
              <w:fldChar w:fldCharType="begin"/>
            </w:r>
            <w:r>
              <w:rPr>
                <w:noProof/>
                <w:webHidden/>
              </w:rPr>
              <w:instrText xml:space="preserve"> PAGEREF _Toc112763230 \h </w:instrText>
            </w:r>
            <w:r>
              <w:rPr>
                <w:noProof/>
                <w:webHidden/>
              </w:rPr>
            </w:r>
            <w:r>
              <w:rPr>
                <w:noProof/>
                <w:webHidden/>
              </w:rPr>
              <w:fldChar w:fldCharType="separate"/>
            </w:r>
            <w:r>
              <w:rPr>
                <w:noProof/>
                <w:webHidden/>
              </w:rPr>
              <w:t>149</w:t>
            </w:r>
            <w:r>
              <w:rPr>
                <w:noProof/>
                <w:webHidden/>
              </w:rPr>
              <w:fldChar w:fldCharType="end"/>
            </w:r>
          </w:hyperlink>
        </w:p>
        <w:p w14:paraId="440A13EE" w14:textId="540DD9E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31" w:history="1">
            <w:r w:rsidRPr="00FD31C4">
              <w:rPr>
                <w:rStyle w:val="Lienhypertexte"/>
                <w:noProof/>
              </w:rPr>
              <w:t>93.13.5 Dalles de réemploi CCTB 01.09</w:t>
            </w:r>
            <w:r>
              <w:rPr>
                <w:noProof/>
                <w:webHidden/>
              </w:rPr>
              <w:tab/>
            </w:r>
            <w:r>
              <w:rPr>
                <w:noProof/>
                <w:webHidden/>
              </w:rPr>
              <w:fldChar w:fldCharType="begin"/>
            </w:r>
            <w:r>
              <w:rPr>
                <w:noProof/>
                <w:webHidden/>
              </w:rPr>
              <w:instrText xml:space="preserve"> PAGEREF _Toc112763231 \h </w:instrText>
            </w:r>
            <w:r>
              <w:rPr>
                <w:noProof/>
                <w:webHidden/>
              </w:rPr>
            </w:r>
            <w:r>
              <w:rPr>
                <w:noProof/>
                <w:webHidden/>
              </w:rPr>
              <w:fldChar w:fldCharType="separate"/>
            </w:r>
            <w:r>
              <w:rPr>
                <w:noProof/>
                <w:webHidden/>
              </w:rPr>
              <w:t>149</w:t>
            </w:r>
            <w:r>
              <w:rPr>
                <w:noProof/>
                <w:webHidden/>
              </w:rPr>
              <w:fldChar w:fldCharType="end"/>
            </w:r>
          </w:hyperlink>
        </w:p>
        <w:p w14:paraId="51AB58CB" w14:textId="5390107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32" w:history="1">
            <w:r w:rsidRPr="00FD31C4">
              <w:rPr>
                <w:rStyle w:val="Lienhypertexte"/>
                <w:noProof/>
              </w:rPr>
              <w:t>93.13.5a Dalles de réemploi CCTB 01.09</w:t>
            </w:r>
            <w:r>
              <w:rPr>
                <w:noProof/>
                <w:webHidden/>
              </w:rPr>
              <w:tab/>
            </w:r>
            <w:r>
              <w:rPr>
                <w:noProof/>
                <w:webHidden/>
              </w:rPr>
              <w:fldChar w:fldCharType="begin"/>
            </w:r>
            <w:r>
              <w:rPr>
                <w:noProof/>
                <w:webHidden/>
              </w:rPr>
              <w:instrText xml:space="preserve"> PAGEREF _Toc112763232 \h </w:instrText>
            </w:r>
            <w:r>
              <w:rPr>
                <w:noProof/>
                <w:webHidden/>
              </w:rPr>
            </w:r>
            <w:r>
              <w:rPr>
                <w:noProof/>
                <w:webHidden/>
              </w:rPr>
              <w:fldChar w:fldCharType="separate"/>
            </w:r>
            <w:r>
              <w:rPr>
                <w:noProof/>
                <w:webHidden/>
              </w:rPr>
              <w:t>149</w:t>
            </w:r>
            <w:r>
              <w:rPr>
                <w:noProof/>
                <w:webHidden/>
              </w:rPr>
              <w:fldChar w:fldCharType="end"/>
            </w:r>
          </w:hyperlink>
        </w:p>
        <w:p w14:paraId="357A3A97" w14:textId="3D96DD7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233" w:history="1">
            <w:r w:rsidRPr="00FD31C4">
              <w:rPr>
                <w:rStyle w:val="Lienhypertexte"/>
                <w:noProof/>
              </w:rPr>
              <w:t>93.14 Revêtement en matière synthétique</w:t>
            </w:r>
            <w:r>
              <w:rPr>
                <w:noProof/>
                <w:webHidden/>
              </w:rPr>
              <w:tab/>
            </w:r>
            <w:r>
              <w:rPr>
                <w:noProof/>
                <w:webHidden/>
              </w:rPr>
              <w:fldChar w:fldCharType="begin"/>
            </w:r>
            <w:r>
              <w:rPr>
                <w:noProof/>
                <w:webHidden/>
              </w:rPr>
              <w:instrText xml:space="preserve"> PAGEREF _Toc112763233 \h </w:instrText>
            </w:r>
            <w:r>
              <w:rPr>
                <w:noProof/>
                <w:webHidden/>
              </w:rPr>
            </w:r>
            <w:r>
              <w:rPr>
                <w:noProof/>
                <w:webHidden/>
              </w:rPr>
              <w:fldChar w:fldCharType="separate"/>
            </w:r>
            <w:r>
              <w:rPr>
                <w:noProof/>
                <w:webHidden/>
              </w:rPr>
              <w:t>150</w:t>
            </w:r>
            <w:r>
              <w:rPr>
                <w:noProof/>
                <w:webHidden/>
              </w:rPr>
              <w:fldChar w:fldCharType="end"/>
            </w:r>
          </w:hyperlink>
        </w:p>
        <w:p w14:paraId="2D267A57" w14:textId="367AED6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34" w:history="1">
            <w:r w:rsidRPr="00FD31C4">
              <w:rPr>
                <w:rStyle w:val="Lienhypertexte"/>
                <w:noProof/>
              </w:rPr>
              <w:t>93.14.1 Planches en matière synthétique</w:t>
            </w:r>
            <w:r>
              <w:rPr>
                <w:noProof/>
                <w:webHidden/>
              </w:rPr>
              <w:tab/>
            </w:r>
            <w:r>
              <w:rPr>
                <w:noProof/>
                <w:webHidden/>
              </w:rPr>
              <w:fldChar w:fldCharType="begin"/>
            </w:r>
            <w:r>
              <w:rPr>
                <w:noProof/>
                <w:webHidden/>
              </w:rPr>
              <w:instrText xml:space="preserve"> PAGEREF _Toc112763234 \h </w:instrText>
            </w:r>
            <w:r>
              <w:rPr>
                <w:noProof/>
                <w:webHidden/>
              </w:rPr>
            </w:r>
            <w:r>
              <w:rPr>
                <w:noProof/>
                <w:webHidden/>
              </w:rPr>
              <w:fldChar w:fldCharType="separate"/>
            </w:r>
            <w:r>
              <w:rPr>
                <w:noProof/>
                <w:webHidden/>
              </w:rPr>
              <w:t>150</w:t>
            </w:r>
            <w:r>
              <w:rPr>
                <w:noProof/>
                <w:webHidden/>
              </w:rPr>
              <w:fldChar w:fldCharType="end"/>
            </w:r>
          </w:hyperlink>
        </w:p>
        <w:p w14:paraId="38301A06" w14:textId="1FACD45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35" w:history="1">
            <w:r w:rsidRPr="00FD31C4">
              <w:rPr>
                <w:rStyle w:val="Lienhypertexte"/>
                <w:noProof/>
              </w:rPr>
              <w:t>93.14.1a Planches en matière synthétique, fourniture CCTB 01.09</w:t>
            </w:r>
            <w:r>
              <w:rPr>
                <w:noProof/>
                <w:webHidden/>
              </w:rPr>
              <w:tab/>
            </w:r>
            <w:r>
              <w:rPr>
                <w:noProof/>
                <w:webHidden/>
              </w:rPr>
              <w:fldChar w:fldCharType="begin"/>
            </w:r>
            <w:r>
              <w:rPr>
                <w:noProof/>
                <w:webHidden/>
              </w:rPr>
              <w:instrText xml:space="preserve"> PAGEREF _Toc112763235 \h </w:instrText>
            </w:r>
            <w:r>
              <w:rPr>
                <w:noProof/>
                <w:webHidden/>
              </w:rPr>
            </w:r>
            <w:r>
              <w:rPr>
                <w:noProof/>
                <w:webHidden/>
              </w:rPr>
              <w:fldChar w:fldCharType="separate"/>
            </w:r>
            <w:r>
              <w:rPr>
                <w:noProof/>
                <w:webHidden/>
              </w:rPr>
              <w:t>150</w:t>
            </w:r>
            <w:r>
              <w:rPr>
                <w:noProof/>
                <w:webHidden/>
              </w:rPr>
              <w:fldChar w:fldCharType="end"/>
            </w:r>
          </w:hyperlink>
        </w:p>
        <w:p w14:paraId="2863176C" w14:textId="56DF091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36" w:history="1">
            <w:r w:rsidRPr="00FD31C4">
              <w:rPr>
                <w:rStyle w:val="Lienhypertexte"/>
                <w:noProof/>
              </w:rPr>
              <w:t>93.14.1b Planches en matière synthétique, pose sur plots CCTB 01.09</w:t>
            </w:r>
            <w:r>
              <w:rPr>
                <w:noProof/>
                <w:webHidden/>
              </w:rPr>
              <w:tab/>
            </w:r>
            <w:r>
              <w:rPr>
                <w:noProof/>
                <w:webHidden/>
              </w:rPr>
              <w:fldChar w:fldCharType="begin"/>
            </w:r>
            <w:r>
              <w:rPr>
                <w:noProof/>
                <w:webHidden/>
              </w:rPr>
              <w:instrText xml:space="preserve"> PAGEREF _Toc112763236 \h </w:instrText>
            </w:r>
            <w:r>
              <w:rPr>
                <w:noProof/>
                <w:webHidden/>
              </w:rPr>
            </w:r>
            <w:r>
              <w:rPr>
                <w:noProof/>
                <w:webHidden/>
              </w:rPr>
              <w:fldChar w:fldCharType="separate"/>
            </w:r>
            <w:r>
              <w:rPr>
                <w:noProof/>
                <w:webHidden/>
              </w:rPr>
              <w:t>150</w:t>
            </w:r>
            <w:r>
              <w:rPr>
                <w:noProof/>
                <w:webHidden/>
              </w:rPr>
              <w:fldChar w:fldCharType="end"/>
            </w:r>
          </w:hyperlink>
        </w:p>
        <w:p w14:paraId="7C864965" w14:textId="61861B3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37" w:history="1">
            <w:r w:rsidRPr="00FD31C4">
              <w:rPr>
                <w:rStyle w:val="Lienhypertexte"/>
                <w:noProof/>
              </w:rPr>
              <w:t>93.14.1c Planches en matière synthétique, pose sur structure CCTB 01.09</w:t>
            </w:r>
            <w:r>
              <w:rPr>
                <w:noProof/>
                <w:webHidden/>
              </w:rPr>
              <w:tab/>
            </w:r>
            <w:r>
              <w:rPr>
                <w:noProof/>
                <w:webHidden/>
              </w:rPr>
              <w:fldChar w:fldCharType="begin"/>
            </w:r>
            <w:r>
              <w:rPr>
                <w:noProof/>
                <w:webHidden/>
              </w:rPr>
              <w:instrText xml:space="preserve"> PAGEREF _Toc112763237 \h </w:instrText>
            </w:r>
            <w:r>
              <w:rPr>
                <w:noProof/>
                <w:webHidden/>
              </w:rPr>
            </w:r>
            <w:r>
              <w:rPr>
                <w:noProof/>
                <w:webHidden/>
              </w:rPr>
              <w:fldChar w:fldCharType="separate"/>
            </w:r>
            <w:r>
              <w:rPr>
                <w:noProof/>
                <w:webHidden/>
              </w:rPr>
              <w:t>150</w:t>
            </w:r>
            <w:r>
              <w:rPr>
                <w:noProof/>
                <w:webHidden/>
              </w:rPr>
              <w:fldChar w:fldCharType="end"/>
            </w:r>
          </w:hyperlink>
        </w:p>
        <w:p w14:paraId="46BAAC9D" w14:textId="6F2D813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38" w:history="1">
            <w:r w:rsidRPr="00FD31C4">
              <w:rPr>
                <w:rStyle w:val="Lienhypertexte"/>
                <w:noProof/>
              </w:rPr>
              <w:t>93.14.2 Sur-revêtements en matière synthétique</w:t>
            </w:r>
            <w:r>
              <w:rPr>
                <w:noProof/>
                <w:webHidden/>
              </w:rPr>
              <w:tab/>
            </w:r>
            <w:r>
              <w:rPr>
                <w:noProof/>
                <w:webHidden/>
              </w:rPr>
              <w:fldChar w:fldCharType="begin"/>
            </w:r>
            <w:r>
              <w:rPr>
                <w:noProof/>
                <w:webHidden/>
              </w:rPr>
              <w:instrText xml:space="preserve"> PAGEREF _Toc112763238 \h </w:instrText>
            </w:r>
            <w:r>
              <w:rPr>
                <w:noProof/>
                <w:webHidden/>
              </w:rPr>
            </w:r>
            <w:r>
              <w:rPr>
                <w:noProof/>
                <w:webHidden/>
              </w:rPr>
              <w:fldChar w:fldCharType="separate"/>
            </w:r>
            <w:r>
              <w:rPr>
                <w:noProof/>
                <w:webHidden/>
              </w:rPr>
              <w:t>150</w:t>
            </w:r>
            <w:r>
              <w:rPr>
                <w:noProof/>
                <w:webHidden/>
              </w:rPr>
              <w:fldChar w:fldCharType="end"/>
            </w:r>
          </w:hyperlink>
        </w:p>
        <w:p w14:paraId="027CE5DF" w14:textId="1706FF3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39" w:history="1">
            <w:r w:rsidRPr="00FD31C4">
              <w:rPr>
                <w:rStyle w:val="Lienhypertexte"/>
                <w:noProof/>
              </w:rPr>
              <w:t>93.14.2a Sur-revêtements en matière synthétique de type continu CCTB 01.09</w:t>
            </w:r>
            <w:r>
              <w:rPr>
                <w:noProof/>
                <w:webHidden/>
              </w:rPr>
              <w:tab/>
            </w:r>
            <w:r>
              <w:rPr>
                <w:noProof/>
                <w:webHidden/>
              </w:rPr>
              <w:fldChar w:fldCharType="begin"/>
            </w:r>
            <w:r>
              <w:rPr>
                <w:noProof/>
                <w:webHidden/>
              </w:rPr>
              <w:instrText xml:space="preserve"> PAGEREF _Toc112763239 \h </w:instrText>
            </w:r>
            <w:r>
              <w:rPr>
                <w:noProof/>
                <w:webHidden/>
              </w:rPr>
            </w:r>
            <w:r>
              <w:rPr>
                <w:noProof/>
                <w:webHidden/>
              </w:rPr>
              <w:fldChar w:fldCharType="separate"/>
            </w:r>
            <w:r>
              <w:rPr>
                <w:noProof/>
                <w:webHidden/>
              </w:rPr>
              <w:t>150</w:t>
            </w:r>
            <w:r>
              <w:rPr>
                <w:noProof/>
                <w:webHidden/>
              </w:rPr>
              <w:fldChar w:fldCharType="end"/>
            </w:r>
          </w:hyperlink>
        </w:p>
        <w:p w14:paraId="0C8B3F88" w14:textId="2CA45D3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40" w:history="1">
            <w:r w:rsidRPr="00FD31C4">
              <w:rPr>
                <w:rStyle w:val="Lienhypertexte"/>
                <w:noProof/>
              </w:rPr>
              <w:t>93.14.2b Sur-revêtements en matière synthétique de type discontinu CCTB 01.09</w:t>
            </w:r>
            <w:r>
              <w:rPr>
                <w:noProof/>
                <w:webHidden/>
              </w:rPr>
              <w:tab/>
            </w:r>
            <w:r>
              <w:rPr>
                <w:noProof/>
                <w:webHidden/>
              </w:rPr>
              <w:fldChar w:fldCharType="begin"/>
            </w:r>
            <w:r>
              <w:rPr>
                <w:noProof/>
                <w:webHidden/>
              </w:rPr>
              <w:instrText xml:space="preserve"> PAGEREF _Toc112763240 \h </w:instrText>
            </w:r>
            <w:r>
              <w:rPr>
                <w:noProof/>
                <w:webHidden/>
              </w:rPr>
            </w:r>
            <w:r>
              <w:rPr>
                <w:noProof/>
                <w:webHidden/>
              </w:rPr>
              <w:fldChar w:fldCharType="separate"/>
            </w:r>
            <w:r>
              <w:rPr>
                <w:noProof/>
                <w:webHidden/>
              </w:rPr>
              <w:t>151</w:t>
            </w:r>
            <w:r>
              <w:rPr>
                <w:noProof/>
                <w:webHidden/>
              </w:rPr>
              <w:fldChar w:fldCharType="end"/>
            </w:r>
          </w:hyperlink>
        </w:p>
        <w:p w14:paraId="5510FBA1" w14:textId="6E91CD0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41" w:history="1">
            <w:r w:rsidRPr="00FD31C4">
              <w:rPr>
                <w:rStyle w:val="Lienhypertexte"/>
                <w:noProof/>
              </w:rPr>
              <w:t>93.14.3 Revêtement EPDM</w:t>
            </w:r>
            <w:r>
              <w:rPr>
                <w:noProof/>
                <w:webHidden/>
              </w:rPr>
              <w:tab/>
            </w:r>
            <w:r>
              <w:rPr>
                <w:noProof/>
                <w:webHidden/>
              </w:rPr>
              <w:fldChar w:fldCharType="begin"/>
            </w:r>
            <w:r>
              <w:rPr>
                <w:noProof/>
                <w:webHidden/>
              </w:rPr>
              <w:instrText xml:space="preserve"> PAGEREF _Toc112763241 \h </w:instrText>
            </w:r>
            <w:r>
              <w:rPr>
                <w:noProof/>
                <w:webHidden/>
              </w:rPr>
            </w:r>
            <w:r>
              <w:rPr>
                <w:noProof/>
                <w:webHidden/>
              </w:rPr>
              <w:fldChar w:fldCharType="separate"/>
            </w:r>
            <w:r>
              <w:rPr>
                <w:noProof/>
                <w:webHidden/>
              </w:rPr>
              <w:t>151</w:t>
            </w:r>
            <w:r>
              <w:rPr>
                <w:noProof/>
                <w:webHidden/>
              </w:rPr>
              <w:fldChar w:fldCharType="end"/>
            </w:r>
          </w:hyperlink>
        </w:p>
        <w:p w14:paraId="07923B4E" w14:textId="1A1372A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42" w:history="1">
            <w:r w:rsidRPr="00FD31C4">
              <w:rPr>
                <w:rStyle w:val="Lienhypertexte"/>
                <w:noProof/>
              </w:rPr>
              <w:t>93.14.3a Revêtement EPDM de type continu (sous-couche) CCTB 01.09</w:t>
            </w:r>
            <w:r>
              <w:rPr>
                <w:noProof/>
                <w:webHidden/>
              </w:rPr>
              <w:tab/>
            </w:r>
            <w:r>
              <w:rPr>
                <w:noProof/>
                <w:webHidden/>
              </w:rPr>
              <w:fldChar w:fldCharType="begin"/>
            </w:r>
            <w:r>
              <w:rPr>
                <w:noProof/>
                <w:webHidden/>
              </w:rPr>
              <w:instrText xml:space="preserve"> PAGEREF _Toc112763242 \h </w:instrText>
            </w:r>
            <w:r>
              <w:rPr>
                <w:noProof/>
                <w:webHidden/>
              </w:rPr>
            </w:r>
            <w:r>
              <w:rPr>
                <w:noProof/>
                <w:webHidden/>
              </w:rPr>
              <w:fldChar w:fldCharType="separate"/>
            </w:r>
            <w:r>
              <w:rPr>
                <w:noProof/>
                <w:webHidden/>
              </w:rPr>
              <w:t>151</w:t>
            </w:r>
            <w:r>
              <w:rPr>
                <w:noProof/>
                <w:webHidden/>
              </w:rPr>
              <w:fldChar w:fldCharType="end"/>
            </w:r>
          </w:hyperlink>
        </w:p>
        <w:p w14:paraId="0FF9D224" w14:textId="3CC4366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43" w:history="1">
            <w:r w:rsidRPr="00FD31C4">
              <w:rPr>
                <w:rStyle w:val="Lienhypertexte"/>
                <w:noProof/>
              </w:rPr>
              <w:t>93.14.3b Revêtement EPDM de type continu (couche de finition) CCTB 01.09</w:t>
            </w:r>
            <w:r>
              <w:rPr>
                <w:noProof/>
                <w:webHidden/>
              </w:rPr>
              <w:tab/>
            </w:r>
            <w:r>
              <w:rPr>
                <w:noProof/>
                <w:webHidden/>
              </w:rPr>
              <w:fldChar w:fldCharType="begin"/>
            </w:r>
            <w:r>
              <w:rPr>
                <w:noProof/>
                <w:webHidden/>
              </w:rPr>
              <w:instrText xml:space="preserve"> PAGEREF _Toc112763243 \h </w:instrText>
            </w:r>
            <w:r>
              <w:rPr>
                <w:noProof/>
                <w:webHidden/>
              </w:rPr>
            </w:r>
            <w:r>
              <w:rPr>
                <w:noProof/>
                <w:webHidden/>
              </w:rPr>
              <w:fldChar w:fldCharType="separate"/>
            </w:r>
            <w:r>
              <w:rPr>
                <w:noProof/>
                <w:webHidden/>
              </w:rPr>
              <w:t>151</w:t>
            </w:r>
            <w:r>
              <w:rPr>
                <w:noProof/>
                <w:webHidden/>
              </w:rPr>
              <w:fldChar w:fldCharType="end"/>
            </w:r>
          </w:hyperlink>
        </w:p>
        <w:p w14:paraId="7DFF6865" w14:textId="079BDF8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44" w:history="1">
            <w:r w:rsidRPr="00FD31C4">
              <w:rPr>
                <w:rStyle w:val="Lienhypertexte"/>
                <w:noProof/>
              </w:rPr>
              <w:t>93.14.3c Revêtement EPDM en dalles CCTB 01.09</w:t>
            </w:r>
            <w:r>
              <w:rPr>
                <w:noProof/>
                <w:webHidden/>
              </w:rPr>
              <w:tab/>
            </w:r>
            <w:r>
              <w:rPr>
                <w:noProof/>
                <w:webHidden/>
              </w:rPr>
              <w:fldChar w:fldCharType="begin"/>
            </w:r>
            <w:r>
              <w:rPr>
                <w:noProof/>
                <w:webHidden/>
              </w:rPr>
              <w:instrText xml:space="preserve"> PAGEREF _Toc112763244 \h </w:instrText>
            </w:r>
            <w:r>
              <w:rPr>
                <w:noProof/>
                <w:webHidden/>
              </w:rPr>
            </w:r>
            <w:r>
              <w:rPr>
                <w:noProof/>
                <w:webHidden/>
              </w:rPr>
              <w:fldChar w:fldCharType="separate"/>
            </w:r>
            <w:r>
              <w:rPr>
                <w:noProof/>
                <w:webHidden/>
              </w:rPr>
              <w:t>151</w:t>
            </w:r>
            <w:r>
              <w:rPr>
                <w:noProof/>
                <w:webHidden/>
              </w:rPr>
              <w:fldChar w:fldCharType="end"/>
            </w:r>
          </w:hyperlink>
        </w:p>
        <w:p w14:paraId="4A54E92C" w14:textId="1064E99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45" w:history="1">
            <w:r w:rsidRPr="00FD31C4">
              <w:rPr>
                <w:rStyle w:val="Lienhypertexte"/>
                <w:noProof/>
              </w:rPr>
              <w:t>93.14.4 Revêtement en matière synthétique de réemploi</w:t>
            </w:r>
            <w:r>
              <w:rPr>
                <w:noProof/>
                <w:webHidden/>
              </w:rPr>
              <w:tab/>
            </w:r>
            <w:r>
              <w:rPr>
                <w:noProof/>
                <w:webHidden/>
              </w:rPr>
              <w:fldChar w:fldCharType="begin"/>
            </w:r>
            <w:r>
              <w:rPr>
                <w:noProof/>
                <w:webHidden/>
              </w:rPr>
              <w:instrText xml:space="preserve"> PAGEREF _Toc112763245 \h </w:instrText>
            </w:r>
            <w:r>
              <w:rPr>
                <w:noProof/>
                <w:webHidden/>
              </w:rPr>
            </w:r>
            <w:r>
              <w:rPr>
                <w:noProof/>
                <w:webHidden/>
              </w:rPr>
              <w:fldChar w:fldCharType="separate"/>
            </w:r>
            <w:r>
              <w:rPr>
                <w:noProof/>
                <w:webHidden/>
              </w:rPr>
              <w:t>151</w:t>
            </w:r>
            <w:r>
              <w:rPr>
                <w:noProof/>
                <w:webHidden/>
              </w:rPr>
              <w:fldChar w:fldCharType="end"/>
            </w:r>
          </w:hyperlink>
        </w:p>
        <w:p w14:paraId="368207D7" w14:textId="68E267E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46" w:history="1">
            <w:r w:rsidRPr="00FD31C4">
              <w:rPr>
                <w:rStyle w:val="Lienhypertexte"/>
                <w:noProof/>
              </w:rPr>
              <w:t>93.14.4a Revêtement en matière synthétique de réemploi CCTB 01.09</w:t>
            </w:r>
            <w:r>
              <w:rPr>
                <w:noProof/>
                <w:webHidden/>
              </w:rPr>
              <w:tab/>
            </w:r>
            <w:r>
              <w:rPr>
                <w:noProof/>
                <w:webHidden/>
              </w:rPr>
              <w:fldChar w:fldCharType="begin"/>
            </w:r>
            <w:r>
              <w:rPr>
                <w:noProof/>
                <w:webHidden/>
              </w:rPr>
              <w:instrText xml:space="preserve"> PAGEREF _Toc112763246 \h </w:instrText>
            </w:r>
            <w:r>
              <w:rPr>
                <w:noProof/>
                <w:webHidden/>
              </w:rPr>
            </w:r>
            <w:r>
              <w:rPr>
                <w:noProof/>
                <w:webHidden/>
              </w:rPr>
              <w:fldChar w:fldCharType="separate"/>
            </w:r>
            <w:r>
              <w:rPr>
                <w:noProof/>
                <w:webHidden/>
              </w:rPr>
              <w:t>152</w:t>
            </w:r>
            <w:r>
              <w:rPr>
                <w:noProof/>
                <w:webHidden/>
              </w:rPr>
              <w:fldChar w:fldCharType="end"/>
            </w:r>
          </w:hyperlink>
        </w:p>
        <w:p w14:paraId="35738831" w14:textId="34FF0EF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247" w:history="1">
            <w:r w:rsidRPr="00FD31C4">
              <w:rPr>
                <w:rStyle w:val="Lienhypertexte"/>
                <w:noProof/>
              </w:rPr>
              <w:t>93.15 Revêtement en bois CCTB 01.09</w:t>
            </w:r>
            <w:r>
              <w:rPr>
                <w:noProof/>
                <w:webHidden/>
              </w:rPr>
              <w:tab/>
            </w:r>
            <w:r>
              <w:rPr>
                <w:noProof/>
                <w:webHidden/>
              </w:rPr>
              <w:fldChar w:fldCharType="begin"/>
            </w:r>
            <w:r>
              <w:rPr>
                <w:noProof/>
                <w:webHidden/>
              </w:rPr>
              <w:instrText xml:space="preserve"> PAGEREF _Toc112763247 \h </w:instrText>
            </w:r>
            <w:r>
              <w:rPr>
                <w:noProof/>
                <w:webHidden/>
              </w:rPr>
            </w:r>
            <w:r>
              <w:rPr>
                <w:noProof/>
                <w:webHidden/>
              </w:rPr>
              <w:fldChar w:fldCharType="separate"/>
            </w:r>
            <w:r>
              <w:rPr>
                <w:noProof/>
                <w:webHidden/>
              </w:rPr>
              <w:t>152</w:t>
            </w:r>
            <w:r>
              <w:rPr>
                <w:noProof/>
                <w:webHidden/>
              </w:rPr>
              <w:fldChar w:fldCharType="end"/>
            </w:r>
          </w:hyperlink>
        </w:p>
        <w:p w14:paraId="2C3C8569" w14:textId="22A47D8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48" w:history="1">
            <w:r w:rsidRPr="00FD31C4">
              <w:rPr>
                <w:rStyle w:val="Lienhypertexte"/>
                <w:noProof/>
              </w:rPr>
              <w:t>93.15.1 Planches en bois CCTB 01.09</w:t>
            </w:r>
            <w:r>
              <w:rPr>
                <w:noProof/>
                <w:webHidden/>
              </w:rPr>
              <w:tab/>
            </w:r>
            <w:r>
              <w:rPr>
                <w:noProof/>
                <w:webHidden/>
              </w:rPr>
              <w:fldChar w:fldCharType="begin"/>
            </w:r>
            <w:r>
              <w:rPr>
                <w:noProof/>
                <w:webHidden/>
              </w:rPr>
              <w:instrText xml:space="preserve"> PAGEREF _Toc112763248 \h </w:instrText>
            </w:r>
            <w:r>
              <w:rPr>
                <w:noProof/>
                <w:webHidden/>
              </w:rPr>
            </w:r>
            <w:r>
              <w:rPr>
                <w:noProof/>
                <w:webHidden/>
              </w:rPr>
              <w:fldChar w:fldCharType="separate"/>
            </w:r>
            <w:r>
              <w:rPr>
                <w:noProof/>
                <w:webHidden/>
              </w:rPr>
              <w:t>153</w:t>
            </w:r>
            <w:r>
              <w:rPr>
                <w:noProof/>
                <w:webHidden/>
              </w:rPr>
              <w:fldChar w:fldCharType="end"/>
            </w:r>
          </w:hyperlink>
        </w:p>
        <w:p w14:paraId="28D6DD2B" w14:textId="23A9AFA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49" w:history="1">
            <w:r w:rsidRPr="00FD31C4">
              <w:rPr>
                <w:rStyle w:val="Lienhypertexte"/>
                <w:noProof/>
              </w:rPr>
              <w:t>93.15.1a Planches en bois sur plots CCTB 01.09</w:t>
            </w:r>
            <w:r>
              <w:rPr>
                <w:noProof/>
                <w:webHidden/>
              </w:rPr>
              <w:tab/>
            </w:r>
            <w:r>
              <w:rPr>
                <w:noProof/>
                <w:webHidden/>
              </w:rPr>
              <w:fldChar w:fldCharType="begin"/>
            </w:r>
            <w:r>
              <w:rPr>
                <w:noProof/>
                <w:webHidden/>
              </w:rPr>
              <w:instrText xml:space="preserve"> PAGEREF _Toc112763249 \h </w:instrText>
            </w:r>
            <w:r>
              <w:rPr>
                <w:noProof/>
                <w:webHidden/>
              </w:rPr>
            </w:r>
            <w:r>
              <w:rPr>
                <w:noProof/>
                <w:webHidden/>
              </w:rPr>
              <w:fldChar w:fldCharType="separate"/>
            </w:r>
            <w:r>
              <w:rPr>
                <w:noProof/>
                <w:webHidden/>
              </w:rPr>
              <w:t>154</w:t>
            </w:r>
            <w:r>
              <w:rPr>
                <w:noProof/>
                <w:webHidden/>
              </w:rPr>
              <w:fldChar w:fldCharType="end"/>
            </w:r>
          </w:hyperlink>
        </w:p>
        <w:p w14:paraId="55EF9429" w14:textId="0608477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50" w:history="1">
            <w:r w:rsidRPr="00FD31C4">
              <w:rPr>
                <w:rStyle w:val="Lienhypertexte"/>
                <w:noProof/>
              </w:rPr>
              <w:t>93.15.1b Planches en bois sur structure CCTB 01.09</w:t>
            </w:r>
            <w:r>
              <w:rPr>
                <w:noProof/>
                <w:webHidden/>
              </w:rPr>
              <w:tab/>
            </w:r>
            <w:r>
              <w:rPr>
                <w:noProof/>
                <w:webHidden/>
              </w:rPr>
              <w:fldChar w:fldCharType="begin"/>
            </w:r>
            <w:r>
              <w:rPr>
                <w:noProof/>
                <w:webHidden/>
              </w:rPr>
              <w:instrText xml:space="preserve"> PAGEREF _Toc112763250 \h </w:instrText>
            </w:r>
            <w:r>
              <w:rPr>
                <w:noProof/>
                <w:webHidden/>
              </w:rPr>
            </w:r>
            <w:r>
              <w:rPr>
                <w:noProof/>
                <w:webHidden/>
              </w:rPr>
              <w:fldChar w:fldCharType="separate"/>
            </w:r>
            <w:r>
              <w:rPr>
                <w:noProof/>
                <w:webHidden/>
              </w:rPr>
              <w:t>154</w:t>
            </w:r>
            <w:r>
              <w:rPr>
                <w:noProof/>
                <w:webHidden/>
              </w:rPr>
              <w:fldChar w:fldCharType="end"/>
            </w:r>
          </w:hyperlink>
        </w:p>
        <w:p w14:paraId="6313C50E" w14:textId="17C7078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51" w:history="1">
            <w:r w:rsidRPr="00FD31C4">
              <w:rPr>
                <w:rStyle w:val="Lienhypertexte"/>
                <w:noProof/>
              </w:rPr>
              <w:t>93.15.1c Planches en bois sur fondation CCTB 01.09</w:t>
            </w:r>
            <w:r>
              <w:rPr>
                <w:noProof/>
                <w:webHidden/>
              </w:rPr>
              <w:tab/>
            </w:r>
            <w:r>
              <w:rPr>
                <w:noProof/>
                <w:webHidden/>
              </w:rPr>
              <w:fldChar w:fldCharType="begin"/>
            </w:r>
            <w:r>
              <w:rPr>
                <w:noProof/>
                <w:webHidden/>
              </w:rPr>
              <w:instrText xml:space="preserve"> PAGEREF _Toc112763251 \h </w:instrText>
            </w:r>
            <w:r>
              <w:rPr>
                <w:noProof/>
                <w:webHidden/>
              </w:rPr>
            </w:r>
            <w:r>
              <w:rPr>
                <w:noProof/>
                <w:webHidden/>
              </w:rPr>
              <w:fldChar w:fldCharType="separate"/>
            </w:r>
            <w:r>
              <w:rPr>
                <w:noProof/>
                <w:webHidden/>
              </w:rPr>
              <w:t>154</w:t>
            </w:r>
            <w:r>
              <w:rPr>
                <w:noProof/>
                <w:webHidden/>
              </w:rPr>
              <w:fldChar w:fldCharType="end"/>
            </w:r>
          </w:hyperlink>
        </w:p>
        <w:p w14:paraId="087B93F7" w14:textId="7E994B7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52" w:history="1">
            <w:r w:rsidRPr="00FD31C4">
              <w:rPr>
                <w:rStyle w:val="Lienhypertexte"/>
                <w:noProof/>
              </w:rPr>
              <w:t>93.15.2 Dalles</w:t>
            </w:r>
            <w:r>
              <w:rPr>
                <w:noProof/>
                <w:webHidden/>
              </w:rPr>
              <w:tab/>
            </w:r>
            <w:r>
              <w:rPr>
                <w:noProof/>
                <w:webHidden/>
              </w:rPr>
              <w:fldChar w:fldCharType="begin"/>
            </w:r>
            <w:r>
              <w:rPr>
                <w:noProof/>
                <w:webHidden/>
              </w:rPr>
              <w:instrText xml:space="preserve"> PAGEREF _Toc112763252 \h </w:instrText>
            </w:r>
            <w:r>
              <w:rPr>
                <w:noProof/>
                <w:webHidden/>
              </w:rPr>
            </w:r>
            <w:r>
              <w:rPr>
                <w:noProof/>
                <w:webHidden/>
              </w:rPr>
              <w:fldChar w:fldCharType="separate"/>
            </w:r>
            <w:r>
              <w:rPr>
                <w:noProof/>
                <w:webHidden/>
              </w:rPr>
              <w:t>154</w:t>
            </w:r>
            <w:r>
              <w:rPr>
                <w:noProof/>
                <w:webHidden/>
              </w:rPr>
              <w:fldChar w:fldCharType="end"/>
            </w:r>
          </w:hyperlink>
        </w:p>
        <w:p w14:paraId="07E81119" w14:textId="1750627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53" w:history="1">
            <w:r w:rsidRPr="00FD31C4">
              <w:rPr>
                <w:rStyle w:val="Lienhypertexte"/>
                <w:noProof/>
              </w:rPr>
              <w:t>93.15.2a Planches en bois sur plots CCTB 01.09</w:t>
            </w:r>
            <w:r>
              <w:rPr>
                <w:noProof/>
                <w:webHidden/>
              </w:rPr>
              <w:tab/>
            </w:r>
            <w:r>
              <w:rPr>
                <w:noProof/>
                <w:webHidden/>
              </w:rPr>
              <w:fldChar w:fldCharType="begin"/>
            </w:r>
            <w:r>
              <w:rPr>
                <w:noProof/>
                <w:webHidden/>
              </w:rPr>
              <w:instrText xml:space="preserve"> PAGEREF _Toc112763253 \h </w:instrText>
            </w:r>
            <w:r>
              <w:rPr>
                <w:noProof/>
                <w:webHidden/>
              </w:rPr>
            </w:r>
            <w:r>
              <w:rPr>
                <w:noProof/>
                <w:webHidden/>
              </w:rPr>
              <w:fldChar w:fldCharType="separate"/>
            </w:r>
            <w:r>
              <w:rPr>
                <w:noProof/>
                <w:webHidden/>
              </w:rPr>
              <w:t>154</w:t>
            </w:r>
            <w:r>
              <w:rPr>
                <w:noProof/>
                <w:webHidden/>
              </w:rPr>
              <w:fldChar w:fldCharType="end"/>
            </w:r>
          </w:hyperlink>
        </w:p>
        <w:p w14:paraId="6CE49F8E" w14:textId="2E506D5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54" w:history="1">
            <w:r w:rsidRPr="00FD31C4">
              <w:rPr>
                <w:rStyle w:val="Lienhypertexte"/>
                <w:noProof/>
              </w:rPr>
              <w:t>93.15.2b Planches en bois sur structure CCTB 01.09</w:t>
            </w:r>
            <w:r>
              <w:rPr>
                <w:noProof/>
                <w:webHidden/>
              </w:rPr>
              <w:tab/>
            </w:r>
            <w:r>
              <w:rPr>
                <w:noProof/>
                <w:webHidden/>
              </w:rPr>
              <w:fldChar w:fldCharType="begin"/>
            </w:r>
            <w:r>
              <w:rPr>
                <w:noProof/>
                <w:webHidden/>
              </w:rPr>
              <w:instrText xml:space="preserve"> PAGEREF _Toc112763254 \h </w:instrText>
            </w:r>
            <w:r>
              <w:rPr>
                <w:noProof/>
                <w:webHidden/>
              </w:rPr>
            </w:r>
            <w:r>
              <w:rPr>
                <w:noProof/>
                <w:webHidden/>
              </w:rPr>
              <w:fldChar w:fldCharType="separate"/>
            </w:r>
            <w:r>
              <w:rPr>
                <w:noProof/>
                <w:webHidden/>
              </w:rPr>
              <w:t>155</w:t>
            </w:r>
            <w:r>
              <w:rPr>
                <w:noProof/>
                <w:webHidden/>
              </w:rPr>
              <w:fldChar w:fldCharType="end"/>
            </w:r>
          </w:hyperlink>
        </w:p>
        <w:p w14:paraId="19CA02A0" w14:textId="3629E28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55" w:history="1">
            <w:r w:rsidRPr="00FD31C4">
              <w:rPr>
                <w:rStyle w:val="Lienhypertexte"/>
                <w:noProof/>
              </w:rPr>
              <w:t>93.15.2c Planches en bois sur fondation CCTB 01.09</w:t>
            </w:r>
            <w:r>
              <w:rPr>
                <w:noProof/>
                <w:webHidden/>
              </w:rPr>
              <w:tab/>
            </w:r>
            <w:r>
              <w:rPr>
                <w:noProof/>
                <w:webHidden/>
              </w:rPr>
              <w:fldChar w:fldCharType="begin"/>
            </w:r>
            <w:r>
              <w:rPr>
                <w:noProof/>
                <w:webHidden/>
              </w:rPr>
              <w:instrText xml:space="preserve"> PAGEREF _Toc112763255 \h </w:instrText>
            </w:r>
            <w:r>
              <w:rPr>
                <w:noProof/>
                <w:webHidden/>
              </w:rPr>
            </w:r>
            <w:r>
              <w:rPr>
                <w:noProof/>
                <w:webHidden/>
              </w:rPr>
              <w:fldChar w:fldCharType="separate"/>
            </w:r>
            <w:r>
              <w:rPr>
                <w:noProof/>
                <w:webHidden/>
              </w:rPr>
              <w:t>155</w:t>
            </w:r>
            <w:r>
              <w:rPr>
                <w:noProof/>
                <w:webHidden/>
              </w:rPr>
              <w:fldChar w:fldCharType="end"/>
            </w:r>
          </w:hyperlink>
        </w:p>
        <w:p w14:paraId="75D3674C" w14:textId="5C6C9E5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56" w:history="1">
            <w:r w:rsidRPr="00FD31C4">
              <w:rPr>
                <w:rStyle w:val="Lienhypertexte"/>
                <w:noProof/>
              </w:rPr>
              <w:t>93.15.3 Revêtement en bois de réemploi</w:t>
            </w:r>
            <w:r>
              <w:rPr>
                <w:noProof/>
                <w:webHidden/>
              </w:rPr>
              <w:tab/>
            </w:r>
            <w:r>
              <w:rPr>
                <w:noProof/>
                <w:webHidden/>
              </w:rPr>
              <w:fldChar w:fldCharType="begin"/>
            </w:r>
            <w:r>
              <w:rPr>
                <w:noProof/>
                <w:webHidden/>
              </w:rPr>
              <w:instrText xml:space="preserve"> PAGEREF _Toc112763256 \h </w:instrText>
            </w:r>
            <w:r>
              <w:rPr>
                <w:noProof/>
                <w:webHidden/>
              </w:rPr>
            </w:r>
            <w:r>
              <w:rPr>
                <w:noProof/>
                <w:webHidden/>
              </w:rPr>
              <w:fldChar w:fldCharType="separate"/>
            </w:r>
            <w:r>
              <w:rPr>
                <w:noProof/>
                <w:webHidden/>
              </w:rPr>
              <w:t>155</w:t>
            </w:r>
            <w:r>
              <w:rPr>
                <w:noProof/>
                <w:webHidden/>
              </w:rPr>
              <w:fldChar w:fldCharType="end"/>
            </w:r>
          </w:hyperlink>
        </w:p>
        <w:p w14:paraId="4A2ED122" w14:textId="7CFFEEB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57" w:history="1">
            <w:r w:rsidRPr="00FD31C4">
              <w:rPr>
                <w:rStyle w:val="Lienhypertexte"/>
                <w:noProof/>
              </w:rPr>
              <w:t>93.15.3a Revêtement en bois de réemploi CCTB 01.09</w:t>
            </w:r>
            <w:r>
              <w:rPr>
                <w:noProof/>
                <w:webHidden/>
              </w:rPr>
              <w:tab/>
            </w:r>
            <w:r>
              <w:rPr>
                <w:noProof/>
                <w:webHidden/>
              </w:rPr>
              <w:fldChar w:fldCharType="begin"/>
            </w:r>
            <w:r>
              <w:rPr>
                <w:noProof/>
                <w:webHidden/>
              </w:rPr>
              <w:instrText xml:space="preserve"> PAGEREF _Toc112763257 \h </w:instrText>
            </w:r>
            <w:r>
              <w:rPr>
                <w:noProof/>
                <w:webHidden/>
              </w:rPr>
            </w:r>
            <w:r>
              <w:rPr>
                <w:noProof/>
                <w:webHidden/>
              </w:rPr>
              <w:fldChar w:fldCharType="separate"/>
            </w:r>
            <w:r>
              <w:rPr>
                <w:noProof/>
                <w:webHidden/>
              </w:rPr>
              <w:t>155</w:t>
            </w:r>
            <w:r>
              <w:rPr>
                <w:noProof/>
                <w:webHidden/>
              </w:rPr>
              <w:fldChar w:fldCharType="end"/>
            </w:r>
          </w:hyperlink>
        </w:p>
        <w:p w14:paraId="0119EF61" w14:textId="5B537FD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258" w:history="1">
            <w:r w:rsidRPr="00FD31C4">
              <w:rPr>
                <w:rStyle w:val="Lienhypertexte"/>
                <w:noProof/>
              </w:rPr>
              <w:t>93.16 Revêtement en pavés CCTB 01.09</w:t>
            </w:r>
            <w:r>
              <w:rPr>
                <w:noProof/>
                <w:webHidden/>
              </w:rPr>
              <w:tab/>
            </w:r>
            <w:r>
              <w:rPr>
                <w:noProof/>
                <w:webHidden/>
              </w:rPr>
              <w:fldChar w:fldCharType="begin"/>
            </w:r>
            <w:r>
              <w:rPr>
                <w:noProof/>
                <w:webHidden/>
              </w:rPr>
              <w:instrText xml:space="preserve"> PAGEREF _Toc112763258 \h </w:instrText>
            </w:r>
            <w:r>
              <w:rPr>
                <w:noProof/>
                <w:webHidden/>
              </w:rPr>
            </w:r>
            <w:r>
              <w:rPr>
                <w:noProof/>
                <w:webHidden/>
              </w:rPr>
              <w:fldChar w:fldCharType="separate"/>
            </w:r>
            <w:r>
              <w:rPr>
                <w:noProof/>
                <w:webHidden/>
              </w:rPr>
              <w:t>156</w:t>
            </w:r>
            <w:r>
              <w:rPr>
                <w:noProof/>
                <w:webHidden/>
              </w:rPr>
              <w:fldChar w:fldCharType="end"/>
            </w:r>
          </w:hyperlink>
        </w:p>
        <w:p w14:paraId="5B011089" w14:textId="68F020E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59" w:history="1">
            <w:r w:rsidRPr="00FD31C4">
              <w:rPr>
                <w:rStyle w:val="Lienhypertexte"/>
                <w:noProof/>
              </w:rPr>
              <w:t>93.16.1 Pavés en pierre naturelle CCTB 01.10</w:t>
            </w:r>
            <w:r>
              <w:rPr>
                <w:noProof/>
                <w:webHidden/>
              </w:rPr>
              <w:tab/>
            </w:r>
            <w:r>
              <w:rPr>
                <w:noProof/>
                <w:webHidden/>
              </w:rPr>
              <w:fldChar w:fldCharType="begin"/>
            </w:r>
            <w:r>
              <w:rPr>
                <w:noProof/>
                <w:webHidden/>
              </w:rPr>
              <w:instrText xml:space="preserve"> PAGEREF _Toc112763259 \h </w:instrText>
            </w:r>
            <w:r>
              <w:rPr>
                <w:noProof/>
                <w:webHidden/>
              </w:rPr>
            </w:r>
            <w:r>
              <w:rPr>
                <w:noProof/>
                <w:webHidden/>
              </w:rPr>
              <w:fldChar w:fldCharType="separate"/>
            </w:r>
            <w:r>
              <w:rPr>
                <w:noProof/>
                <w:webHidden/>
              </w:rPr>
              <w:t>157</w:t>
            </w:r>
            <w:r>
              <w:rPr>
                <w:noProof/>
                <w:webHidden/>
              </w:rPr>
              <w:fldChar w:fldCharType="end"/>
            </w:r>
          </w:hyperlink>
        </w:p>
        <w:p w14:paraId="52E44FBB" w14:textId="0B8D555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0" w:history="1">
            <w:r w:rsidRPr="00FD31C4">
              <w:rPr>
                <w:rStyle w:val="Lienhypertexte"/>
                <w:noProof/>
              </w:rPr>
              <w:t>93.16.1a Pavés en pierre naturelle, mosaïque  CCTB 01.10</w:t>
            </w:r>
            <w:r>
              <w:rPr>
                <w:noProof/>
                <w:webHidden/>
              </w:rPr>
              <w:tab/>
            </w:r>
            <w:r>
              <w:rPr>
                <w:noProof/>
                <w:webHidden/>
              </w:rPr>
              <w:fldChar w:fldCharType="begin"/>
            </w:r>
            <w:r>
              <w:rPr>
                <w:noProof/>
                <w:webHidden/>
              </w:rPr>
              <w:instrText xml:space="preserve"> PAGEREF _Toc112763260 \h </w:instrText>
            </w:r>
            <w:r>
              <w:rPr>
                <w:noProof/>
                <w:webHidden/>
              </w:rPr>
            </w:r>
            <w:r>
              <w:rPr>
                <w:noProof/>
                <w:webHidden/>
              </w:rPr>
              <w:fldChar w:fldCharType="separate"/>
            </w:r>
            <w:r>
              <w:rPr>
                <w:noProof/>
                <w:webHidden/>
              </w:rPr>
              <w:t>162</w:t>
            </w:r>
            <w:r>
              <w:rPr>
                <w:noProof/>
                <w:webHidden/>
              </w:rPr>
              <w:fldChar w:fldCharType="end"/>
            </w:r>
          </w:hyperlink>
        </w:p>
        <w:p w14:paraId="1BD396D2" w14:textId="2EF6E2B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1" w:history="1">
            <w:r w:rsidRPr="00FD31C4">
              <w:rPr>
                <w:rStyle w:val="Lienhypertexte"/>
                <w:noProof/>
              </w:rPr>
              <w:t>93.16.1b Pavés en pierre naturelle, platine CCTB 01.10</w:t>
            </w:r>
            <w:r>
              <w:rPr>
                <w:noProof/>
                <w:webHidden/>
              </w:rPr>
              <w:tab/>
            </w:r>
            <w:r>
              <w:rPr>
                <w:noProof/>
                <w:webHidden/>
              </w:rPr>
              <w:fldChar w:fldCharType="begin"/>
            </w:r>
            <w:r>
              <w:rPr>
                <w:noProof/>
                <w:webHidden/>
              </w:rPr>
              <w:instrText xml:space="preserve"> PAGEREF _Toc112763261 \h </w:instrText>
            </w:r>
            <w:r>
              <w:rPr>
                <w:noProof/>
                <w:webHidden/>
              </w:rPr>
            </w:r>
            <w:r>
              <w:rPr>
                <w:noProof/>
                <w:webHidden/>
              </w:rPr>
              <w:fldChar w:fldCharType="separate"/>
            </w:r>
            <w:r>
              <w:rPr>
                <w:noProof/>
                <w:webHidden/>
              </w:rPr>
              <w:t>167</w:t>
            </w:r>
            <w:r>
              <w:rPr>
                <w:noProof/>
                <w:webHidden/>
              </w:rPr>
              <w:fldChar w:fldCharType="end"/>
            </w:r>
          </w:hyperlink>
        </w:p>
        <w:p w14:paraId="1F4DC09F" w14:textId="06C2D36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2" w:history="1">
            <w:r w:rsidRPr="00FD31C4">
              <w:rPr>
                <w:rStyle w:val="Lienhypertexte"/>
                <w:noProof/>
              </w:rPr>
              <w:t>93.16.1c Pavés en pierre naturelle, oblong CCTB 01.10</w:t>
            </w:r>
            <w:r>
              <w:rPr>
                <w:noProof/>
                <w:webHidden/>
              </w:rPr>
              <w:tab/>
            </w:r>
            <w:r>
              <w:rPr>
                <w:noProof/>
                <w:webHidden/>
              </w:rPr>
              <w:fldChar w:fldCharType="begin"/>
            </w:r>
            <w:r>
              <w:rPr>
                <w:noProof/>
                <w:webHidden/>
              </w:rPr>
              <w:instrText xml:space="preserve"> PAGEREF _Toc112763262 \h </w:instrText>
            </w:r>
            <w:r>
              <w:rPr>
                <w:noProof/>
                <w:webHidden/>
              </w:rPr>
            </w:r>
            <w:r>
              <w:rPr>
                <w:noProof/>
                <w:webHidden/>
              </w:rPr>
              <w:fldChar w:fldCharType="separate"/>
            </w:r>
            <w:r>
              <w:rPr>
                <w:noProof/>
                <w:webHidden/>
              </w:rPr>
              <w:t>169</w:t>
            </w:r>
            <w:r>
              <w:rPr>
                <w:noProof/>
                <w:webHidden/>
              </w:rPr>
              <w:fldChar w:fldCharType="end"/>
            </w:r>
          </w:hyperlink>
        </w:p>
        <w:p w14:paraId="04E34E6F" w14:textId="122A39C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3" w:history="1">
            <w:r w:rsidRPr="00FD31C4">
              <w:rPr>
                <w:rStyle w:val="Lienhypertexte"/>
                <w:noProof/>
              </w:rPr>
              <w:t>93.16.1d Pavés en pierre naturelle, sciage CCTB 01.09</w:t>
            </w:r>
            <w:r>
              <w:rPr>
                <w:noProof/>
                <w:webHidden/>
              </w:rPr>
              <w:tab/>
            </w:r>
            <w:r>
              <w:rPr>
                <w:noProof/>
                <w:webHidden/>
              </w:rPr>
              <w:fldChar w:fldCharType="begin"/>
            </w:r>
            <w:r>
              <w:rPr>
                <w:noProof/>
                <w:webHidden/>
              </w:rPr>
              <w:instrText xml:space="preserve"> PAGEREF _Toc112763263 \h </w:instrText>
            </w:r>
            <w:r>
              <w:rPr>
                <w:noProof/>
                <w:webHidden/>
              </w:rPr>
            </w:r>
            <w:r>
              <w:rPr>
                <w:noProof/>
                <w:webHidden/>
              </w:rPr>
              <w:fldChar w:fldCharType="separate"/>
            </w:r>
            <w:r>
              <w:rPr>
                <w:noProof/>
                <w:webHidden/>
              </w:rPr>
              <w:t>172</w:t>
            </w:r>
            <w:r>
              <w:rPr>
                <w:noProof/>
                <w:webHidden/>
              </w:rPr>
              <w:fldChar w:fldCharType="end"/>
            </w:r>
          </w:hyperlink>
        </w:p>
        <w:p w14:paraId="1F44B46B" w14:textId="075EC87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4" w:history="1">
            <w:r w:rsidRPr="00FD31C4">
              <w:rPr>
                <w:rStyle w:val="Lienhypertexte"/>
                <w:noProof/>
              </w:rPr>
              <w:t>93.16.1e Pavés en pierre naturelle, supplément pour pose particulière CCTB 01.09</w:t>
            </w:r>
            <w:r>
              <w:rPr>
                <w:noProof/>
                <w:webHidden/>
              </w:rPr>
              <w:tab/>
            </w:r>
            <w:r>
              <w:rPr>
                <w:noProof/>
                <w:webHidden/>
              </w:rPr>
              <w:fldChar w:fldCharType="begin"/>
            </w:r>
            <w:r>
              <w:rPr>
                <w:noProof/>
                <w:webHidden/>
              </w:rPr>
              <w:instrText xml:space="preserve"> PAGEREF _Toc112763264 \h </w:instrText>
            </w:r>
            <w:r>
              <w:rPr>
                <w:noProof/>
                <w:webHidden/>
              </w:rPr>
            </w:r>
            <w:r>
              <w:rPr>
                <w:noProof/>
                <w:webHidden/>
              </w:rPr>
              <w:fldChar w:fldCharType="separate"/>
            </w:r>
            <w:r>
              <w:rPr>
                <w:noProof/>
                <w:webHidden/>
              </w:rPr>
              <w:t>172</w:t>
            </w:r>
            <w:r>
              <w:rPr>
                <w:noProof/>
                <w:webHidden/>
              </w:rPr>
              <w:fldChar w:fldCharType="end"/>
            </w:r>
          </w:hyperlink>
        </w:p>
        <w:p w14:paraId="29CA3A46" w14:textId="2F43A40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5" w:history="1">
            <w:r w:rsidRPr="00FD31C4">
              <w:rPr>
                <w:rStyle w:val="Lienhypertexte"/>
                <w:noProof/>
              </w:rPr>
              <w:t>93.16.1f Pavés en pierre naturelle, supplément pour jointoiement CCTB 01.09</w:t>
            </w:r>
            <w:r>
              <w:rPr>
                <w:noProof/>
                <w:webHidden/>
              </w:rPr>
              <w:tab/>
            </w:r>
            <w:r>
              <w:rPr>
                <w:noProof/>
                <w:webHidden/>
              </w:rPr>
              <w:fldChar w:fldCharType="begin"/>
            </w:r>
            <w:r>
              <w:rPr>
                <w:noProof/>
                <w:webHidden/>
              </w:rPr>
              <w:instrText xml:space="preserve"> PAGEREF _Toc112763265 \h </w:instrText>
            </w:r>
            <w:r>
              <w:rPr>
                <w:noProof/>
                <w:webHidden/>
              </w:rPr>
            </w:r>
            <w:r>
              <w:rPr>
                <w:noProof/>
                <w:webHidden/>
              </w:rPr>
              <w:fldChar w:fldCharType="separate"/>
            </w:r>
            <w:r>
              <w:rPr>
                <w:noProof/>
                <w:webHidden/>
              </w:rPr>
              <w:t>173</w:t>
            </w:r>
            <w:r>
              <w:rPr>
                <w:noProof/>
                <w:webHidden/>
              </w:rPr>
              <w:fldChar w:fldCharType="end"/>
            </w:r>
          </w:hyperlink>
        </w:p>
        <w:p w14:paraId="4E2A5B42" w14:textId="323B3E7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6" w:history="1">
            <w:r w:rsidRPr="00FD31C4">
              <w:rPr>
                <w:rStyle w:val="Lienhypertexte"/>
                <w:noProof/>
              </w:rPr>
              <w:t>93.16.1g Pavés en pierre naturelle, joint de dilatation CCTB 01.09</w:t>
            </w:r>
            <w:r>
              <w:rPr>
                <w:noProof/>
                <w:webHidden/>
              </w:rPr>
              <w:tab/>
            </w:r>
            <w:r>
              <w:rPr>
                <w:noProof/>
                <w:webHidden/>
              </w:rPr>
              <w:fldChar w:fldCharType="begin"/>
            </w:r>
            <w:r>
              <w:rPr>
                <w:noProof/>
                <w:webHidden/>
              </w:rPr>
              <w:instrText xml:space="preserve"> PAGEREF _Toc112763266 \h </w:instrText>
            </w:r>
            <w:r>
              <w:rPr>
                <w:noProof/>
                <w:webHidden/>
              </w:rPr>
            </w:r>
            <w:r>
              <w:rPr>
                <w:noProof/>
                <w:webHidden/>
              </w:rPr>
              <w:fldChar w:fldCharType="separate"/>
            </w:r>
            <w:r>
              <w:rPr>
                <w:noProof/>
                <w:webHidden/>
              </w:rPr>
              <w:t>173</w:t>
            </w:r>
            <w:r>
              <w:rPr>
                <w:noProof/>
                <w:webHidden/>
              </w:rPr>
              <w:fldChar w:fldCharType="end"/>
            </w:r>
          </w:hyperlink>
        </w:p>
        <w:p w14:paraId="49FBC5EC" w14:textId="08382B9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67" w:history="1">
            <w:r w:rsidRPr="00FD31C4">
              <w:rPr>
                <w:rStyle w:val="Lienhypertexte"/>
                <w:noProof/>
              </w:rPr>
              <w:t>93.16.2 Pavés en béton CCTB 01.10</w:t>
            </w:r>
            <w:r>
              <w:rPr>
                <w:noProof/>
                <w:webHidden/>
              </w:rPr>
              <w:tab/>
            </w:r>
            <w:r>
              <w:rPr>
                <w:noProof/>
                <w:webHidden/>
              </w:rPr>
              <w:fldChar w:fldCharType="begin"/>
            </w:r>
            <w:r>
              <w:rPr>
                <w:noProof/>
                <w:webHidden/>
              </w:rPr>
              <w:instrText xml:space="preserve"> PAGEREF _Toc112763267 \h </w:instrText>
            </w:r>
            <w:r>
              <w:rPr>
                <w:noProof/>
                <w:webHidden/>
              </w:rPr>
            </w:r>
            <w:r>
              <w:rPr>
                <w:noProof/>
                <w:webHidden/>
              </w:rPr>
              <w:fldChar w:fldCharType="separate"/>
            </w:r>
            <w:r>
              <w:rPr>
                <w:noProof/>
                <w:webHidden/>
              </w:rPr>
              <w:t>173</w:t>
            </w:r>
            <w:r>
              <w:rPr>
                <w:noProof/>
                <w:webHidden/>
              </w:rPr>
              <w:fldChar w:fldCharType="end"/>
            </w:r>
          </w:hyperlink>
        </w:p>
        <w:p w14:paraId="5AE4CB7F" w14:textId="7F47AF0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8" w:history="1">
            <w:r w:rsidRPr="00FD31C4">
              <w:rPr>
                <w:rStyle w:val="Lienhypertexte"/>
                <w:noProof/>
              </w:rPr>
              <w:t>93.16.2a Pavés en béton de type A1 ou A2, rectangle ou carré CCTB 01.10</w:t>
            </w:r>
            <w:r>
              <w:rPr>
                <w:noProof/>
                <w:webHidden/>
              </w:rPr>
              <w:tab/>
            </w:r>
            <w:r>
              <w:rPr>
                <w:noProof/>
                <w:webHidden/>
              </w:rPr>
              <w:fldChar w:fldCharType="begin"/>
            </w:r>
            <w:r>
              <w:rPr>
                <w:noProof/>
                <w:webHidden/>
              </w:rPr>
              <w:instrText xml:space="preserve"> PAGEREF _Toc112763268 \h </w:instrText>
            </w:r>
            <w:r>
              <w:rPr>
                <w:noProof/>
                <w:webHidden/>
              </w:rPr>
            </w:r>
            <w:r>
              <w:rPr>
                <w:noProof/>
                <w:webHidden/>
              </w:rPr>
              <w:fldChar w:fldCharType="separate"/>
            </w:r>
            <w:r>
              <w:rPr>
                <w:noProof/>
                <w:webHidden/>
              </w:rPr>
              <w:t>179</w:t>
            </w:r>
            <w:r>
              <w:rPr>
                <w:noProof/>
                <w:webHidden/>
              </w:rPr>
              <w:fldChar w:fldCharType="end"/>
            </w:r>
          </w:hyperlink>
        </w:p>
        <w:p w14:paraId="165F9C09" w14:textId="718D3A3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69" w:history="1">
            <w:r w:rsidRPr="00FD31C4">
              <w:rPr>
                <w:rStyle w:val="Lienhypertexte"/>
                <w:noProof/>
              </w:rPr>
              <w:t>93.16.2b Pavés en béton à emboîtement type B1 CCTB 01.10</w:t>
            </w:r>
            <w:r>
              <w:rPr>
                <w:noProof/>
                <w:webHidden/>
              </w:rPr>
              <w:tab/>
            </w:r>
            <w:r>
              <w:rPr>
                <w:noProof/>
                <w:webHidden/>
              </w:rPr>
              <w:fldChar w:fldCharType="begin"/>
            </w:r>
            <w:r>
              <w:rPr>
                <w:noProof/>
                <w:webHidden/>
              </w:rPr>
              <w:instrText xml:space="preserve"> PAGEREF _Toc112763269 \h </w:instrText>
            </w:r>
            <w:r>
              <w:rPr>
                <w:noProof/>
                <w:webHidden/>
              </w:rPr>
            </w:r>
            <w:r>
              <w:rPr>
                <w:noProof/>
                <w:webHidden/>
              </w:rPr>
              <w:fldChar w:fldCharType="separate"/>
            </w:r>
            <w:r>
              <w:rPr>
                <w:noProof/>
                <w:webHidden/>
              </w:rPr>
              <w:t>180</w:t>
            </w:r>
            <w:r>
              <w:rPr>
                <w:noProof/>
                <w:webHidden/>
              </w:rPr>
              <w:fldChar w:fldCharType="end"/>
            </w:r>
          </w:hyperlink>
        </w:p>
        <w:p w14:paraId="6CF1B106" w14:textId="332CAE4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0" w:history="1">
            <w:r w:rsidRPr="00FD31C4">
              <w:rPr>
                <w:rStyle w:val="Lienhypertexte"/>
                <w:noProof/>
              </w:rPr>
              <w:t>93.16.2c Pavés en béton à emboîtement et épaulement type B2 CCTB 01.10</w:t>
            </w:r>
            <w:r>
              <w:rPr>
                <w:noProof/>
                <w:webHidden/>
              </w:rPr>
              <w:tab/>
            </w:r>
            <w:r>
              <w:rPr>
                <w:noProof/>
                <w:webHidden/>
              </w:rPr>
              <w:fldChar w:fldCharType="begin"/>
            </w:r>
            <w:r>
              <w:rPr>
                <w:noProof/>
                <w:webHidden/>
              </w:rPr>
              <w:instrText xml:space="preserve"> PAGEREF _Toc112763270 \h </w:instrText>
            </w:r>
            <w:r>
              <w:rPr>
                <w:noProof/>
                <w:webHidden/>
              </w:rPr>
            </w:r>
            <w:r>
              <w:rPr>
                <w:noProof/>
                <w:webHidden/>
              </w:rPr>
              <w:fldChar w:fldCharType="separate"/>
            </w:r>
            <w:r>
              <w:rPr>
                <w:noProof/>
                <w:webHidden/>
              </w:rPr>
              <w:t>181</w:t>
            </w:r>
            <w:r>
              <w:rPr>
                <w:noProof/>
                <w:webHidden/>
              </w:rPr>
              <w:fldChar w:fldCharType="end"/>
            </w:r>
          </w:hyperlink>
        </w:p>
        <w:p w14:paraId="0F213662" w14:textId="69917D2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1" w:history="1">
            <w:r w:rsidRPr="00FD31C4">
              <w:rPr>
                <w:rStyle w:val="Lienhypertexte"/>
                <w:noProof/>
              </w:rPr>
              <w:t>93.16.2d Pavés en béton de type C CCTB 01.10</w:t>
            </w:r>
            <w:r>
              <w:rPr>
                <w:noProof/>
                <w:webHidden/>
              </w:rPr>
              <w:tab/>
            </w:r>
            <w:r>
              <w:rPr>
                <w:noProof/>
                <w:webHidden/>
              </w:rPr>
              <w:fldChar w:fldCharType="begin"/>
            </w:r>
            <w:r>
              <w:rPr>
                <w:noProof/>
                <w:webHidden/>
              </w:rPr>
              <w:instrText xml:space="preserve"> PAGEREF _Toc112763271 \h </w:instrText>
            </w:r>
            <w:r>
              <w:rPr>
                <w:noProof/>
                <w:webHidden/>
              </w:rPr>
            </w:r>
            <w:r>
              <w:rPr>
                <w:noProof/>
                <w:webHidden/>
              </w:rPr>
              <w:fldChar w:fldCharType="separate"/>
            </w:r>
            <w:r>
              <w:rPr>
                <w:noProof/>
                <w:webHidden/>
              </w:rPr>
              <w:t>182</w:t>
            </w:r>
            <w:r>
              <w:rPr>
                <w:noProof/>
                <w:webHidden/>
              </w:rPr>
              <w:fldChar w:fldCharType="end"/>
            </w:r>
          </w:hyperlink>
        </w:p>
        <w:p w14:paraId="0830032E" w14:textId="038F94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2" w:history="1">
            <w:r w:rsidRPr="00FD31C4">
              <w:rPr>
                <w:rStyle w:val="Lienhypertexte"/>
                <w:noProof/>
              </w:rPr>
              <w:t>93.16.2e Pavés en béton, sciage CCTB 01.09</w:t>
            </w:r>
            <w:r>
              <w:rPr>
                <w:noProof/>
                <w:webHidden/>
              </w:rPr>
              <w:tab/>
            </w:r>
            <w:r>
              <w:rPr>
                <w:noProof/>
                <w:webHidden/>
              </w:rPr>
              <w:fldChar w:fldCharType="begin"/>
            </w:r>
            <w:r>
              <w:rPr>
                <w:noProof/>
                <w:webHidden/>
              </w:rPr>
              <w:instrText xml:space="preserve"> PAGEREF _Toc112763272 \h </w:instrText>
            </w:r>
            <w:r>
              <w:rPr>
                <w:noProof/>
                <w:webHidden/>
              </w:rPr>
            </w:r>
            <w:r>
              <w:rPr>
                <w:noProof/>
                <w:webHidden/>
              </w:rPr>
              <w:fldChar w:fldCharType="separate"/>
            </w:r>
            <w:r>
              <w:rPr>
                <w:noProof/>
                <w:webHidden/>
              </w:rPr>
              <w:t>183</w:t>
            </w:r>
            <w:r>
              <w:rPr>
                <w:noProof/>
                <w:webHidden/>
              </w:rPr>
              <w:fldChar w:fldCharType="end"/>
            </w:r>
          </w:hyperlink>
        </w:p>
        <w:p w14:paraId="34F6AA51" w14:textId="5F504C6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3" w:history="1">
            <w:r w:rsidRPr="00FD31C4">
              <w:rPr>
                <w:rStyle w:val="Lienhypertexte"/>
                <w:noProof/>
              </w:rPr>
              <w:t>93.16.2f Pavés en béton, supplément pour finition colorée dans la masse : mortier seulement CCTB 01.09</w:t>
            </w:r>
            <w:r>
              <w:rPr>
                <w:noProof/>
                <w:webHidden/>
              </w:rPr>
              <w:tab/>
            </w:r>
            <w:r>
              <w:rPr>
                <w:noProof/>
                <w:webHidden/>
              </w:rPr>
              <w:fldChar w:fldCharType="begin"/>
            </w:r>
            <w:r>
              <w:rPr>
                <w:noProof/>
                <w:webHidden/>
              </w:rPr>
              <w:instrText xml:space="preserve"> PAGEREF _Toc112763273 \h </w:instrText>
            </w:r>
            <w:r>
              <w:rPr>
                <w:noProof/>
                <w:webHidden/>
              </w:rPr>
            </w:r>
            <w:r>
              <w:rPr>
                <w:noProof/>
                <w:webHidden/>
              </w:rPr>
              <w:fldChar w:fldCharType="separate"/>
            </w:r>
            <w:r>
              <w:rPr>
                <w:noProof/>
                <w:webHidden/>
              </w:rPr>
              <w:t>183</w:t>
            </w:r>
            <w:r>
              <w:rPr>
                <w:noProof/>
                <w:webHidden/>
              </w:rPr>
              <w:fldChar w:fldCharType="end"/>
            </w:r>
          </w:hyperlink>
        </w:p>
        <w:p w14:paraId="75F0BE83" w14:textId="30C42D6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4" w:history="1">
            <w:r w:rsidRPr="00FD31C4">
              <w:rPr>
                <w:rStyle w:val="Lienhypertexte"/>
                <w:noProof/>
              </w:rPr>
              <w:t>93.16.2g Pavés en béton, supplément pour finition colorée dans la couche d'usure: mortier seulement CCTB 01.09</w:t>
            </w:r>
            <w:r>
              <w:rPr>
                <w:noProof/>
                <w:webHidden/>
              </w:rPr>
              <w:tab/>
            </w:r>
            <w:r>
              <w:rPr>
                <w:noProof/>
                <w:webHidden/>
              </w:rPr>
              <w:fldChar w:fldCharType="begin"/>
            </w:r>
            <w:r>
              <w:rPr>
                <w:noProof/>
                <w:webHidden/>
              </w:rPr>
              <w:instrText xml:space="preserve"> PAGEREF _Toc112763274 \h </w:instrText>
            </w:r>
            <w:r>
              <w:rPr>
                <w:noProof/>
                <w:webHidden/>
              </w:rPr>
            </w:r>
            <w:r>
              <w:rPr>
                <w:noProof/>
                <w:webHidden/>
              </w:rPr>
              <w:fldChar w:fldCharType="separate"/>
            </w:r>
            <w:r>
              <w:rPr>
                <w:noProof/>
                <w:webHidden/>
              </w:rPr>
              <w:t>183</w:t>
            </w:r>
            <w:r>
              <w:rPr>
                <w:noProof/>
                <w:webHidden/>
              </w:rPr>
              <w:fldChar w:fldCharType="end"/>
            </w:r>
          </w:hyperlink>
        </w:p>
        <w:p w14:paraId="2FC9A6AB" w14:textId="5DCE06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5" w:history="1">
            <w:r w:rsidRPr="00FD31C4">
              <w:rPr>
                <w:rStyle w:val="Lienhypertexte"/>
                <w:noProof/>
              </w:rPr>
              <w:t>93.16.2h Pavés en béton, supplément pour finition colorée dans la couche d'usure : mortier et granulats CCTB 01.09</w:t>
            </w:r>
            <w:r>
              <w:rPr>
                <w:noProof/>
                <w:webHidden/>
              </w:rPr>
              <w:tab/>
            </w:r>
            <w:r>
              <w:rPr>
                <w:noProof/>
                <w:webHidden/>
              </w:rPr>
              <w:fldChar w:fldCharType="begin"/>
            </w:r>
            <w:r>
              <w:rPr>
                <w:noProof/>
                <w:webHidden/>
              </w:rPr>
              <w:instrText xml:space="preserve"> PAGEREF _Toc112763275 \h </w:instrText>
            </w:r>
            <w:r>
              <w:rPr>
                <w:noProof/>
                <w:webHidden/>
              </w:rPr>
            </w:r>
            <w:r>
              <w:rPr>
                <w:noProof/>
                <w:webHidden/>
              </w:rPr>
              <w:fldChar w:fldCharType="separate"/>
            </w:r>
            <w:r>
              <w:rPr>
                <w:noProof/>
                <w:webHidden/>
              </w:rPr>
              <w:t>184</w:t>
            </w:r>
            <w:r>
              <w:rPr>
                <w:noProof/>
                <w:webHidden/>
              </w:rPr>
              <w:fldChar w:fldCharType="end"/>
            </w:r>
          </w:hyperlink>
        </w:p>
        <w:p w14:paraId="660BCA5B" w14:textId="0B92839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6" w:history="1">
            <w:r w:rsidRPr="00FD31C4">
              <w:rPr>
                <w:rStyle w:val="Lienhypertexte"/>
                <w:noProof/>
              </w:rPr>
              <w:t>93.16.2i Pavés en béton, supplément pour finition Lavée CCTB 01.09</w:t>
            </w:r>
            <w:r>
              <w:rPr>
                <w:noProof/>
                <w:webHidden/>
              </w:rPr>
              <w:tab/>
            </w:r>
            <w:r>
              <w:rPr>
                <w:noProof/>
                <w:webHidden/>
              </w:rPr>
              <w:fldChar w:fldCharType="begin"/>
            </w:r>
            <w:r>
              <w:rPr>
                <w:noProof/>
                <w:webHidden/>
              </w:rPr>
              <w:instrText xml:space="preserve"> PAGEREF _Toc112763276 \h </w:instrText>
            </w:r>
            <w:r>
              <w:rPr>
                <w:noProof/>
                <w:webHidden/>
              </w:rPr>
            </w:r>
            <w:r>
              <w:rPr>
                <w:noProof/>
                <w:webHidden/>
              </w:rPr>
              <w:fldChar w:fldCharType="separate"/>
            </w:r>
            <w:r>
              <w:rPr>
                <w:noProof/>
                <w:webHidden/>
              </w:rPr>
              <w:t>184</w:t>
            </w:r>
            <w:r>
              <w:rPr>
                <w:noProof/>
                <w:webHidden/>
              </w:rPr>
              <w:fldChar w:fldCharType="end"/>
            </w:r>
          </w:hyperlink>
        </w:p>
        <w:p w14:paraId="6D5EF5E6" w14:textId="634F6C8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7" w:history="1">
            <w:r w:rsidRPr="00FD31C4">
              <w:rPr>
                <w:rStyle w:val="Lienhypertexte"/>
                <w:noProof/>
              </w:rPr>
              <w:t>93.16.2j Pavés en béton, supplément pour finition grenaillée CCTB 01.09</w:t>
            </w:r>
            <w:r>
              <w:rPr>
                <w:noProof/>
                <w:webHidden/>
              </w:rPr>
              <w:tab/>
            </w:r>
            <w:r>
              <w:rPr>
                <w:noProof/>
                <w:webHidden/>
              </w:rPr>
              <w:fldChar w:fldCharType="begin"/>
            </w:r>
            <w:r>
              <w:rPr>
                <w:noProof/>
                <w:webHidden/>
              </w:rPr>
              <w:instrText xml:space="preserve"> PAGEREF _Toc112763277 \h </w:instrText>
            </w:r>
            <w:r>
              <w:rPr>
                <w:noProof/>
                <w:webHidden/>
              </w:rPr>
            </w:r>
            <w:r>
              <w:rPr>
                <w:noProof/>
                <w:webHidden/>
              </w:rPr>
              <w:fldChar w:fldCharType="separate"/>
            </w:r>
            <w:r>
              <w:rPr>
                <w:noProof/>
                <w:webHidden/>
              </w:rPr>
              <w:t>184</w:t>
            </w:r>
            <w:r>
              <w:rPr>
                <w:noProof/>
                <w:webHidden/>
              </w:rPr>
              <w:fldChar w:fldCharType="end"/>
            </w:r>
          </w:hyperlink>
        </w:p>
        <w:p w14:paraId="6F0C6785" w14:textId="63FDF4A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8" w:history="1">
            <w:r w:rsidRPr="00FD31C4">
              <w:rPr>
                <w:rStyle w:val="Lienhypertexte"/>
                <w:noProof/>
              </w:rPr>
              <w:t>93.16.2k Pavés en béton, supplément pour finition adoucie CCTB 01.09</w:t>
            </w:r>
            <w:r>
              <w:rPr>
                <w:noProof/>
                <w:webHidden/>
              </w:rPr>
              <w:tab/>
            </w:r>
            <w:r>
              <w:rPr>
                <w:noProof/>
                <w:webHidden/>
              </w:rPr>
              <w:fldChar w:fldCharType="begin"/>
            </w:r>
            <w:r>
              <w:rPr>
                <w:noProof/>
                <w:webHidden/>
              </w:rPr>
              <w:instrText xml:space="preserve"> PAGEREF _Toc112763278 \h </w:instrText>
            </w:r>
            <w:r>
              <w:rPr>
                <w:noProof/>
                <w:webHidden/>
              </w:rPr>
            </w:r>
            <w:r>
              <w:rPr>
                <w:noProof/>
                <w:webHidden/>
              </w:rPr>
              <w:fldChar w:fldCharType="separate"/>
            </w:r>
            <w:r>
              <w:rPr>
                <w:noProof/>
                <w:webHidden/>
              </w:rPr>
              <w:t>185</w:t>
            </w:r>
            <w:r>
              <w:rPr>
                <w:noProof/>
                <w:webHidden/>
              </w:rPr>
              <w:fldChar w:fldCharType="end"/>
            </w:r>
          </w:hyperlink>
        </w:p>
        <w:p w14:paraId="49EC59F8" w14:textId="2993A3C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79" w:history="1">
            <w:r w:rsidRPr="00FD31C4">
              <w:rPr>
                <w:rStyle w:val="Lienhypertexte"/>
                <w:noProof/>
              </w:rPr>
              <w:t>93.16.2l Pavés en béton, supplément pour finition bouchardée CCTB 01.09</w:t>
            </w:r>
            <w:r>
              <w:rPr>
                <w:noProof/>
                <w:webHidden/>
              </w:rPr>
              <w:tab/>
            </w:r>
            <w:r>
              <w:rPr>
                <w:noProof/>
                <w:webHidden/>
              </w:rPr>
              <w:fldChar w:fldCharType="begin"/>
            </w:r>
            <w:r>
              <w:rPr>
                <w:noProof/>
                <w:webHidden/>
              </w:rPr>
              <w:instrText xml:space="preserve"> PAGEREF _Toc112763279 \h </w:instrText>
            </w:r>
            <w:r>
              <w:rPr>
                <w:noProof/>
                <w:webHidden/>
              </w:rPr>
            </w:r>
            <w:r>
              <w:rPr>
                <w:noProof/>
                <w:webHidden/>
              </w:rPr>
              <w:fldChar w:fldCharType="separate"/>
            </w:r>
            <w:r>
              <w:rPr>
                <w:noProof/>
                <w:webHidden/>
              </w:rPr>
              <w:t>185</w:t>
            </w:r>
            <w:r>
              <w:rPr>
                <w:noProof/>
                <w:webHidden/>
              </w:rPr>
              <w:fldChar w:fldCharType="end"/>
            </w:r>
          </w:hyperlink>
        </w:p>
        <w:p w14:paraId="0B44544A" w14:textId="5194270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0" w:history="1">
            <w:r w:rsidRPr="00FD31C4">
              <w:rPr>
                <w:rStyle w:val="Lienhypertexte"/>
                <w:noProof/>
              </w:rPr>
              <w:t>93.16.2m Pavés en béton, supplément pour finition clivée CCTB 01.09</w:t>
            </w:r>
            <w:r>
              <w:rPr>
                <w:noProof/>
                <w:webHidden/>
              </w:rPr>
              <w:tab/>
            </w:r>
            <w:r>
              <w:rPr>
                <w:noProof/>
                <w:webHidden/>
              </w:rPr>
              <w:fldChar w:fldCharType="begin"/>
            </w:r>
            <w:r>
              <w:rPr>
                <w:noProof/>
                <w:webHidden/>
              </w:rPr>
              <w:instrText xml:space="preserve"> PAGEREF _Toc112763280 \h </w:instrText>
            </w:r>
            <w:r>
              <w:rPr>
                <w:noProof/>
                <w:webHidden/>
              </w:rPr>
            </w:r>
            <w:r>
              <w:rPr>
                <w:noProof/>
                <w:webHidden/>
              </w:rPr>
              <w:fldChar w:fldCharType="separate"/>
            </w:r>
            <w:r>
              <w:rPr>
                <w:noProof/>
                <w:webHidden/>
              </w:rPr>
              <w:t>185</w:t>
            </w:r>
            <w:r>
              <w:rPr>
                <w:noProof/>
                <w:webHidden/>
              </w:rPr>
              <w:fldChar w:fldCharType="end"/>
            </w:r>
          </w:hyperlink>
        </w:p>
        <w:p w14:paraId="57626283" w14:textId="7AD9B62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1" w:history="1">
            <w:r w:rsidRPr="00FD31C4">
              <w:rPr>
                <w:rStyle w:val="Lienhypertexte"/>
                <w:noProof/>
              </w:rPr>
              <w:t>93.16.2n Pavés en béton, supplément pour finition tambourinée CCTB 01.09</w:t>
            </w:r>
            <w:r>
              <w:rPr>
                <w:noProof/>
                <w:webHidden/>
              </w:rPr>
              <w:tab/>
            </w:r>
            <w:r>
              <w:rPr>
                <w:noProof/>
                <w:webHidden/>
              </w:rPr>
              <w:fldChar w:fldCharType="begin"/>
            </w:r>
            <w:r>
              <w:rPr>
                <w:noProof/>
                <w:webHidden/>
              </w:rPr>
              <w:instrText xml:space="preserve"> PAGEREF _Toc112763281 \h </w:instrText>
            </w:r>
            <w:r>
              <w:rPr>
                <w:noProof/>
                <w:webHidden/>
              </w:rPr>
            </w:r>
            <w:r>
              <w:rPr>
                <w:noProof/>
                <w:webHidden/>
              </w:rPr>
              <w:fldChar w:fldCharType="separate"/>
            </w:r>
            <w:r>
              <w:rPr>
                <w:noProof/>
                <w:webHidden/>
              </w:rPr>
              <w:t>185</w:t>
            </w:r>
            <w:r>
              <w:rPr>
                <w:noProof/>
                <w:webHidden/>
              </w:rPr>
              <w:fldChar w:fldCharType="end"/>
            </w:r>
          </w:hyperlink>
        </w:p>
        <w:p w14:paraId="746A2E4D" w14:textId="0722A56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2" w:history="1">
            <w:r w:rsidRPr="00FD31C4">
              <w:rPr>
                <w:rStyle w:val="Lienhypertexte"/>
                <w:noProof/>
              </w:rPr>
              <w:t>93.16.2o Pavés en béton, supplément pour finition polie CCTB 01.09</w:t>
            </w:r>
            <w:r>
              <w:rPr>
                <w:noProof/>
                <w:webHidden/>
              </w:rPr>
              <w:tab/>
            </w:r>
            <w:r>
              <w:rPr>
                <w:noProof/>
                <w:webHidden/>
              </w:rPr>
              <w:fldChar w:fldCharType="begin"/>
            </w:r>
            <w:r>
              <w:rPr>
                <w:noProof/>
                <w:webHidden/>
              </w:rPr>
              <w:instrText xml:space="preserve"> PAGEREF _Toc112763282 \h </w:instrText>
            </w:r>
            <w:r>
              <w:rPr>
                <w:noProof/>
                <w:webHidden/>
              </w:rPr>
            </w:r>
            <w:r>
              <w:rPr>
                <w:noProof/>
                <w:webHidden/>
              </w:rPr>
              <w:fldChar w:fldCharType="separate"/>
            </w:r>
            <w:r>
              <w:rPr>
                <w:noProof/>
                <w:webHidden/>
              </w:rPr>
              <w:t>186</w:t>
            </w:r>
            <w:r>
              <w:rPr>
                <w:noProof/>
                <w:webHidden/>
              </w:rPr>
              <w:fldChar w:fldCharType="end"/>
            </w:r>
          </w:hyperlink>
        </w:p>
        <w:p w14:paraId="287F43B3" w14:textId="47380DF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3" w:history="1">
            <w:r w:rsidRPr="00FD31C4">
              <w:rPr>
                <w:rStyle w:val="Lienhypertexte"/>
                <w:noProof/>
              </w:rPr>
              <w:t>93.16.2p Pavés en béton, supplément pour imprégnation CCTB 01.09</w:t>
            </w:r>
            <w:r>
              <w:rPr>
                <w:noProof/>
                <w:webHidden/>
              </w:rPr>
              <w:tab/>
            </w:r>
            <w:r>
              <w:rPr>
                <w:noProof/>
                <w:webHidden/>
              </w:rPr>
              <w:fldChar w:fldCharType="begin"/>
            </w:r>
            <w:r>
              <w:rPr>
                <w:noProof/>
                <w:webHidden/>
              </w:rPr>
              <w:instrText xml:space="preserve"> PAGEREF _Toc112763283 \h </w:instrText>
            </w:r>
            <w:r>
              <w:rPr>
                <w:noProof/>
                <w:webHidden/>
              </w:rPr>
            </w:r>
            <w:r>
              <w:rPr>
                <w:noProof/>
                <w:webHidden/>
              </w:rPr>
              <w:fldChar w:fldCharType="separate"/>
            </w:r>
            <w:r>
              <w:rPr>
                <w:noProof/>
                <w:webHidden/>
              </w:rPr>
              <w:t>186</w:t>
            </w:r>
            <w:r>
              <w:rPr>
                <w:noProof/>
                <w:webHidden/>
              </w:rPr>
              <w:fldChar w:fldCharType="end"/>
            </w:r>
          </w:hyperlink>
        </w:p>
        <w:p w14:paraId="3554EA18" w14:textId="0864468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4" w:history="1">
            <w:r w:rsidRPr="00FD31C4">
              <w:rPr>
                <w:rStyle w:val="Lienhypertexte"/>
                <w:noProof/>
              </w:rPr>
              <w:t>93.16.2q Pavés en béton, supplément pour finitions autres CCTB 01.09</w:t>
            </w:r>
            <w:r>
              <w:rPr>
                <w:noProof/>
                <w:webHidden/>
              </w:rPr>
              <w:tab/>
            </w:r>
            <w:r>
              <w:rPr>
                <w:noProof/>
                <w:webHidden/>
              </w:rPr>
              <w:fldChar w:fldCharType="begin"/>
            </w:r>
            <w:r>
              <w:rPr>
                <w:noProof/>
                <w:webHidden/>
              </w:rPr>
              <w:instrText xml:space="preserve"> PAGEREF _Toc112763284 \h </w:instrText>
            </w:r>
            <w:r>
              <w:rPr>
                <w:noProof/>
                <w:webHidden/>
              </w:rPr>
            </w:r>
            <w:r>
              <w:rPr>
                <w:noProof/>
                <w:webHidden/>
              </w:rPr>
              <w:fldChar w:fldCharType="separate"/>
            </w:r>
            <w:r>
              <w:rPr>
                <w:noProof/>
                <w:webHidden/>
              </w:rPr>
              <w:t>186</w:t>
            </w:r>
            <w:r>
              <w:rPr>
                <w:noProof/>
                <w:webHidden/>
              </w:rPr>
              <w:fldChar w:fldCharType="end"/>
            </w:r>
          </w:hyperlink>
        </w:p>
        <w:p w14:paraId="15A559D0" w14:textId="0E9FAB2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5" w:history="1">
            <w:r w:rsidRPr="00FD31C4">
              <w:rPr>
                <w:rStyle w:val="Lienhypertexte"/>
                <w:noProof/>
              </w:rPr>
              <w:t>93.16.2r Pavés en béton, supplément pour pavés en béton poreux CCTB 01.09</w:t>
            </w:r>
            <w:r>
              <w:rPr>
                <w:noProof/>
                <w:webHidden/>
              </w:rPr>
              <w:tab/>
            </w:r>
            <w:r>
              <w:rPr>
                <w:noProof/>
                <w:webHidden/>
              </w:rPr>
              <w:fldChar w:fldCharType="begin"/>
            </w:r>
            <w:r>
              <w:rPr>
                <w:noProof/>
                <w:webHidden/>
              </w:rPr>
              <w:instrText xml:space="preserve"> PAGEREF _Toc112763285 \h </w:instrText>
            </w:r>
            <w:r>
              <w:rPr>
                <w:noProof/>
                <w:webHidden/>
              </w:rPr>
            </w:r>
            <w:r>
              <w:rPr>
                <w:noProof/>
                <w:webHidden/>
              </w:rPr>
              <w:fldChar w:fldCharType="separate"/>
            </w:r>
            <w:r>
              <w:rPr>
                <w:noProof/>
                <w:webHidden/>
              </w:rPr>
              <w:t>186</w:t>
            </w:r>
            <w:r>
              <w:rPr>
                <w:noProof/>
                <w:webHidden/>
              </w:rPr>
              <w:fldChar w:fldCharType="end"/>
            </w:r>
          </w:hyperlink>
        </w:p>
        <w:p w14:paraId="037331CB" w14:textId="476AA44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6" w:history="1">
            <w:r w:rsidRPr="00FD31C4">
              <w:rPr>
                <w:rStyle w:val="Lienhypertexte"/>
                <w:noProof/>
              </w:rPr>
              <w:t>93.16.2s Pavés en béton, supplément pour pavés avec joints élargis CCTB 01.09</w:t>
            </w:r>
            <w:r>
              <w:rPr>
                <w:noProof/>
                <w:webHidden/>
              </w:rPr>
              <w:tab/>
            </w:r>
            <w:r>
              <w:rPr>
                <w:noProof/>
                <w:webHidden/>
              </w:rPr>
              <w:fldChar w:fldCharType="begin"/>
            </w:r>
            <w:r>
              <w:rPr>
                <w:noProof/>
                <w:webHidden/>
              </w:rPr>
              <w:instrText xml:space="preserve"> PAGEREF _Toc112763286 \h </w:instrText>
            </w:r>
            <w:r>
              <w:rPr>
                <w:noProof/>
                <w:webHidden/>
              </w:rPr>
            </w:r>
            <w:r>
              <w:rPr>
                <w:noProof/>
                <w:webHidden/>
              </w:rPr>
              <w:fldChar w:fldCharType="separate"/>
            </w:r>
            <w:r>
              <w:rPr>
                <w:noProof/>
                <w:webHidden/>
              </w:rPr>
              <w:t>187</w:t>
            </w:r>
            <w:r>
              <w:rPr>
                <w:noProof/>
                <w:webHidden/>
              </w:rPr>
              <w:fldChar w:fldCharType="end"/>
            </w:r>
          </w:hyperlink>
        </w:p>
        <w:p w14:paraId="7549F92E" w14:textId="3A7BDEF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7" w:history="1">
            <w:r w:rsidRPr="00FD31C4">
              <w:rPr>
                <w:rStyle w:val="Lienhypertexte"/>
                <w:noProof/>
              </w:rPr>
              <w:t>93.16.2t Pavés en béton, supplément pour pavés avec ouvertures de drainage CCTB 01.09</w:t>
            </w:r>
            <w:r>
              <w:rPr>
                <w:noProof/>
                <w:webHidden/>
              </w:rPr>
              <w:tab/>
            </w:r>
            <w:r>
              <w:rPr>
                <w:noProof/>
                <w:webHidden/>
              </w:rPr>
              <w:fldChar w:fldCharType="begin"/>
            </w:r>
            <w:r>
              <w:rPr>
                <w:noProof/>
                <w:webHidden/>
              </w:rPr>
              <w:instrText xml:space="preserve"> PAGEREF _Toc112763287 \h </w:instrText>
            </w:r>
            <w:r>
              <w:rPr>
                <w:noProof/>
                <w:webHidden/>
              </w:rPr>
            </w:r>
            <w:r>
              <w:rPr>
                <w:noProof/>
                <w:webHidden/>
              </w:rPr>
              <w:fldChar w:fldCharType="separate"/>
            </w:r>
            <w:r>
              <w:rPr>
                <w:noProof/>
                <w:webHidden/>
              </w:rPr>
              <w:t>188</w:t>
            </w:r>
            <w:r>
              <w:rPr>
                <w:noProof/>
                <w:webHidden/>
              </w:rPr>
              <w:fldChar w:fldCharType="end"/>
            </w:r>
          </w:hyperlink>
        </w:p>
        <w:p w14:paraId="31E96202" w14:textId="0BF6495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88" w:history="1">
            <w:r w:rsidRPr="00FD31C4">
              <w:rPr>
                <w:rStyle w:val="Lienhypertexte"/>
                <w:noProof/>
              </w:rPr>
              <w:t>93.16.3 Pavés en briques de terre cuite CCTB 01.09</w:t>
            </w:r>
            <w:r>
              <w:rPr>
                <w:noProof/>
                <w:webHidden/>
              </w:rPr>
              <w:tab/>
            </w:r>
            <w:r>
              <w:rPr>
                <w:noProof/>
                <w:webHidden/>
              </w:rPr>
              <w:fldChar w:fldCharType="begin"/>
            </w:r>
            <w:r>
              <w:rPr>
                <w:noProof/>
                <w:webHidden/>
              </w:rPr>
              <w:instrText xml:space="preserve"> PAGEREF _Toc112763288 \h </w:instrText>
            </w:r>
            <w:r>
              <w:rPr>
                <w:noProof/>
                <w:webHidden/>
              </w:rPr>
            </w:r>
            <w:r>
              <w:rPr>
                <w:noProof/>
                <w:webHidden/>
              </w:rPr>
              <w:fldChar w:fldCharType="separate"/>
            </w:r>
            <w:r>
              <w:rPr>
                <w:noProof/>
                <w:webHidden/>
              </w:rPr>
              <w:t>188</w:t>
            </w:r>
            <w:r>
              <w:rPr>
                <w:noProof/>
                <w:webHidden/>
              </w:rPr>
              <w:fldChar w:fldCharType="end"/>
            </w:r>
          </w:hyperlink>
        </w:p>
        <w:p w14:paraId="6161A9C9" w14:textId="68C1EFE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89" w:history="1">
            <w:r w:rsidRPr="00FD31C4">
              <w:rPr>
                <w:rStyle w:val="Lienhypertexte"/>
                <w:noProof/>
              </w:rPr>
              <w:t>93.16.3a Pavés en briques de terre cuite à plat CCTB 01.09</w:t>
            </w:r>
            <w:r>
              <w:rPr>
                <w:noProof/>
                <w:webHidden/>
              </w:rPr>
              <w:tab/>
            </w:r>
            <w:r>
              <w:rPr>
                <w:noProof/>
                <w:webHidden/>
              </w:rPr>
              <w:fldChar w:fldCharType="begin"/>
            </w:r>
            <w:r>
              <w:rPr>
                <w:noProof/>
                <w:webHidden/>
              </w:rPr>
              <w:instrText xml:space="preserve"> PAGEREF _Toc112763289 \h </w:instrText>
            </w:r>
            <w:r>
              <w:rPr>
                <w:noProof/>
                <w:webHidden/>
              </w:rPr>
            </w:r>
            <w:r>
              <w:rPr>
                <w:noProof/>
                <w:webHidden/>
              </w:rPr>
              <w:fldChar w:fldCharType="separate"/>
            </w:r>
            <w:r>
              <w:rPr>
                <w:noProof/>
                <w:webHidden/>
              </w:rPr>
              <w:t>196</w:t>
            </w:r>
            <w:r>
              <w:rPr>
                <w:noProof/>
                <w:webHidden/>
              </w:rPr>
              <w:fldChar w:fldCharType="end"/>
            </w:r>
          </w:hyperlink>
        </w:p>
        <w:p w14:paraId="7ABB73A9" w14:textId="03AC8ED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0" w:history="1">
            <w:r w:rsidRPr="00FD31C4">
              <w:rPr>
                <w:rStyle w:val="Lienhypertexte"/>
                <w:noProof/>
              </w:rPr>
              <w:t>93.16.3b Pavés en briques de terre cuite sur champ CCTB 01.09</w:t>
            </w:r>
            <w:r>
              <w:rPr>
                <w:noProof/>
                <w:webHidden/>
              </w:rPr>
              <w:tab/>
            </w:r>
            <w:r>
              <w:rPr>
                <w:noProof/>
                <w:webHidden/>
              </w:rPr>
              <w:fldChar w:fldCharType="begin"/>
            </w:r>
            <w:r>
              <w:rPr>
                <w:noProof/>
                <w:webHidden/>
              </w:rPr>
              <w:instrText xml:space="preserve"> PAGEREF _Toc112763290 \h </w:instrText>
            </w:r>
            <w:r>
              <w:rPr>
                <w:noProof/>
                <w:webHidden/>
              </w:rPr>
            </w:r>
            <w:r>
              <w:rPr>
                <w:noProof/>
                <w:webHidden/>
              </w:rPr>
              <w:fldChar w:fldCharType="separate"/>
            </w:r>
            <w:r>
              <w:rPr>
                <w:noProof/>
                <w:webHidden/>
              </w:rPr>
              <w:t>196</w:t>
            </w:r>
            <w:r>
              <w:rPr>
                <w:noProof/>
                <w:webHidden/>
              </w:rPr>
              <w:fldChar w:fldCharType="end"/>
            </w:r>
          </w:hyperlink>
        </w:p>
        <w:p w14:paraId="04510CF7" w14:textId="60084ED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1" w:history="1">
            <w:r w:rsidRPr="00FD31C4">
              <w:rPr>
                <w:rStyle w:val="Lienhypertexte"/>
                <w:noProof/>
              </w:rPr>
              <w:t>93.16.3c Pavés en briques de terre cuite, sciage CCTB 01.09</w:t>
            </w:r>
            <w:r>
              <w:rPr>
                <w:noProof/>
                <w:webHidden/>
              </w:rPr>
              <w:tab/>
            </w:r>
            <w:r>
              <w:rPr>
                <w:noProof/>
                <w:webHidden/>
              </w:rPr>
              <w:fldChar w:fldCharType="begin"/>
            </w:r>
            <w:r>
              <w:rPr>
                <w:noProof/>
                <w:webHidden/>
              </w:rPr>
              <w:instrText xml:space="preserve"> PAGEREF _Toc112763291 \h </w:instrText>
            </w:r>
            <w:r>
              <w:rPr>
                <w:noProof/>
                <w:webHidden/>
              </w:rPr>
            </w:r>
            <w:r>
              <w:rPr>
                <w:noProof/>
                <w:webHidden/>
              </w:rPr>
              <w:fldChar w:fldCharType="separate"/>
            </w:r>
            <w:r>
              <w:rPr>
                <w:noProof/>
                <w:webHidden/>
              </w:rPr>
              <w:t>196</w:t>
            </w:r>
            <w:r>
              <w:rPr>
                <w:noProof/>
                <w:webHidden/>
              </w:rPr>
              <w:fldChar w:fldCharType="end"/>
            </w:r>
          </w:hyperlink>
        </w:p>
        <w:p w14:paraId="346B08DE" w14:textId="7EC46DB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2" w:history="1">
            <w:r w:rsidRPr="00FD31C4">
              <w:rPr>
                <w:rStyle w:val="Lienhypertexte"/>
                <w:noProof/>
              </w:rPr>
              <w:t>93.16.3d Pavés en briques de terre cuite, supplément pour pose particulière CCTB 01.09</w:t>
            </w:r>
            <w:r>
              <w:rPr>
                <w:noProof/>
                <w:webHidden/>
              </w:rPr>
              <w:tab/>
            </w:r>
            <w:r>
              <w:rPr>
                <w:noProof/>
                <w:webHidden/>
              </w:rPr>
              <w:fldChar w:fldCharType="begin"/>
            </w:r>
            <w:r>
              <w:rPr>
                <w:noProof/>
                <w:webHidden/>
              </w:rPr>
              <w:instrText xml:space="preserve"> PAGEREF _Toc112763292 \h </w:instrText>
            </w:r>
            <w:r>
              <w:rPr>
                <w:noProof/>
                <w:webHidden/>
              </w:rPr>
            </w:r>
            <w:r>
              <w:rPr>
                <w:noProof/>
                <w:webHidden/>
              </w:rPr>
              <w:fldChar w:fldCharType="separate"/>
            </w:r>
            <w:r>
              <w:rPr>
                <w:noProof/>
                <w:webHidden/>
              </w:rPr>
              <w:t>196</w:t>
            </w:r>
            <w:r>
              <w:rPr>
                <w:noProof/>
                <w:webHidden/>
              </w:rPr>
              <w:fldChar w:fldCharType="end"/>
            </w:r>
          </w:hyperlink>
        </w:p>
        <w:p w14:paraId="093FFBC7" w14:textId="4F99751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3" w:history="1">
            <w:r w:rsidRPr="00FD31C4">
              <w:rPr>
                <w:rStyle w:val="Lienhypertexte"/>
                <w:noProof/>
              </w:rPr>
              <w:t>93.16.3e Pavés en briques de terre cuite, supplément pour jointoiement CCTB 01.09</w:t>
            </w:r>
            <w:r>
              <w:rPr>
                <w:noProof/>
                <w:webHidden/>
              </w:rPr>
              <w:tab/>
            </w:r>
            <w:r>
              <w:rPr>
                <w:noProof/>
                <w:webHidden/>
              </w:rPr>
              <w:fldChar w:fldCharType="begin"/>
            </w:r>
            <w:r>
              <w:rPr>
                <w:noProof/>
                <w:webHidden/>
              </w:rPr>
              <w:instrText xml:space="preserve"> PAGEREF _Toc112763293 \h </w:instrText>
            </w:r>
            <w:r>
              <w:rPr>
                <w:noProof/>
                <w:webHidden/>
              </w:rPr>
            </w:r>
            <w:r>
              <w:rPr>
                <w:noProof/>
                <w:webHidden/>
              </w:rPr>
              <w:fldChar w:fldCharType="separate"/>
            </w:r>
            <w:r>
              <w:rPr>
                <w:noProof/>
                <w:webHidden/>
              </w:rPr>
              <w:t>197</w:t>
            </w:r>
            <w:r>
              <w:rPr>
                <w:noProof/>
                <w:webHidden/>
              </w:rPr>
              <w:fldChar w:fldCharType="end"/>
            </w:r>
          </w:hyperlink>
        </w:p>
        <w:p w14:paraId="76AAAD93" w14:textId="530C116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4" w:history="1">
            <w:r w:rsidRPr="00FD31C4">
              <w:rPr>
                <w:rStyle w:val="Lienhypertexte"/>
                <w:noProof/>
              </w:rPr>
              <w:t>93.16.3f Pavés en briques de terre cuite, joint de dilatation CCTB 01.09</w:t>
            </w:r>
            <w:r>
              <w:rPr>
                <w:noProof/>
                <w:webHidden/>
              </w:rPr>
              <w:tab/>
            </w:r>
            <w:r>
              <w:rPr>
                <w:noProof/>
                <w:webHidden/>
              </w:rPr>
              <w:fldChar w:fldCharType="begin"/>
            </w:r>
            <w:r>
              <w:rPr>
                <w:noProof/>
                <w:webHidden/>
              </w:rPr>
              <w:instrText xml:space="preserve"> PAGEREF _Toc112763294 \h </w:instrText>
            </w:r>
            <w:r>
              <w:rPr>
                <w:noProof/>
                <w:webHidden/>
              </w:rPr>
            </w:r>
            <w:r>
              <w:rPr>
                <w:noProof/>
                <w:webHidden/>
              </w:rPr>
              <w:fldChar w:fldCharType="separate"/>
            </w:r>
            <w:r>
              <w:rPr>
                <w:noProof/>
                <w:webHidden/>
              </w:rPr>
              <w:t>197</w:t>
            </w:r>
            <w:r>
              <w:rPr>
                <w:noProof/>
                <w:webHidden/>
              </w:rPr>
              <w:fldChar w:fldCharType="end"/>
            </w:r>
          </w:hyperlink>
        </w:p>
        <w:p w14:paraId="0CD1C7A8" w14:textId="3CCA2AD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95" w:history="1">
            <w:r w:rsidRPr="00FD31C4">
              <w:rPr>
                <w:rStyle w:val="Lienhypertexte"/>
                <w:noProof/>
              </w:rPr>
              <w:t>93.16.4 Pavés de réemploi CCTB 01.09</w:t>
            </w:r>
            <w:r>
              <w:rPr>
                <w:noProof/>
                <w:webHidden/>
              </w:rPr>
              <w:tab/>
            </w:r>
            <w:r>
              <w:rPr>
                <w:noProof/>
                <w:webHidden/>
              </w:rPr>
              <w:fldChar w:fldCharType="begin"/>
            </w:r>
            <w:r>
              <w:rPr>
                <w:noProof/>
                <w:webHidden/>
              </w:rPr>
              <w:instrText xml:space="preserve"> PAGEREF _Toc112763295 \h </w:instrText>
            </w:r>
            <w:r>
              <w:rPr>
                <w:noProof/>
                <w:webHidden/>
              </w:rPr>
            </w:r>
            <w:r>
              <w:rPr>
                <w:noProof/>
                <w:webHidden/>
              </w:rPr>
              <w:fldChar w:fldCharType="separate"/>
            </w:r>
            <w:r>
              <w:rPr>
                <w:noProof/>
                <w:webHidden/>
              </w:rPr>
              <w:t>197</w:t>
            </w:r>
            <w:r>
              <w:rPr>
                <w:noProof/>
                <w:webHidden/>
              </w:rPr>
              <w:fldChar w:fldCharType="end"/>
            </w:r>
          </w:hyperlink>
        </w:p>
        <w:p w14:paraId="66E53732" w14:textId="2CFDD9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6" w:history="1">
            <w:r w:rsidRPr="00FD31C4">
              <w:rPr>
                <w:rStyle w:val="Lienhypertexte"/>
                <w:noProof/>
              </w:rPr>
              <w:t>93.16.4a Pavés de réemploi CCTB 01.09</w:t>
            </w:r>
            <w:r>
              <w:rPr>
                <w:noProof/>
                <w:webHidden/>
              </w:rPr>
              <w:tab/>
            </w:r>
            <w:r>
              <w:rPr>
                <w:noProof/>
                <w:webHidden/>
              </w:rPr>
              <w:fldChar w:fldCharType="begin"/>
            </w:r>
            <w:r>
              <w:rPr>
                <w:noProof/>
                <w:webHidden/>
              </w:rPr>
              <w:instrText xml:space="preserve"> PAGEREF _Toc112763296 \h </w:instrText>
            </w:r>
            <w:r>
              <w:rPr>
                <w:noProof/>
                <w:webHidden/>
              </w:rPr>
            </w:r>
            <w:r>
              <w:rPr>
                <w:noProof/>
                <w:webHidden/>
              </w:rPr>
              <w:fldChar w:fldCharType="separate"/>
            </w:r>
            <w:r>
              <w:rPr>
                <w:noProof/>
                <w:webHidden/>
              </w:rPr>
              <w:t>197</w:t>
            </w:r>
            <w:r>
              <w:rPr>
                <w:noProof/>
                <w:webHidden/>
              </w:rPr>
              <w:fldChar w:fldCharType="end"/>
            </w:r>
          </w:hyperlink>
        </w:p>
        <w:p w14:paraId="028357BA" w14:textId="7B87ABCA"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297" w:history="1">
            <w:r w:rsidRPr="00FD31C4">
              <w:rPr>
                <w:rStyle w:val="Lienhypertexte"/>
                <w:noProof/>
              </w:rPr>
              <w:t>93.17 Revêtement divers</w:t>
            </w:r>
            <w:r>
              <w:rPr>
                <w:noProof/>
                <w:webHidden/>
              </w:rPr>
              <w:tab/>
            </w:r>
            <w:r>
              <w:rPr>
                <w:noProof/>
                <w:webHidden/>
              </w:rPr>
              <w:fldChar w:fldCharType="begin"/>
            </w:r>
            <w:r>
              <w:rPr>
                <w:noProof/>
                <w:webHidden/>
              </w:rPr>
              <w:instrText xml:space="preserve"> PAGEREF _Toc112763297 \h </w:instrText>
            </w:r>
            <w:r>
              <w:rPr>
                <w:noProof/>
                <w:webHidden/>
              </w:rPr>
            </w:r>
            <w:r>
              <w:rPr>
                <w:noProof/>
                <w:webHidden/>
              </w:rPr>
              <w:fldChar w:fldCharType="separate"/>
            </w:r>
            <w:r>
              <w:rPr>
                <w:noProof/>
                <w:webHidden/>
              </w:rPr>
              <w:t>198</w:t>
            </w:r>
            <w:r>
              <w:rPr>
                <w:noProof/>
                <w:webHidden/>
              </w:rPr>
              <w:fldChar w:fldCharType="end"/>
            </w:r>
          </w:hyperlink>
        </w:p>
        <w:p w14:paraId="03C936E4" w14:textId="7F8EB527"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298" w:history="1">
            <w:r w:rsidRPr="00FD31C4">
              <w:rPr>
                <w:rStyle w:val="Lienhypertexte"/>
                <w:noProof/>
              </w:rPr>
              <w:t>93.17.1 Revêtement divers</w:t>
            </w:r>
            <w:r>
              <w:rPr>
                <w:noProof/>
                <w:webHidden/>
              </w:rPr>
              <w:tab/>
            </w:r>
            <w:r>
              <w:rPr>
                <w:noProof/>
                <w:webHidden/>
              </w:rPr>
              <w:fldChar w:fldCharType="begin"/>
            </w:r>
            <w:r>
              <w:rPr>
                <w:noProof/>
                <w:webHidden/>
              </w:rPr>
              <w:instrText xml:space="preserve"> PAGEREF _Toc112763298 \h </w:instrText>
            </w:r>
            <w:r>
              <w:rPr>
                <w:noProof/>
                <w:webHidden/>
              </w:rPr>
            </w:r>
            <w:r>
              <w:rPr>
                <w:noProof/>
                <w:webHidden/>
              </w:rPr>
              <w:fldChar w:fldCharType="separate"/>
            </w:r>
            <w:r>
              <w:rPr>
                <w:noProof/>
                <w:webHidden/>
              </w:rPr>
              <w:t>198</w:t>
            </w:r>
            <w:r>
              <w:rPr>
                <w:noProof/>
                <w:webHidden/>
              </w:rPr>
              <w:fldChar w:fldCharType="end"/>
            </w:r>
          </w:hyperlink>
        </w:p>
        <w:p w14:paraId="594B84C6" w14:textId="6DBCBD3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299" w:history="1">
            <w:r w:rsidRPr="00FD31C4">
              <w:rPr>
                <w:rStyle w:val="Lienhypertexte"/>
                <w:noProof/>
              </w:rPr>
              <w:t>93.17.1a Revêtement en dolomie   CCTB 01.09</w:t>
            </w:r>
            <w:r>
              <w:rPr>
                <w:noProof/>
                <w:webHidden/>
              </w:rPr>
              <w:tab/>
            </w:r>
            <w:r>
              <w:rPr>
                <w:noProof/>
                <w:webHidden/>
              </w:rPr>
              <w:fldChar w:fldCharType="begin"/>
            </w:r>
            <w:r>
              <w:rPr>
                <w:noProof/>
                <w:webHidden/>
              </w:rPr>
              <w:instrText xml:space="preserve"> PAGEREF _Toc112763299 \h </w:instrText>
            </w:r>
            <w:r>
              <w:rPr>
                <w:noProof/>
                <w:webHidden/>
              </w:rPr>
            </w:r>
            <w:r>
              <w:rPr>
                <w:noProof/>
                <w:webHidden/>
              </w:rPr>
              <w:fldChar w:fldCharType="separate"/>
            </w:r>
            <w:r>
              <w:rPr>
                <w:noProof/>
                <w:webHidden/>
              </w:rPr>
              <w:t>198</w:t>
            </w:r>
            <w:r>
              <w:rPr>
                <w:noProof/>
                <w:webHidden/>
              </w:rPr>
              <w:fldChar w:fldCharType="end"/>
            </w:r>
          </w:hyperlink>
        </w:p>
        <w:p w14:paraId="41317663" w14:textId="6220B8C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0" w:history="1">
            <w:r w:rsidRPr="00FD31C4">
              <w:rPr>
                <w:rStyle w:val="Lienhypertexte"/>
                <w:noProof/>
              </w:rPr>
              <w:t>93.17.1b Revêtement en dolomie stabilisé au ciment blanc   CCTB 01.09</w:t>
            </w:r>
            <w:r>
              <w:rPr>
                <w:noProof/>
                <w:webHidden/>
              </w:rPr>
              <w:tab/>
            </w:r>
            <w:r>
              <w:rPr>
                <w:noProof/>
                <w:webHidden/>
              </w:rPr>
              <w:fldChar w:fldCharType="begin"/>
            </w:r>
            <w:r>
              <w:rPr>
                <w:noProof/>
                <w:webHidden/>
              </w:rPr>
              <w:instrText xml:space="preserve"> PAGEREF _Toc112763300 \h </w:instrText>
            </w:r>
            <w:r>
              <w:rPr>
                <w:noProof/>
                <w:webHidden/>
              </w:rPr>
            </w:r>
            <w:r>
              <w:rPr>
                <w:noProof/>
                <w:webHidden/>
              </w:rPr>
              <w:fldChar w:fldCharType="separate"/>
            </w:r>
            <w:r>
              <w:rPr>
                <w:noProof/>
                <w:webHidden/>
              </w:rPr>
              <w:t>199</w:t>
            </w:r>
            <w:r>
              <w:rPr>
                <w:noProof/>
                <w:webHidden/>
              </w:rPr>
              <w:fldChar w:fldCharType="end"/>
            </w:r>
          </w:hyperlink>
        </w:p>
        <w:p w14:paraId="2197960C" w14:textId="2332081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1" w:history="1">
            <w:r w:rsidRPr="00FD31C4">
              <w:rPr>
                <w:rStyle w:val="Lienhypertexte"/>
                <w:noProof/>
              </w:rPr>
              <w:t>93.17.1c Revêtement en concassé de béton   CCTB 01.09</w:t>
            </w:r>
            <w:r>
              <w:rPr>
                <w:noProof/>
                <w:webHidden/>
              </w:rPr>
              <w:tab/>
            </w:r>
            <w:r>
              <w:rPr>
                <w:noProof/>
                <w:webHidden/>
              </w:rPr>
              <w:fldChar w:fldCharType="begin"/>
            </w:r>
            <w:r>
              <w:rPr>
                <w:noProof/>
                <w:webHidden/>
              </w:rPr>
              <w:instrText xml:space="preserve"> PAGEREF _Toc112763301 \h </w:instrText>
            </w:r>
            <w:r>
              <w:rPr>
                <w:noProof/>
                <w:webHidden/>
              </w:rPr>
            </w:r>
            <w:r>
              <w:rPr>
                <w:noProof/>
                <w:webHidden/>
              </w:rPr>
              <w:fldChar w:fldCharType="separate"/>
            </w:r>
            <w:r>
              <w:rPr>
                <w:noProof/>
                <w:webHidden/>
              </w:rPr>
              <w:t>199</w:t>
            </w:r>
            <w:r>
              <w:rPr>
                <w:noProof/>
                <w:webHidden/>
              </w:rPr>
              <w:fldChar w:fldCharType="end"/>
            </w:r>
          </w:hyperlink>
        </w:p>
        <w:p w14:paraId="4F641B48" w14:textId="54499F5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2" w:history="1">
            <w:r w:rsidRPr="00FD31C4">
              <w:rPr>
                <w:rStyle w:val="Lienhypertexte"/>
                <w:noProof/>
              </w:rPr>
              <w:t>93.17.1d Revêtement en brique pilée   CCTB 01.09</w:t>
            </w:r>
            <w:r>
              <w:rPr>
                <w:noProof/>
                <w:webHidden/>
              </w:rPr>
              <w:tab/>
            </w:r>
            <w:r>
              <w:rPr>
                <w:noProof/>
                <w:webHidden/>
              </w:rPr>
              <w:fldChar w:fldCharType="begin"/>
            </w:r>
            <w:r>
              <w:rPr>
                <w:noProof/>
                <w:webHidden/>
              </w:rPr>
              <w:instrText xml:space="preserve"> PAGEREF _Toc112763302 \h </w:instrText>
            </w:r>
            <w:r>
              <w:rPr>
                <w:noProof/>
                <w:webHidden/>
              </w:rPr>
            </w:r>
            <w:r>
              <w:rPr>
                <w:noProof/>
                <w:webHidden/>
              </w:rPr>
              <w:fldChar w:fldCharType="separate"/>
            </w:r>
            <w:r>
              <w:rPr>
                <w:noProof/>
                <w:webHidden/>
              </w:rPr>
              <w:t>200</w:t>
            </w:r>
            <w:r>
              <w:rPr>
                <w:noProof/>
                <w:webHidden/>
              </w:rPr>
              <w:fldChar w:fldCharType="end"/>
            </w:r>
          </w:hyperlink>
        </w:p>
        <w:p w14:paraId="4E777997" w14:textId="404FE08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3" w:history="1">
            <w:r w:rsidRPr="00FD31C4">
              <w:rPr>
                <w:rStyle w:val="Lienhypertexte"/>
                <w:noProof/>
              </w:rPr>
              <w:t>93.17.1e Revêtement en schiste rouge brûlé   CCTB 01.09</w:t>
            </w:r>
            <w:r>
              <w:rPr>
                <w:noProof/>
                <w:webHidden/>
              </w:rPr>
              <w:tab/>
            </w:r>
            <w:r>
              <w:rPr>
                <w:noProof/>
                <w:webHidden/>
              </w:rPr>
              <w:fldChar w:fldCharType="begin"/>
            </w:r>
            <w:r>
              <w:rPr>
                <w:noProof/>
                <w:webHidden/>
              </w:rPr>
              <w:instrText xml:space="preserve"> PAGEREF _Toc112763303 \h </w:instrText>
            </w:r>
            <w:r>
              <w:rPr>
                <w:noProof/>
                <w:webHidden/>
              </w:rPr>
            </w:r>
            <w:r>
              <w:rPr>
                <w:noProof/>
                <w:webHidden/>
              </w:rPr>
              <w:fldChar w:fldCharType="separate"/>
            </w:r>
            <w:r>
              <w:rPr>
                <w:noProof/>
                <w:webHidden/>
              </w:rPr>
              <w:t>200</w:t>
            </w:r>
            <w:r>
              <w:rPr>
                <w:noProof/>
                <w:webHidden/>
              </w:rPr>
              <w:fldChar w:fldCharType="end"/>
            </w:r>
          </w:hyperlink>
        </w:p>
        <w:p w14:paraId="588066ED" w14:textId="65E5014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4" w:history="1">
            <w:r w:rsidRPr="00FD31C4">
              <w:rPr>
                <w:rStyle w:val="Lienhypertexte"/>
                <w:noProof/>
              </w:rPr>
              <w:t>93.17.1f Revêtement en granulats liés non-drainant   CCTB 01.09</w:t>
            </w:r>
            <w:r>
              <w:rPr>
                <w:noProof/>
                <w:webHidden/>
              </w:rPr>
              <w:tab/>
            </w:r>
            <w:r>
              <w:rPr>
                <w:noProof/>
                <w:webHidden/>
              </w:rPr>
              <w:fldChar w:fldCharType="begin"/>
            </w:r>
            <w:r>
              <w:rPr>
                <w:noProof/>
                <w:webHidden/>
              </w:rPr>
              <w:instrText xml:space="preserve"> PAGEREF _Toc112763304 \h </w:instrText>
            </w:r>
            <w:r>
              <w:rPr>
                <w:noProof/>
                <w:webHidden/>
              </w:rPr>
            </w:r>
            <w:r>
              <w:rPr>
                <w:noProof/>
                <w:webHidden/>
              </w:rPr>
              <w:fldChar w:fldCharType="separate"/>
            </w:r>
            <w:r>
              <w:rPr>
                <w:noProof/>
                <w:webHidden/>
              </w:rPr>
              <w:t>201</w:t>
            </w:r>
            <w:r>
              <w:rPr>
                <w:noProof/>
                <w:webHidden/>
              </w:rPr>
              <w:fldChar w:fldCharType="end"/>
            </w:r>
          </w:hyperlink>
        </w:p>
        <w:p w14:paraId="50F98077" w14:textId="35ED71C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5" w:history="1">
            <w:r w:rsidRPr="00FD31C4">
              <w:rPr>
                <w:rStyle w:val="Lienhypertexte"/>
                <w:noProof/>
              </w:rPr>
              <w:t>93.17.1g Revêtement en granulats liés drainant   CCTB 01.09</w:t>
            </w:r>
            <w:r>
              <w:rPr>
                <w:noProof/>
                <w:webHidden/>
              </w:rPr>
              <w:tab/>
            </w:r>
            <w:r>
              <w:rPr>
                <w:noProof/>
                <w:webHidden/>
              </w:rPr>
              <w:fldChar w:fldCharType="begin"/>
            </w:r>
            <w:r>
              <w:rPr>
                <w:noProof/>
                <w:webHidden/>
              </w:rPr>
              <w:instrText xml:space="preserve"> PAGEREF _Toc112763305 \h </w:instrText>
            </w:r>
            <w:r>
              <w:rPr>
                <w:noProof/>
                <w:webHidden/>
              </w:rPr>
            </w:r>
            <w:r>
              <w:rPr>
                <w:noProof/>
                <w:webHidden/>
              </w:rPr>
              <w:fldChar w:fldCharType="separate"/>
            </w:r>
            <w:r>
              <w:rPr>
                <w:noProof/>
                <w:webHidden/>
              </w:rPr>
              <w:t>202</w:t>
            </w:r>
            <w:r>
              <w:rPr>
                <w:noProof/>
                <w:webHidden/>
              </w:rPr>
              <w:fldChar w:fldCharType="end"/>
            </w:r>
          </w:hyperlink>
        </w:p>
        <w:p w14:paraId="0EC2446D" w14:textId="7D70579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6" w:history="1">
            <w:r w:rsidRPr="00FD31C4">
              <w:rPr>
                <w:rStyle w:val="Lienhypertexte"/>
                <w:noProof/>
              </w:rPr>
              <w:t>93.17.1h Revêtement en granulats non-liés   CCTB 01.09</w:t>
            </w:r>
            <w:r>
              <w:rPr>
                <w:noProof/>
                <w:webHidden/>
              </w:rPr>
              <w:tab/>
            </w:r>
            <w:r>
              <w:rPr>
                <w:noProof/>
                <w:webHidden/>
              </w:rPr>
              <w:fldChar w:fldCharType="begin"/>
            </w:r>
            <w:r>
              <w:rPr>
                <w:noProof/>
                <w:webHidden/>
              </w:rPr>
              <w:instrText xml:space="preserve"> PAGEREF _Toc112763306 \h </w:instrText>
            </w:r>
            <w:r>
              <w:rPr>
                <w:noProof/>
                <w:webHidden/>
              </w:rPr>
            </w:r>
            <w:r>
              <w:rPr>
                <w:noProof/>
                <w:webHidden/>
              </w:rPr>
              <w:fldChar w:fldCharType="separate"/>
            </w:r>
            <w:r>
              <w:rPr>
                <w:noProof/>
                <w:webHidden/>
              </w:rPr>
              <w:t>202</w:t>
            </w:r>
            <w:r>
              <w:rPr>
                <w:noProof/>
                <w:webHidden/>
              </w:rPr>
              <w:fldChar w:fldCharType="end"/>
            </w:r>
          </w:hyperlink>
        </w:p>
        <w:p w14:paraId="4DC7D25A" w14:textId="206207E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7" w:history="1">
            <w:r w:rsidRPr="00FD31C4">
              <w:rPr>
                <w:rStyle w:val="Lienhypertexte"/>
                <w:noProof/>
              </w:rPr>
              <w:t>93.17.1i Écorces de pin des Landes   CCTB 01.09</w:t>
            </w:r>
            <w:r>
              <w:rPr>
                <w:noProof/>
                <w:webHidden/>
              </w:rPr>
              <w:tab/>
            </w:r>
            <w:r>
              <w:rPr>
                <w:noProof/>
                <w:webHidden/>
              </w:rPr>
              <w:fldChar w:fldCharType="begin"/>
            </w:r>
            <w:r>
              <w:rPr>
                <w:noProof/>
                <w:webHidden/>
              </w:rPr>
              <w:instrText xml:space="preserve"> PAGEREF _Toc112763307 \h </w:instrText>
            </w:r>
            <w:r>
              <w:rPr>
                <w:noProof/>
                <w:webHidden/>
              </w:rPr>
            </w:r>
            <w:r>
              <w:rPr>
                <w:noProof/>
                <w:webHidden/>
              </w:rPr>
              <w:fldChar w:fldCharType="separate"/>
            </w:r>
            <w:r>
              <w:rPr>
                <w:noProof/>
                <w:webHidden/>
              </w:rPr>
              <w:t>202</w:t>
            </w:r>
            <w:r>
              <w:rPr>
                <w:noProof/>
                <w:webHidden/>
              </w:rPr>
              <w:fldChar w:fldCharType="end"/>
            </w:r>
          </w:hyperlink>
        </w:p>
        <w:p w14:paraId="05DDAED9" w14:textId="3F6D39C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8" w:history="1">
            <w:r w:rsidRPr="00FD31C4">
              <w:rPr>
                <w:rStyle w:val="Lienhypertexte"/>
                <w:noProof/>
              </w:rPr>
              <w:t>93.17.1j Écorces de pin du pays   CCTB 01.09</w:t>
            </w:r>
            <w:r>
              <w:rPr>
                <w:noProof/>
                <w:webHidden/>
              </w:rPr>
              <w:tab/>
            </w:r>
            <w:r>
              <w:rPr>
                <w:noProof/>
                <w:webHidden/>
              </w:rPr>
              <w:fldChar w:fldCharType="begin"/>
            </w:r>
            <w:r>
              <w:rPr>
                <w:noProof/>
                <w:webHidden/>
              </w:rPr>
              <w:instrText xml:space="preserve"> PAGEREF _Toc112763308 \h </w:instrText>
            </w:r>
            <w:r>
              <w:rPr>
                <w:noProof/>
                <w:webHidden/>
              </w:rPr>
            </w:r>
            <w:r>
              <w:rPr>
                <w:noProof/>
                <w:webHidden/>
              </w:rPr>
              <w:fldChar w:fldCharType="separate"/>
            </w:r>
            <w:r>
              <w:rPr>
                <w:noProof/>
                <w:webHidden/>
              </w:rPr>
              <w:t>203</w:t>
            </w:r>
            <w:r>
              <w:rPr>
                <w:noProof/>
                <w:webHidden/>
              </w:rPr>
              <w:fldChar w:fldCharType="end"/>
            </w:r>
          </w:hyperlink>
        </w:p>
        <w:p w14:paraId="248980BE" w14:textId="2E71927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09" w:history="1">
            <w:r w:rsidRPr="00FD31C4">
              <w:rPr>
                <w:rStyle w:val="Lienhypertexte"/>
                <w:noProof/>
              </w:rPr>
              <w:t>93.17.1k Écorces d'épicéa   CCTB 01.09</w:t>
            </w:r>
            <w:r>
              <w:rPr>
                <w:noProof/>
                <w:webHidden/>
              </w:rPr>
              <w:tab/>
            </w:r>
            <w:r>
              <w:rPr>
                <w:noProof/>
                <w:webHidden/>
              </w:rPr>
              <w:fldChar w:fldCharType="begin"/>
            </w:r>
            <w:r>
              <w:rPr>
                <w:noProof/>
                <w:webHidden/>
              </w:rPr>
              <w:instrText xml:space="preserve"> PAGEREF _Toc112763309 \h </w:instrText>
            </w:r>
            <w:r>
              <w:rPr>
                <w:noProof/>
                <w:webHidden/>
              </w:rPr>
            </w:r>
            <w:r>
              <w:rPr>
                <w:noProof/>
                <w:webHidden/>
              </w:rPr>
              <w:fldChar w:fldCharType="separate"/>
            </w:r>
            <w:r>
              <w:rPr>
                <w:noProof/>
                <w:webHidden/>
              </w:rPr>
              <w:t>203</w:t>
            </w:r>
            <w:r>
              <w:rPr>
                <w:noProof/>
                <w:webHidden/>
              </w:rPr>
              <w:fldChar w:fldCharType="end"/>
            </w:r>
          </w:hyperlink>
        </w:p>
        <w:p w14:paraId="4A1CBE8E" w14:textId="7E0264FA"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310" w:history="1">
            <w:r w:rsidRPr="00FD31C4">
              <w:rPr>
                <w:rStyle w:val="Lienhypertexte"/>
                <w:noProof/>
              </w:rPr>
              <w:t>93.2 Eléments linéaires extérieurs CCTB 01.09</w:t>
            </w:r>
            <w:r>
              <w:rPr>
                <w:noProof/>
                <w:webHidden/>
              </w:rPr>
              <w:tab/>
            </w:r>
            <w:r>
              <w:rPr>
                <w:noProof/>
                <w:webHidden/>
              </w:rPr>
              <w:fldChar w:fldCharType="begin"/>
            </w:r>
            <w:r>
              <w:rPr>
                <w:noProof/>
                <w:webHidden/>
              </w:rPr>
              <w:instrText xml:space="preserve"> PAGEREF _Toc112763310 \h </w:instrText>
            </w:r>
            <w:r>
              <w:rPr>
                <w:noProof/>
                <w:webHidden/>
              </w:rPr>
            </w:r>
            <w:r>
              <w:rPr>
                <w:noProof/>
                <w:webHidden/>
              </w:rPr>
              <w:fldChar w:fldCharType="separate"/>
            </w:r>
            <w:r>
              <w:rPr>
                <w:noProof/>
                <w:webHidden/>
              </w:rPr>
              <w:t>204</w:t>
            </w:r>
            <w:r>
              <w:rPr>
                <w:noProof/>
                <w:webHidden/>
              </w:rPr>
              <w:fldChar w:fldCharType="end"/>
            </w:r>
          </w:hyperlink>
        </w:p>
        <w:p w14:paraId="4BC73D01" w14:textId="03CEA429"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11" w:history="1">
            <w:r w:rsidRPr="00FD31C4">
              <w:rPr>
                <w:rStyle w:val="Lienhypertexte"/>
                <w:noProof/>
              </w:rPr>
              <w:t>93.21 Bordures et bandes de contrebutage CCTB 01.09</w:t>
            </w:r>
            <w:r>
              <w:rPr>
                <w:noProof/>
                <w:webHidden/>
              </w:rPr>
              <w:tab/>
            </w:r>
            <w:r>
              <w:rPr>
                <w:noProof/>
                <w:webHidden/>
              </w:rPr>
              <w:fldChar w:fldCharType="begin"/>
            </w:r>
            <w:r>
              <w:rPr>
                <w:noProof/>
                <w:webHidden/>
              </w:rPr>
              <w:instrText xml:space="preserve"> PAGEREF _Toc112763311 \h </w:instrText>
            </w:r>
            <w:r>
              <w:rPr>
                <w:noProof/>
                <w:webHidden/>
              </w:rPr>
            </w:r>
            <w:r>
              <w:rPr>
                <w:noProof/>
                <w:webHidden/>
              </w:rPr>
              <w:fldChar w:fldCharType="separate"/>
            </w:r>
            <w:r>
              <w:rPr>
                <w:noProof/>
                <w:webHidden/>
              </w:rPr>
              <w:t>204</w:t>
            </w:r>
            <w:r>
              <w:rPr>
                <w:noProof/>
                <w:webHidden/>
              </w:rPr>
              <w:fldChar w:fldCharType="end"/>
            </w:r>
          </w:hyperlink>
        </w:p>
        <w:p w14:paraId="357C2D06" w14:textId="0AFF8BD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12" w:history="1">
            <w:r w:rsidRPr="00FD31C4">
              <w:rPr>
                <w:rStyle w:val="Lienhypertexte"/>
                <w:noProof/>
              </w:rPr>
              <w:t>93.21.1 Bordures et bandes de contrebutage</w:t>
            </w:r>
            <w:r>
              <w:rPr>
                <w:noProof/>
                <w:webHidden/>
              </w:rPr>
              <w:tab/>
            </w:r>
            <w:r>
              <w:rPr>
                <w:noProof/>
                <w:webHidden/>
              </w:rPr>
              <w:fldChar w:fldCharType="begin"/>
            </w:r>
            <w:r>
              <w:rPr>
                <w:noProof/>
                <w:webHidden/>
              </w:rPr>
              <w:instrText xml:space="preserve"> PAGEREF _Toc112763312 \h </w:instrText>
            </w:r>
            <w:r>
              <w:rPr>
                <w:noProof/>
                <w:webHidden/>
              </w:rPr>
            </w:r>
            <w:r>
              <w:rPr>
                <w:noProof/>
                <w:webHidden/>
              </w:rPr>
              <w:fldChar w:fldCharType="separate"/>
            </w:r>
            <w:r>
              <w:rPr>
                <w:noProof/>
                <w:webHidden/>
              </w:rPr>
              <w:t>204</w:t>
            </w:r>
            <w:r>
              <w:rPr>
                <w:noProof/>
                <w:webHidden/>
              </w:rPr>
              <w:fldChar w:fldCharType="end"/>
            </w:r>
          </w:hyperlink>
        </w:p>
        <w:p w14:paraId="77D81AF7" w14:textId="4EFE835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13" w:history="1">
            <w:r w:rsidRPr="00FD31C4">
              <w:rPr>
                <w:rStyle w:val="Lienhypertexte"/>
                <w:noProof/>
              </w:rPr>
              <w:t>93.21.1a Bordures et bandes de contrebutage en pierre naturelle   CCTB 01.09</w:t>
            </w:r>
            <w:r>
              <w:rPr>
                <w:noProof/>
                <w:webHidden/>
              </w:rPr>
              <w:tab/>
            </w:r>
            <w:r>
              <w:rPr>
                <w:noProof/>
                <w:webHidden/>
              </w:rPr>
              <w:fldChar w:fldCharType="begin"/>
            </w:r>
            <w:r>
              <w:rPr>
                <w:noProof/>
                <w:webHidden/>
              </w:rPr>
              <w:instrText xml:space="preserve"> PAGEREF _Toc112763313 \h </w:instrText>
            </w:r>
            <w:r>
              <w:rPr>
                <w:noProof/>
                <w:webHidden/>
              </w:rPr>
            </w:r>
            <w:r>
              <w:rPr>
                <w:noProof/>
                <w:webHidden/>
              </w:rPr>
              <w:fldChar w:fldCharType="separate"/>
            </w:r>
            <w:r>
              <w:rPr>
                <w:noProof/>
                <w:webHidden/>
              </w:rPr>
              <w:t>204</w:t>
            </w:r>
            <w:r>
              <w:rPr>
                <w:noProof/>
                <w:webHidden/>
              </w:rPr>
              <w:fldChar w:fldCharType="end"/>
            </w:r>
          </w:hyperlink>
        </w:p>
        <w:p w14:paraId="388F6320" w14:textId="11BA61B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14" w:history="1">
            <w:r w:rsidRPr="00FD31C4">
              <w:rPr>
                <w:rStyle w:val="Lienhypertexte"/>
                <w:noProof/>
              </w:rPr>
              <w:t>93.21.1b Bordures et bandes de contrebutage en éléments en béton préfabriqués   CCTB 01.09</w:t>
            </w:r>
            <w:r>
              <w:rPr>
                <w:noProof/>
                <w:webHidden/>
              </w:rPr>
              <w:tab/>
            </w:r>
            <w:r>
              <w:rPr>
                <w:noProof/>
                <w:webHidden/>
              </w:rPr>
              <w:fldChar w:fldCharType="begin"/>
            </w:r>
            <w:r>
              <w:rPr>
                <w:noProof/>
                <w:webHidden/>
              </w:rPr>
              <w:instrText xml:space="preserve"> PAGEREF _Toc112763314 \h </w:instrText>
            </w:r>
            <w:r>
              <w:rPr>
                <w:noProof/>
                <w:webHidden/>
              </w:rPr>
            </w:r>
            <w:r>
              <w:rPr>
                <w:noProof/>
                <w:webHidden/>
              </w:rPr>
              <w:fldChar w:fldCharType="separate"/>
            </w:r>
            <w:r>
              <w:rPr>
                <w:noProof/>
                <w:webHidden/>
              </w:rPr>
              <w:t>206</w:t>
            </w:r>
            <w:r>
              <w:rPr>
                <w:noProof/>
                <w:webHidden/>
              </w:rPr>
              <w:fldChar w:fldCharType="end"/>
            </w:r>
          </w:hyperlink>
        </w:p>
        <w:p w14:paraId="6FDAA3F4" w14:textId="009AA4F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15" w:history="1">
            <w:r w:rsidRPr="00FD31C4">
              <w:rPr>
                <w:rStyle w:val="Lienhypertexte"/>
                <w:noProof/>
              </w:rPr>
              <w:t>93.21.1c Bordures et bandes de contrebutage, sciage   CCTB 01.09</w:t>
            </w:r>
            <w:r>
              <w:rPr>
                <w:noProof/>
                <w:webHidden/>
              </w:rPr>
              <w:tab/>
            </w:r>
            <w:r>
              <w:rPr>
                <w:noProof/>
                <w:webHidden/>
              </w:rPr>
              <w:fldChar w:fldCharType="begin"/>
            </w:r>
            <w:r>
              <w:rPr>
                <w:noProof/>
                <w:webHidden/>
              </w:rPr>
              <w:instrText xml:space="preserve"> PAGEREF _Toc112763315 \h </w:instrText>
            </w:r>
            <w:r>
              <w:rPr>
                <w:noProof/>
                <w:webHidden/>
              </w:rPr>
            </w:r>
            <w:r>
              <w:rPr>
                <w:noProof/>
                <w:webHidden/>
              </w:rPr>
              <w:fldChar w:fldCharType="separate"/>
            </w:r>
            <w:r>
              <w:rPr>
                <w:noProof/>
                <w:webHidden/>
              </w:rPr>
              <w:t>209</w:t>
            </w:r>
            <w:r>
              <w:rPr>
                <w:noProof/>
                <w:webHidden/>
              </w:rPr>
              <w:fldChar w:fldCharType="end"/>
            </w:r>
          </w:hyperlink>
        </w:p>
        <w:p w14:paraId="31D0C5F9" w14:textId="5C4A3FD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16" w:history="1">
            <w:r w:rsidRPr="00FD31C4">
              <w:rPr>
                <w:rStyle w:val="Lienhypertexte"/>
                <w:noProof/>
              </w:rPr>
              <w:t>93.21.1d Bordures et bandes de contrebutage en béton coulé sur place   CCTB 01.09</w:t>
            </w:r>
            <w:r>
              <w:rPr>
                <w:noProof/>
                <w:webHidden/>
              </w:rPr>
              <w:tab/>
            </w:r>
            <w:r>
              <w:rPr>
                <w:noProof/>
                <w:webHidden/>
              </w:rPr>
              <w:fldChar w:fldCharType="begin"/>
            </w:r>
            <w:r>
              <w:rPr>
                <w:noProof/>
                <w:webHidden/>
              </w:rPr>
              <w:instrText xml:space="preserve"> PAGEREF _Toc112763316 \h </w:instrText>
            </w:r>
            <w:r>
              <w:rPr>
                <w:noProof/>
                <w:webHidden/>
              </w:rPr>
            </w:r>
            <w:r>
              <w:rPr>
                <w:noProof/>
                <w:webHidden/>
              </w:rPr>
              <w:fldChar w:fldCharType="separate"/>
            </w:r>
            <w:r>
              <w:rPr>
                <w:noProof/>
                <w:webHidden/>
              </w:rPr>
              <w:t>209</w:t>
            </w:r>
            <w:r>
              <w:rPr>
                <w:noProof/>
                <w:webHidden/>
              </w:rPr>
              <w:fldChar w:fldCharType="end"/>
            </w:r>
          </w:hyperlink>
        </w:p>
        <w:p w14:paraId="31479E86" w14:textId="07FB2C7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17" w:history="1">
            <w:r w:rsidRPr="00FD31C4">
              <w:rPr>
                <w:rStyle w:val="Lienhypertexte"/>
                <w:noProof/>
              </w:rPr>
              <w:t>93.21.1e Bordures et bandes de contrebutage éléments spéciaux préfabriqués   CCTB 01.09</w:t>
            </w:r>
            <w:r>
              <w:rPr>
                <w:noProof/>
                <w:webHidden/>
              </w:rPr>
              <w:tab/>
            </w:r>
            <w:r>
              <w:rPr>
                <w:noProof/>
                <w:webHidden/>
              </w:rPr>
              <w:fldChar w:fldCharType="begin"/>
            </w:r>
            <w:r>
              <w:rPr>
                <w:noProof/>
                <w:webHidden/>
              </w:rPr>
              <w:instrText xml:space="preserve"> PAGEREF _Toc112763317 \h </w:instrText>
            </w:r>
            <w:r>
              <w:rPr>
                <w:noProof/>
                <w:webHidden/>
              </w:rPr>
            </w:r>
            <w:r>
              <w:rPr>
                <w:noProof/>
                <w:webHidden/>
              </w:rPr>
              <w:fldChar w:fldCharType="separate"/>
            </w:r>
            <w:r>
              <w:rPr>
                <w:noProof/>
                <w:webHidden/>
              </w:rPr>
              <w:t>210</w:t>
            </w:r>
            <w:r>
              <w:rPr>
                <w:noProof/>
                <w:webHidden/>
              </w:rPr>
              <w:fldChar w:fldCharType="end"/>
            </w:r>
          </w:hyperlink>
        </w:p>
        <w:p w14:paraId="239955F2" w14:textId="44F7775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18" w:history="1">
            <w:r w:rsidRPr="00FD31C4">
              <w:rPr>
                <w:rStyle w:val="Lienhypertexte"/>
                <w:noProof/>
              </w:rPr>
              <w:t>93.21.1f Bordures et bandes de contrebutage de réemploi   CCTB 01.09</w:t>
            </w:r>
            <w:r>
              <w:rPr>
                <w:noProof/>
                <w:webHidden/>
              </w:rPr>
              <w:tab/>
            </w:r>
            <w:r>
              <w:rPr>
                <w:noProof/>
                <w:webHidden/>
              </w:rPr>
              <w:fldChar w:fldCharType="begin"/>
            </w:r>
            <w:r>
              <w:rPr>
                <w:noProof/>
                <w:webHidden/>
              </w:rPr>
              <w:instrText xml:space="preserve"> PAGEREF _Toc112763318 \h </w:instrText>
            </w:r>
            <w:r>
              <w:rPr>
                <w:noProof/>
                <w:webHidden/>
              </w:rPr>
            </w:r>
            <w:r>
              <w:rPr>
                <w:noProof/>
                <w:webHidden/>
              </w:rPr>
              <w:fldChar w:fldCharType="separate"/>
            </w:r>
            <w:r>
              <w:rPr>
                <w:noProof/>
                <w:webHidden/>
              </w:rPr>
              <w:t>212</w:t>
            </w:r>
            <w:r>
              <w:rPr>
                <w:noProof/>
                <w:webHidden/>
              </w:rPr>
              <w:fldChar w:fldCharType="end"/>
            </w:r>
          </w:hyperlink>
        </w:p>
        <w:p w14:paraId="4C82E188" w14:textId="4AD85057"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19" w:history="1">
            <w:r w:rsidRPr="00FD31C4">
              <w:rPr>
                <w:rStyle w:val="Lienhypertexte"/>
                <w:noProof/>
              </w:rPr>
              <w:t>93.22 Bordures filet d'eau et filets d'eau</w:t>
            </w:r>
            <w:r>
              <w:rPr>
                <w:noProof/>
                <w:webHidden/>
              </w:rPr>
              <w:tab/>
            </w:r>
            <w:r>
              <w:rPr>
                <w:noProof/>
                <w:webHidden/>
              </w:rPr>
              <w:fldChar w:fldCharType="begin"/>
            </w:r>
            <w:r>
              <w:rPr>
                <w:noProof/>
                <w:webHidden/>
              </w:rPr>
              <w:instrText xml:space="preserve"> PAGEREF _Toc112763319 \h </w:instrText>
            </w:r>
            <w:r>
              <w:rPr>
                <w:noProof/>
                <w:webHidden/>
              </w:rPr>
            </w:r>
            <w:r>
              <w:rPr>
                <w:noProof/>
                <w:webHidden/>
              </w:rPr>
              <w:fldChar w:fldCharType="separate"/>
            </w:r>
            <w:r>
              <w:rPr>
                <w:noProof/>
                <w:webHidden/>
              </w:rPr>
              <w:t>213</w:t>
            </w:r>
            <w:r>
              <w:rPr>
                <w:noProof/>
                <w:webHidden/>
              </w:rPr>
              <w:fldChar w:fldCharType="end"/>
            </w:r>
          </w:hyperlink>
        </w:p>
        <w:p w14:paraId="5412F639" w14:textId="1DEC18A7"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20" w:history="1">
            <w:r w:rsidRPr="00FD31C4">
              <w:rPr>
                <w:rStyle w:val="Lienhypertexte"/>
                <w:noProof/>
              </w:rPr>
              <w:t>93.22.1 Bordures filet d'eau et filets d'eau</w:t>
            </w:r>
            <w:r>
              <w:rPr>
                <w:noProof/>
                <w:webHidden/>
              </w:rPr>
              <w:tab/>
            </w:r>
            <w:r>
              <w:rPr>
                <w:noProof/>
                <w:webHidden/>
              </w:rPr>
              <w:fldChar w:fldCharType="begin"/>
            </w:r>
            <w:r>
              <w:rPr>
                <w:noProof/>
                <w:webHidden/>
              </w:rPr>
              <w:instrText xml:space="preserve"> PAGEREF _Toc112763320 \h </w:instrText>
            </w:r>
            <w:r>
              <w:rPr>
                <w:noProof/>
                <w:webHidden/>
              </w:rPr>
            </w:r>
            <w:r>
              <w:rPr>
                <w:noProof/>
                <w:webHidden/>
              </w:rPr>
              <w:fldChar w:fldCharType="separate"/>
            </w:r>
            <w:r>
              <w:rPr>
                <w:noProof/>
                <w:webHidden/>
              </w:rPr>
              <w:t>213</w:t>
            </w:r>
            <w:r>
              <w:rPr>
                <w:noProof/>
                <w:webHidden/>
              </w:rPr>
              <w:fldChar w:fldCharType="end"/>
            </w:r>
          </w:hyperlink>
        </w:p>
        <w:p w14:paraId="767CBE0C" w14:textId="466AF3F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21" w:history="1">
            <w:r w:rsidRPr="00FD31C4">
              <w:rPr>
                <w:rStyle w:val="Lienhypertexte"/>
                <w:noProof/>
              </w:rPr>
              <w:t>93.22.1a Bordures filet d'eau et filets d'eau en pierre naturelle   CCTB 01.09</w:t>
            </w:r>
            <w:r>
              <w:rPr>
                <w:noProof/>
                <w:webHidden/>
              </w:rPr>
              <w:tab/>
            </w:r>
            <w:r>
              <w:rPr>
                <w:noProof/>
                <w:webHidden/>
              </w:rPr>
              <w:fldChar w:fldCharType="begin"/>
            </w:r>
            <w:r>
              <w:rPr>
                <w:noProof/>
                <w:webHidden/>
              </w:rPr>
              <w:instrText xml:space="preserve"> PAGEREF _Toc112763321 \h </w:instrText>
            </w:r>
            <w:r>
              <w:rPr>
                <w:noProof/>
                <w:webHidden/>
              </w:rPr>
            </w:r>
            <w:r>
              <w:rPr>
                <w:noProof/>
                <w:webHidden/>
              </w:rPr>
              <w:fldChar w:fldCharType="separate"/>
            </w:r>
            <w:r>
              <w:rPr>
                <w:noProof/>
                <w:webHidden/>
              </w:rPr>
              <w:t>213</w:t>
            </w:r>
            <w:r>
              <w:rPr>
                <w:noProof/>
                <w:webHidden/>
              </w:rPr>
              <w:fldChar w:fldCharType="end"/>
            </w:r>
          </w:hyperlink>
        </w:p>
        <w:p w14:paraId="2A93CE4B" w14:textId="3EA7E71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22" w:history="1">
            <w:r w:rsidRPr="00FD31C4">
              <w:rPr>
                <w:rStyle w:val="Lienhypertexte"/>
                <w:noProof/>
              </w:rPr>
              <w:t>93.22.1b Bordures filet d'eau et filets d'eau en éléments en béton préfabriqués   CCTB 01.09</w:t>
            </w:r>
            <w:r>
              <w:rPr>
                <w:noProof/>
                <w:webHidden/>
              </w:rPr>
              <w:tab/>
            </w:r>
            <w:r>
              <w:rPr>
                <w:noProof/>
                <w:webHidden/>
              </w:rPr>
              <w:fldChar w:fldCharType="begin"/>
            </w:r>
            <w:r>
              <w:rPr>
                <w:noProof/>
                <w:webHidden/>
              </w:rPr>
              <w:instrText xml:space="preserve"> PAGEREF _Toc112763322 \h </w:instrText>
            </w:r>
            <w:r>
              <w:rPr>
                <w:noProof/>
                <w:webHidden/>
              </w:rPr>
            </w:r>
            <w:r>
              <w:rPr>
                <w:noProof/>
                <w:webHidden/>
              </w:rPr>
              <w:fldChar w:fldCharType="separate"/>
            </w:r>
            <w:r>
              <w:rPr>
                <w:noProof/>
                <w:webHidden/>
              </w:rPr>
              <w:t>214</w:t>
            </w:r>
            <w:r>
              <w:rPr>
                <w:noProof/>
                <w:webHidden/>
              </w:rPr>
              <w:fldChar w:fldCharType="end"/>
            </w:r>
          </w:hyperlink>
        </w:p>
        <w:p w14:paraId="035DD783" w14:textId="3097829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23" w:history="1">
            <w:r w:rsidRPr="00FD31C4">
              <w:rPr>
                <w:rStyle w:val="Lienhypertexte"/>
                <w:noProof/>
              </w:rPr>
              <w:t>93.22.1c Bordures filet d'eau et filets d'eau, sciage   CCTB 01.09</w:t>
            </w:r>
            <w:r>
              <w:rPr>
                <w:noProof/>
                <w:webHidden/>
              </w:rPr>
              <w:tab/>
            </w:r>
            <w:r>
              <w:rPr>
                <w:noProof/>
                <w:webHidden/>
              </w:rPr>
              <w:fldChar w:fldCharType="begin"/>
            </w:r>
            <w:r>
              <w:rPr>
                <w:noProof/>
                <w:webHidden/>
              </w:rPr>
              <w:instrText xml:space="preserve"> PAGEREF _Toc112763323 \h </w:instrText>
            </w:r>
            <w:r>
              <w:rPr>
                <w:noProof/>
                <w:webHidden/>
              </w:rPr>
            </w:r>
            <w:r>
              <w:rPr>
                <w:noProof/>
                <w:webHidden/>
              </w:rPr>
              <w:fldChar w:fldCharType="separate"/>
            </w:r>
            <w:r>
              <w:rPr>
                <w:noProof/>
                <w:webHidden/>
              </w:rPr>
              <w:t>216</w:t>
            </w:r>
            <w:r>
              <w:rPr>
                <w:noProof/>
                <w:webHidden/>
              </w:rPr>
              <w:fldChar w:fldCharType="end"/>
            </w:r>
          </w:hyperlink>
        </w:p>
        <w:p w14:paraId="42215BE9" w14:textId="3A34760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24" w:history="1">
            <w:r w:rsidRPr="00FD31C4">
              <w:rPr>
                <w:rStyle w:val="Lienhypertexte"/>
                <w:noProof/>
              </w:rPr>
              <w:t>93.22.1d Bordures filet d'eau et filets d'eau en béton coulé sur place   CCTB 01.09</w:t>
            </w:r>
            <w:r>
              <w:rPr>
                <w:noProof/>
                <w:webHidden/>
              </w:rPr>
              <w:tab/>
            </w:r>
            <w:r>
              <w:rPr>
                <w:noProof/>
                <w:webHidden/>
              </w:rPr>
              <w:fldChar w:fldCharType="begin"/>
            </w:r>
            <w:r>
              <w:rPr>
                <w:noProof/>
                <w:webHidden/>
              </w:rPr>
              <w:instrText xml:space="preserve"> PAGEREF _Toc112763324 \h </w:instrText>
            </w:r>
            <w:r>
              <w:rPr>
                <w:noProof/>
                <w:webHidden/>
              </w:rPr>
            </w:r>
            <w:r>
              <w:rPr>
                <w:noProof/>
                <w:webHidden/>
              </w:rPr>
              <w:fldChar w:fldCharType="separate"/>
            </w:r>
            <w:r>
              <w:rPr>
                <w:noProof/>
                <w:webHidden/>
              </w:rPr>
              <w:t>216</w:t>
            </w:r>
            <w:r>
              <w:rPr>
                <w:noProof/>
                <w:webHidden/>
              </w:rPr>
              <w:fldChar w:fldCharType="end"/>
            </w:r>
          </w:hyperlink>
        </w:p>
        <w:p w14:paraId="14CFD0A4" w14:textId="2F9BEDF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25" w:history="1">
            <w:r w:rsidRPr="00FD31C4">
              <w:rPr>
                <w:rStyle w:val="Lienhypertexte"/>
                <w:noProof/>
              </w:rPr>
              <w:t>93.22.1e Bordures filet d'eau et filets d'eau de réemploi   CCTB 01.09</w:t>
            </w:r>
            <w:r>
              <w:rPr>
                <w:noProof/>
                <w:webHidden/>
              </w:rPr>
              <w:tab/>
            </w:r>
            <w:r>
              <w:rPr>
                <w:noProof/>
                <w:webHidden/>
              </w:rPr>
              <w:fldChar w:fldCharType="begin"/>
            </w:r>
            <w:r>
              <w:rPr>
                <w:noProof/>
                <w:webHidden/>
              </w:rPr>
              <w:instrText xml:space="preserve"> PAGEREF _Toc112763325 \h </w:instrText>
            </w:r>
            <w:r>
              <w:rPr>
                <w:noProof/>
                <w:webHidden/>
              </w:rPr>
            </w:r>
            <w:r>
              <w:rPr>
                <w:noProof/>
                <w:webHidden/>
              </w:rPr>
              <w:fldChar w:fldCharType="separate"/>
            </w:r>
            <w:r>
              <w:rPr>
                <w:noProof/>
                <w:webHidden/>
              </w:rPr>
              <w:t>217</w:t>
            </w:r>
            <w:r>
              <w:rPr>
                <w:noProof/>
                <w:webHidden/>
              </w:rPr>
              <w:fldChar w:fldCharType="end"/>
            </w:r>
          </w:hyperlink>
        </w:p>
        <w:p w14:paraId="0383D2A3" w14:textId="370814A4"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326" w:history="1">
            <w:r w:rsidRPr="00FD31C4">
              <w:rPr>
                <w:rStyle w:val="Lienhypertexte"/>
                <w:noProof/>
              </w:rPr>
              <w:t>93.3 Revêtements de sol extérieurs - Rénovation</w:t>
            </w:r>
            <w:r>
              <w:rPr>
                <w:noProof/>
                <w:webHidden/>
              </w:rPr>
              <w:tab/>
            </w:r>
            <w:r>
              <w:rPr>
                <w:noProof/>
                <w:webHidden/>
              </w:rPr>
              <w:fldChar w:fldCharType="begin"/>
            </w:r>
            <w:r>
              <w:rPr>
                <w:noProof/>
                <w:webHidden/>
              </w:rPr>
              <w:instrText xml:space="preserve"> PAGEREF _Toc112763326 \h </w:instrText>
            </w:r>
            <w:r>
              <w:rPr>
                <w:noProof/>
                <w:webHidden/>
              </w:rPr>
            </w:r>
            <w:r>
              <w:rPr>
                <w:noProof/>
                <w:webHidden/>
              </w:rPr>
              <w:fldChar w:fldCharType="separate"/>
            </w:r>
            <w:r>
              <w:rPr>
                <w:noProof/>
                <w:webHidden/>
              </w:rPr>
              <w:t>218</w:t>
            </w:r>
            <w:r>
              <w:rPr>
                <w:noProof/>
                <w:webHidden/>
              </w:rPr>
              <w:fldChar w:fldCharType="end"/>
            </w:r>
          </w:hyperlink>
        </w:p>
        <w:p w14:paraId="73346D63" w14:textId="77B92F91"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27" w:history="1">
            <w:r w:rsidRPr="00FD31C4">
              <w:rPr>
                <w:rStyle w:val="Lienhypertexte"/>
                <w:noProof/>
              </w:rPr>
              <w:t>93.31 Revêtements de sol extérieurs - Rénovation</w:t>
            </w:r>
            <w:r>
              <w:rPr>
                <w:noProof/>
                <w:webHidden/>
              </w:rPr>
              <w:tab/>
            </w:r>
            <w:r>
              <w:rPr>
                <w:noProof/>
                <w:webHidden/>
              </w:rPr>
              <w:fldChar w:fldCharType="begin"/>
            </w:r>
            <w:r>
              <w:rPr>
                <w:noProof/>
                <w:webHidden/>
              </w:rPr>
              <w:instrText xml:space="preserve"> PAGEREF _Toc112763327 \h </w:instrText>
            </w:r>
            <w:r>
              <w:rPr>
                <w:noProof/>
                <w:webHidden/>
              </w:rPr>
            </w:r>
            <w:r>
              <w:rPr>
                <w:noProof/>
                <w:webHidden/>
              </w:rPr>
              <w:fldChar w:fldCharType="separate"/>
            </w:r>
            <w:r>
              <w:rPr>
                <w:noProof/>
                <w:webHidden/>
              </w:rPr>
              <w:t>218</w:t>
            </w:r>
            <w:r>
              <w:rPr>
                <w:noProof/>
                <w:webHidden/>
              </w:rPr>
              <w:fldChar w:fldCharType="end"/>
            </w:r>
          </w:hyperlink>
        </w:p>
        <w:p w14:paraId="3D555551" w14:textId="62EF575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28" w:history="1">
            <w:r w:rsidRPr="00FD31C4">
              <w:rPr>
                <w:rStyle w:val="Lienhypertexte"/>
                <w:noProof/>
              </w:rPr>
              <w:t>93.31.1 Revêtements de sol extérieurs - Rénovation</w:t>
            </w:r>
            <w:r>
              <w:rPr>
                <w:noProof/>
                <w:webHidden/>
              </w:rPr>
              <w:tab/>
            </w:r>
            <w:r>
              <w:rPr>
                <w:noProof/>
                <w:webHidden/>
              </w:rPr>
              <w:fldChar w:fldCharType="begin"/>
            </w:r>
            <w:r>
              <w:rPr>
                <w:noProof/>
                <w:webHidden/>
              </w:rPr>
              <w:instrText xml:space="preserve"> PAGEREF _Toc112763328 \h </w:instrText>
            </w:r>
            <w:r>
              <w:rPr>
                <w:noProof/>
                <w:webHidden/>
              </w:rPr>
            </w:r>
            <w:r>
              <w:rPr>
                <w:noProof/>
                <w:webHidden/>
              </w:rPr>
              <w:fldChar w:fldCharType="separate"/>
            </w:r>
            <w:r>
              <w:rPr>
                <w:noProof/>
                <w:webHidden/>
              </w:rPr>
              <w:t>218</w:t>
            </w:r>
            <w:r>
              <w:rPr>
                <w:noProof/>
                <w:webHidden/>
              </w:rPr>
              <w:fldChar w:fldCharType="end"/>
            </w:r>
          </w:hyperlink>
        </w:p>
        <w:p w14:paraId="0DB6E310" w14:textId="59DD56D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29" w:history="1">
            <w:r w:rsidRPr="00FD31C4">
              <w:rPr>
                <w:rStyle w:val="Lienhypertexte"/>
                <w:noProof/>
              </w:rPr>
              <w:t>93.31.1a Réparations localisées de revêtement de pavés bétons  CCTB 01.09</w:t>
            </w:r>
            <w:r>
              <w:rPr>
                <w:noProof/>
                <w:webHidden/>
              </w:rPr>
              <w:tab/>
            </w:r>
            <w:r>
              <w:rPr>
                <w:noProof/>
                <w:webHidden/>
              </w:rPr>
              <w:fldChar w:fldCharType="begin"/>
            </w:r>
            <w:r>
              <w:rPr>
                <w:noProof/>
                <w:webHidden/>
              </w:rPr>
              <w:instrText xml:space="preserve"> PAGEREF _Toc112763329 \h </w:instrText>
            </w:r>
            <w:r>
              <w:rPr>
                <w:noProof/>
                <w:webHidden/>
              </w:rPr>
            </w:r>
            <w:r>
              <w:rPr>
                <w:noProof/>
                <w:webHidden/>
              </w:rPr>
              <w:fldChar w:fldCharType="separate"/>
            </w:r>
            <w:r>
              <w:rPr>
                <w:noProof/>
                <w:webHidden/>
              </w:rPr>
              <w:t>218</w:t>
            </w:r>
            <w:r>
              <w:rPr>
                <w:noProof/>
                <w:webHidden/>
              </w:rPr>
              <w:fldChar w:fldCharType="end"/>
            </w:r>
          </w:hyperlink>
        </w:p>
        <w:p w14:paraId="3C31A019" w14:textId="7014C24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30" w:history="1">
            <w:r w:rsidRPr="00FD31C4">
              <w:rPr>
                <w:rStyle w:val="Lienhypertexte"/>
                <w:noProof/>
              </w:rPr>
              <w:t>93.31.1b Réparations localisées d'éléments linéaires bétons   CCTB 01.09</w:t>
            </w:r>
            <w:r>
              <w:rPr>
                <w:noProof/>
                <w:webHidden/>
              </w:rPr>
              <w:tab/>
            </w:r>
            <w:r>
              <w:rPr>
                <w:noProof/>
                <w:webHidden/>
              </w:rPr>
              <w:fldChar w:fldCharType="begin"/>
            </w:r>
            <w:r>
              <w:rPr>
                <w:noProof/>
                <w:webHidden/>
              </w:rPr>
              <w:instrText xml:space="preserve"> PAGEREF _Toc112763330 \h </w:instrText>
            </w:r>
            <w:r>
              <w:rPr>
                <w:noProof/>
                <w:webHidden/>
              </w:rPr>
            </w:r>
            <w:r>
              <w:rPr>
                <w:noProof/>
                <w:webHidden/>
              </w:rPr>
              <w:fldChar w:fldCharType="separate"/>
            </w:r>
            <w:r>
              <w:rPr>
                <w:noProof/>
                <w:webHidden/>
              </w:rPr>
              <w:t>219</w:t>
            </w:r>
            <w:r>
              <w:rPr>
                <w:noProof/>
                <w:webHidden/>
              </w:rPr>
              <w:fldChar w:fldCharType="end"/>
            </w:r>
          </w:hyperlink>
        </w:p>
        <w:p w14:paraId="56D7BD44" w14:textId="2A7E50E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31" w:history="1">
            <w:r w:rsidRPr="00FD31C4">
              <w:rPr>
                <w:rStyle w:val="Lienhypertexte"/>
                <w:noProof/>
              </w:rPr>
              <w:t>93.31.1c Nettoyage de revêtement  CCTB 01.09</w:t>
            </w:r>
            <w:r>
              <w:rPr>
                <w:noProof/>
                <w:webHidden/>
              </w:rPr>
              <w:tab/>
            </w:r>
            <w:r>
              <w:rPr>
                <w:noProof/>
                <w:webHidden/>
              </w:rPr>
              <w:fldChar w:fldCharType="begin"/>
            </w:r>
            <w:r>
              <w:rPr>
                <w:noProof/>
                <w:webHidden/>
              </w:rPr>
              <w:instrText xml:space="preserve"> PAGEREF _Toc112763331 \h </w:instrText>
            </w:r>
            <w:r>
              <w:rPr>
                <w:noProof/>
                <w:webHidden/>
              </w:rPr>
            </w:r>
            <w:r>
              <w:rPr>
                <w:noProof/>
                <w:webHidden/>
              </w:rPr>
              <w:fldChar w:fldCharType="separate"/>
            </w:r>
            <w:r>
              <w:rPr>
                <w:noProof/>
                <w:webHidden/>
              </w:rPr>
              <w:t>219</w:t>
            </w:r>
            <w:r>
              <w:rPr>
                <w:noProof/>
                <w:webHidden/>
              </w:rPr>
              <w:fldChar w:fldCharType="end"/>
            </w:r>
          </w:hyperlink>
        </w:p>
        <w:p w14:paraId="2D84BFE8" w14:textId="3F15990F"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332" w:history="1">
            <w:r w:rsidRPr="00FD31C4">
              <w:rPr>
                <w:rStyle w:val="Lienhypertexte"/>
                <w:noProof/>
              </w:rPr>
              <w:t>94 Plantation et engazonnement CCTB 01.09</w:t>
            </w:r>
            <w:r>
              <w:rPr>
                <w:noProof/>
                <w:webHidden/>
              </w:rPr>
              <w:tab/>
            </w:r>
            <w:r>
              <w:rPr>
                <w:noProof/>
                <w:webHidden/>
              </w:rPr>
              <w:fldChar w:fldCharType="begin"/>
            </w:r>
            <w:r>
              <w:rPr>
                <w:noProof/>
                <w:webHidden/>
              </w:rPr>
              <w:instrText xml:space="preserve"> PAGEREF _Toc112763332 \h </w:instrText>
            </w:r>
            <w:r>
              <w:rPr>
                <w:noProof/>
                <w:webHidden/>
              </w:rPr>
            </w:r>
            <w:r>
              <w:rPr>
                <w:noProof/>
                <w:webHidden/>
              </w:rPr>
              <w:fldChar w:fldCharType="separate"/>
            </w:r>
            <w:r>
              <w:rPr>
                <w:noProof/>
                <w:webHidden/>
              </w:rPr>
              <w:t>220</w:t>
            </w:r>
            <w:r>
              <w:rPr>
                <w:noProof/>
                <w:webHidden/>
              </w:rPr>
              <w:fldChar w:fldCharType="end"/>
            </w:r>
          </w:hyperlink>
        </w:p>
        <w:p w14:paraId="58C2F7D4" w14:textId="749145B2"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333" w:history="1">
            <w:r w:rsidRPr="00FD31C4">
              <w:rPr>
                <w:rStyle w:val="Lienhypertexte"/>
                <w:noProof/>
              </w:rPr>
              <w:t>94.1 Préparation et traitement du site pour plantation et engazonnement CCTB 01.09</w:t>
            </w:r>
            <w:r>
              <w:rPr>
                <w:noProof/>
                <w:webHidden/>
              </w:rPr>
              <w:tab/>
            </w:r>
            <w:r>
              <w:rPr>
                <w:noProof/>
                <w:webHidden/>
              </w:rPr>
              <w:fldChar w:fldCharType="begin"/>
            </w:r>
            <w:r>
              <w:rPr>
                <w:noProof/>
                <w:webHidden/>
              </w:rPr>
              <w:instrText xml:space="preserve"> PAGEREF _Toc112763333 \h </w:instrText>
            </w:r>
            <w:r>
              <w:rPr>
                <w:noProof/>
                <w:webHidden/>
              </w:rPr>
            </w:r>
            <w:r>
              <w:rPr>
                <w:noProof/>
                <w:webHidden/>
              </w:rPr>
              <w:fldChar w:fldCharType="separate"/>
            </w:r>
            <w:r>
              <w:rPr>
                <w:noProof/>
                <w:webHidden/>
              </w:rPr>
              <w:t>221</w:t>
            </w:r>
            <w:r>
              <w:rPr>
                <w:noProof/>
                <w:webHidden/>
              </w:rPr>
              <w:fldChar w:fldCharType="end"/>
            </w:r>
          </w:hyperlink>
        </w:p>
        <w:p w14:paraId="4AAA63F8" w14:textId="273421B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34" w:history="1">
            <w:r w:rsidRPr="00FD31C4">
              <w:rPr>
                <w:rStyle w:val="Lienhypertexte"/>
                <w:noProof/>
              </w:rPr>
              <w:t>94.11 Préparation du terrain pour plantation et engazonnement</w:t>
            </w:r>
            <w:r>
              <w:rPr>
                <w:noProof/>
                <w:webHidden/>
              </w:rPr>
              <w:tab/>
            </w:r>
            <w:r>
              <w:rPr>
                <w:noProof/>
                <w:webHidden/>
              </w:rPr>
              <w:fldChar w:fldCharType="begin"/>
            </w:r>
            <w:r>
              <w:rPr>
                <w:noProof/>
                <w:webHidden/>
              </w:rPr>
              <w:instrText xml:space="preserve"> PAGEREF _Toc112763334 \h </w:instrText>
            </w:r>
            <w:r>
              <w:rPr>
                <w:noProof/>
                <w:webHidden/>
              </w:rPr>
            </w:r>
            <w:r>
              <w:rPr>
                <w:noProof/>
                <w:webHidden/>
              </w:rPr>
              <w:fldChar w:fldCharType="separate"/>
            </w:r>
            <w:r>
              <w:rPr>
                <w:noProof/>
                <w:webHidden/>
              </w:rPr>
              <w:t>221</w:t>
            </w:r>
            <w:r>
              <w:rPr>
                <w:noProof/>
                <w:webHidden/>
              </w:rPr>
              <w:fldChar w:fldCharType="end"/>
            </w:r>
          </w:hyperlink>
        </w:p>
        <w:p w14:paraId="05CA06C6" w14:textId="62D7D04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35" w:history="1">
            <w:r w:rsidRPr="00FD31C4">
              <w:rPr>
                <w:rStyle w:val="Lienhypertexte"/>
                <w:noProof/>
              </w:rPr>
              <w:t>94.11.1 Préparation du terrain pour plantation et engazonnement</w:t>
            </w:r>
            <w:r>
              <w:rPr>
                <w:noProof/>
                <w:webHidden/>
              </w:rPr>
              <w:tab/>
            </w:r>
            <w:r>
              <w:rPr>
                <w:noProof/>
                <w:webHidden/>
              </w:rPr>
              <w:fldChar w:fldCharType="begin"/>
            </w:r>
            <w:r>
              <w:rPr>
                <w:noProof/>
                <w:webHidden/>
              </w:rPr>
              <w:instrText xml:space="preserve"> PAGEREF _Toc112763335 \h </w:instrText>
            </w:r>
            <w:r>
              <w:rPr>
                <w:noProof/>
                <w:webHidden/>
              </w:rPr>
            </w:r>
            <w:r>
              <w:rPr>
                <w:noProof/>
                <w:webHidden/>
              </w:rPr>
              <w:fldChar w:fldCharType="separate"/>
            </w:r>
            <w:r>
              <w:rPr>
                <w:noProof/>
                <w:webHidden/>
              </w:rPr>
              <w:t>221</w:t>
            </w:r>
            <w:r>
              <w:rPr>
                <w:noProof/>
                <w:webHidden/>
              </w:rPr>
              <w:fldChar w:fldCharType="end"/>
            </w:r>
          </w:hyperlink>
        </w:p>
        <w:p w14:paraId="3272A010" w14:textId="25E3D64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36" w:history="1">
            <w:r w:rsidRPr="00FD31C4">
              <w:rPr>
                <w:rStyle w:val="Lienhypertexte"/>
                <w:noProof/>
              </w:rPr>
              <w:t>94.11.1a Enlèvement du gazon pour plantation et engazonnement CCTB 01.09</w:t>
            </w:r>
            <w:r>
              <w:rPr>
                <w:noProof/>
                <w:webHidden/>
              </w:rPr>
              <w:tab/>
            </w:r>
            <w:r>
              <w:rPr>
                <w:noProof/>
                <w:webHidden/>
              </w:rPr>
              <w:fldChar w:fldCharType="begin"/>
            </w:r>
            <w:r>
              <w:rPr>
                <w:noProof/>
                <w:webHidden/>
              </w:rPr>
              <w:instrText xml:space="preserve"> PAGEREF _Toc112763336 \h </w:instrText>
            </w:r>
            <w:r>
              <w:rPr>
                <w:noProof/>
                <w:webHidden/>
              </w:rPr>
            </w:r>
            <w:r>
              <w:rPr>
                <w:noProof/>
                <w:webHidden/>
              </w:rPr>
              <w:fldChar w:fldCharType="separate"/>
            </w:r>
            <w:r>
              <w:rPr>
                <w:noProof/>
                <w:webHidden/>
              </w:rPr>
              <w:t>221</w:t>
            </w:r>
            <w:r>
              <w:rPr>
                <w:noProof/>
                <w:webHidden/>
              </w:rPr>
              <w:fldChar w:fldCharType="end"/>
            </w:r>
          </w:hyperlink>
        </w:p>
        <w:p w14:paraId="72736040" w14:textId="4847A08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37" w:history="1">
            <w:r w:rsidRPr="00FD31C4">
              <w:rPr>
                <w:rStyle w:val="Lienhypertexte"/>
                <w:noProof/>
              </w:rPr>
              <w:t>94.11.1b Nettoyage de terrain pour plantation et engazonnement, ramassage des pierres   CCTB 01.09</w:t>
            </w:r>
            <w:r>
              <w:rPr>
                <w:noProof/>
                <w:webHidden/>
              </w:rPr>
              <w:tab/>
            </w:r>
            <w:r>
              <w:rPr>
                <w:noProof/>
                <w:webHidden/>
              </w:rPr>
              <w:fldChar w:fldCharType="begin"/>
            </w:r>
            <w:r>
              <w:rPr>
                <w:noProof/>
                <w:webHidden/>
              </w:rPr>
              <w:instrText xml:space="preserve"> PAGEREF _Toc112763337 \h </w:instrText>
            </w:r>
            <w:r>
              <w:rPr>
                <w:noProof/>
                <w:webHidden/>
              </w:rPr>
            </w:r>
            <w:r>
              <w:rPr>
                <w:noProof/>
                <w:webHidden/>
              </w:rPr>
              <w:fldChar w:fldCharType="separate"/>
            </w:r>
            <w:r>
              <w:rPr>
                <w:noProof/>
                <w:webHidden/>
              </w:rPr>
              <w:t>222</w:t>
            </w:r>
            <w:r>
              <w:rPr>
                <w:noProof/>
                <w:webHidden/>
              </w:rPr>
              <w:fldChar w:fldCharType="end"/>
            </w:r>
          </w:hyperlink>
        </w:p>
        <w:p w14:paraId="4F405A4E" w14:textId="08181F4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38" w:history="1">
            <w:r w:rsidRPr="00FD31C4">
              <w:rPr>
                <w:rStyle w:val="Lienhypertexte"/>
                <w:noProof/>
              </w:rPr>
              <w:t>94.11.1c Nettoyage de terrain pour plantation et engazonnement, désherbage CCTB 01.09</w:t>
            </w:r>
            <w:r>
              <w:rPr>
                <w:noProof/>
                <w:webHidden/>
              </w:rPr>
              <w:tab/>
            </w:r>
            <w:r>
              <w:rPr>
                <w:noProof/>
                <w:webHidden/>
              </w:rPr>
              <w:fldChar w:fldCharType="begin"/>
            </w:r>
            <w:r>
              <w:rPr>
                <w:noProof/>
                <w:webHidden/>
              </w:rPr>
              <w:instrText xml:space="preserve"> PAGEREF _Toc112763338 \h </w:instrText>
            </w:r>
            <w:r>
              <w:rPr>
                <w:noProof/>
                <w:webHidden/>
              </w:rPr>
            </w:r>
            <w:r>
              <w:rPr>
                <w:noProof/>
                <w:webHidden/>
              </w:rPr>
              <w:fldChar w:fldCharType="separate"/>
            </w:r>
            <w:r>
              <w:rPr>
                <w:noProof/>
                <w:webHidden/>
              </w:rPr>
              <w:t>223</w:t>
            </w:r>
            <w:r>
              <w:rPr>
                <w:noProof/>
                <w:webHidden/>
              </w:rPr>
              <w:fldChar w:fldCharType="end"/>
            </w:r>
          </w:hyperlink>
        </w:p>
        <w:p w14:paraId="72D54144" w14:textId="1206199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39" w:history="1">
            <w:r w:rsidRPr="00FD31C4">
              <w:rPr>
                <w:rStyle w:val="Lienhypertexte"/>
                <w:noProof/>
              </w:rPr>
              <w:t>94.11.1d Engrais vert pour plantation et engazonnement, semis CCTB 01.09</w:t>
            </w:r>
            <w:r>
              <w:rPr>
                <w:noProof/>
                <w:webHidden/>
              </w:rPr>
              <w:tab/>
            </w:r>
            <w:r>
              <w:rPr>
                <w:noProof/>
                <w:webHidden/>
              </w:rPr>
              <w:fldChar w:fldCharType="begin"/>
            </w:r>
            <w:r>
              <w:rPr>
                <w:noProof/>
                <w:webHidden/>
              </w:rPr>
              <w:instrText xml:space="preserve"> PAGEREF _Toc112763339 \h </w:instrText>
            </w:r>
            <w:r>
              <w:rPr>
                <w:noProof/>
                <w:webHidden/>
              </w:rPr>
            </w:r>
            <w:r>
              <w:rPr>
                <w:noProof/>
                <w:webHidden/>
              </w:rPr>
              <w:fldChar w:fldCharType="separate"/>
            </w:r>
            <w:r>
              <w:rPr>
                <w:noProof/>
                <w:webHidden/>
              </w:rPr>
              <w:t>224</w:t>
            </w:r>
            <w:r>
              <w:rPr>
                <w:noProof/>
                <w:webHidden/>
              </w:rPr>
              <w:fldChar w:fldCharType="end"/>
            </w:r>
          </w:hyperlink>
        </w:p>
        <w:p w14:paraId="7A35D339" w14:textId="2B34556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40" w:history="1">
            <w:r w:rsidRPr="00FD31C4">
              <w:rPr>
                <w:rStyle w:val="Lienhypertexte"/>
                <w:noProof/>
              </w:rPr>
              <w:t>94.11.1e Engrais vert pour plantation et engazonnement, fauchage CCTB 01.09</w:t>
            </w:r>
            <w:r>
              <w:rPr>
                <w:noProof/>
                <w:webHidden/>
              </w:rPr>
              <w:tab/>
            </w:r>
            <w:r>
              <w:rPr>
                <w:noProof/>
                <w:webHidden/>
              </w:rPr>
              <w:fldChar w:fldCharType="begin"/>
            </w:r>
            <w:r>
              <w:rPr>
                <w:noProof/>
                <w:webHidden/>
              </w:rPr>
              <w:instrText xml:space="preserve"> PAGEREF _Toc112763340 \h </w:instrText>
            </w:r>
            <w:r>
              <w:rPr>
                <w:noProof/>
                <w:webHidden/>
              </w:rPr>
            </w:r>
            <w:r>
              <w:rPr>
                <w:noProof/>
                <w:webHidden/>
              </w:rPr>
              <w:fldChar w:fldCharType="separate"/>
            </w:r>
            <w:r>
              <w:rPr>
                <w:noProof/>
                <w:webHidden/>
              </w:rPr>
              <w:t>224</w:t>
            </w:r>
            <w:r>
              <w:rPr>
                <w:noProof/>
                <w:webHidden/>
              </w:rPr>
              <w:fldChar w:fldCharType="end"/>
            </w:r>
          </w:hyperlink>
        </w:p>
        <w:p w14:paraId="7DF525EB" w14:textId="79AFEC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41" w:history="1">
            <w:r w:rsidRPr="00FD31C4">
              <w:rPr>
                <w:rStyle w:val="Lienhypertexte"/>
                <w:noProof/>
              </w:rPr>
              <w:t>94.11.1f Sous-solage pour plantation et engazonnement CCTB 01.09</w:t>
            </w:r>
            <w:r>
              <w:rPr>
                <w:noProof/>
                <w:webHidden/>
              </w:rPr>
              <w:tab/>
            </w:r>
            <w:r>
              <w:rPr>
                <w:noProof/>
                <w:webHidden/>
              </w:rPr>
              <w:fldChar w:fldCharType="begin"/>
            </w:r>
            <w:r>
              <w:rPr>
                <w:noProof/>
                <w:webHidden/>
              </w:rPr>
              <w:instrText xml:space="preserve"> PAGEREF _Toc112763341 \h </w:instrText>
            </w:r>
            <w:r>
              <w:rPr>
                <w:noProof/>
                <w:webHidden/>
              </w:rPr>
            </w:r>
            <w:r>
              <w:rPr>
                <w:noProof/>
                <w:webHidden/>
              </w:rPr>
              <w:fldChar w:fldCharType="separate"/>
            </w:r>
            <w:r>
              <w:rPr>
                <w:noProof/>
                <w:webHidden/>
              </w:rPr>
              <w:t>224</w:t>
            </w:r>
            <w:r>
              <w:rPr>
                <w:noProof/>
                <w:webHidden/>
              </w:rPr>
              <w:fldChar w:fldCharType="end"/>
            </w:r>
          </w:hyperlink>
        </w:p>
        <w:p w14:paraId="40BC9E15" w14:textId="713B0C7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42" w:history="1">
            <w:r w:rsidRPr="00FD31C4">
              <w:rPr>
                <w:rStyle w:val="Lienhypertexte"/>
                <w:noProof/>
              </w:rPr>
              <w:t>94.12 Protection des végétaux existants</w:t>
            </w:r>
            <w:r>
              <w:rPr>
                <w:noProof/>
                <w:webHidden/>
              </w:rPr>
              <w:tab/>
            </w:r>
            <w:r>
              <w:rPr>
                <w:noProof/>
                <w:webHidden/>
              </w:rPr>
              <w:fldChar w:fldCharType="begin"/>
            </w:r>
            <w:r>
              <w:rPr>
                <w:noProof/>
                <w:webHidden/>
              </w:rPr>
              <w:instrText xml:space="preserve"> PAGEREF _Toc112763342 \h </w:instrText>
            </w:r>
            <w:r>
              <w:rPr>
                <w:noProof/>
                <w:webHidden/>
              </w:rPr>
            </w:r>
            <w:r>
              <w:rPr>
                <w:noProof/>
                <w:webHidden/>
              </w:rPr>
              <w:fldChar w:fldCharType="separate"/>
            </w:r>
            <w:r>
              <w:rPr>
                <w:noProof/>
                <w:webHidden/>
              </w:rPr>
              <w:t>225</w:t>
            </w:r>
            <w:r>
              <w:rPr>
                <w:noProof/>
                <w:webHidden/>
              </w:rPr>
              <w:fldChar w:fldCharType="end"/>
            </w:r>
          </w:hyperlink>
        </w:p>
        <w:p w14:paraId="1F097342" w14:textId="41F943C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43" w:history="1">
            <w:r w:rsidRPr="00FD31C4">
              <w:rPr>
                <w:rStyle w:val="Lienhypertexte"/>
                <w:noProof/>
              </w:rPr>
              <w:t>94.12.1 Protection des végétaux existants</w:t>
            </w:r>
            <w:r>
              <w:rPr>
                <w:noProof/>
                <w:webHidden/>
              </w:rPr>
              <w:tab/>
            </w:r>
            <w:r>
              <w:rPr>
                <w:noProof/>
                <w:webHidden/>
              </w:rPr>
              <w:fldChar w:fldCharType="begin"/>
            </w:r>
            <w:r>
              <w:rPr>
                <w:noProof/>
                <w:webHidden/>
              </w:rPr>
              <w:instrText xml:space="preserve"> PAGEREF _Toc112763343 \h </w:instrText>
            </w:r>
            <w:r>
              <w:rPr>
                <w:noProof/>
                <w:webHidden/>
              </w:rPr>
            </w:r>
            <w:r>
              <w:rPr>
                <w:noProof/>
                <w:webHidden/>
              </w:rPr>
              <w:fldChar w:fldCharType="separate"/>
            </w:r>
            <w:r>
              <w:rPr>
                <w:noProof/>
                <w:webHidden/>
              </w:rPr>
              <w:t>225</w:t>
            </w:r>
            <w:r>
              <w:rPr>
                <w:noProof/>
                <w:webHidden/>
              </w:rPr>
              <w:fldChar w:fldCharType="end"/>
            </w:r>
          </w:hyperlink>
        </w:p>
        <w:p w14:paraId="48976678" w14:textId="7E9089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44" w:history="1">
            <w:r w:rsidRPr="00FD31C4">
              <w:rPr>
                <w:rStyle w:val="Lienhypertexte"/>
                <w:noProof/>
              </w:rPr>
              <w:t>94.12.1a Protection des végétaux existants, paillage de protection chantier   CCTB 01.09</w:t>
            </w:r>
            <w:r>
              <w:rPr>
                <w:noProof/>
                <w:webHidden/>
              </w:rPr>
              <w:tab/>
            </w:r>
            <w:r>
              <w:rPr>
                <w:noProof/>
                <w:webHidden/>
              </w:rPr>
              <w:fldChar w:fldCharType="begin"/>
            </w:r>
            <w:r>
              <w:rPr>
                <w:noProof/>
                <w:webHidden/>
              </w:rPr>
              <w:instrText xml:space="preserve"> PAGEREF _Toc112763344 \h </w:instrText>
            </w:r>
            <w:r>
              <w:rPr>
                <w:noProof/>
                <w:webHidden/>
              </w:rPr>
            </w:r>
            <w:r>
              <w:rPr>
                <w:noProof/>
                <w:webHidden/>
              </w:rPr>
              <w:fldChar w:fldCharType="separate"/>
            </w:r>
            <w:r>
              <w:rPr>
                <w:noProof/>
                <w:webHidden/>
              </w:rPr>
              <w:t>225</w:t>
            </w:r>
            <w:r>
              <w:rPr>
                <w:noProof/>
                <w:webHidden/>
              </w:rPr>
              <w:fldChar w:fldCharType="end"/>
            </w:r>
          </w:hyperlink>
        </w:p>
        <w:p w14:paraId="7342EBF9" w14:textId="089D1ED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45" w:history="1">
            <w:r w:rsidRPr="00FD31C4">
              <w:rPr>
                <w:rStyle w:val="Lienhypertexte"/>
                <w:noProof/>
              </w:rPr>
              <w:t>94.12.1b Protection des végétaux existants, corset  CCTB 01.09</w:t>
            </w:r>
            <w:r>
              <w:rPr>
                <w:noProof/>
                <w:webHidden/>
              </w:rPr>
              <w:tab/>
            </w:r>
            <w:r>
              <w:rPr>
                <w:noProof/>
                <w:webHidden/>
              </w:rPr>
              <w:fldChar w:fldCharType="begin"/>
            </w:r>
            <w:r>
              <w:rPr>
                <w:noProof/>
                <w:webHidden/>
              </w:rPr>
              <w:instrText xml:space="preserve"> PAGEREF _Toc112763345 \h </w:instrText>
            </w:r>
            <w:r>
              <w:rPr>
                <w:noProof/>
                <w:webHidden/>
              </w:rPr>
            </w:r>
            <w:r>
              <w:rPr>
                <w:noProof/>
                <w:webHidden/>
              </w:rPr>
              <w:fldChar w:fldCharType="separate"/>
            </w:r>
            <w:r>
              <w:rPr>
                <w:noProof/>
                <w:webHidden/>
              </w:rPr>
              <w:t>225</w:t>
            </w:r>
            <w:r>
              <w:rPr>
                <w:noProof/>
                <w:webHidden/>
              </w:rPr>
              <w:fldChar w:fldCharType="end"/>
            </w:r>
          </w:hyperlink>
        </w:p>
        <w:p w14:paraId="69639C40" w14:textId="358E5E8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46" w:history="1">
            <w:r w:rsidRPr="00FD31C4">
              <w:rPr>
                <w:rStyle w:val="Lienhypertexte"/>
                <w:noProof/>
              </w:rPr>
              <w:t>94.12.1c Protection des végétaux existants, périmètre de protection (clôture)   CCTB 01.09</w:t>
            </w:r>
            <w:r>
              <w:rPr>
                <w:noProof/>
                <w:webHidden/>
              </w:rPr>
              <w:tab/>
            </w:r>
            <w:r>
              <w:rPr>
                <w:noProof/>
                <w:webHidden/>
              </w:rPr>
              <w:fldChar w:fldCharType="begin"/>
            </w:r>
            <w:r>
              <w:rPr>
                <w:noProof/>
                <w:webHidden/>
              </w:rPr>
              <w:instrText xml:space="preserve"> PAGEREF _Toc112763346 \h </w:instrText>
            </w:r>
            <w:r>
              <w:rPr>
                <w:noProof/>
                <w:webHidden/>
              </w:rPr>
            </w:r>
            <w:r>
              <w:rPr>
                <w:noProof/>
                <w:webHidden/>
              </w:rPr>
              <w:fldChar w:fldCharType="separate"/>
            </w:r>
            <w:r>
              <w:rPr>
                <w:noProof/>
                <w:webHidden/>
              </w:rPr>
              <w:t>225</w:t>
            </w:r>
            <w:r>
              <w:rPr>
                <w:noProof/>
                <w:webHidden/>
              </w:rPr>
              <w:fldChar w:fldCharType="end"/>
            </w:r>
          </w:hyperlink>
        </w:p>
        <w:p w14:paraId="2D6E3990" w14:textId="0AFC9F5C"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47" w:history="1">
            <w:r w:rsidRPr="00FD31C4">
              <w:rPr>
                <w:rStyle w:val="Lienhypertexte"/>
                <w:noProof/>
              </w:rPr>
              <w:t>94.13 Traitement du sol CCTB 01.09</w:t>
            </w:r>
            <w:r>
              <w:rPr>
                <w:noProof/>
                <w:webHidden/>
              </w:rPr>
              <w:tab/>
            </w:r>
            <w:r>
              <w:rPr>
                <w:noProof/>
                <w:webHidden/>
              </w:rPr>
              <w:fldChar w:fldCharType="begin"/>
            </w:r>
            <w:r>
              <w:rPr>
                <w:noProof/>
                <w:webHidden/>
              </w:rPr>
              <w:instrText xml:space="preserve"> PAGEREF _Toc112763347 \h </w:instrText>
            </w:r>
            <w:r>
              <w:rPr>
                <w:noProof/>
                <w:webHidden/>
              </w:rPr>
            </w:r>
            <w:r>
              <w:rPr>
                <w:noProof/>
                <w:webHidden/>
              </w:rPr>
              <w:fldChar w:fldCharType="separate"/>
            </w:r>
            <w:r>
              <w:rPr>
                <w:noProof/>
                <w:webHidden/>
              </w:rPr>
              <w:t>225</w:t>
            </w:r>
            <w:r>
              <w:rPr>
                <w:noProof/>
                <w:webHidden/>
              </w:rPr>
              <w:fldChar w:fldCharType="end"/>
            </w:r>
          </w:hyperlink>
        </w:p>
        <w:p w14:paraId="78A31BE1" w14:textId="59BB490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48" w:history="1">
            <w:r w:rsidRPr="00FD31C4">
              <w:rPr>
                <w:rStyle w:val="Lienhypertexte"/>
                <w:noProof/>
              </w:rPr>
              <w:t>94.13.1 Traitement du sol</w:t>
            </w:r>
            <w:r>
              <w:rPr>
                <w:noProof/>
                <w:webHidden/>
              </w:rPr>
              <w:tab/>
            </w:r>
            <w:r>
              <w:rPr>
                <w:noProof/>
                <w:webHidden/>
              </w:rPr>
              <w:fldChar w:fldCharType="begin"/>
            </w:r>
            <w:r>
              <w:rPr>
                <w:noProof/>
                <w:webHidden/>
              </w:rPr>
              <w:instrText xml:space="preserve"> PAGEREF _Toc112763348 \h </w:instrText>
            </w:r>
            <w:r>
              <w:rPr>
                <w:noProof/>
                <w:webHidden/>
              </w:rPr>
            </w:r>
            <w:r>
              <w:rPr>
                <w:noProof/>
                <w:webHidden/>
              </w:rPr>
              <w:fldChar w:fldCharType="separate"/>
            </w:r>
            <w:r>
              <w:rPr>
                <w:noProof/>
                <w:webHidden/>
              </w:rPr>
              <w:t>226</w:t>
            </w:r>
            <w:r>
              <w:rPr>
                <w:noProof/>
                <w:webHidden/>
              </w:rPr>
              <w:fldChar w:fldCharType="end"/>
            </w:r>
          </w:hyperlink>
        </w:p>
        <w:p w14:paraId="24718D63" w14:textId="222B945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49" w:history="1">
            <w:r w:rsidRPr="00FD31C4">
              <w:rPr>
                <w:rStyle w:val="Lienhypertexte"/>
                <w:noProof/>
              </w:rPr>
              <w:t>94.13.1a Traitement du sol, égalisation CCTB 01.09</w:t>
            </w:r>
            <w:r>
              <w:rPr>
                <w:noProof/>
                <w:webHidden/>
              </w:rPr>
              <w:tab/>
            </w:r>
            <w:r>
              <w:rPr>
                <w:noProof/>
                <w:webHidden/>
              </w:rPr>
              <w:fldChar w:fldCharType="begin"/>
            </w:r>
            <w:r>
              <w:rPr>
                <w:noProof/>
                <w:webHidden/>
              </w:rPr>
              <w:instrText xml:space="preserve"> PAGEREF _Toc112763349 \h </w:instrText>
            </w:r>
            <w:r>
              <w:rPr>
                <w:noProof/>
                <w:webHidden/>
              </w:rPr>
            </w:r>
            <w:r>
              <w:rPr>
                <w:noProof/>
                <w:webHidden/>
              </w:rPr>
              <w:fldChar w:fldCharType="separate"/>
            </w:r>
            <w:r>
              <w:rPr>
                <w:noProof/>
                <w:webHidden/>
              </w:rPr>
              <w:t>226</w:t>
            </w:r>
            <w:r>
              <w:rPr>
                <w:noProof/>
                <w:webHidden/>
              </w:rPr>
              <w:fldChar w:fldCharType="end"/>
            </w:r>
          </w:hyperlink>
        </w:p>
        <w:p w14:paraId="3349D22D" w14:textId="7D22671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0" w:history="1">
            <w:r w:rsidRPr="00FD31C4">
              <w:rPr>
                <w:rStyle w:val="Lienhypertexte"/>
                <w:noProof/>
              </w:rPr>
              <w:t>94.13.1b Traitement du sol, enfouissage de pierres CCTB 01.09</w:t>
            </w:r>
            <w:r>
              <w:rPr>
                <w:noProof/>
                <w:webHidden/>
              </w:rPr>
              <w:tab/>
            </w:r>
            <w:r>
              <w:rPr>
                <w:noProof/>
                <w:webHidden/>
              </w:rPr>
              <w:fldChar w:fldCharType="begin"/>
            </w:r>
            <w:r>
              <w:rPr>
                <w:noProof/>
                <w:webHidden/>
              </w:rPr>
              <w:instrText xml:space="preserve"> PAGEREF _Toc112763350 \h </w:instrText>
            </w:r>
            <w:r>
              <w:rPr>
                <w:noProof/>
                <w:webHidden/>
              </w:rPr>
            </w:r>
            <w:r>
              <w:rPr>
                <w:noProof/>
                <w:webHidden/>
              </w:rPr>
              <w:fldChar w:fldCharType="separate"/>
            </w:r>
            <w:r>
              <w:rPr>
                <w:noProof/>
                <w:webHidden/>
              </w:rPr>
              <w:t>226</w:t>
            </w:r>
            <w:r>
              <w:rPr>
                <w:noProof/>
                <w:webHidden/>
              </w:rPr>
              <w:fldChar w:fldCharType="end"/>
            </w:r>
          </w:hyperlink>
        </w:p>
        <w:p w14:paraId="3210DF91" w14:textId="179CDD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1" w:history="1">
            <w:r w:rsidRPr="00FD31C4">
              <w:rPr>
                <w:rStyle w:val="Lienhypertexte"/>
                <w:noProof/>
              </w:rPr>
              <w:t>94.13.1c Traitement du sol, labour CCTB 01.09</w:t>
            </w:r>
            <w:r>
              <w:rPr>
                <w:noProof/>
                <w:webHidden/>
              </w:rPr>
              <w:tab/>
            </w:r>
            <w:r>
              <w:rPr>
                <w:noProof/>
                <w:webHidden/>
              </w:rPr>
              <w:fldChar w:fldCharType="begin"/>
            </w:r>
            <w:r>
              <w:rPr>
                <w:noProof/>
                <w:webHidden/>
              </w:rPr>
              <w:instrText xml:space="preserve"> PAGEREF _Toc112763351 \h </w:instrText>
            </w:r>
            <w:r>
              <w:rPr>
                <w:noProof/>
                <w:webHidden/>
              </w:rPr>
            </w:r>
            <w:r>
              <w:rPr>
                <w:noProof/>
                <w:webHidden/>
              </w:rPr>
              <w:fldChar w:fldCharType="separate"/>
            </w:r>
            <w:r>
              <w:rPr>
                <w:noProof/>
                <w:webHidden/>
              </w:rPr>
              <w:t>227</w:t>
            </w:r>
            <w:r>
              <w:rPr>
                <w:noProof/>
                <w:webHidden/>
              </w:rPr>
              <w:fldChar w:fldCharType="end"/>
            </w:r>
          </w:hyperlink>
        </w:p>
        <w:p w14:paraId="4C5D81A3" w14:textId="79EDB43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2" w:history="1">
            <w:r w:rsidRPr="00FD31C4">
              <w:rPr>
                <w:rStyle w:val="Lienhypertexte"/>
                <w:noProof/>
              </w:rPr>
              <w:t>94.13.1d Traitement du sol, bêchage   CCTB 01.09</w:t>
            </w:r>
            <w:r>
              <w:rPr>
                <w:noProof/>
                <w:webHidden/>
              </w:rPr>
              <w:tab/>
            </w:r>
            <w:r>
              <w:rPr>
                <w:noProof/>
                <w:webHidden/>
              </w:rPr>
              <w:fldChar w:fldCharType="begin"/>
            </w:r>
            <w:r>
              <w:rPr>
                <w:noProof/>
                <w:webHidden/>
              </w:rPr>
              <w:instrText xml:space="preserve"> PAGEREF _Toc112763352 \h </w:instrText>
            </w:r>
            <w:r>
              <w:rPr>
                <w:noProof/>
                <w:webHidden/>
              </w:rPr>
            </w:r>
            <w:r>
              <w:rPr>
                <w:noProof/>
                <w:webHidden/>
              </w:rPr>
              <w:fldChar w:fldCharType="separate"/>
            </w:r>
            <w:r>
              <w:rPr>
                <w:noProof/>
                <w:webHidden/>
              </w:rPr>
              <w:t>227</w:t>
            </w:r>
            <w:r>
              <w:rPr>
                <w:noProof/>
                <w:webHidden/>
              </w:rPr>
              <w:fldChar w:fldCharType="end"/>
            </w:r>
          </w:hyperlink>
        </w:p>
        <w:p w14:paraId="3A431A64" w14:textId="174035B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3" w:history="1">
            <w:r w:rsidRPr="00FD31C4">
              <w:rPr>
                <w:rStyle w:val="Lienhypertexte"/>
                <w:noProof/>
              </w:rPr>
              <w:t>94.13.1e Traitement du sol, hersage CCTB 01.09</w:t>
            </w:r>
            <w:r>
              <w:rPr>
                <w:noProof/>
                <w:webHidden/>
              </w:rPr>
              <w:tab/>
            </w:r>
            <w:r>
              <w:rPr>
                <w:noProof/>
                <w:webHidden/>
              </w:rPr>
              <w:fldChar w:fldCharType="begin"/>
            </w:r>
            <w:r>
              <w:rPr>
                <w:noProof/>
                <w:webHidden/>
              </w:rPr>
              <w:instrText xml:space="preserve"> PAGEREF _Toc112763353 \h </w:instrText>
            </w:r>
            <w:r>
              <w:rPr>
                <w:noProof/>
                <w:webHidden/>
              </w:rPr>
            </w:r>
            <w:r>
              <w:rPr>
                <w:noProof/>
                <w:webHidden/>
              </w:rPr>
              <w:fldChar w:fldCharType="separate"/>
            </w:r>
            <w:r>
              <w:rPr>
                <w:noProof/>
                <w:webHidden/>
              </w:rPr>
              <w:t>227</w:t>
            </w:r>
            <w:r>
              <w:rPr>
                <w:noProof/>
                <w:webHidden/>
              </w:rPr>
              <w:fldChar w:fldCharType="end"/>
            </w:r>
          </w:hyperlink>
        </w:p>
        <w:p w14:paraId="3B582F71" w14:textId="18C55A4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4" w:history="1">
            <w:r w:rsidRPr="00FD31C4">
              <w:rPr>
                <w:rStyle w:val="Lienhypertexte"/>
                <w:noProof/>
              </w:rPr>
              <w:t>94.13.1f Traitement du sol, fraisage en profondeur CCTB 01.09</w:t>
            </w:r>
            <w:r>
              <w:rPr>
                <w:noProof/>
                <w:webHidden/>
              </w:rPr>
              <w:tab/>
            </w:r>
            <w:r>
              <w:rPr>
                <w:noProof/>
                <w:webHidden/>
              </w:rPr>
              <w:fldChar w:fldCharType="begin"/>
            </w:r>
            <w:r>
              <w:rPr>
                <w:noProof/>
                <w:webHidden/>
              </w:rPr>
              <w:instrText xml:space="preserve"> PAGEREF _Toc112763354 \h </w:instrText>
            </w:r>
            <w:r>
              <w:rPr>
                <w:noProof/>
                <w:webHidden/>
              </w:rPr>
            </w:r>
            <w:r>
              <w:rPr>
                <w:noProof/>
                <w:webHidden/>
              </w:rPr>
              <w:fldChar w:fldCharType="separate"/>
            </w:r>
            <w:r>
              <w:rPr>
                <w:noProof/>
                <w:webHidden/>
              </w:rPr>
              <w:t>228</w:t>
            </w:r>
            <w:r>
              <w:rPr>
                <w:noProof/>
                <w:webHidden/>
              </w:rPr>
              <w:fldChar w:fldCharType="end"/>
            </w:r>
          </w:hyperlink>
        </w:p>
        <w:p w14:paraId="4120D5F9" w14:textId="7CF51BF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5" w:history="1">
            <w:r w:rsidRPr="00FD31C4">
              <w:rPr>
                <w:rStyle w:val="Lienhypertexte"/>
                <w:noProof/>
              </w:rPr>
              <w:t>94.13.1g Traitement du sol, fraisage de surface CCTB 01.09</w:t>
            </w:r>
            <w:r>
              <w:rPr>
                <w:noProof/>
                <w:webHidden/>
              </w:rPr>
              <w:tab/>
            </w:r>
            <w:r>
              <w:rPr>
                <w:noProof/>
                <w:webHidden/>
              </w:rPr>
              <w:fldChar w:fldCharType="begin"/>
            </w:r>
            <w:r>
              <w:rPr>
                <w:noProof/>
                <w:webHidden/>
              </w:rPr>
              <w:instrText xml:space="preserve"> PAGEREF _Toc112763355 \h </w:instrText>
            </w:r>
            <w:r>
              <w:rPr>
                <w:noProof/>
                <w:webHidden/>
              </w:rPr>
            </w:r>
            <w:r>
              <w:rPr>
                <w:noProof/>
                <w:webHidden/>
              </w:rPr>
              <w:fldChar w:fldCharType="separate"/>
            </w:r>
            <w:r>
              <w:rPr>
                <w:noProof/>
                <w:webHidden/>
              </w:rPr>
              <w:t>229</w:t>
            </w:r>
            <w:r>
              <w:rPr>
                <w:noProof/>
                <w:webHidden/>
              </w:rPr>
              <w:fldChar w:fldCharType="end"/>
            </w:r>
          </w:hyperlink>
        </w:p>
        <w:p w14:paraId="23BD75B8" w14:textId="2FB5D9F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6" w:history="1">
            <w:r w:rsidRPr="00FD31C4">
              <w:rPr>
                <w:rStyle w:val="Lienhypertexte"/>
                <w:noProof/>
              </w:rPr>
              <w:t>94.13.1h Traitement du sol, roulage   CCTB 01.09</w:t>
            </w:r>
            <w:r>
              <w:rPr>
                <w:noProof/>
                <w:webHidden/>
              </w:rPr>
              <w:tab/>
            </w:r>
            <w:r>
              <w:rPr>
                <w:noProof/>
                <w:webHidden/>
              </w:rPr>
              <w:fldChar w:fldCharType="begin"/>
            </w:r>
            <w:r>
              <w:rPr>
                <w:noProof/>
                <w:webHidden/>
              </w:rPr>
              <w:instrText xml:space="preserve"> PAGEREF _Toc112763356 \h </w:instrText>
            </w:r>
            <w:r>
              <w:rPr>
                <w:noProof/>
                <w:webHidden/>
              </w:rPr>
            </w:r>
            <w:r>
              <w:rPr>
                <w:noProof/>
                <w:webHidden/>
              </w:rPr>
              <w:fldChar w:fldCharType="separate"/>
            </w:r>
            <w:r>
              <w:rPr>
                <w:noProof/>
                <w:webHidden/>
              </w:rPr>
              <w:t>229</w:t>
            </w:r>
            <w:r>
              <w:rPr>
                <w:noProof/>
                <w:webHidden/>
              </w:rPr>
              <w:fldChar w:fldCharType="end"/>
            </w:r>
          </w:hyperlink>
        </w:p>
        <w:p w14:paraId="3659D987" w14:textId="715D634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7" w:history="1">
            <w:r w:rsidRPr="00FD31C4">
              <w:rPr>
                <w:rStyle w:val="Lienhypertexte"/>
                <w:noProof/>
              </w:rPr>
              <w:t>94.13.1i Traitement du sol, plombage CCTB 01.09</w:t>
            </w:r>
            <w:r>
              <w:rPr>
                <w:noProof/>
                <w:webHidden/>
              </w:rPr>
              <w:tab/>
            </w:r>
            <w:r>
              <w:rPr>
                <w:noProof/>
                <w:webHidden/>
              </w:rPr>
              <w:fldChar w:fldCharType="begin"/>
            </w:r>
            <w:r>
              <w:rPr>
                <w:noProof/>
                <w:webHidden/>
              </w:rPr>
              <w:instrText xml:space="preserve"> PAGEREF _Toc112763357 \h </w:instrText>
            </w:r>
            <w:r>
              <w:rPr>
                <w:noProof/>
                <w:webHidden/>
              </w:rPr>
            </w:r>
            <w:r>
              <w:rPr>
                <w:noProof/>
                <w:webHidden/>
              </w:rPr>
              <w:fldChar w:fldCharType="separate"/>
            </w:r>
            <w:r>
              <w:rPr>
                <w:noProof/>
                <w:webHidden/>
              </w:rPr>
              <w:t>229</w:t>
            </w:r>
            <w:r>
              <w:rPr>
                <w:noProof/>
                <w:webHidden/>
              </w:rPr>
              <w:fldChar w:fldCharType="end"/>
            </w:r>
          </w:hyperlink>
        </w:p>
        <w:p w14:paraId="2FFAE709" w14:textId="06372DF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58" w:history="1">
            <w:r w:rsidRPr="00FD31C4">
              <w:rPr>
                <w:rStyle w:val="Lienhypertexte"/>
                <w:noProof/>
              </w:rPr>
              <w:t>94.13.1j Traitement du sol, ratissage CCTB 01.09</w:t>
            </w:r>
            <w:r>
              <w:rPr>
                <w:noProof/>
                <w:webHidden/>
              </w:rPr>
              <w:tab/>
            </w:r>
            <w:r>
              <w:rPr>
                <w:noProof/>
                <w:webHidden/>
              </w:rPr>
              <w:fldChar w:fldCharType="begin"/>
            </w:r>
            <w:r>
              <w:rPr>
                <w:noProof/>
                <w:webHidden/>
              </w:rPr>
              <w:instrText xml:space="preserve"> PAGEREF _Toc112763358 \h </w:instrText>
            </w:r>
            <w:r>
              <w:rPr>
                <w:noProof/>
                <w:webHidden/>
              </w:rPr>
            </w:r>
            <w:r>
              <w:rPr>
                <w:noProof/>
                <w:webHidden/>
              </w:rPr>
              <w:fldChar w:fldCharType="separate"/>
            </w:r>
            <w:r>
              <w:rPr>
                <w:noProof/>
                <w:webHidden/>
              </w:rPr>
              <w:t>230</w:t>
            </w:r>
            <w:r>
              <w:rPr>
                <w:noProof/>
                <w:webHidden/>
              </w:rPr>
              <w:fldChar w:fldCharType="end"/>
            </w:r>
          </w:hyperlink>
        </w:p>
        <w:p w14:paraId="477E19B0" w14:textId="760E928A"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59" w:history="1">
            <w:r w:rsidRPr="00FD31C4">
              <w:rPr>
                <w:rStyle w:val="Lienhypertexte"/>
                <w:noProof/>
              </w:rPr>
              <w:t>94.14 Amélioration du sol CCTB 01.09</w:t>
            </w:r>
            <w:r>
              <w:rPr>
                <w:noProof/>
                <w:webHidden/>
              </w:rPr>
              <w:tab/>
            </w:r>
            <w:r>
              <w:rPr>
                <w:noProof/>
                <w:webHidden/>
              </w:rPr>
              <w:fldChar w:fldCharType="begin"/>
            </w:r>
            <w:r>
              <w:rPr>
                <w:noProof/>
                <w:webHidden/>
              </w:rPr>
              <w:instrText xml:space="preserve"> PAGEREF _Toc112763359 \h </w:instrText>
            </w:r>
            <w:r>
              <w:rPr>
                <w:noProof/>
                <w:webHidden/>
              </w:rPr>
            </w:r>
            <w:r>
              <w:rPr>
                <w:noProof/>
                <w:webHidden/>
              </w:rPr>
              <w:fldChar w:fldCharType="separate"/>
            </w:r>
            <w:r>
              <w:rPr>
                <w:noProof/>
                <w:webHidden/>
              </w:rPr>
              <w:t>230</w:t>
            </w:r>
            <w:r>
              <w:rPr>
                <w:noProof/>
                <w:webHidden/>
              </w:rPr>
              <w:fldChar w:fldCharType="end"/>
            </w:r>
          </w:hyperlink>
        </w:p>
        <w:p w14:paraId="4BAC5179" w14:textId="4ADB8C1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60" w:history="1">
            <w:r w:rsidRPr="00FD31C4">
              <w:rPr>
                <w:rStyle w:val="Lienhypertexte"/>
                <w:noProof/>
              </w:rPr>
              <w:t>94.14.1 Amélioration du sol par amendements organiques CCTB 01.09</w:t>
            </w:r>
            <w:r>
              <w:rPr>
                <w:noProof/>
                <w:webHidden/>
              </w:rPr>
              <w:tab/>
            </w:r>
            <w:r>
              <w:rPr>
                <w:noProof/>
                <w:webHidden/>
              </w:rPr>
              <w:fldChar w:fldCharType="begin"/>
            </w:r>
            <w:r>
              <w:rPr>
                <w:noProof/>
                <w:webHidden/>
              </w:rPr>
              <w:instrText xml:space="preserve"> PAGEREF _Toc112763360 \h </w:instrText>
            </w:r>
            <w:r>
              <w:rPr>
                <w:noProof/>
                <w:webHidden/>
              </w:rPr>
            </w:r>
            <w:r>
              <w:rPr>
                <w:noProof/>
                <w:webHidden/>
              </w:rPr>
              <w:fldChar w:fldCharType="separate"/>
            </w:r>
            <w:r>
              <w:rPr>
                <w:noProof/>
                <w:webHidden/>
              </w:rPr>
              <w:t>231</w:t>
            </w:r>
            <w:r>
              <w:rPr>
                <w:noProof/>
                <w:webHidden/>
              </w:rPr>
              <w:fldChar w:fldCharType="end"/>
            </w:r>
          </w:hyperlink>
        </w:p>
        <w:p w14:paraId="2CBE7550" w14:textId="6A7E531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1" w:history="1">
            <w:r w:rsidRPr="00FD31C4">
              <w:rPr>
                <w:rStyle w:val="Lienhypertexte"/>
                <w:noProof/>
              </w:rPr>
              <w:t>94.14.1a Amélioration du sol par amendements organiques, tourbe horticole CCTB 01.09</w:t>
            </w:r>
            <w:r>
              <w:rPr>
                <w:noProof/>
                <w:webHidden/>
              </w:rPr>
              <w:tab/>
            </w:r>
            <w:r>
              <w:rPr>
                <w:noProof/>
                <w:webHidden/>
              </w:rPr>
              <w:fldChar w:fldCharType="begin"/>
            </w:r>
            <w:r>
              <w:rPr>
                <w:noProof/>
                <w:webHidden/>
              </w:rPr>
              <w:instrText xml:space="preserve"> PAGEREF _Toc112763361 \h </w:instrText>
            </w:r>
            <w:r>
              <w:rPr>
                <w:noProof/>
                <w:webHidden/>
              </w:rPr>
            </w:r>
            <w:r>
              <w:rPr>
                <w:noProof/>
                <w:webHidden/>
              </w:rPr>
              <w:fldChar w:fldCharType="separate"/>
            </w:r>
            <w:r>
              <w:rPr>
                <w:noProof/>
                <w:webHidden/>
              </w:rPr>
              <w:t>231</w:t>
            </w:r>
            <w:r>
              <w:rPr>
                <w:noProof/>
                <w:webHidden/>
              </w:rPr>
              <w:fldChar w:fldCharType="end"/>
            </w:r>
          </w:hyperlink>
        </w:p>
        <w:p w14:paraId="21A73630" w14:textId="06849A1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2" w:history="1">
            <w:r w:rsidRPr="00FD31C4">
              <w:rPr>
                <w:rStyle w:val="Lienhypertexte"/>
                <w:noProof/>
              </w:rPr>
              <w:t>94.14.1b Amélioration du sol par amendements organiques, compost CCTB 01.09</w:t>
            </w:r>
            <w:r>
              <w:rPr>
                <w:noProof/>
                <w:webHidden/>
              </w:rPr>
              <w:tab/>
            </w:r>
            <w:r>
              <w:rPr>
                <w:noProof/>
                <w:webHidden/>
              </w:rPr>
              <w:fldChar w:fldCharType="begin"/>
            </w:r>
            <w:r>
              <w:rPr>
                <w:noProof/>
                <w:webHidden/>
              </w:rPr>
              <w:instrText xml:space="preserve"> PAGEREF _Toc112763362 \h </w:instrText>
            </w:r>
            <w:r>
              <w:rPr>
                <w:noProof/>
                <w:webHidden/>
              </w:rPr>
            </w:r>
            <w:r>
              <w:rPr>
                <w:noProof/>
                <w:webHidden/>
              </w:rPr>
              <w:fldChar w:fldCharType="separate"/>
            </w:r>
            <w:r>
              <w:rPr>
                <w:noProof/>
                <w:webHidden/>
              </w:rPr>
              <w:t>231</w:t>
            </w:r>
            <w:r>
              <w:rPr>
                <w:noProof/>
                <w:webHidden/>
              </w:rPr>
              <w:fldChar w:fldCharType="end"/>
            </w:r>
          </w:hyperlink>
        </w:p>
        <w:p w14:paraId="26D684CA" w14:textId="2F3CB1F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3" w:history="1">
            <w:r w:rsidRPr="00FD31C4">
              <w:rPr>
                <w:rStyle w:val="Lienhypertexte"/>
                <w:noProof/>
              </w:rPr>
              <w:t>94.14.1c Amélioration du sol par amendements organiques, fumier CCTB 01.09</w:t>
            </w:r>
            <w:r>
              <w:rPr>
                <w:noProof/>
                <w:webHidden/>
              </w:rPr>
              <w:tab/>
            </w:r>
            <w:r>
              <w:rPr>
                <w:noProof/>
                <w:webHidden/>
              </w:rPr>
              <w:fldChar w:fldCharType="begin"/>
            </w:r>
            <w:r>
              <w:rPr>
                <w:noProof/>
                <w:webHidden/>
              </w:rPr>
              <w:instrText xml:space="preserve"> PAGEREF _Toc112763363 \h </w:instrText>
            </w:r>
            <w:r>
              <w:rPr>
                <w:noProof/>
                <w:webHidden/>
              </w:rPr>
            </w:r>
            <w:r>
              <w:rPr>
                <w:noProof/>
                <w:webHidden/>
              </w:rPr>
              <w:fldChar w:fldCharType="separate"/>
            </w:r>
            <w:r>
              <w:rPr>
                <w:noProof/>
                <w:webHidden/>
              </w:rPr>
              <w:t>232</w:t>
            </w:r>
            <w:r>
              <w:rPr>
                <w:noProof/>
                <w:webHidden/>
              </w:rPr>
              <w:fldChar w:fldCharType="end"/>
            </w:r>
          </w:hyperlink>
        </w:p>
        <w:p w14:paraId="0EB0F973" w14:textId="7648DC1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4" w:history="1">
            <w:r w:rsidRPr="00FD31C4">
              <w:rPr>
                <w:rStyle w:val="Lienhypertexte"/>
                <w:noProof/>
              </w:rPr>
              <w:t>94.14.1d Amélioration du sol par amendements organiques, terre de bruyère CCTB 01.09</w:t>
            </w:r>
            <w:r>
              <w:rPr>
                <w:noProof/>
                <w:webHidden/>
              </w:rPr>
              <w:tab/>
            </w:r>
            <w:r>
              <w:rPr>
                <w:noProof/>
                <w:webHidden/>
              </w:rPr>
              <w:fldChar w:fldCharType="begin"/>
            </w:r>
            <w:r>
              <w:rPr>
                <w:noProof/>
                <w:webHidden/>
              </w:rPr>
              <w:instrText xml:space="preserve"> PAGEREF _Toc112763364 \h </w:instrText>
            </w:r>
            <w:r>
              <w:rPr>
                <w:noProof/>
                <w:webHidden/>
              </w:rPr>
            </w:r>
            <w:r>
              <w:rPr>
                <w:noProof/>
                <w:webHidden/>
              </w:rPr>
              <w:fldChar w:fldCharType="separate"/>
            </w:r>
            <w:r>
              <w:rPr>
                <w:noProof/>
                <w:webHidden/>
              </w:rPr>
              <w:t>232</w:t>
            </w:r>
            <w:r>
              <w:rPr>
                <w:noProof/>
                <w:webHidden/>
              </w:rPr>
              <w:fldChar w:fldCharType="end"/>
            </w:r>
          </w:hyperlink>
        </w:p>
        <w:p w14:paraId="365E6FDE" w14:textId="6CC0B79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5" w:history="1">
            <w:r w:rsidRPr="00FD31C4">
              <w:rPr>
                <w:rStyle w:val="Lienhypertexte"/>
                <w:noProof/>
              </w:rPr>
              <w:t>94.14.1e Amélioration du sol par amendements organiques, fumier déshydraté CCTB 01.09</w:t>
            </w:r>
            <w:r>
              <w:rPr>
                <w:noProof/>
                <w:webHidden/>
              </w:rPr>
              <w:tab/>
            </w:r>
            <w:r>
              <w:rPr>
                <w:noProof/>
                <w:webHidden/>
              </w:rPr>
              <w:fldChar w:fldCharType="begin"/>
            </w:r>
            <w:r>
              <w:rPr>
                <w:noProof/>
                <w:webHidden/>
              </w:rPr>
              <w:instrText xml:space="preserve"> PAGEREF _Toc112763365 \h </w:instrText>
            </w:r>
            <w:r>
              <w:rPr>
                <w:noProof/>
                <w:webHidden/>
              </w:rPr>
            </w:r>
            <w:r>
              <w:rPr>
                <w:noProof/>
                <w:webHidden/>
              </w:rPr>
              <w:fldChar w:fldCharType="separate"/>
            </w:r>
            <w:r>
              <w:rPr>
                <w:noProof/>
                <w:webHidden/>
              </w:rPr>
              <w:t>232</w:t>
            </w:r>
            <w:r>
              <w:rPr>
                <w:noProof/>
                <w:webHidden/>
              </w:rPr>
              <w:fldChar w:fldCharType="end"/>
            </w:r>
          </w:hyperlink>
        </w:p>
        <w:p w14:paraId="5FF66F3D" w14:textId="0D0E4AB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66" w:history="1">
            <w:r w:rsidRPr="00FD31C4">
              <w:rPr>
                <w:rStyle w:val="Lienhypertexte"/>
                <w:noProof/>
              </w:rPr>
              <w:t>94.14.2 Amélioration du sol par amendements physiques CCTB 01.09</w:t>
            </w:r>
            <w:r>
              <w:rPr>
                <w:noProof/>
                <w:webHidden/>
              </w:rPr>
              <w:tab/>
            </w:r>
            <w:r>
              <w:rPr>
                <w:noProof/>
                <w:webHidden/>
              </w:rPr>
              <w:fldChar w:fldCharType="begin"/>
            </w:r>
            <w:r>
              <w:rPr>
                <w:noProof/>
                <w:webHidden/>
              </w:rPr>
              <w:instrText xml:space="preserve"> PAGEREF _Toc112763366 \h </w:instrText>
            </w:r>
            <w:r>
              <w:rPr>
                <w:noProof/>
                <w:webHidden/>
              </w:rPr>
            </w:r>
            <w:r>
              <w:rPr>
                <w:noProof/>
                <w:webHidden/>
              </w:rPr>
              <w:fldChar w:fldCharType="separate"/>
            </w:r>
            <w:r>
              <w:rPr>
                <w:noProof/>
                <w:webHidden/>
              </w:rPr>
              <w:t>233</w:t>
            </w:r>
            <w:r>
              <w:rPr>
                <w:noProof/>
                <w:webHidden/>
              </w:rPr>
              <w:fldChar w:fldCharType="end"/>
            </w:r>
          </w:hyperlink>
        </w:p>
        <w:p w14:paraId="0C165DF7" w14:textId="0CD8D0F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7" w:history="1">
            <w:r w:rsidRPr="00FD31C4">
              <w:rPr>
                <w:rStyle w:val="Lienhypertexte"/>
                <w:noProof/>
              </w:rPr>
              <w:t>94.14.2a Amélioration du sol par amendements physiques, sable, payement au kg CCTB 01.09</w:t>
            </w:r>
            <w:r>
              <w:rPr>
                <w:noProof/>
                <w:webHidden/>
              </w:rPr>
              <w:tab/>
            </w:r>
            <w:r>
              <w:rPr>
                <w:noProof/>
                <w:webHidden/>
              </w:rPr>
              <w:fldChar w:fldCharType="begin"/>
            </w:r>
            <w:r>
              <w:rPr>
                <w:noProof/>
                <w:webHidden/>
              </w:rPr>
              <w:instrText xml:space="preserve"> PAGEREF _Toc112763367 \h </w:instrText>
            </w:r>
            <w:r>
              <w:rPr>
                <w:noProof/>
                <w:webHidden/>
              </w:rPr>
            </w:r>
            <w:r>
              <w:rPr>
                <w:noProof/>
                <w:webHidden/>
              </w:rPr>
              <w:fldChar w:fldCharType="separate"/>
            </w:r>
            <w:r>
              <w:rPr>
                <w:noProof/>
                <w:webHidden/>
              </w:rPr>
              <w:t>233</w:t>
            </w:r>
            <w:r>
              <w:rPr>
                <w:noProof/>
                <w:webHidden/>
              </w:rPr>
              <w:fldChar w:fldCharType="end"/>
            </w:r>
          </w:hyperlink>
        </w:p>
        <w:p w14:paraId="511F884C" w14:textId="5F2184B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8" w:history="1">
            <w:r w:rsidRPr="00FD31C4">
              <w:rPr>
                <w:rStyle w:val="Lienhypertexte"/>
                <w:noProof/>
              </w:rPr>
              <w:t>94.14.2b Amélioration du sol par amendements physiques, produits rétenteur d'eau CCTB 01.09</w:t>
            </w:r>
            <w:r>
              <w:rPr>
                <w:noProof/>
                <w:webHidden/>
              </w:rPr>
              <w:tab/>
            </w:r>
            <w:r>
              <w:rPr>
                <w:noProof/>
                <w:webHidden/>
              </w:rPr>
              <w:fldChar w:fldCharType="begin"/>
            </w:r>
            <w:r>
              <w:rPr>
                <w:noProof/>
                <w:webHidden/>
              </w:rPr>
              <w:instrText xml:space="preserve"> PAGEREF _Toc112763368 \h </w:instrText>
            </w:r>
            <w:r>
              <w:rPr>
                <w:noProof/>
                <w:webHidden/>
              </w:rPr>
            </w:r>
            <w:r>
              <w:rPr>
                <w:noProof/>
                <w:webHidden/>
              </w:rPr>
              <w:fldChar w:fldCharType="separate"/>
            </w:r>
            <w:r>
              <w:rPr>
                <w:noProof/>
                <w:webHidden/>
              </w:rPr>
              <w:t>234</w:t>
            </w:r>
            <w:r>
              <w:rPr>
                <w:noProof/>
                <w:webHidden/>
              </w:rPr>
              <w:fldChar w:fldCharType="end"/>
            </w:r>
          </w:hyperlink>
        </w:p>
        <w:p w14:paraId="41BCB4F5" w14:textId="508B9AE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69" w:history="1">
            <w:r w:rsidRPr="00FD31C4">
              <w:rPr>
                <w:rStyle w:val="Lienhypertexte"/>
                <w:noProof/>
              </w:rPr>
              <w:t>94.14.2c Amélioration du sol par amendements physiques, argile expansé CCTB 01.09</w:t>
            </w:r>
            <w:r>
              <w:rPr>
                <w:noProof/>
                <w:webHidden/>
              </w:rPr>
              <w:tab/>
            </w:r>
            <w:r>
              <w:rPr>
                <w:noProof/>
                <w:webHidden/>
              </w:rPr>
              <w:fldChar w:fldCharType="begin"/>
            </w:r>
            <w:r>
              <w:rPr>
                <w:noProof/>
                <w:webHidden/>
              </w:rPr>
              <w:instrText xml:space="preserve"> PAGEREF _Toc112763369 \h </w:instrText>
            </w:r>
            <w:r>
              <w:rPr>
                <w:noProof/>
                <w:webHidden/>
              </w:rPr>
            </w:r>
            <w:r>
              <w:rPr>
                <w:noProof/>
                <w:webHidden/>
              </w:rPr>
              <w:fldChar w:fldCharType="separate"/>
            </w:r>
            <w:r>
              <w:rPr>
                <w:noProof/>
                <w:webHidden/>
              </w:rPr>
              <w:t>234</w:t>
            </w:r>
            <w:r>
              <w:rPr>
                <w:noProof/>
                <w:webHidden/>
              </w:rPr>
              <w:fldChar w:fldCharType="end"/>
            </w:r>
          </w:hyperlink>
        </w:p>
        <w:p w14:paraId="7F7703AD" w14:textId="4075FEE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70" w:history="1">
            <w:r w:rsidRPr="00FD31C4">
              <w:rPr>
                <w:rStyle w:val="Lienhypertexte"/>
                <w:noProof/>
              </w:rPr>
              <w:t>94.14.2d Amélioration du sol par amendements physiques, substrat spécifique CCTB 01.09</w:t>
            </w:r>
            <w:r>
              <w:rPr>
                <w:noProof/>
                <w:webHidden/>
              </w:rPr>
              <w:tab/>
            </w:r>
            <w:r>
              <w:rPr>
                <w:noProof/>
                <w:webHidden/>
              </w:rPr>
              <w:fldChar w:fldCharType="begin"/>
            </w:r>
            <w:r>
              <w:rPr>
                <w:noProof/>
                <w:webHidden/>
              </w:rPr>
              <w:instrText xml:space="preserve"> PAGEREF _Toc112763370 \h </w:instrText>
            </w:r>
            <w:r>
              <w:rPr>
                <w:noProof/>
                <w:webHidden/>
              </w:rPr>
            </w:r>
            <w:r>
              <w:rPr>
                <w:noProof/>
                <w:webHidden/>
              </w:rPr>
              <w:fldChar w:fldCharType="separate"/>
            </w:r>
            <w:r>
              <w:rPr>
                <w:noProof/>
                <w:webHidden/>
              </w:rPr>
              <w:t>234</w:t>
            </w:r>
            <w:r>
              <w:rPr>
                <w:noProof/>
                <w:webHidden/>
              </w:rPr>
              <w:fldChar w:fldCharType="end"/>
            </w:r>
          </w:hyperlink>
        </w:p>
        <w:p w14:paraId="13D4FA89" w14:textId="10973CB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71" w:history="1">
            <w:r w:rsidRPr="00FD31C4">
              <w:rPr>
                <w:rStyle w:val="Lienhypertexte"/>
                <w:noProof/>
              </w:rPr>
              <w:t>94.14.3 Amélioration du sol par engrais organiques CCTB 01.09</w:t>
            </w:r>
            <w:r>
              <w:rPr>
                <w:noProof/>
                <w:webHidden/>
              </w:rPr>
              <w:tab/>
            </w:r>
            <w:r>
              <w:rPr>
                <w:noProof/>
                <w:webHidden/>
              </w:rPr>
              <w:fldChar w:fldCharType="begin"/>
            </w:r>
            <w:r>
              <w:rPr>
                <w:noProof/>
                <w:webHidden/>
              </w:rPr>
              <w:instrText xml:space="preserve"> PAGEREF _Toc112763371 \h </w:instrText>
            </w:r>
            <w:r>
              <w:rPr>
                <w:noProof/>
                <w:webHidden/>
              </w:rPr>
            </w:r>
            <w:r>
              <w:rPr>
                <w:noProof/>
                <w:webHidden/>
              </w:rPr>
              <w:fldChar w:fldCharType="separate"/>
            </w:r>
            <w:r>
              <w:rPr>
                <w:noProof/>
                <w:webHidden/>
              </w:rPr>
              <w:t>234</w:t>
            </w:r>
            <w:r>
              <w:rPr>
                <w:noProof/>
                <w:webHidden/>
              </w:rPr>
              <w:fldChar w:fldCharType="end"/>
            </w:r>
          </w:hyperlink>
        </w:p>
        <w:p w14:paraId="6C9C28D1" w14:textId="1F871CC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72" w:history="1">
            <w:r w:rsidRPr="00FD31C4">
              <w:rPr>
                <w:rStyle w:val="Lienhypertexte"/>
                <w:noProof/>
              </w:rPr>
              <w:t>94.14.3a Amélioration du sol par engrais organiques rémanents CCTB 01.09</w:t>
            </w:r>
            <w:r>
              <w:rPr>
                <w:noProof/>
                <w:webHidden/>
              </w:rPr>
              <w:tab/>
            </w:r>
            <w:r>
              <w:rPr>
                <w:noProof/>
                <w:webHidden/>
              </w:rPr>
              <w:fldChar w:fldCharType="begin"/>
            </w:r>
            <w:r>
              <w:rPr>
                <w:noProof/>
                <w:webHidden/>
              </w:rPr>
              <w:instrText xml:space="preserve"> PAGEREF _Toc112763372 \h </w:instrText>
            </w:r>
            <w:r>
              <w:rPr>
                <w:noProof/>
                <w:webHidden/>
              </w:rPr>
            </w:r>
            <w:r>
              <w:rPr>
                <w:noProof/>
                <w:webHidden/>
              </w:rPr>
              <w:fldChar w:fldCharType="separate"/>
            </w:r>
            <w:r>
              <w:rPr>
                <w:noProof/>
                <w:webHidden/>
              </w:rPr>
              <w:t>235</w:t>
            </w:r>
            <w:r>
              <w:rPr>
                <w:noProof/>
                <w:webHidden/>
              </w:rPr>
              <w:fldChar w:fldCharType="end"/>
            </w:r>
          </w:hyperlink>
        </w:p>
        <w:p w14:paraId="3DD6CBF8" w14:textId="049AC97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73" w:history="1">
            <w:r w:rsidRPr="00FD31C4">
              <w:rPr>
                <w:rStyle w:val="Lienhypertexte"/>
                <w:noProof/>
              </w:rPr>
              <w:t>94.14.3b Amélioration du sol par engrais organiques non rémanents CCTB 01.09</w:t>
            </w:r>
            <w:r>
              <w:rPr>
                <w:noProof/>
                <w:webHidden/>
              </w:rPr>
              <w:tab/>
            </w:r>
            <w:r>
              <w:rPr>
                <w:noProof/>
                <w:webHidden/>
              </w:rPr>
              <w:fldChar w:fldCharType="begin"/>
            </w:r>
            <w:r>
              <w:rPr>
                <w:noProof/>
                <w:webHidden/>
              </w:rPr>
              <w:instrText xml:space="preserve"> PAGEREF _Toc112763373 \h </w:instrText>
            </w:r>
            <w:r>
              <w:rPr>
                <w:noProof/>
                <w:webHidden/>
              </w:rPr>
            </w:r>
            <w:r>
              <w:rPr>
                <w:noProof/>
                <w:webHidden/>
              </w:rPr>
              <w:fldChar w:fldCharType="separate"/>
            </w:r>
            <w:r>
              <w:rPr>
                <w:noProof/>
                <w:webHidden/>
              </w:rPr>
              <w:t>235</w:t>
            </w:r>
            <w:r>
              <w:rPr>
                <w:noProof/>
                <w:webHidden/>
              </w:rPr>
              <w:fldChar w:fldCharType="end"/>
            </w:r>
          </w:hyperlink>
        </w:p>
        <w:p w14:paraId="745BAE40" w14:textId="39ADC850"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74" w:history="1">
            <w:r w:rsidRPr="00FD31C4">
              <w:rPr>
                <w:rStyle w:val="Lienhypertexte"/>
                <w:noProof/>
              </w:rPr>
              <w:t>94.14.4 Amélioration du sol par engrais minéraux CCTB 01.09</w:t>
            </w:r>
            <w:r>
              <w:rPr>
                <w:noProof/>
                <w:webHidden/>
              </w:rPr>
              <w:tab/>
            </w:r>
            <w:r>
              <w:rPr>
                <w:noProof/>
                <w:webHidden/>
              </w:rPr>
              <w:fldChar w:fldCharType="begin"/>
            </w:r>
            <w:r>
              <w:rPr>
                <w:noProof/>
                <w:webHidden/>
              </w:rPr>
              <w:instrText xml:space="preserve"> PAGEREF _Toc112763374 \h </w:instrText>
            </w:r>
            <w:r>
              <w:rPr>
                <w:noProof/>
                <w:webHidden/>
              </w:rPr>
            </w:r>
            <w:r>
              <w:rPr>
                <w:noProof/>
                <w:webHidden/>
              </w:rPr>
              <w:fldChar w:fldCharType="separate"/>
            </w:r>
            <w:r>
              <w:rPr>
                <w:noProof/>
                <w:webHidden/>
              </w:rPr>
              <w:t>235</w:t>
            </w:r>
            <w:r>
              <w:rPr>
                <w:noProof/>
                <w:webHidden/>
              </w:rPr>
              <w:fldChar w:fldCharType="end"/>
            </w:r>
          </w:hyperlink>
        </w:p>
        <w:p w14:paraId="7C38C030" w14:textId="7CADE18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75" w:history="1">
            <w:r w:rsidRPr="00FD31C4">
              <w:rPr>
                <w:rStyle w:val="Lienhypertexte"/>
                <w:noProof/>
              </w:rPr>
              <w:t>94.14.4a Amélioration du sol par engrais minéraux rémanents CCTB 01.09</w:t>
            </w:r>
            <w:r>
              <w:rPr>
                <w:noProof/>
                <w:webHidden/>
              </w:rPr>
              <w:tab/>
            </w:r>
            <w:r>
              <w:rPr>
                <w:noProof/>
                <w:webHidden/>
              </w:rPr>
              <w:fldChar w:fldCharType="begin"/>
            </w:r>
            <w:r>
              <w:rPr>
                <w:noProof/>
                <w:webHidden/>
              </w:rPr>
              <w:instrText xml:space="preserve"> PAGEREF _Toc112763375 \h </w:instrText>
            </w:r>
            <w:r>
              <w:rPr>
                <w:noProof/>
                <w:webHidden/>
              </w:rPr>
            </w:r>
            <w:r>
              <w:rPr>
                <w:noProof/>
                <w:webHidden/>
              </w:rPr>
              <w:fldChar w:fldCharType="separate"/>
            </w:r>
            <w:r>
              <w:rPr>
                <w:noProof/>
                <w:webHidden/>
              </w:rPr>
              <w:t>235</w:t>
            </w:r>
            <w:r>
              <w:rPr>
                <w:noProof/>
                <w:webHidden/>
              </w:rPr>
              <w:fldChar w:fldCharType="end"/>
            </w:r>
          </w:hyperlink>
        </w:p>
        <w:p w14:paraId="2831E3DB" w14:textId="19351DA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76" w:history="1">
            <w:r w:rsidRPr="00FD31C4">
              <w:rPr>
                <w:rStyle w:val="Lienhypertexte"/>
                <w:noProof/>
              </w:rPr>
              <w:t>94.14.4b Amélioration du sol par engrais minéraux non rémanents CCTB 01.09</w:t>
            </w:r>
            <w:r>
              <w:rPr>
                <w:noProof/>
                <w:webHidden/>
              </w:rPr>
              <w:tab/>
            </w:r>
            <w:r>
              <w:rPr>
                <w:noProof/>
                <w:webHidden/>
              </w:rPr>
              <w:fldChar w:fldCharType="begin"/>
            </w:r>
            <w:r>
              <w:rPr>
                <w:noProof/>
                <w:webHidden/>
              </w:rPr>
              <w:instrText xml:space="preserve"> PAGEREF _Toc112763376 \h </w:instrText>
            </w:r>
            <w:r>
              <w:rPr>
                <w:noProof/>
                <w:webHidden/>
              </w:rPr>
            </w:r>
            <w:r>
              <w:rPr>
                <w:noProof/>
                <w:webHidden/>
              </w:rPr>
              <w:fldChar w:fldCharType="separate"/>
            </w:r>
            <w:r>
              <w:rPr>
                <w:noProof/>
                <w:webHidden/>
              </w:rPr>
              <w:t>236</w:t>
            </w:r>
            <w:r>
              <w:rPr>
                <w:noProof/>
                <w:webHidden/>
              </w:rPr>
              <w:fldChar w:fldCharType="end"/>
            </w:r>
          </w:hyperlink>
        </w:p>
        <w:p w14:paraId="1CFF0A20" w14:textId="1E0D3F5C"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77" w:history="1">
            <w:r w:rsidRPr="00FD31C4">
              <w:rPr>
                <w:rStyle w:val="Lienhypertexte"/>
                <w:noProof/>
              </w:rPr>
              <w:t>94.15 Déblais généraux pour plantation et gazonnement CCTB 01.09</w:t>
            </w:r>
            <w:r>
              <w:rPr>
                <w:noProof/>
                <w:webHidden/>
              </w:rPr>
              <w:tab/>
            </w:r>
            <w:r>
              <w:rPr>
                <w:noProof/>
                <w:webHidden/>
              </w:rPr>
              <w:fldChar w:fldCharType="begin"/>
            </w:r>
            <w:r>
              <w:rPr>
                <w:noProof/>
                <w:webHidden/>
              </w:rPr>
              <w:instrText xml:space="preserve"> PAGEREF _Toc112763377 \h </w:instrText>
            </w:r>
            <w:r>
              <w:rPr>
                <w:noProof/>
                <w:webHidden/>
              </w:rPr>
            </w:r>
            <w:r>
              <w:rPr>
                <w:noProof/>
                <w:webHidden/>
              </w:rPr>
              <w:fldChar w:fldCharType="separate"/>
            </w:r>
            <w:r>
              <w:rPr>
                <w:noProof/>
                <w:webHidden/>
              </w:rPr>
              <w:t>236</w:t>
            </w:r>
            <w:r>
              <w:rPr>
                <w:noProof/>
                <w:webHidden/>
              </w:rPr>
              <w:fldChar w:fldCharType="end"/>
            </w:r>
          </w:hyperlink>
        </w:p>
        <w:p w14:paraId="7F341EA0" w14:textId="222720A0"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78" w:history="1">
            <w:r w:rsidRPr="00FD31C4">
              <w:rPr>
                <w:rStyle w:val="Lienhypertexte"/>
                <w:noProof/>
              </w:rPr>
              <w:t>94.15.1 Déblais généraux pour plantation et gazonnement</w:t>
            </w:r>
            <w:r>
              <w:rPr>
                <w:noProof/>
                <w:webHidden/>
              </w:rPr>
              <w:tab/>
            </w:r>
            <w:r>
              <w:rPr>
                <w:noProof/>
                <w:webHidden/>
              </w:rPr>
              <w:fldChar w:fldCharType="begin"/>
            </w:r>
            <w:r>
              <w:rPr>
                <w:noProof/>
                <w:webHidden/>
              </w:rPr>
              <w:instrText xml:space="preserve"> PAGEREF _Toc112763378 \h </w:instrText>
            </w:r>
            <w:r>
              <w:rPr>
                <w:noProof/>
                <w:webHidden/>
              </w:rPr>
            </w:r>
            <w:r>
              <w:rPr>
                <w:noProof/>
                <w:webHidden/>
              </w:rPr>
              <w:fldChar w:fldCharType="separate"/>
            </w:r>
            <w:r>
              <w:rPr>
                <w:noProof/>
                <w:webHidden/>
              </w:rPr>
              <w:t>236</w:t>
            </w:r>
            <w:r>
              <w:rPr>
                <w:noProof/>
                <w:webHidden/>
              </w:rPr>
              <w:fldChar w:fldCharType="end"/>
            </w:r>
          </w:hyperlink>
        </w:p>
        <w:p w14:paraId="0D87D863" w14:textId="24FE1E1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79" w:history="1">
            <w:r w:rsidRPr="00FD31C4">
              <w:rPr>
                <w:rStyle w:val="Lienhypertexte"/>
                <w:noProof/>
              </w:rPr>
              <w:t>94.15.1a Déblais généraux pour plantation et gazonnement, fosses de plantation  CCTB 01.09</w:t>
            </w:r>
            <w:r>
              <w:rPr>
                <w:noProof/>
                <w:webHidden/>
              </w:rPr>
              <w:tab/>
            </w:r>
            <w:r>
              <w:rPr>
                <w:noProof/>
                <w:webHidden/>
              </w:rPr>
              <w:fldChar w:fldCharType="begin"/>
            </w:r>
            <w:r>
              <w:rPr>
                <w:noProof/>
                <w:webHidden/>
              </w:rPr>
              <w:instrText xml:space="preserve"> PAGEREF _Toc112763379 \h </w:instrText>
            </w:r>
            <w:r>
              <w:rPr>
                <w:noProof/>
                <w:webHidden/>
              </w:rPr>
            </w:r>
            <w:r>
              <w:rPr>
                <w:noProof/>
                <w:webHidden/>
              </w:rPr>
              <w:fldChar w:fldCharType="separate"/>
            </w:r>
            <w:r>
              <w:rPr>
                <w:noProof/>
                <w:webHidden/>
              </w:rPr>
              <w:t>236</w:t>
            </w:r>
            <w:r>
              <w:rPr>
                <w:noProof/>
                <w:webHidden/>
              </w:rPr>
              <w:fldChar w:fldCharType="end"/>
            </w:r>
          </w:hyperlink>
        </w:p>
        <w:p w14:paraId="2F8515F9" w14:textId="4868989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80" w:history="1">
            <w:r w:rsidRPr="00FD31C4">
              <w:rPr>
                <w:rStyle w:val="Lienhypertexte"/>
                <w:noProof/>
              </w:rPr>
              <w:t>94.15.1b Déblais généraux pour plantation et gazonnement, zones de plantation et de gazonnement CCTB 01.09</w:t>
            </w:r>
            <w:r>
              <w:rPr>
                <w:noProof/>
                <w:webHidden/>
              </w:rPr>
              <w:tab/>
            </w:r>
            <w:r>
              <w:rPr>
                <w:noProof/>
                <w:webHidden/>
              </w:rPr>
              <w:fldChar w:fldCharType="begin"/>
            </w:r>
            <w:r>
              <w:rPr>
                <w:noProof/>
                <w:webHidden/>
              </w:rPr>
              <w:instrText xml:space="preserve"> PAGEREF _Toc112763380 \h </w:instrText>
            </w:r>
            <w:r>
              <w:rPr>
                <w:noProof/>
                <w:webHidden/>
              </w:rPr>
            </w:r>
            <w:r>
              <w:rPr>
                <w:noProof/>
                <w:webHidden/>
              </w:rPr>
              <w:fldChar w:fldCharType="separate"/>
            </w:r>
            <w:r>
              <w:rPr>
                <w:noProof/>
                <w:webHidden/>
              </w:rPr>
              <w:t>237</w:t>
            </w:r>
            <w:r>
              <w:rPr>
                <w:noProof/>
                <w:webHidden/>
              </w:rPr>
              <w:fldChar w:fldCharType="end"/>
            </w:r>
          </w:hyperlink>
        </w:p>
        <w:p w14:paraId="1FA8BA4A" w14:textId="78CF09B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81" w:history="1">
            <w:r w:rsidRPr="00FD31C4">
              <w:rPr>
                <w:rStyle w:val="Lienhypertexte"/>
                <w:noProof/>
              </w:rPr>
              <w:t>94.16 Remblais pour plantation et gazonnement</w:t>
            </w:r>
            <w:r>
              <w:rPr>
                <w:noProof/>
                <w:webHidden/>
              </w:rPr>
              <w:tab/>
            </w:r>
            <w:r>
              <w:rPr>
                <w:noProof/>
                <w:webHidden/>
              </w:rPr>
              <w:fldChar w:fldCharType="begin"/>
            </w:r>
            <w:r>
              <w:rPr>
                <w:noProof/>
                <w:webHidden/>
              </w:rPr>
              <w:instrText xml:space="preserve"> PAGEREF _Toc112763381 \h </w:instrText>
            </w:r>
            <w:r>
              <w:rPr>
                <w:noProof/>
                <w:webHidden/>
              </w:rPr>
            </w:r>
            <w:r>
              <w:rPr>
                <w:noProof/>
                <w:webHidden/>
              </w:rPr>
              <w:fldChar w:fldCharType="separate"/>
            </w:r>
            <w:r>
              <w:rPr>
                <w:noProof/>
                <w:webHidden/>
              </w:rPr>
              <w:t>237</w:t>
            </w:r>
            <w:r>
              <w:rPr>
                <w:noProof/>
                <w:webHidden/>
              </w:rPr>
              <w:fldChar w:fldCharType="end"/>
            </w:r>
          </w:hyperlink>
        </w:p>
        <w:p w14:paraId="26FF71A4" w14:textId="4B7CF5E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82" w:history="1">
            <w:r w:rsidRPr="00FD31C4">
              <w:rPr>
                <w:rStyle w:val="Lienhypertexte"/>
                <w:noProof/>
              </w:rPr>
              <w:t>94.16.1 Remblais pour fosses de plantation CCTB 01.09</w:t>
            </w:r>
            <w:r>
              <w:rPr>
                <w:noProof/>
                <w:webHidden/>
              </w:rPr>
              <w:tab/>
            </w:r>
            <w:r>
              <w:rPr>
                <w:noProof/>
                <w:webHidden/>
              </w:rPr>
              <w:fldChar w:fldCharType="begin"/>
            </w:r>
            <w:r>
              <w:rPr>
                <w:noProof/>
                <w:webHidden/>
              </w:rPr>
              <w:instrText xml:space="preserve"> PAGEREF _Toc112763382 \h </w:instrText>
            </w:r>
            <w:r>
              <w:rPr>
                <w:noProof/>
                <w:webHidden/>
              </w:rPr>
            </w:r>
            <w:r>
              <w:rPr>
                <w:noProof/>
                <w:webHidden/>
              </w:rPr>
              <w:fldChar w:fldCharType="separate"/>
            </w:r>
            <w:r>
              <w:rPr>
                <w:noProof/>
                <w:webHidden/>
              </w:rPr>
              <w:t>237</w:t>
            </w:r>
            <w:r>
              <w:rPr>
                <w:noProof/>
                <w:webHidden/>
              </w:rPr>
              <w:fldChar w:fldCharType="end"/>
            </w:r>
          </w:hyperlink>
        </w:p>
        <w:p w14:paraId="30B7625E" w14:textId="65DA3A8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83" w:history="1">
            <w:r w:rsidRPr="00FD31C4">
              <w:rPr>
                <w:rStyle w:val="Lienhypertexte"/>
                <w:noProof/>
              </w:rPr>
              <w:t>94.16.1a Remblais pour fosses de plantation au moyen des déblais de la fosse CCTB 01.09</w:t>
            </w:r>
            <w:r>
              <w:rPr>
                <w:noProof/>
                <w:webHidden/>
              </w:rPr>
              <w:tab/>
            </w:r>
            <w:r>
              <w:rPr>
                <w:noProof/>
                <w:webHidden/>
              </w:rPr>
              <w:fldChar w:fldCharType="begin"/>
            </w:r>
            <w:r>
              <w:rPr>
                <w:noProof/>
                <w:webHidden/>
              </w:rPr>
              <w:instrText xml:space="preserve"> PAGEREF _Toc112763383 \h </w:instrText>
            </w:r>
            <w:r>
              <w:rPr>
                <w:noProof/>
                <w:webHidden/>
              </w:rPr>
            </w:r>
            <w:r>
              <w:rPr>
                <w:noProof/>
                <w:webHidden/>
              </w:rPr>
              <w:fldChar w:fldCharType="separate"/>
            </w:r>
            <w:r>
              <w:rPr>
                <w:noProof/>
                <w:webHidden/>
              </w:rPr>
              <w:t>238</w:t>
            </w:r>
            <w:r>
              <w:rPr>
                <w:noProof/>
                <w:webHidden/>
              </w:rPr>
              <w:fldChar w:fldCharType="end"/>
            </w:r>
          </w:hyperlink>
        </w:p>
        <w:p w14:paraId="0645760F" w14:textId="10D04B9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84" w:history="1">
            <w:r w:rsidRPr="00FD31C4">
              <w:rPr>
                <w:rStyle w:val="Lienhypertexte"/>
                <w:noProof/>
              </w:rPr>
              <w:t>94.16.1b Remblais pour fosses de plantation avec apport extérieur CCTB 01.09</w:t>
            </w:r>
            <w:r>
              <w:rPr>
                <w:noProof/>
                <w:webHidden/>
              </w:rPr>
              <w:tab/>
            </w:r>
            <w:r>
              <w:rPr>
                <w:noProof/>
                <w:webHidden/>
              </w:rPr>
              <w:fldChar w:fldCharType="begin"/>
            </w:r>
            <w:r>
              <w:rPr>
                <w:noProof/>
                <w:webHidden/>
              </w:rPr>
              <w:instrText xml:space="preserve"> PAGEREF _Toc112763384 \h </w:instrText>
            </w:r>
            <w:r>
              <w:rPr>
                <w:noProof/>
                <w:webHidden/>
              </w:rPr>
            </w:r>
            <w:r>
              <w:rPr>
                <w:noProof/>
                <w:webHidden/>
              </w:rPr>
              <w:fldChar w:fldCharType="separate"/>
            </w:r>
            <w:r>
              <w:rPr>
                <w:noProof/>
                <w:webHidden/>
              </w:rPr>
              <w:t>238</w:t>
            </w:r>
            <w:r>
              <w:rPr>
                <w:noProof/>
                <w:webHidden/>
              </w:rPr>
              <w:fldChar w:fldCharType="end"/>
            </w:r>
          </w:hyperlink>
        </w:p>
        <w:p w14:paraId="31CEE2FC" w14:textId="17D5A497"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85" w:history="1">
            <w:r w:rsidRPr="00FD31C4">
              <w:rPr>
                <w:rStyle w:val="Lienhypertexte"/>
                <w:noProof/>
              </w:rPr>
              <w:t>94.16.2 Remblais pour plantation et gazonnement pour zones de plantation</w:t>
            </w:r>
            <w:r>
              <w:rPr>
                <w:noProof/>
                <w:webHidden/>
              </w:rPr>
              <w:tab/>
            </w:r>
            <w:r>
              <w:rPr>
                <w:noProof/>
                <w:webHidden/>
              </w:rPr>
              <w:fldChar w:fldCharType="begin"/>
            </w:r>
            <w:r>
              <w:rPr>
                <w:noProof/>
                <w:webHidden/>
              </w:rPr>
              <w:instrText xml:space="preserve"> PAGEREF _Toc112763385 \h </w:instrText>
            </w:r>
            <w:r>
              <w:rPr>
                <w:noProof/>
                <w:webHidden/>
              </w:rPr>
            </w:r>
            <w:r>
              <w:rPr>
                <w:noProof/>
                <w:webHidden/>
              </w:rPr>
              <w:fldChar w:fldCharType="separate"/>
            </w:r>
            <w:r>
              <w:rPr>
                <w:noProof/>
                <w:webHidden/>
              </w:rPr>
              <w:t>238</w:t>
            </w:r>
            <w:r>
              <w:rPr>
                <w:noProof/>
                <w:webHidden/>
              </w:rPr>
              <w:fldChar w:fldCharType="end"/>
            </w:r>
          </w:hyperlink>
        </w:p>
        <w:p w14:paraId="68E6A69A" w14:textId="5953CC6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86" w:history="1">
            <w:r w:rsidRPr="00FD31C4">
              <w:rPr>
                <w:rStyle w:val="Lienhypertexte"/>
                <w:noProof/>
              </w:rPr>
              <w:t>94.16.2a Remblais pour plantation et gazonnement pour zones de plantation au moyen des déblais de la fosse CCTB 01.09</w:t>
            </w:r>
            <w:r>
              <w:rPr>
                <w:noProof/>
                <w:webHidden/>
              </w:rPr>
              <w:tab/>
            </w:r>
            <w:r>
              <w:rPr>
                <w:noProof/>
                <w:webHidden/>
              </w:rPr>
              <w:fldChar w:fldCharType="begin"/>
            </w:r>
            <w:r>
              <w:rPr>
                <w:noProof/>
                <w:webHidden/>
              </w:rPr>
              <w:instrText xml:space="preserve"> PAGEREF _Toc112763386 \h </w:instrText>
            </w:r>
            <w:r>
              <w:rPr>
                <w:noProof/>
                <w:webHidden/>
              </w:rPr>
            </w:r>
            <w:r>
              <w:rPr>
                <w:noProof/>
                <w:webHidden/>
              </w:rPr>
              <w:fldChar w:fldCharType="separate"/>
            </w:r>
            <w:r>
              <w:rPr>
                <w:noProof/>
                <w:webHidden/>
              </w:rPr>
              <w:t>238</w:t>
            </w:r>
            <w:r>
              <w:rPr>
                <w:noProof/>
                <w:webHidden/>
              </w:rPr>
              <w:fldChar w:fldCharType="end"/>
            </w:r>
          </w:hyperlink>
        </w:p>
        <w:p w14:paraId="73923F9A" w14:textId="256063D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87" w:history="1">
            <w:r w:rsidRPr="00FD31C4">
              <w:rPr>
                <w:rStyle w:val="Lienhypertexte"/>
                <w:noProof/>
              </w:rPr>
              <w:t>94.16.2b Remblais pour plantation et gazonnement pour zones de plantation avec apport extérieur CCTB 01.09</w:t>
            </w:r>
            <w:r>
              <w:rPr>
                <w:noProof/>
                <w:webHidden/>
              </w:rPr>
              <w:tab/>
            </w:r>
            <w:r>
              <w:rPr>
                <w:noProof/>
                <w:webHidden/>
              </w:rPr>
              <w:fldChar w:fldCharType="begin"/>
            </w:r>
            <w:r>
              <w:rPr>
                <w:noProof/>
                <w:webHidden/>
              </w:rPr>
              <w:instrText xml:space="preserve"> PAGEREF _Toc112763387 \h </w:instrText>
            </w:r>
            <w:r>
              <w:rPr>
                <w:noProof/>
                <w:webHidden/>
              </w:rPr>
            </w:r>
            <w:r>
              <w:rPr>
                <w:noProof/>
                <w:webHidden/>
              </w:rPr>
              <w:fldChar w:fldCharType="separate"/>
            </w:r>
            <w:r>
              <w:rPr>
                <w:noProof/>
                <w:webHidden/>
              </w:rPr>
              <w:t>239</w:t>
            </w:r>
            <w:r>
              <w:rPr>
                <w:noProof/>
                <w:webHidden/>
              </w:rPr>
              <w:fldChar w:fldCharType="end"/>
            </w:r>
          </w:hyperlink>
        </w:p>
        <w:p w14:paraId="4C9EF918" w14:textId="25BA0EFB"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388" w:history="1">
            <w:r w:rsidRPr="00FD31C4">
              <w:rPr>
                <w:rStyle w:val="Lienhypertexte"/>
                <w:noProof/>
              </w:rPr>
              <w:t>94.2 Création de pelouses et de prés CCTB 01.09</w:t>
            </w:r>
            <w:r>
              <w:rPr>
                <w:noProof/>
                <w:webHidden/>
              </w:rPr>
              <w:tab/>
            </w:r>
            <w:r>
              <w:rPr>
                <w:noProof/>
                <w:webHidden/>
              </w:rPr>
              <w:fldChar w:fldCharType="begin"/>
            </w:r>
            <w:r>
              <w:rPr>
                <w:noProof/>
                <w:webHidden/>
              </w:rPr>
              <w:instrText xml:space="preserve"> PAGEREF _Toc112763388 \h </w:instrText>
            </w:r>
            <w:r>
              <w:rPr>
                <w:noProof/>
                <w:webHidden/>
              </w:rPr>
            </w:r>
            <w:r>
              <w:rPr>
                <w:noProof/>
                <w:webHidden/>
              </w:rPr>
              <w:fldChar w:fldCharType="separate"/>
            </w:r>
            <w:r>
              <w:rPr>
                <w:noProof/>
                <w:webHidden/>
              </w:rPr>
              <w:t>239</w:t>
            </w:r>
            <w:r>
              <w:rPr>
                <w:noProof/>
                <w:webHidden/>
              </w:rPr>
              <w:fldChar w:fldCharType="end"/>
            </w:r>
          </w:hyperlink>
        </w:p>
        <w:p w14:paraId="09C6FB31" w14:textId="4B88A837"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89" w:history="1">
            <w:r w:rsidRPr="00FD31C4">
              <w:rPr>
                <w:rStyle w:val="Lienhypertexte"/>
                <w:noProof/>
              </w:rPr>
              <w:t>94.21 Semis CCTB 01.09</w:t>
            </w:r>
            <w:r>
              <w:rPr>
                <w:noProof/>
                <w:webHidden/>
              </w:rPr>
              <w:tab/>
            </w:r>
            <w:r>
              <w:rPr>
                <w:noProof/>
                <w:webHidden/>
              </w:rPr>
              <w:fldChar w:fldCharType="begin"/>
            </w:r>
            <w:r>
              <w:rPr>
                <w:noProof/>
                <w:webHidden/>
              </w:rPr>
              <w:instrText xml:space="preserve"> PAGEREF _Toc112763389 \h </w:instrText>
            </w:r>
            <w:r>
              <w:rPr>
                <w:noProof/>
                <w:webHidden/>
              </w:rPr>
            </w:r>
            <w:r>
              <w:rPr>
                <w:noProof/>
                <w:webHidden/>
              </w:rPr>
              <w:fldChar w:fldCharType="separate"/>
            </w:r>
            <w:r>
              <w:rPr>
                <w:noProof/>
                <w:webHidden/>
              </w:rPr>
              <w:t>240</w:t>
            </w:r>
            <w:r>
              <w:rPr>
                <w:noProof/>
                <w:webHidden/>
              </w:rPr>
              <w:fldChar w:fldCharType="end"/>
            </w:r>
          </w:hyperlink>
        </w:p>
        <w:p w14:paraId="319F48BD" w14:textId="51A5DF1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90" w:history="1">
            <w:r w:rsidRPr="00FD31C4">
              <w:rPr>
                <w:rStyle w:val="Lienhypertexte"/>
                <w:noProof/>
              </w:rPr>
              <w:t>94.21.1 Semis</w:t>
            </w:r>
            <w:r>
              <w:rPr>
                <w:noProof/>
                <w:webHidden/>
              </w:rPr>
              <w:tab/>
            </w:r>
            <w:r>
              <w:rPr>
                <w:noProof/>
                <w:webHidden/>
              </w:rPr>
              <w:fldChar w:fldCharType="begin"/>
            </w:r>
            <w:r>
              <w:rPr>
                <w:noProof/>
                <w:webHidden/>
              </w:rPr>
              <w:instrText xml:space="preserve"> PAGEREF _Toc112763390 \h </w:instrText>
            </w:r>
            <w:r>
              <w:rPr>
                <w:noProof/>
                <w:webHidden/>
              </w:rPr>
            </w:r>
            <w:r>
              <w:rPr>
                <w:noProof/>
                <w:webHidden/>
              </w:rPr>
              <w:fldChar w:fldCharType="separate"/>
            </w:r>
            <w:r>
              <w:rPr>
                <w:noProof/>
                <w:webHidden/>
              </w:rPr>
              <w:t>242</w:t>
            </w:r>
            <w:r>
              <w:rPr>
                <w:noProof/>
                <w:webHidden/>
              </w:rPr>
              <w:fldChar w:fldCharType="end"/>
            </w:r>
          </w:hyperlink>
        </w:p>
        <w:p w14:paraId="46B64E81" w14:textId="06556F3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91" w:history="1">
            <w:r w:rsidRPr="00FD31C4">
              <w:rPr>
                <w:rStyle w:val="Lienhypertexte"/>
                <w:noProof/>
              </w:rPr>
              <w:t>94.21.1a Semis pour pelouse CCTB 01.09</w:t>
            </w:r>
            <w:r>
              <w:rPr>
                <w:noProof/>
                <w:webHidden/>
              </w:rPr>
              <w:tab/>
            </w:r>
            <w:r>
              <w:rPr>
                <w:noProof/>
                <w:webHidden/>
              </w:rPr>
              <w:fldChar w:fldCharType="begin"/>
            </w:r>
            <w:r>
              <w:rPr>
                <w:noProof/>
                <w:webHidden/>
              </w:rPr>
              <w:instrText xml:space="preserve"> PAGEREF _Toc112763391 \h </w:instrText>
            </w:r>
            <w:r>
              <w:rPr>
                <w:noProof/>
                <w:webHidden/>
              </w:rPr>
            </w:r>
            <w:r>
              <w:rPr>
                <w:noProof/>
                <w:webHidden/>
              </w:rPr>
              <w:fldChar w:fldCharType="separate"/>
            </w:r>
            <w:r>
              <w:rPr>
                <w:noProof/>
                <w:webHidden/>
              </w:rPr>
              <w:t>242</w:t>
            </w:r>
            <w:r>
              <w:rPr>
                <w:noProof/>
                <w:webHidden/>
              </w:rPr>
              <w:fldChar w:fldCharType="end"/>
            </w:r>
          </w:hyperlink>
        </w:p>
        <w:p w14:paraId="5AEE8E84" w14:textId="0EAD2EE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92" w:history="1">
            <w:r w:rsidRPr="00FD31C4">
              <w:rPr>
                <w:rStyle w:val="Lienhypertexte"/>
                <w:noProof/>
              </w:rPr>
              <w:t>94.21.1b Semis pour pré fleuri   CCTB 01.09</w:t>
            </w:r>
            <w:r>
              <w:rPr>
                <w:noProof/>
                <w:webHidden/>
              </w:rPr>
              <w:tab/>
            </w:r>
            <w:r>
              <w:rPr>
                <w:noProof/>
                <w:webHidden/>
              </w:rPr>
              <w:fldChar w:fldCharType="begin"/>
            </w:r>
            <w:r>
              <w:rPr>
                <w:noProof/>
                <w:webHidden/>
              </w:rPr>
              <w:instrText xml:space="preserve"> PAGEREF _Toc112763392 \h </w:instrText>
            </w:r>
            <w:r>
              <w:rPr>
                <w:noProof/>
                <w:webHidden/>
              </w:rPr>
            </w:r>
            <w:r>
              <w:rPr>
                <w:noProof/>
                <w:webHidden/>
              </w:rPr>
              <w:fldChar w:fldCharType="separate"/>
            </w:r>
            <w:r>
              <w:rPr>
                <w:noProof/>
                <w:webHidden/>
              </w:rPr>
              <w:t>243</w:t>
            </w:r>
            <w:r>
              <w:rPr>
                <w:noProof/>
                <w:webHidden/>
              </w:rPr>
              <w:fldChar w:fldCharType="end"/>
            </w:r>
          </w:hyperlink>
        </w:p>
        <w:p w14:paraId="0CDE4E20" w14:textId="4F014EF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93" w:history="1">
            <w:r w:rsidRPr="00FD31C4">
              <w:rPr>
                <w:rStyle w:val="Lienhypertexte"/>
                <w:noProof/>
              </w:rPr>
              <w:t>94.21.1c Semis hydraulique CCTB 01.09</w:t>
            </w:r>
            <w:r>
              <w:rPr>
                <w:noProof/>
                <w:webHidden/>
              </w:rPr>
              <w:tab/>
            </w:r>
            <w:r>
              <w:rPr>
                <w:noProof/>
                <w:webHidden/>
              </w:rPr>
              <w:fldChar w:fldCharType="begin"/>
            </w:r>
            <w:r>
              <w:rPr>
                <w:noProof/>
                <w:webHidden/>
              </w:rPr>
              <w:instrText xml:space="preserve"> PAGEREF _Toc112763393 \h </w:instrText>
            </w:r>
            <w:r>
              <w:rPr>
                <w:noProof/>
                <w:webHidden/>
              </w:rPr>
            </w:r>
            <w:r>
              <w:rPr>
                <w:noProof/>
                <w:webHidden/>
              </w:rPr>
              <w:fldChar w:fldCharType="separate"/>
            </w:r>
            <w:r>
              <w:rPr>
                <w:noProof/>
                <w:webHidden/>
              </w:rPr>
              <w:t>244</w:t>
            </w:r>
            <w:r>
              <w:rPr>
                <w:noProof/>
                <w:webHidden/>
              </w:rPr>
              <w:fldChar w:fldCharType="end"/>
            </w:r>
          </w:hyperlink>
        </w:p>
        <w:p w14:paraId="4767D1E1" w14:textId="10241A4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94" w:history="1">
            <w:r w:rsidRPr="00FD31C4">
              <w:rPr>
                <w:rStyle w:val="Lienhypertexte"/>
                <w:noProof/>
              </w:rPr>
              <w:t>94.22 Création d'engazonnement par plaquage CCTB 01.09</w:t>
            </w:r>
            <w:r>
              <w:rPr>
                <w:noProof/>
                <w:webHidden/>
              </w:rPr>
              <w:tab/>
            </w:r>
            <w:r>
              <w:rPr>
                <w:noProof/>
                <w:webHidden/>
              </w:rPr>
              <w:fldChar w:fldCharType="begin"/>
            </w:r>
            <w:r>
              <w:rPr>
                <w:noProof/>
                <w:webHidden/>
              </w:rPr>
              <w:instrText xml:space="preserve"> PAGEREF _Toc112763394 \h </w:instrText>
            </w:r>
            <w:r>
              <w:rPr>
                <w:noProof/>
                <w:webHidden/>
              </w:rPr>
            </w:r>
            <w:r>
              <w:rPr>
                <w:noProof/>
                <w:webHidden/>
              </w:rPr>
              <w:fldChar w:fldCharType="separate"/>
            </w:r>
            <w:r>
              <w:rPr>
                <w:noProof/>
                <w:webHidden/>
              </w:rPr>
              <w:t>244</w:t>
            </w:r>
            <w:r>
              <w:rPr>
                <w:noProof/>
                <w:webHidden/>
              </w:rPr>
              <w:fldChar w:fldCharType="end"/>
            </w:r>
          </w:hyperlink>
        </w:p>
        <w:p w14:paraId="74EB7DAD" w14:textId="28F654E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395" w:history="1">
            <w:r w:rsidRPr="00FD31C4">
              <w:rPr>
                <w:rStyle w:val="Lienhypertexte"/>
                <w:noProof/>
              </w:rPr>
              <w:t>94.22.1 Création d'engazonnement par plaquage</w:t>
            </w:r>
            <w:r>
              <w:rPr>
                <w:noProof/>
                <w:webHidden/>
              </w:rPr>
              <w:tab/>
            </w:r>
            <w:r>
              <w:rPr>
                <w:noProof/>
                <w:webHidden/>
              </w:rPr>
              <w:fldChar w:fldCharType="begin"/>
            </w:r>
            <w:r>
              <w:rPr>
                <w:noProof/>
                <w:webHidden/>
              </w:rPr>
              <w:instrText xml:space="preserve"> PAGEREF _Toc112763395 \h </w:instrText>
            </w:r>
            <w:r>
              <w:rPr>
                <w:noProof/>
                <w:webHidden/>
              </w:rPr>
            </w:r>
            <w:r>
              <w:rPr>
                <w:noProof/>
                <w:webHidden/>
              </w:rPr>
              <w:fldChar w:fldCharType="separate"/>
            </w:r>
            <w:r>
              <w:rPr>
                <w:noProof/>
                <w:webHidden/>
              </w:rPr>
              <w:t>246</w:t>
            </w:r>
            <w:r>
              <w:rPr>
                <w:noProof/>
                <w:webHidden/>
              </w:rPr>
              <w:fldChar w:fldCharType="end"/>
            </w:r>
          </w:hyperlink>
        </w:p>
        <w:p w14:paraId="094146FE" w14:textId="5BD2C80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96" w:history="1">
            <w:r w:rsidRPr="00FD31C4">
              <w:rPr>
                <w:rStyle w:val="Lienhypertexte"/>
                <w:noProof/>
              </w:rPr>
              <w:t>94.22.1a Création d'engazonnement par plaquage par rouleaux CCTB 01.09</w:t>
            </w:r>
            <w:r>
              <w:rPr>
                <w:noProof/>
                <w:webHidden/>
              </w:rPr>
              <w:tab/>
            </w:r>
            <w:r>
              <w:rPr>
                <w:noProof/>
                <w:webHidden/>
              </w:rPr>
              <w:fldChar w:fldCharType="begin"/>
            </w:r>
            <w:r>
              <w:rPr>
                <w:noProof/>
                <w:webHidden/>
              </w:rPr>
              <w:instrText xml:space="preserve"> PAGEREF _Toc112763396 \h </w:instrText>
            </w:r>
            <w:r>
              <w:rPr>
                <w:noProof/>
                <w:webHidden/>
              </w:rPr>
            </w:r>
            <w:r>
              <w:rPr>
                <w:noProof/>
                <w:webHidden/>
              </w:rPr>
              <w:fldChar w:fldCharType="separate"/>
            </w:r>
            <w:r>
              <w:rPr>
                <w:noProof/>
                <w:webHidden/>
              </w:rPr>
              <w:t>246</w:t>
            </w:r>
            <w:r>
              <w:rPr>
                <w:noProof/>
                <w:webHidden/>
              </w:rPr>
              <w:fldChar w:fldCharType="end"/>
            </w:r>
          </w:hyperlink>
        </w:p>
        <w:p w14:paraId="284D3C8A" w14:textId="7010E75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397" w:history="1">
            <w:r w:rsidRPr="00FD31C4">
              <w:rPr>
                <w:rStyle w:val="Lienhypertexte"/>
                <w:noProof/>
              </w:rPr>
              <w:t>94.22.1b Création d'engazonnement par plaquage par plaques CCTB 01.09</w:t>
            </w:r>
            <w:r>
              <w:rPr>
                <w:noProof/>
                <w:webHidden/>
              </w:rPr>
              <w:tab/>
            </w:r>
            <w:r>
              <w:rPr>
                <w:noProof/>
                <w:webHidden/>
              </w:rPr>
              <w:fldChar w:fldCharType="begin"/>
            </w:r>
            <w:r>
              <w:rPr>
                <w:noProof/>
                <w:webHidden/>
              </w:rPr>
              <w:instrText xml:space="preserve"> PAGEREF _Toc112763397 \h </w:instrText>
            </w:r>
            <w:r>
              <w:rPr>
                <w:noProof/>
                <w:webHidden/>
              </w:rPr>
            </w:r>
            <w:r>
              <w:rPr>
                <w:noProof/>
                <w:webHidden/>
              </w:rPr>
              <w:fldChar w:fldCharType="separate"/>
            </w:r>
            <w:r>
              <w:rPr>
                <w:noProof/>
                <w:webHidden/>
              </w:rPr>
              <w:t>247</w:t>
            </w:r>
            <w:r>
              <w:rPr>
                <w:noProof/>
                <w:webHidden/>
              </w:rPr>
              <w:fldChar w:fldCharType="end"/>
            </w:r>
          </w:hyperlink>
        </w:p>
        <w:p w14:paraId="361851CD" w14:textId="5D38B2EF"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398" w:history="1">
            <w:r w:rsidRPr="00FD31C4">
              <w:rPr>
                <w:rStyle w:val="Lienhypertexte"/>
                <w:noProof/>
              </w:rPr>
              <w:t>94.3 Plantation de végétaux ligneux CCTB 01.09</w:t>
            </w:r>
            <w:r>
              <w:rPr>
                <w:noProof/>
                <w:webHidden/>
              </w:rPr>
              <w:tab/>
            </w:r>
            <w:r>
              <w:rPr>
                <w:noProof/>
                <w:webHidden/>
              </w:rPr>
              <w:fldChar w:fldCharType="begin"/>
            </w:r>
            <w:r>
              <w:rPr>
                <w:noProof/>
                <w:webHidden/>
              </w:rPr>
              <w:instrText xml:space="preserve"> PAGEREF _Toc112763398 \h </w:instrText>
            </w:r>
            <w:r>
              <w:rPr>
                <w:noProof/>
                <w:webHidden/>
              </w:rPr>
            </w:r>
            <w:r>
              <w:rPr>
                <w:noProof/>
                <w:webHidden/>
              </w:rPr>
              <w:fldChar w:fldCharType="separate"/>
            </w:r>
            <w:r>
              <w:rPr>
                <w:noProof/>
                <w:webHidden/>
              </w:rPr>
              <w:t>247</w:t>
            </w:r>
            <w:r>
              <w:rPr>
                <w:noProof/>
                <w:webHidden/>
              </w:rPr>
              <w:fldChar w:fldCharType="end"/>
            </w:r>
          </w:hyperlink>
        </w:p>
        <w:p w14:paraId="5E06ECE1" w14:textId="5E904A6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399" w:history="1">
            <w:r w:rsidRPr="00FD31C4">
              <w:rPr>
                <w:rStyle w:val="Lienhypertexte"/>
                <w:noProof/>
              </w:rPr>
              <w:t>94.31 Arbre à haute tige CCTB 01.09</w:t>
            </w:r>
            <w:r>
              <w:rPr>
                <w:noProof/>
                <w:webHidden/>
              </w:rPr>
              <w:tab/>
            </w:r>
            <w:r>
              <w:rPr>
                <w:noProof/>
                <w:webHidden/>
              </w:rPr>
              <w:fldChar w:fldCharType="begin"/>
            </w:r>
            <w:r>
              <w:rPr>
                <w:noProof/>
                <w:webHidden/>
              </w:rPr>
              <w:instrText xml:space="preserve"> PAGEREF _Toc112763399 \h </w:instrText>
            </w:r>
            <w:r>
              <w:rPr>
                <w:noProof/>
                <w:webHidden/>
              </w:rPr>
            </w:r>
            <w:r>
              <w:rPr>
                <w:noProof/>
                <w:webHidden/>
              </w:rPr>
              <w:fldChar w:fldCharType="separate"/>
            </w:r>
            <w:r>
              <w:rPr>
                <w:noProof/>
                <w:webHidden/>
              </w:rPr>
              <w:t>251</w:t>
            </w:r>
            <w:r>
              <w:rPr>
                <w:noProof/>
                <w:webHidden/>
              </w:rPr>
              <w:fldChar w:fldCharType="end"/>
            </w:r>
          </w:hyperlink>
        </w:p>
        <w:p w14:paraId="4ABA518C" w14:textId="5055AB1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00" w:history="1">
            <w:r w:rsidRPr="00FD31C4">
              <w:rPr>
                <w:rStyle w:val="Lienhypertexte"/>
                <w:noProof/>
              </w:rPr>
              <w:t>94.31.1 Arbre à haute tige essence indigène</w:t>
            </w:r>
            <w:r>
              <w:rPr>
                <w:noProof/>
                <w:webHidden/>
              </w:rPr>
              <w:tab/>
            </w:r>
            <w:r>
              <w:rPr>
                <w:noProof/>
                <w:webHidden/>
              </w:rPr>
              <w:fldChar w:fldCharType="begin"/>
            </w:r>
            <w:r>
              <w:rPr>
                <w:noProof/>
                <w:webHidden/>
              </w:rPr>
              <w:instrText xml:space="preserve"> PAGEREF _Toc112763400 \h </w:instrText>
            </w:r>
            <w:r>
              <w:rPr>
                <w:noProof/>
                <w:webHidden/>
              </w:rPr>
            </w:r>
            <w:r>
              <w:rPr>
                <w:noProof/>
                <w:webHidden/>
              </w:rPr>
              <w:fldChar w:fldCharType="separate"/>
            </w:r>
            <w:r>
              <w:rPr>
                <w:noProof/>
                <w:webHidden/>
              </w:rPr>
              <w:t>251</w:t>
            </w:r>
            <w:r>
              <w:rPr>
                <w:noProof/>
                <w:webHidden/>
              </w:rPr>
              <w:fldChar w:fldCharType="end"/>
            </w:r>
          </w:hyperlink>
        </w:p>
        <w:p w14:paraId="68D75195" w14:textId="658555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01" w:history="1">
            <w:r w:rsidRPr="00FD31C4">
              <w:rPr>
                <w:rStyle w:val="Lienhypertexte"/>
                <w:noProof/>
              </w:rPr>
              <w:t>94.31.1a Arbre à haute tige essence indigène à racines nues CCTB 01.09</w:t>
            </w:r>
            <w:r>
              <w:rPr>
                <w:noProof/>
                <w:webHidden/>
              </w:rPr>
              <w:tab/>
            </w:r>
            <w:r>
              <w:rPr>
                <w:noProof/>
                <w:webHidden/>
              </w:rPr>
              <w:fldChar w:fldCharType="begin"/>
            </w:r>
            <w:r>
              <w:rPr>
                <w:noProof/>
                <w:webHidden/>
              </w:rPr>
              <w:instrText xml:space="preserve"> PAGEREF _Toc112763401 \h </w:instrText>
            </w:r>
            <w:r>
              <w:rPr>
                <w:noProof/>
                <w:webHidden/>
              </w:rPr>
            </w:r>
            <w:r>
              <w:rPr>
                <w:noProof/>
                <w:webHidden/>
              </w:rPr>
              <w:fldChar w:fldCharType="separate"/>
            </w:r>
            <w:r>
              <w:rPr>
                <w:noProof/>
                <w:webHidden/>
              </w:rPr>
              <w:t>251</w:t>
            </w:r>
            <w:r>
              <w:rPr>
                <w:noProof/>
                <w:webHidden/>
              </w:rPr>
              <w:fldChar w:fldCharType="end"/>
            </w:r>
          </w:hyperlink>
        </w:p>
        <w:p w14:paraId="2761A649" w14:textId="2DF9A67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02" w:history="1">
            <w:r w:rsidRPr="00FD31C4">
              <w:rPr>
                <w:rStyle w:val="Lienhypertexte"/>
                <w:noProof/>
              </w:rPr>
              <w:t>94.31.1b Arbre à haute tige essence indigène avec motte/container CCTB 01.09</w:t>
            </w:r>
            <w:r>
              <w:rPr>
                <w:noProof/>
                <w:webHidden/>
              </w:rPr>
              <w:tab/>
            </w:r>
            <w:r>
              <w:rPr>
                <w:noProof/>
                <w:webHidden/>
              </w:rPr>
              <w:fldChar w:fldCharType="begin"/>
            </w:r>
            <w:r>
              <w:rPr>
                <w:noProof/>
                <w:webHidden/>
              </w:rPr>
              <w:instrText xml:space="preserve"> PAGEREF _Toc112763402 \h </w:instrText>
            </w:r>
            <w:r>
              <w:rPr>
                <w:noProof/>
                <w:webHidden/>
              </w:rPr>
            </w:r>
            <w:r>
              <w:rPr>
                <w:noProof/>
                <w:webHidden/>
              </w:rPr>
              <w:fldChar w:fldCharType="separate"/>
            </w:r>
            <w:r>
              <w:rPr>
                <w:noProof/>
                <w:webHidden/>
              </w:rPr>
              <w:t>256</w:t>
            </w:r>
            <w:r>
              <w:rPr>
                <w:noProof/>
                <w:webHidden/>
              </w:rPr>
              <w:fldChar w:fldCharType="end"/>
            </w:r>
          </w:hyperlink>
        </w:p>
        <w:p w14:paraId="6834FA3C" w14:textId="67660E3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03" w:history="1">
            <w:r w:rsidRPr="00FD31C4">
              <w:rPr>
                <w:rStyle w:val="Lienhypertexte"/>
                <w:noProof/>
              </w:rPr>
              <w:t>94.31.2 Arbre à haute tige essence horticole</w:t>
            </w:r>
            <w:r>
              <w:rPr>
                <w:noProof/>
                <w:webHidden/>
              </w:rPr>
              <w:tab/>
            </w:r>
            <w:r>
              <w:rPr>
                <w:noProof/>
                <w:webHidden/>
              </w:rPr>
              <w:fldChar w:fldCharType="begin"/>
            </w:r>
            <w:r>
              <w:rPr>
                <w:noProof/>
                <w:webHidden/>
              </w:rPr>
              <w:instrText xml:space="preserve"> PAGEREF _Toc112763403 \h </w:instrText>
            </w:r>
            <w:r>
              <w:rPr>
                <w:noProof/>
                <w:webHidden/>
              </w:rPr>
            </w:r>
            <w:r>
              <w:rPr>
                <w:noProof/>
                <w:webHidden/>
              </w:rPr>
              <w:fldChar w:fldCharType="separate"/>
            </w:r>
            <w:r>
              <w:rPr>
                <w:noProof/>
                <w:webHidden/>
              </w:rPr>
              <w:t>262</w:t>
            </w:r>
            <w:r>
              <w:rPr>
                <w:noProof/>
                <w:webHidden/>
              </w:rPr>
              <w:fldChar w:fldCharType="end"/>
            </w:r>
          </w:hyperlink>
        </w:p>
        <w:p w14:paraId="5370C715" w14:textId="71835E7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04" w:history="1">
            <w:r w:rsidRPr="00FD31C4">
              <w:rPr>
                <w:rStyle w:val="Lienhypertexte"/>
                <w:noProof/>
              </w:rPr>
              <w:t>94.31.2a Arbre à haute tige essence horticole à racines nues CCTB 01.09</w:t>
            </w:r>
            <w:r>
              <w:rPr>
                <w:noProof/>
                <w:webHidden/>
              </w:rPr>
              <w:tab/>
            </w:r>
            <w:r>
              <w:rPr>
                <w:noProof/>
                <w:webHidden/>
              </w:rPr>
              <w:fldChar w:fldCharType="begin"/>
            </w:r>
            <w:r>
              <w:rPr>
                <w:noProof/>
                <w:webHidden/>
              </w:rPr>
              <w:instrText xml:space="preserve"> PAGEREF _Toc112763404 \h </w:instrText>
            </w:r>
            <w:r>
              <w:rPr>
                <w:noProof/>
                <w:webHidden/>
              </w:rPr>
            </w:r>
            <w:r>
              <w:rPr>
                <w:noProof/>
                <w:webHidden/>
              </w:rPr>
              <w:fldChar w:fldCharType="separate"/>
            </w:r>
            <w:r>
              <w:rPr>
                <w:noProof/>
                <w:webHidden/>
              </w:rPr>
              <w:t>262</w:t>
            </w:r>
            <w:r>
              <w:rPr>
                <w:noProof/>
                <w:webHidden/>
              </w:rPr>
              <w:fldChar w:fldCharType="end"/>
            </w:r>
          </w:hyperlink>
        </w:p>
        <w:p w14:paraId="28925110" w14:textId="5EB72A0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05" w:history="1">
            <w:r w:rsidRPr="00FD31C4">
              <w:rPr>
                <w:rStyle w:val="Lienhypertexte"/>
                <w:noProof/>
              </w:rPr>
              <w:t>94.31.2b Arbre à haute tige essence horticole avec motte/container CCTB 01.09</w:t>
            </w:r>
            <w:r>
              <w:rPr>
                <w:noProof/>
                <w:webHidden/>
              </w:rPr>
              <w:tab/>
            </w:r>
            <w:r>
              <w:rPr>
                <w:noProof/>
                <w:webHidden/>
              </w:rPr>
              <w:fldChar w:fldCharType="begin"/>
            </w:r>
            <w:r>
              <w:rPr>
                <w:noProof/>
                <w:webHidden/>
              </w:rPr>
              <w:instrText xml:space="preserve"> PAGEREF _Toc112763405 \h </w:instrText>
            </w:r>
            <w:r>
              <w:rPr>
                <w:noProof/>
                <w:webHidden/>
              </w:rPr>
            </w:r>
            <w:r>
              <w:rPr>
                <w:noProof/>
                <w:webHidden/>
              </w:rPr>
              <w:fldChar w:fldCharType="separate"/>
            </w:r>
            <w:r>
              <w:rPr>
                <w:noProof/>
                <w:webHidden/>
              </w:rPr>
              <w:t>267</w:t>
            </w:r>
            <w:r>
              <w:rPr>
                <w:noProof/>
                <w:webHidden/>
              </w:rPr>
              <w:fldChar w:fldCharType="end"/>
            </w:r>
          </w:hyperlink>
        </w:p>
        <w:p w14:paraId="103CA3E3" w14:textId="364FB67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06" w:history="1">
            <w:r w:rsidRPr="00FD31C4">
              <w:rPr>
                <w:rStyle w:val="Lienhypertexte"/>
                <w:noProof/>
              </w:rPr>
              <w:t>94.32 Baliveau CCTB 01.09</w:t>
            </w:r>
            <w:r>
              <w:rPr>
                <w:noProof/>
                <w:webHidden/>
              </w:rPr>
              <w:tab/>
            </w:r>
            <w:r>
              <w:rPr>
                <w:noProof/>
                <w:webHidden/>
              </w:rPr>
              <w:fldChar w:fldCharType="begin"/>
            </w:r>
            <w:r>
              <w:rPr>
                <w:noProof/>
                <w:webHidden/>
              </w:rPr>
              <w:instrText xml:space="preserve"> PAGEREF _Toc112763406 \h </w:instrText>
            </w:r>
            <w:r>
              <w:rPr>
                <w:noProof/>
                <w:webHidden/>
              </w:rPr>
            </w:r>
            <w:r>
              <w:rPr>
                <w:noProof/>
                <w:webHidden/>
              </w:rPr>
              <w:fldChar w:fldCharType="separate"/>
            </w:r>
            <w:r>
              <w:rPr>
                <w:noProof/>
                <w:webHidden/>
              </w:rPr>
              <w:t>272</w:t>
            </w:r>
            <w:r>
              <w:rPr>
                <w:noProof/>
                <w:webHidden/>
              </w:rPr>
              <w:fldChar w:fldCharType="end"/>
            </w:r>
          </w:hyperlink>
        </w:p>
        <w:p w14:paraId="0168037A" w14:textId="03AF58B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07" w:history="1">
            <w:r w:rsidRPr="00FD31C4">
              <w:rPr>
                <w:rStyle w:val="Lienhypertexte"/>
                <w:noProof/>
              </w:rPr>
              <w:t>94.32.1 Baliveau</w:t>
            </w:r>
            <w:r>
              <w:rPr>
                <w:noProof/>
                <w:webHidden/>
              </w:rPr>
              <w:tab/>
            </w:r>
            <w:r>
              <w:rPr>
                <w:noProof/>
                <w:webHidden/>
              </w:rPr>
              <w:fldChar w:fldCharType="begin"/>
            </w:r>
            <w:r>
              <w:rPr>
                <w:noProof/>
                <w:webHidden/>
              </w:rPr>
              <w:instrText xml:space="preserve"> PAGEREF _Toc112763407 \h </w:instrText>
            </w:r>
            <w:r>
              <w:rPr>
                <w:noProof/>
                <w:webHidden/>
              </w:rPr>
            </w:r>
            <w:r>
              <w:rPr>
                <w:noProof/>
                <w:webHidden/>
              </w:rPr>
              <w:fldChar w:fldCharType="separate"/>
            </w:r>
            <w:r>
              <w:rPr>
                <w:noProof/>
                <w:webHidden/>
              </w:rPr>
              <w:t>273</w:t>
            </w:r>
            <w:r>
              <w:rPr>
                <w:noProof/>
                <w:webHidden/>
              </w:rPr>
              <w:fldChar w:fldCharType="end"/>
            </w:r>
          </w:hyperlink>
        </w:p>
        <w:p w14:paraId="0E5A01CA" w14:textId="6E13A43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08" w:history="1">
            <w:r w:rsidRPr="00FD31C4">
              <w:rPr>
                <w:rStyle w:val="Lienhypertexte"/>
                <w:noProof/>
              </w:rPr>
              <w:t>94.32.1a Baliveau essence indigène   CCTB 01.09</w:t>
            </w:r>
            <w:r>
              <w:rPr>
                <w:noProof/>
                <w:webHidden/>
              </w:rPr>
              <w:tab/>
            </w:r>
            <w:r>
              <w:rPr>
                <w:noProof/>
                <w:webHidden/>
              </w:rPr>
              <w:fldChar w:fldCharType="begin"/>
            </w:r>
            <w:r>
              <w:rPr>
                <w:noProof/>
                <w:webHidden/>
              </w:rPr>
              <w:instrText xml:space="preserve"> PAGEREF _Toc112763408 \h </w:instrText>
            </w:r>
            <w:r>
              <w:rPr>
                <w:noProof/>
                <w:webHidden/>
              </w:rPr>
            </w:r>
            <w:r>
              <w:rPr>
                <w:noProof/>
                <w:webHidden/>
              </w:rPr>
              <w:fldChar w:fldCharType="separate"/>
            </w:r>
            <w:r>
              <w:rPr>
                <w:noProof/>
                <w:webHidden/>
              </w:rPr>
              <w:t>273</w:t>
            </w:r>
            <w:r>
              <w:rPr>
                <w:noProof/>
                <w:webHidden/>
              </w:rPr>
              <w:fldChar w:fldCharType="end"/>
            </w:r>
          </w:hyperlink>
        </w:p>
        <w:p w14:paraId="2E036B24" w14:textId="1579F88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09" w:history="1">
            <w:r w:rsidRPr="00FD31C4">
              <w:rPr>
                <w:rStyle w:val="Lienhypertexte"/>
                <w:noProof/>
              </w:rPr>
              <w:t>94.32.1b Baliveau essence horticole CCTB 01.09</w:t>
            </w:r>
            <w:r>
              <w:rPr>
                <w:noProof/>
                <w:webHidden/>
              </w:rPr>
              <w:tab/>
            </w:r>
            <w:r>
              <w:rPr>
                <w:noProof/>
                <w:webHidden/>
              </w:rPr>
              <w:fldChar w:fldCharType="begin"/>
            </w:r>
            <w:r>
              <w:rPr>
                <w:noProof/>
                <w:webHidden/>
              </w:rPr>
              <w:instrText xml:space="preserve"> PAGEREF _Toc112763409 \h </w:instrText>
            </w:r>
            <w:r>
              <w:rPr>
                <w:noProof/>
                <w:webHidden/>
              </w:rPr>
            </w:r>
            <w:r>
              <w:rPr>
                <w:noProof/>
                <w:webHidden/>
              </w:rPr>
              <w:fldChar w:fldCharType="separate"/>
            </w:r>
            <w:r>
              <w:rPr>
                <w:noProof/>
                <w:webHidden/>
              </w:rPr>
              <w:t>275</w:t>
            </w:r>
            <w:r>
              <w:rPr>
                <w:noProof/>
                <w:webHidden/>
              </w:rPr>
              <w:fldChar w:fldCharType="end"/>
            </w:r>
          </w:hyperlink>
        </w:p>
        <w:p w14:paraId="5432115E" w14:textId="06368C5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10" w:history="1">
            <w:r w:rsidRPr="00FD31C4">
              <w:rPr>
                <w:rStyle w:val="Lienhypertexte"/>
                <w:noProof/>
              </w:rPr>
              <w:t>94.33 Arbuste CCTB 01.09</w:t>
            </w:r>
            <w:r>
              <w:rPr>
                <w:noProof/>
                <w:webHidden/>
              </w:rPr>
              <w:tab/>
            </w:r>
            <w:r>
              <w:rPr>
                <w:noProof/>
                <w:webHidden/>
              </w:rPr>
              <w:fldChar w:fldCharType="begin"/>
            </w:r>
            <w:r>
              <w:rPr>
                <w:noProof/>
                <w:webHidden/>
              </w:rPr>
              <w:instrText xml:space="preserve"> PAGEREF _Toc112763410 \h </w:instrText>
            </w:r>
            <w:r>
              <w:rPr>
                <w:noProof/>
                <w:webHidden/>
              </w:rPr>
            </w:r>
            <w:r>
              <w:rPr>
                <w:noProof/>
                <w:webHidden/>
              </w:rPr>
              <w:fldChar w:fldCharType="separate"/>
            </w:r>
            <w:r>
              <w:rPr>
                <w:noProof/>
                <w:webHidden/>
              </w:rPr>
              <w:t>278</w:t>
            </w:r>
            <w:r>
              <w:rPr>
                <w:noProof/>
                <w:webHidden/>
              </w:rPr>
              <w:fldChar w:fldCharType="end"/>
            </w:r>
          </w:hyperlink>
        </w:p>
        <w:p w14:paraId="1FD117B5" w14:textId="41571BF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11" w:history="1">
            <w:r w:rsidRPr="00FD31C4">
              <w:rPr>
                <w:rStyle w:val="Lienhypertexte"/>
                <w:noProof/>
              </w:rPr>
              <w:t>94.33.1 Arbuste</w:t>
            </w:r>
            <w:r>
              <w:rPr>
                <w:noProof/>
                <w:webHidden/>
              </w:rPr>
              <w:tab/>
            </w:r>
            <w:r>
              <w:rPr>
                <w:noProof/>
                <w:webHidden/>
              </w:rPr>
              <w:fldChar w:fldCharType="begin"/>
            </w:r>
            <w:r>
              <w:rPr>
                <w:noProof/>
                <w:webHidden/>
              </w:rPr>
              <w:instrText xml:space="preserve"> PAGEREF _Toc112763411 \h </w:instrText>
            </w:r>
            <w:r>
              <w:rPr>
                <w:noProof/>
                <w:webHidden/>
              </w:rPr>
            </w:r>
            <w:r>
              <w:rPr>
                <w:noProof/>
                <w:webHidden/>
              </w:rPr>
              <w:fldChar w:fldCharType="separate"/>
            </w:r>
            <w:r>
              <w:rPr>
                <w:noProof/>
                <w:webHidden/>
              </w:rPr>
              <w:t>278</w:t>
            </w:r>
            <w:r>
              <w:rPr>
                <w:noProof/>
                <w:webHidden/>
              </w:rPr>
              <w:fldChar w:fldCharType="end"/>
            </w:r>
          </w:hyperlink>
        </w:p>
        <w:p w14:paraId="338740BD" w14:textId="2B4DB37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12" w:history="1">
            <w:r w:rsidRPr="00FD31C4">
              <w:rPr>
                <w:rStyle w:val="Lienhypertexte"/>
                <w:noProof/>
              </w:rPr>
              <w:t>94.33.1a Arbuste essence indigène CCTB 01.09</w:t>
            </w:r>
            <w:r>
              <w:rPr>
                <w:noProof/>
                <w:webHidden/>
              </w:rPr>
              <w:tab/>
            </w:r>
            <w:r>
              <w:rPr>
                <w:noProof/>
                <w:webHidden/>
              </w:rPr>
              <w:fldChar w:fldCharType="begin"/>
            </w:r>
            <w:r>
              <w:rPr>
                <w:noProof/>
                <w:webHidden/>
              </w:rPr>
              <w:instrText xml:space="preserve"> PAGEREF _Toc112763412 \h </w:instrText>
            </w:r>
            <w:r>
              <w:rPr>
                <w:noProof/>
                <w:webHidden/>
              </w:rPr>
            </w:r>
            <w:r>
              <w:rPr>
                <w:noProof/>
                <w:webHidden/>
              </w:rPr>
              <w:fldChar w:fldCharType="separate"/>
            </w:r>
            <w:r>
              <w:rPr>
                <w:noProof/>
                <w:webHidden/>
              </w:rPr>
              <w:t>278</w:t>
            </w:r>
            <w:r>
              <w:rPr>
                <w:noProof/>
                <w:webHidden/>
              </w:rPr>
              <w:fldChar w:fldCharType="end"/>
            </w:r>
          </w:hyperlink>
        </w:p>
        <w:p w14:paraId="66CB5F29" w14:textId="4435E00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13" w:history="1">
            <w:r w:rsidRPr="00FD31C4">
              <w:rPr>
                <w:rStyle w:val="Lienhypertexte"/>
                <w:noProof/>
              </w:rPr>
              <w:t>94.33.1b Arbuste essence horticole CCTB 01.09</w:t>
            </w:r>
            <w:r>
              <w:rPr>
                <w:noProof/>
                <w:webHidden/>
              </w:rPr>
              <w:tab/>
            </w:r>
            <w:r>
              <w:rPr>
                <w:noProof/>
                <w:webHidden/>
              </w:rPr>
              <w:fldChar w:fldCharType="begin"/>
            </w:r>
            <w:r>
              <w:rPr>
                <w:noProof/>
                <w:webHidden/>
              </w:rPr>
              <w:instrText xml:space="preserve"> PAGEREF _Toc112763413 \h </w:instrText>
            </w:r>
            <w:r>
              <w:rPr>
                <w:noProof/>
                <w:webHidden/>
              </w:rPr>
            </w:r>
            <w:r>
              <w:rPr>
                <w:noProof/>
                <w:webHidden/>
              </w:rPr>
              <w:fldChar w:fldCharType="separate"/>
            </w:r>
            <w:r>
              <w:rPr>
                <w:noProof/>
                <w:webHidden/>
              </w:rPr>
              <w:t>280</w:t>
            </w:r>
            <w:r>
              <w:rPr>
                <w:noProof/>
                <w:webHidden/>
              </w:rPr>
              <w:fldChar w:fldCharType="end"/>
            </w:r>
          </w:hyperlink>
        </w:p>
        <w:p w14:paraId="230E9332" w14:textId="48FCF447"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14" w:history="1">
            <w:r w:rsidRPr="00FD31C4">
              <w:rPr>
                <w:rStyle w:val="Lienhypertexte"/>
                <w:noProof/>
              </w:rPr>
              <w:t>94.34 Conifère CCTB 01.09</w:t>
            </w:r>
            <w:r>
              <w:rPr>
                <w:noProof/>
                <w:webHidden/>
              </w:rPr>
              <w:tab/>
            </w:r>
            <w:r>
              <w:rPr>
                <w:noProof/>
                <w:webHidden/>
              </w:rPr>
              <w:fldChar w:fldCharType="begin"/>
            </w:r>
            <w:r>
              <w:rPr>
                <w:noProof/>
                <w:webHidden/>
              </w:rPr>
              <w:instrText xml:space="preserve"> PAGEREF _Toc112763414 \h </w:instrText>
            </w:r>
            <w:r>
              <w:rPr>
                <w:noProof/>
                <w:webHidden/>
              </w:rPr>
            </w:r>
            <w:r>
              <w:rPr>
                <w:noProof/>
                <w:webHidden/>
              </w:rPr>
              <w:fldChar w:fldCharType="separate"/>
            </w:r>
            <w:r>
              <w:rPr>
                <w:noProof/>
                <w:webHidden/>
              </w:rPr>
              <w:t>287</w:t>
            </w:r>
            <w:r>
              <w:rPr>
                <w:noProof/>
                <w:webHidden/>
              </w:rPr>
              <w:fldChar w:fldCharType="end"/>
            </w:r>
          </w:hyperlink>
        </w:p>
        <w:p w14:paraId="01319CD7" w14:textId="013A374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15" w:history="1">
            <w:r w:rsidRPr="00FD31C4">
              <w:rPr>
                <w:rStyle w:val="Lienhypertexte"/>
                <w:noProof/>
              </w:rPr>
              <w:t>94.34.1 Conifère</w:t>
            </w:r>
            <w:r>
              <w:rPr>
                <w:noProof/>
                <w:webHidden/>
              </w:rPr>
              <w:tab/>
            </w:r>
            <w:r>
              <w:rPr>
                <w:noProof/>
                <w:webHidden/>
              </w:rPr>
              <w:fldChar w:fldCharType="begin"/>
            </w:r>
            <w:r>
              <w:rPr>
                <w:noProof/>
                <w:webHidden/>
              </w:rPr>
              <w:instrText xml:space="preserve"> PAGEREF _Toc112763415 \h </w:instrText>
            </w:r>
            <w:r>
              <w:rPr>
                <w:noProof/>
                <w:webHidden/>
              </w:rPr>
            </w:r>
            <w:r>
              <w:rPr>
                <w:noProof/>
                <w:webHidden/>
              </w:rPr>
              <w:fldChar w:fldCharType="separate"/>
            </w:r>
            <w:r>
              <w:rPr>
                <w:noProof/>
                <w:webHidden/>
              </w:rPr>
              <w:t>287</w:t>
            </w:r>
            <w:r>
              <w:rPr>
                <w:noProof/>
                <w:webHidden/>
              </w:rPr>
              <w:fldChar w:fldCharType="end"/>
            </w:r>
          </w:hyperlink>
        </w:p>
        <w:p w14:paraId="675A9601" w14:textId="58B57BD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16" w:history="1">
            <w:r w:rsidRPr="00FD31C4">
              <w:rPr>
                <w:rStyle w:val="Lienhypertexte"/>
                <w:noProof/>
              </w:rPr>
              <w:t>94.34.1a Conifère CCTB 01.09</w:t>
            </w:r>
            <w:r>
              <w:rPr>
                <w:noProof/>
                <w:webHidden/>
              </w:rPr>
              <w:tab/>
            </w:r>
            <w:r>
              <w:rPr>
                <w:noProof/>
                <w:webHidden/>
              </w:rPr>
              <w:fldChar w:fldCharType="begin"/>
            </w:r>
            <w:r>
              <w:rPr>
                <w:noProof/>
                <w:webHidden/>
              </w:rPr>
              <w:instrText xml:space="preserve"> PAGEREF _Toc112763416 \h </w:instrText>
            </w:r>
            <w:r>
              <w:rPr>
                <w:noProof/>
                <w:webHidden/>
              </w:rPr>
            </w:r>
            <w:r>
              <w:rPr>
                <w:noProof/>
                <w:webHidden/>
              </w:rPr>
              <w:fldChar w:fldCharType="separate"/>
            </w:r>
            <w:r>
              <w:rPr>
                <w:noProof/>
                <w:webHidden/>
              </w:rPr>
              <w:t>287</w:t>
            </w:r>
            <w:r>
              <w:rPr>
                <w:noProof/>
                <w:webHidden/>
              </w:rPr>
              <w:fldChar w:fldCharType="end"/>
            </w:r>
          </w:hyperlink>
        </w:p>
        <w:p w14:paraId="1939A385" w14:textId="3AA1DC67"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17" w:history="1">
            <w:r w:rsidRPr="00FD31C4">
              <w:rPr>
                <w:rStyle w:val="Lienhypertexte"/>
                <w:noProof/>
              </w:rPr>
              <w:t>94.35 Plant forestier CCTB 01.09</w:t>
            </w:r>
            <w:r>
              <w:rPr>
                <w:noProof/>
                <w:webHidden/>
              </w:rPr>
              <w:tab/>
            </w:r>
            <w:r>
              <w:rPr>
                <w:noProof/>
                <w:webHidden/>
              </w:rPr>
              <w:fldChar w:fldCharType="begin"/>
            </w:r>
            <w:r>
              <w:rPr>
                <w:noProof/>
                <w:webHidden/>
              </w:rPr>
              <w:instrText xml:space="preserve"> PAGEREF _Toc112763417 \h </w:instrText>
            </w:r>
            <w:r>
              <w:rPr>
                <w:noProof/>
                <w:webHidden/>
              </w:rPr>
            </w:r>
            <w:r>
              <w:rPr>
                <w:noProof/>
                <w:webHidden/>
              </w:rPr>
              <w:fldChar w:fldCharType="separate"/>
            </w:r>
            <w:r>
              <w:rPr>
                <w:noProof/>
                <w:webHidden/>
              </w:rPr>
              <w:t>288</w:t>
            </w:r>
            <w:r>
              <w:rPr>
                <w:noProof/>
                <w:webHidden/>
              </w:rPr>
              <w:fldChar w:fldCharType="end"/>
            </w:r>
          </w:hyperlink>
        </w:p>
        <w:p w14:paraId="5342ED9F" w14:textId="6850263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18" w:history="1">
            <w:r w:rsidRPr="00FD31C4">
              <w:rPr>
                <w:rStyle w:val="Lienhypertexte"/>
                <w:noProof/>
              </w:rPr>
              <w:t>94.35.1 Plant forestier</w:t>
            </w:r>
            <w:r>
              <w:rPr>
                <w:noProof/>
                <w:webHidden/>
              </w:rPr>
              <w:tab/>
            </w:r>
            <w:r>
              <w:rPr>
                <w:noProof/>
                <w:webHidden/>
              </w:rPr>
              <w:fldChar w:fldCharType="begin"/>
            </w:r>
            <w:r>
              <w:rPr>
                <w:noProof/>
                <w:webHidden/>
              </w:rPr>
              <w:instrText xml:space="preserve"> PAGEREF _Toc112763418 \h </w:instrText>
            </w:r>
            <w:r>
              <w:rPr>
                <w:noProof/>
                <w:webHidden/>
              </w:rPr>
            </w:r>
            <w:r>
              <w:rPr>
                <w:noProof/>
                <w:webHidden/>
              </w:rPr>
              <w:fldChar w:fldCharType="separate"/>
            </w:r>
            <w:r>
              <w:rPr>
                <w:noProof/>
                <w:webHidden/>
              </w:rPr>
              <w:t>288</w:t>
            </w:r>
            <w:r>
              <w:rPr>
                <w:noProof/>
                <w:webHidden/>
              </w:rPr>
              <w:fldChar w:fldCharType="end"/>
            </w:r>
          </w:hyperlink>
        </w:p>
        <w:p w14:paraId="49A2D177" w14:textId="53D18DF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19" w:history="1">
            <w:r w:rsidRPr="00FD31C4">
              <w:rPr>
                <w:rStyle w:val="Lienhypertexte"/>
                <w:noProof/>
              </w:rPr>
              <w:t>94.35.1a Plant forestier, semis 1 an - Repiqué 2 ans CCTB 01.09</w:t>
            </w:r>
            <w:r>
              <w:rPr>
                <w:noProof/>
                <w:webHidden/>
              </w:rPr>
              <w:tab/>
            </w:r>
            <w:r>
              <w:rPr>
                <w:noProof/>
                <w:webHidden/>
              </w:rPr>
              <w:fldChar w:fldCharType="begin"/>
            </w:r>
            <w:r>
              <w:rPr>
                <w:noProof/>
                <w:webHidden/>
              </w:rPr>
              <w:instrText xml:space="preserve"> PAGEREF _Toc112763419 \h </w:instrText>
            </w:r>
            <w:r>
              <w:rPr>
                <w:noProof/>
                <w:webHidden/>
              </w:rPr>
            </w:r>
            <w:r>
              <w:rPr>
                <w:noProof/>
                <w:webHidden/>
              </w:rPr>
              <w:fldChar w:fldCharType="separate"/>
            </w:r>
            <w:r>
              <w:rPr>
                <w:noProof/>
                <w:webHidden/>
              </w:rPr>
              <w:t>288</w:t>
            </w:r>
            <w:r>
              <w:rPr>
                <w:noProof/>
                <w:webHidden/>
              </w:rPr>
              <w:fldChar w:fldCharType="end"/>
            </w:r>
          </w:hyperlink>
        </w:p>
        <w:p w14:paraId="064AA0DE" w14:textId="376DB44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0" w:history="1">
            <w:r w:rsidRPr="00FD31C4">
              <w:rPr>
                <w:rStyle w:val="Lienhypertexte"/>
                <w:noProof/>
              </w:rPr>
              <w:t>94.35.1b Plant forestier, semis 1 an - Repiqué 3 an CCTB 01.09</w:t>
            </w:r>
            <w:r>
              <w:rPr>
                <w:noProof/>
                <w:webHidden/>
              </w:rPr>
              <w:tab/>
            </w:r>
            <w:r>
              <w:rPr>
                <w:noProof/>
                <w:webHidden/>
              </w:rPr>
              <w:fldChar w:fldCharType="begin"/>
            </w:r>
            <w:r>
              <w:rPr>
                <w:noProof/>
                <w:webHidden/>
              </w:rPr>
              <w:instrText xml:space="preserve"> PAGEREF _Toc112763420 \h </w:instrText>
            </w:r>
            <w:r>
              <w:rPr>
                <w:noProof/>
                <w:webHidden/>
              </w:rPr>
            </w:r>
            <w:r>
              <w:rPr>
                <w:noProof/>
                <w:webHidden/>
              </w:rPr>
              <w:fldChar w:fldCharType="separate"/>
            </w:r>
            <w:r>
              <w:rPr>
                <w:noProof/>
                <w:webHidden/>
              </w:rPr>
              <w:t>291</w:t>
            </w:r>
            <w:r>
              <w:rPr>
                <w:noProof/>
                <w:webHidden/>
              </w:rPr>
              <w:fldChar w:fldCharType="end"/>
            </w:r>
          </w:hyperlink>
        </w:p>
        <w:p w14:paraId="780A27EE" w14:textId="69577AC4"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21" w:history="1">
            <w:r w:rsidRPr="00FD31C4">
              <w:rPr>
                <w:rStyle w:val="Lienhypertexte"/>
                <w:noProof/>
              </w:rPr>
              <w:t>94.36 Plante spécifique CCTB 01.09</w:t>
            </w:r>
            <w:r>
              <w:rPr>
                <w:noProof/>
                <w:webHidden/>
              </w:rPr>
              <w:tab/>
            </w:r>
            <w:r>
              <w:rPr>
                <w:noProof/>
                <w:webHidden/>
              </w:rPr>
              <w:fldChar w:fldCharType="begin"/>
            </w:r>
            <w:r>
              <w:rPr>
                <w:noProof/>
                <w:webHidden/>
              </w:rPr>
              <w:instrText xml:space="preserve"> PAGEREF _Toc112763421 \h </w:instrText>
            </w:r>
            <w:r>
              <w:rPr>
                <w:noProof/>
                <w:webHidden/>
              </w:rPr>
            </w:r>
            <w:r>
              <w:rPr>
                <w:noProof/>
                <w:webHidden/>
              </w:rPr>
              <w:fldChar w:fldCharType="separate"/>
            </w:r>
            <w:r>
              <w:rPr>
                <w:noProof/>
                <w:webHidden/>
              </w:rPr>
              <w:t>294</w:t>
            </w:r>
            <w:r>
              <w:rPr>
                <w:noProof/>
                <w:webHidden/>
              </w:rPr>
              <w:fldChar w:fldCharType="end"/>
            </w:r>
          </w:hyperlink>
        </w:p>
        <w:p w14:paraId="38AADA03" w14:textId="47FB9A27"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22" w:history="1">
            <w:r w:rsidRPr="00FD31C4">
              <w:rPr>
                <w:rStyle w:val="Lienhypertexte"/>
                <w:noProof/>
              </w:rPr>
              <w:t>94.36.1 Plante spécifique</w:t>
            </w:r>
            <w:r>
              <w:rPr>
                <w:noProof/>
                <w:webHidden/>
              </w:rPr>
              <w:tab/>
            </w:r>
            <w:r>
              <w:rPr>
                <w:noProof/>
                <w:webHidden/>
              </w:rPr>
              <w:fldChar w:fldCharType="begin"/>
            </w:r>
            <w:r>
              <w:rPr>
                <w:noProof/>
                <w:webHidden/>
              </w:rPr>
              <w:instrText xml:space="preserve"> PAGEREF _Toc112763422 \h </w:instrText>
            </w:r>
            <w:r>
              <w:rPr>
                <w:noProof/>
                <w:webHidden/>
              </w:rPr>
            </w:r>
            <w:r>
              <w:rPr>
                <w:noProof/>
                <w:webHidden/>
              </w:rPr>
              <w:fldChar w:fldCharType="separate"/>
            </w:r>
            <w:r>
              <w:rPr>
                <w:noProof/>
                <w:webHidden/>
              </w:rPr>
              <w:t>295</w:t>
            </w:r>
            <w:r>
              <w:rPr>
                <w:noProof/>
                <w:webHidden/>
              </w:rPr>
              <w:fldChar w:fldCharType="end"/>
            </w:r>
          </w:hyperlink>
        </w:p>
        <w:p w14:paraId="0D7A6502" w14:textId="651F67E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3" w:history="1">
            <w:r w:rsidRPr="00FD31C4">
              <w:rPr>
                <w:rStyle w:val="Lienhypertexte"/>
                <w:noProof/>
              </w:rPr>
              <w:t>94.36.1a Rosier CCTB 01.09</w:t>
            </w:r>
            <w:r>
              <w:rPr>
                <w:noProof/>
                <w:webHidden/>
              </w:rPr>
              <w:tab/>
            </w:r>
            <w:r>
              <w:rPr>
                <w:noProof/>
                <w:webHidden/>
              </w:rPr>
              <w:fldChar w:fldCharType="begin"/>
            </w:r>
            <w:r>
              <w:rPr>
                <w:noProof/>
                <w:webHidden/>
              </w:rPr>
              <w:instrText xml:space="preserve"> PAGEREF _Toc112763423 \h </w:instrText>
            </w:r>
            <w:r>
              <w:rPr>
                <w:noProof/>
                <w:webHidden/>
              </w:rPr>
            </w:r>
            <w:r>
              <w:rPr>
                <w:noProof/>
                <w:webHidden/>
              </w:rPr>
              <w:fldChar w:fldCharType="separate"/>
            </w:r>
            <w:r>
              <w:rPr>
                <w:noProof/>
                <w:webHidden/>
              </w:rPr>
              <w:t>295</w:t>
            </w:r>
            <w:r>
              <w:rPr>
                <w:noProof/>
                <w:webHidden/>
              </w:rPr>
              <w:fldChar w:fldCharType="end"/>
            </w:r>
          </w:hyperlink>
        </w:p>
        <w:p w14:paraId="2B81AEE2" w14:textId="323B337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4" w:history="1">
            <w:r w:rsidRPr="00FD31C4">
              <w:rPr>
                <w:rStyle w:val="Lienhypertexte"/>
                <w:noProof/>
              </w:rPr>
              <w:t>94.36.1b Plançon CCTB 01.09</w:t>
            </w:r>
            <w:r>
              <w:rPr>
                <w:noProof/>
                <w:webHidden/>
              </w:rPr>
              <w:tab/>
            </w:r>
            <w:r>
              <w:rPr>
                <w:noProof/>
                <w:webHidden/>
              </w:rPr>
              <w:fldChar w:fldCharType="begin"/>
            </w:r>
            <w:r>
              <w:rPr>
                <w:noProof/>
                <w:webHidden/>
              </w:rPr>
              <w:instrText xml:space="preserve"> PAGEREF _Toc112763424 \h </w:instrText>
            </w:r>
            <w:r>
              <w:rPr>
                <w:noProof/>
                <w:webHidden/>
              </w:rPr>
            </w:r>
            <w:r>
              <w:rPr>
                <w:noProof/>
                <w:webHidden/>
              </w:rPr>
              <w:fldChar w:fldCharType="separate"/>
            </w:r>
            <w:r>
              <w:rPr>
                <w:noProof/>
                <w:webHidden/>
              </w:rPr>
              <w:t>297</w:t>
            </w:r>
            <w:r>
              <w:rPr>
                <w:noProof/>
                <w:webHidden/>
              </w:rPr>
              <w:fldChar w:fldCharType="end"/>
            </w:r>
          </w:hyperlink>
        </w:p>
        <w:p w14:paraId="291ECD93" w14:textId="53B8060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5" w:history="1">
            <w:r w:rsidRPr="00FD31C4">
              <w:rPr>
                <w:rStyle w:val="Lienhypertexte"/>
                <w:noProof/>
              </w:rPr>
              <w:t>94.36.1c Plante grimpante en motte, pot ou conteneur CCTB 01.09</w:t>
            </w:r>
            <w:r>
              <w:rPr>
                <w:noProof/>
                <w:webHidden/>
              </w:rPr>
              <w:tab/>
            </w:r>
            <w:r>
              <w:rPr>
                <w:noProof/>
                <w:webHidden/>
              </w:rPr>
              <w:fldChar w:fldCharType="begin"/>
            </w:r>
            <w:r>
              <w:rPr>
                <w:noProof/>
                <w:webHidden/>
              </w:rPr>
              <w:instrText xml:space="preserve"> PAGEREF _Toc112763425 \h </w:instrText>
            </w:r>
            <w:r>
              <w:rPr>
                <w:noProof/>
                <w:webHidden/>
              </w:rPr>
            </w:r>
            <w:r>
              <w:rPr>
                <w:noProof/>
                <w:webHidden/>
              </w:rPr>
              <w:fldChar w:fldCharType="separate"/>
            </w:r>
            <w:r>
              <w:rPr>
                <w:noProof/>
                <w:webHidden/>
              </w:rPr>
              <w:t>298</w:t>
            </w:r>
            <w:r>
              <w:rPr>
                <w:noProof/>
                <w:webHidden/>
              </w:rPr>
              <w:fldChar w:fldCharType="end"/>
            </w:r>
          </w:hyperlink>
        </w:p>
        <w:p w14:paraId="1DC14018" w14:textId="0CBDBDD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6" w:history="1">
            <w:r w:rsidRPr="00FD31C4">
              <w:rPr>
                <w:rStyle w:val="Lienhypertexte"/>
                <w:noProof/>
              </w:rPr>
              <w:t>94.36.1d Graminée et bambou CCTB 01.09</w:t>
            </w:r>
            <w:r>
              <w:rPr>
                <w:noProof/>
                <w:webHidden/>
              </w:rPr>
              <w:tab/>
            </w:r>
            <w:r>
              <w:rPr>
                <w:noProof/>
                <w:webHidden/>
              </w:rPr>
              <w:fldChar w:fldCharType="begin"/>
            </w:r>
            <w:r>
              <w:rPr>
                <w:noProof/>
                <w:webHidden/>
              </w:rPr>
              <w:instrText xml:space="preserve"> PAGEREF _Toc112763426 \h </w:instrText>
            </w:r>
            <w:r>
              <w:rPr>
                <w:noProof/>
                <w:webHidden/>
              </w:rPr>
            </w:r>
            <w:r>
              <w:rPr>
                <w:noProof/>
                <w:webHidden/>
              </w:rPr>
              <w:fldChar w:fldCharType="separate"/>
            </w:r>
            <w:r>
              <w:rPr>
                <w:noProof/>
                <w:webHidden/>
              </w:rPr>
              <w:t>298</w:t>
            </w:r>
            <w:r>
              <w:rPr>
                <w:noProof/>
                <w:webHidden/>
              </w:rPr>
              <w:fldChar w:fldCharType="end"/>
            </w:r>
          </w:hyperlink>
        </w:p>
        <w:p w14:paraId="19C49B55" w14:textId="34A18C5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7" w:history="1">
            <w:r w:rsidRPr="00FD31C4">
              <w:rPr>
                <w:rStyle w:val="Lienhypertexte"/>
                <w:noProof/>
              </w:rPr>
              <w:t>94.36.1e Plante aquatique CCTB 01.09</w:t>
            </w:r>
            <w:r>
              <w:rPr>
                <w:noProof/>
                <w:webHidden/>
              </w:rPr>
              <w:tab/>
            </w:r>
            <w:r>
              <w:rPr>
                <w:noProof/>
                <w:webHidden/>
              </w:rPr>
              <w:fldChar w:fldCharType="begin"/>
            </w:r>
            <w:r>
              <w:rPr>
                <w:noProof/>
                <w:webHidden/>
              </w:rPr>
              <w:instrText xml:space="preserve"> PAGEREF _Toc112763427 \h </w:instrText>
            </w:r>
            <w:r>
              <w:rPr>
                <w:noProof/>
                <w:webHidden/>
              </w:rPr>
            </w:r>
            <w:r>
              <w:rPr>
                <w:noProof/>
                <w:webHidden/>
              </w:rPr>
              <w:fldChar w:fldCharType="separate"/>
            </w:r>
            <w:r>
              <w:rPr>
                <w:noProof/>
                <w:webHidden/>
              </w:rPr>
              <w:t>299</w:t>
            </w:r>
            <w:r>
              <w:rPr>
                <w:noProof/>
                <w:webHidden/>
              </w:rPr>
              <w:fldChar w:fldCharType="end"/>
            </w:r>
          </w:hyperlink>
        </w:p>
        <w:p w14:paraId="2687D1B7" w14:textId="167EEBE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8" w:history="1">
            <w:r w:rsidRPr="00FD31C4">
              <w:rPr>
                <w:rStyle w:val="Lienhypertexte"/>
                <w:noProof/>
              </w:rPr>
              <w:t>94.36.1f Plante vivace CCTB 01.09</w:t>
            </w:r>
            <w:r>
              <w:rPr>
                <w:noProof/>
                <w:webHidden/>
              </w:rPr>
              <w:tab/>
            </w:r>
            <w:r>
              <w:rPr>
                <w:noProof/>
                <w:webHidden/>
              </w:rPr>
              <w:fldChar w:fldCharType="begin"/>
            </w:r>
            <w:r>
              <w:rPr>
                <w:noProof/>
                <w:webHidden/>
              </w:rPr>
              <w:instrText xml:space="preserve"> PAGEREF _Toc112763428 \h </w:instrText>
            </w:r>
            <w:r>
              <w:rPr>
                <w:noProof/>
                <w:webHidden/>
              </w:rPr>
            </w:r>
            <w:r>
              <w:rPr>
                <w:noProof/>
                <w:webHidden/>
              </w:rPr>
              <w:fldChar w:fldCharType="separate"/>
            </w:r>
            <w:r>
              <w:rPr>
                <w:noProof/>
                <w:webHidden/>
              </w:rPr>
              <w:t>299</w:t>
            </w:r>
            <w:r>
              <w:rPr>
                <w:noProof/>
                <w:webHidden/>
              </w:rPr>
              <w:fldChar w:fldCharType="end"/>
            </w:r>
          </w:hyperlink>
        </w:p>
        <w:p w14:paraId="4385180C" w14:textId="1ADC0DB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29" w:history="1">
            <w:r w:rsidRPr="00FD31C4">
              <w:rPr>
                <w:rStyle w:val="Lienhypertexte"/>
                <w:noProof/>
              </w:rPr>
              <w:t>94.36.1g Plante à bulbe et tubercule CCTB 01.09</w:t>
            </w:r>
            <w:r>
              <w:rPr>
                <w:noProof/>
                <w:webHidden/>
              </w:rPr>
              <w:tab/>
            </w:r>
            <w:r>
              <w:rPr>
                <w:noProof/>
                <w:webHidden/>
              </w:rPr>
              <w:fldChar w:fldCharType="begin"/>
            </w:r>
            <w:r>
              <w:rPr>
                <w:noProof/>
                <w:webHidden/>
              </w:rPr>
              <w:instrText xml:space="preserve"> PAGEREF _Toc112763429 \h </w:instrText>
            </w:r>
            <w:r>
              <w:rPr>
                <w:noProof/>
                <w:webHidden/>
              </w:rPr>
            </w:r>
            <w:r>
              <w:rPr>
                <w:noProof/>
                <w:webHidden/>
              </w:rPr>
              <w:fldChar w:fldCharType="separate"/>
            </w:r>
            <w:r>
              <w:rPr>
                <w:noProof/>
                <w:webHidden/>
              </w:rPr>
              <w:t>300</w:t>
            </w:r>
            <w:r>
              <w:rPr>
                <w:noProof/>
                <w:webHidden/>
              </w:rPr>
              <w:fldChar w:fldCharType="end"/>
            </w:r>
          </w:hyperlink>
        </w:p>
        <w:p w14:paraId="63F85189" w14:textId="531035F2"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30" w:history="1">
            <w:r w:rsidRPr="00FD31C4">
              <w:rPr>
                <w:rStyle w:val="Lienhypertexte"/>
                <w:noProof/>
              </w:rPr>
              <w:t>94.37 Accessoires pour plantation CCTB 01.09</w:t>
            </w:r>
            <w:r>
              <w:rPr>
                <w:noProof/>
                <w:webHidden/>
              </w:rPr>
              <w:tab/>
            </w:r>
            <w:r>
              <w:rPr>
                <w:noProof/>
                <w:webHidden/>
              </w:rPr>
              <w:fldChar w:fldCharType="begin"/>
            </w:r>
            <w:r>
              <w:rPr>
                <w:noProof/>
                <w:webHidden/>
              </w:rPr>
              <w:instrText xml:space="preserve"> PAGEREF _Toc112763430 \h </w:instrText>
            </w:r>
            <w:r>
              <w:rPr>
                <w:noProof/>
                <w:webHidden/>
              </w:rPr>
            </w:r>
            <w:r>
              <w:rPr>
                <w:noProof/>
                <w:webHidden/>
              </w:rPr>
              <w:fldChar w:fldCharType="separate"/>
            </w:r>
            <w:r>
              <w:rPr>
                <w:noProof/>
                <w:webHidden/>
              </w:rPr>
              <w:t>300</w:t>
            </w:r>
            <w:r>
              <w:rPr>
                <w:noProof/>
                <w:webHidden/>
              </w:rPr>
              <w:fldChar w:fldCharType="end"/>
            </w:r>
          </w:hyperlink>
        </w:p>
        <w:p w14:paraId="485CD20E" w14:textId="61FAFB8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31" w:history="1">
            <w:r w:rsidRPr="00FD31C4">
              <w:rPr>
                <w:rStyle w:val="Lienhypertexte"/>
                <w:noProof/>
              </w:rPr>
              <w:t>94.37.1 Accessoires pour plantation</w:t>
            </w:r>
            <w:r>
              <w:rPr>
                <w:noProof/>
                <w:webHidden/>
              </w:rPr>
              <w:tab/>
            </w:r>
            <w:r>
              <w:rPr>
                <w:noProof/>
                <w:webHidden/>
              </w:rPr>
              <w:fldChar w:fldCharType="begin"/>
            </w:r>
            <w:r>
              <w:rPr>
                <w:noProof/>
                <w:webHidden/>
              </w:rPr>
              <w:instrText xml:space="preserve"> PAGEREF _Toc112763431 \h </w:instrText>
            </w:r>
            <w:r>
              <w:rPr>
                <w:noProof/>
                <w:webHidden/>
              </w:rPr>
            </w:r>
            <w:r>
              <w:rPr>
                <w:noProof/>
                <w:webHidden/>
              </w:rPr>
              <w:fldChar w:fldCharType="separate"/>
            </w:r>
            <w:r>
              <w:rPr>
                <w:noProof/>
                <w:webHidden/>
              </w:rPr>
              <w:t>301</w:t>
            </w:r>
            <w:r>
              <w:rPr>
                <w:noProof/>
                <w:webHidden/>
              </w:rPr>
              <w:fldChar w:fldCharType="end"/>
            </w:r>
          </w:hyperlink>
        </w:p>
        <w:p w14:paraId="2BF34265" w14:textId="669D52F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2" w:history="1">
            <w:r w:rsidRPr="00FD31C4">
              <w:rPr>
                <w:rStyle w:val="Lienhypertexte"/>
                <w:noProof/>
              </w:rPr>
              <w:t>94.37.1a Tuteur CCTB 01.09</w:t>
            </w:r>
            <w:r>
              <w:rPr>
                <w:noProof/>
                <w:webHidden/>
              </w:rPr>
              <w:tab/>
            </w:r>
            <w:r>
              <w:rPr>
                <w:noProof/>
                <w:webHidden/>
              </w:rPr>
              <w:fldChar w:fldCharType="begin"/>
            </w:r>
            <w:r>
              <w:rPr>
                <w:noProof/>
                <w:webHidden/>
              </w:rPr>
              <w:instrText xml:space="preserve"> PAGEREF _Toc112763432 \h </w:instrText>
            </w:r>
            <w:r>
              <w:rPr>
                <w:noProof/>
                <w:webHidden/>
              </w:rPr>
            </w:r>
            <w:r>
              <w:rPr>
                <w:noProof/>
                <w:webHidden/>
              </w:rPr>
              <w:fldChar w:fldCharType="separate"/>
            </w:r>
            <w:r>
              <w:rPr>
                <w:noProof/>
                <w:webHidden/>
              </w:rPr>
              <w:t>301</w:t>
            </w:r>
            <w:r>
              <w:rPr>
                <w:noProof/>
                <w:webHidden/>
              </w:rPr>
              <w:fldChar w:fldCharType="end"/>
            </w:r>
          </w:hyperlink>
        </w:p>
        <w:p w14:paraId="2E46F855" w14:textId="7D5BE38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3" w:history="1">
            <w:r w:rsidRPr="00FD31C4">
              <w:rPr>
                <w:rStyle w:val="Lienhypertexte"/>
                <w:noProof/>
              </w:rPr>
              <w:t>94.37.1b Tuteur, supplément pour bois fraisé   CCTB 01.09</w:t>
            </w:r>
            <w:r>
              <w:rPr>
                <w:noProof/>
                <w:webHidden/>
              </w:rPr>
              <w:tab/>
            </w:r>
            <w:r>
              <w:rPr>
                <w:noProof/>
                <w:webHidden/>
              </w:rPr>
              <w:fldChar w:fldCharType="begin"/>
            </w:r>
            <w:r>
              <w:rPr>
                <w:noProof/>
                <w:webHidden/>
              </w:rPr>
              <w:instrText xml:space="preserve"> PAGEREF _Toc112763433 \h </w:instrText>
            </w:r>
            <w:r>
              <w:rPr>
                <w:noProof/>
                <w:webHidden/>
              </w:rPr>
            </w:r>
            <w:r>
              <w:rPr>
                <w:noProof/>
                <w:webHidden/>
              </w:rPr>
              <w:fldChar w:fldCharType="separate"/>
            </w:r>
            <w:r>
              <w:rPr>
                <w:noProof/>
                <w:webHidden/>
              </w:rPr>
              <w:t>302</w:t>
            </w:r>
            <w:r>
              <w:rPr>
                <w:noProof/>
                <w:webHidden/>
              </w:rPr>
              <w:fldChar w:fldCharType="end"/>
            </w:r>
          </w:hyperlink>
        </w:p>
        <w:p w14:paraId="73B18DF9" w14:textId="7D8547A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4" w:history="1">
            <w:r w:rsidRPr="00FD31C4">
              <w:rPr>
                <w:rStyle w:val="Lienhypertexte"/>
                <w:noProof/>
              </w:rPr>
              <w:t>94.37.1c Clôture pour tuteurage de haie CCTB 01.09</w:t>
            </w:r>
            <w:r>
              <w:rPr>
                <w:noProof/>
                <w:webHidden/>
              </w:rPr>
              <w:tab/>
            </w:r>
            <w:r>
              <w:rPr>
                <w:noProof/>
                <w:webHidden/>
              </w:rPr>
              <w:fldChar w:fldCharType="begin"/>
            </w:r>
            <w:r>
              <w:rPr>
                <w:noProof/>
                <w:webHidden/>
              </w:rPr>
              <w:instrText xml:space="preserve"> PAGEREF _Toc112763434 \h </w:instrText>
            </w:r>
            <w:r>
              <w:rPr>
                <w:noProof/>
                <w:webHidden/>
              </w:rPr>
            </w:r>
            <w:r>
              <w:rPr>
                <w:noProof/>
                <w:webHidden/>
              </w:rPr>
              <w:fldChar w:fldCharType="separate"/>
            </w:r>
            <w:r>
              <w:rPr>
                <w:noProof/>
                <w:webHidden/>
              </w:rPr>
              <w:t>302</w:t>
            </w:r>
            <w:r>
              <w:rPr>
                <w:noProof/>
                <w:webHidden/>
              </w:rPr>
              <w:fldChar w:fldCharType="end"/>
            </w:r>
          </w:hyperlink>
        </w:p>
        <w:p w14:paraId="7DA07307" w14:textId="0F9B3A6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5" w:history="1">
            <w:r w:rsidRPr="00FD31C4">
              <w:rPr>
                <w:rStyle w:val="Lienhypertexte"/>
                <w:noProof/>
              </w:rPr>
              <w:t>94.37.1d Ancrage d'arbre et de baliveau CCTB 01.09</w:t>
            </w:r>
            <w:r>
              <w:rPr>
                <w:noProof/>
                <w:webHidden/>
              </w:rPr>
              <w:tab/>
            </w:r>
            <w:r>
              <w:rPr>
                <w:noProof/>
                <w:webHidden/>
              </w:rPr>
              <w:fldChar w:fldCharType="begin"/>
            </w:r>
            <w:r>
              <w:rPr>
                <w:noProof/>
                <w:webHidden/>
              </w:rPr>
              <w:instrText xml:space="preserve"> PAGEREF _Toc112763435 \h </w:instrText>
            </w:r>
            <w:r>
              <w:rPr>
                <w:noProof/>
                <w:webHidden/>
              </w:rPr>
            </w:r>
            <w:r>
              <w:rPr>
                <w:noProof/>
                <w:webHidden/>
              </w:rPr>
              <w:fldChar w:fldCharType="separate"/>
            </w:r>
            <w:r>
              <w:rPr>
                <w:noProof/>
                <w:webHidden/>
              </w:rPr>
              <w:t>303</w:t>
            </w:r>
            <w:r>
              <w:rPr>
                <w:noProof/>
                <w:webHidden/>
              </w:rPr>
              <w:fldChar w:fldCharType="end"/>
            </w:r>
          </w:hyperlink>
        </w:p>
        <w:p w14:paraId="0F69D133" w14:textId="640A1BB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6" w:history="1">
            <w:r w:rsidRPr="00FD31C4">
              <w:rPr>
                <w:rStyle w:val="Lienhypertexte"/>
                <w:noProof/>
              </w:rPr>
              <w:t>94.37.1e Haubanage d'arbre et de baliveau   CCTB 01.09</w:t>
            </w:r>
            <w:r>
              <w:rPr>
                <w:noProof/>
                <w:webHidden/>
              </w:rPr>
              <w:tab/>
            </w:r>
            <w:r>
              <w:rPr>
                <w:noProof/>
                <w:webHidden/>
              </w:rPr>
              <w:fldChar w:fldCharType="begin"/>
            </w:r>
            <w:r>
              <w:rPr>
                <w:noProof/>
                <w:webHidden/>
              </w:rPr>
              <w:instrText xml:space="preserve"> PAGEREF _Toc112763436 \h </w:instrText>
            </w:r>
            <w:r>
              <w:rPr>
                <w:noProof/>
                <w:webHidden/>
              </w:rPr>
            </w:r>
            <w:r>
              <w:rPr>
                <w:noProof/>
                <w:webHidden/>
              </w:rPr>
              <w:fldChar w:fldCharType="separate"/>
            </w:r>
            <w:r>
              <w:rPr>
                <w:noProof/>
                <w:webHidden/>
              </w:rPr>
              <w:t>303</w:t>
            </w:r>
            <w:r>
              <w:rPr>
                <w:noProof/>
                <w:webHidden/>
              </w:rPr>
              <w:fldChar w:fldCharType="end"/>
            </w:r>
          </w:hyperlink>
        </w:p>
        <w:p w14:paraId="698B5C87" w14:textId="0589A1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7" w:history="1">
            <w:r w:rsidRPr="00FD31C4">
              <w:rPr>
                <w:rStyle w:val="Lienhypertexte"/>
                <w:noProof/>
              </w:rPr>
              <w:t>94.37.1f Protection d'arbre contre le petit gibier CCTB 01.09</w:t>
            </w:r>
            <w:r>
              <w:rPr>
                <w:noProof/>
                <w:webHidden/>
              </w:rPr>
              <w:tab/>
            </w:r>
            <w:r>
              <w:rPr>
                <w:noProof/>
                <w:webHidden/>
              </w:rPr>
              <w:fldChar w:fldCharType="begin"/>
            </w:r>
            <w:r>
              <w:rPr>
                <w:noProof/>
                <w:webHidden/>
              </w:rPr>
              <w:instrText xml:space="preserve"> PAGEREF _Toc112763437 \h </w:instrText>
            </w:r>
            <w:r>
              <w:rPr>
                <w:noProof/>
                <w:webHidden/>
              </w:rPr>
            </w:r>
            <w:r>
              <w:rPr>
                <w:noProof/>
                <w:webHidden/>
              </w:rPr>
              <w:fldChar w:fldCharType="separate"/>
            </w:r>
            <w:r>
              <w:rPr>
                <w:noProof/>
                <w:webHidden/>
              </w:rPr>
              <w:t>304</w:t>
            </w:r>
            <w:r>
              <w:rPr>
                <w:noProof/>
                <w:webHidden/>
              </w:rPr>
              <w:fldChar w:fldCharType="end"/>
            </w:r>
          </w:hyperlink>
        </w:p>
        <w:p w14:paraId="2269A06E" w14:textId="1D315D5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8" w:history="1">
            <w:r w:rsidRPr="00FD31C4">
              <w:rPr>
                <w:rStyle w:val="Lienhypertexte"/>
                <w:noProof/>
              </w:rPr>
              <w:t>94.37.1g Protection d'arbre contre le grand gibier   CCTB 01.09</w:t>
            </w:r>
            <w:r>
              <w:rPr>
                <w:noProof/>
                <w:webHidden/>
              </w:rPr>
              <w:tab/>
            </w:r>
            <w:r>
              <w:rPr>
                <w:noProof/>
                <w:webHidden/>
              </w:rPr>
              <w:fldChar w:fldCharType="begin"/>
            </w:r>
            <w:r>
              <w:rPr>
                <w:noProof/>
                <w:webHidden/>
              </w:rPr>
              <w:instrText xml:space="preserve"> PAGEREF _Toc112763438 \h </w:instrText>
            </w:r>
            <w:r>
              <w:rPr>
                <w:noProof/>
                <w:webHidden/>
              </w:rPr>
            </w:r>
            <w:r>
              <w:rPr>
                <w:noProof/>
                <w:webHidden/>
              </w:rPr>
              <w:fldChar w:fldCharType="separate"/>
            </w:r>
            <w:r>
              <w:rPr>
                <w:noProof/>
                <w:webHidden/>
              </w:rPr>
              <w:t>305</w:t>
            </w:r>
            <w:r>
              <w:rPr>
                <w:noProof/>
                <w:webHidden/>
              </w:rPr>
              <w:fldChar w:fldCharType="end"/>
            </w:r>
          </w:hyperlink>
        </w:p>
        <w:p w14:paraId="493C5954" w14:textId="1BD15A9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39" w:history="1">
            <w:r w:rsidRPr="00FD31C4">
              <w:rPr>
                <w:rStyle w:val="Lienhypertexte"/>
                <w:noProof/>
              </w:rPr>
              <w:t>94.37.1h Protection d'arbre contre la dessiccation du tronc (toile de jute) CCTB 01.09</w:t>
            </w:r>
            <w:r>
              <w:rPr>
                <w:noProof/>
                <w:webHidden/>
              </w:rPr>
              <w:tab/>
            </w:r>
            <w:r>
              <w:rPr>
                <w:noProof/>
                <w:webHidden/>
              </w:rPr>
              <w:fldChar w:fldCharType="begin"/>
            </w:r>
            <w:r>
              <w:rPr>
                <w:noProof/>
                <w:webHidden/>
              </w:rPr>
              <w:instrText xml:space="preserve"> PAGEREF _Toc112763439 \h </w:instrText>
            </w:r>
            <w:r>
              <w:rPr>
                <w:noProof/>
                <w:webHidden/>
              </w:rPr>
            </w:r>
            <w:r>
              <w:rPr>
                <w:noProof/>
                <w:webHidden/>
              </w:rPr>
              <w:fldChar w:fldCharType="separate"/>
            </w:r>
            <w:r>
              <w:rPr>
                <w:noProof/>
                <w:webHidden/>
              </w:rPr>
              <w:t>305</w:t>
            </w:r>
            <w:r>
              <w:rPr>
                <w:noProof/>
                <w:webHidden/>
              </w:rPr>
              <w:fldChar w:fldCharType="end"/>
            </w:r>
          </w:hyperlink>
        </w:p>
        <w:p w14:paraId="2B3BBC4A" w14:textId="125E605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0" w:history="1">
            <w:r w:rsidRPr="00FD31C4">
              <w:rPr>
                <w:rStyle w:val="Lienhypertexte"/>
                <w:noProof/>
              </w:rPr>
              <w:t>94.37.1i Tuyau pour arrosage en P.V.C. D = 125 mm CCTB 01.09</w:t>
            </w:r>
            <w:r>
              <w:rPr>
                <w:noProof/>
                <w:webHidden/>
              </w:rPr>
              <w:tab/>
            </w:r>
            <w:r>
              <w:rPr>
                <w:noProof/>
                <w:webHidden/>
              </w:rPr>
              <w:fldChar w:fldCharType="begin"/>
            </w:r>
            <w:r>
              <w:rPr>
                <w:noProof/>
                <w:webHidden/>
              </w:rPr>
              <w:instrText xml:space="preserve"> PAGEREF _Toc112763440 \h </w:instrText>
            </w:r>
            <w:r>
              <w:rPr>
                <w:noProof/>
                <w:webHidden/>
              </w:rPr>
            </w:r>
            <w:r>
              <w:rPr>
                <w:noProof/>
                <w:webHidden/>
              </w:rPr>
              <w:fldChar w:fldCharType="separate"/>
            </w:r>
            <w:r>
              <w:rPr>
                <w:noProof/>
                <w:webHidden/>
              </w:rPr>
              <w:t>306</w:t>
            </w:r>
            <w:r>
              <w:rPr>
                <w:noProof/>
                <w:webHidden/>
              </w:rPr>
              <w:fldChar w:fldCharType="end"/>
            </w:r>
          </w:hyperlink>
        </w:p>
        <w:p w14:paraId="2DB33561" w14:textId="2FF4A7C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1" w:history="1">
            <w:r w:rsidRPr="00FD31C4">
              <w:rPr>
                <w:rStyle w:val="Lienhypertexte"/>
                <w:noProof/>
              </w:rPr>
              <w:t>94.37.1j Bouchon à visser pour arrosage en P.V.C. gris CCTB 01.09</w:t>
            </w:r>
            <w:r>
              <w:rPr>
                <w:noProof/>
                <w:webHidden/>
              </w:rPr>
              <w:tab/>
            </w:r>
            <w:r>
              <w:rPr>
                <w:noProof/>
                <w:webHidden/>
              </w:rPr>
              <w:fldChar w:fldCharType="begin"/>
            </w:r>
            <w:r>
              <w:rPr>
                <w:noProof/>
                <w:webHidden/>
              </w:rPr>
              <w:instrText xml:space="preserve"> PAGEREF _Toc112763441 \h </w:instrText>
            </w:r>
            <w:r>
              <w:rPr>
                <w:noProof/>
                <w:webHidden/>
              </w:rPr>
            </w:r>
            <w:r>
              <w:rPr>
                <w:noProof/>
                <w:webHidden/>
              </w:rPr>
              <w:fldChar w:fldCharType="separate"/>
            </w:r>
            <w:r>
              <w:rPr>
                <w:noProof/>
                <w:webHidden/>
              </w:rPr>
              <w:t>306</w:t>
            </w:r>
            <w:r>
              <w:rPr>
                <w:noProof/>
                <w:webHidden/>
              </w:rPr>
              <w:fldChar w:fldCharType="end"/>
            </w:r>
          </w:hyperlink>
        </w:p>
        <w:p w14:paraId="4F13A38D" w14:textId="5BC7A53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2" w:history="1">
            <w:r w:rsidRPr="00FD31C4">
              <w:rPr>
                <w:rStyle w:val="Lienhypertexte"/>
                <w:noProof/>
              </w:rPr>
              <w:t>94.37.1k Tuyau pour arrosage en P.V.C. D = 125 mm avec filtre coco CCTB 01.09</w:t>
            </w:r>
            <w:r>
              <w:rPr>
                <w:noProof/>
                <w:webHidden/>
              </w:rPr>
              <w:tab/>
            </w:r>
            <w:r>
              <w:rPr>
                <w:noProof/>
                <w:webHidden/>
              </w:rPr>
              <w:fldChar w:fldCharType="begin"/>
            </w:r>
            <w:r>
              <w:rPr>
                <w:noProof/>
                <w:webHidden/>
              </w:rPr>
              <w:instrText xml:space="preserve"> PAGEREF _Toc112763442 \h </w:instrText>
            </w:r>
            <w:r>
              <w:rPr>
                <w:noProof/>
                <w:webHidden/>
              </w:rPr>
            </w:r>
            <w:r>
              <w:rPr>
                <w:noProof/>
                <w:webHidden/>
              </w:rPr>
              <w:fldChar w:fldCharType="separate"/>
            </w:r>
            <w:r>
              <w:rPr>
                <w:noProof/>
                <w:webHidden/>
              </w:rPr>
              <w:t>307</w:t>
            </w:r>
            <w:r>
              <w:rPr>
                <w:noProof/>
                <w:webHidden/>
              </w:rPr>
              <w:fldChar w:fldCharType="end"/>
            </w:r>
          </w:hyperlink>
        </w:p>
        <w:p w14:paraId="3F7645D8" w14:textId="1C10ED2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3" w:history="1">
            <w:r w:rsidRPr="00FD31C4">
              <w:rPr>
                <w:rStyle w:val="Lienhypertexte"/>
                <w:noProof/>
              </w:rPr>
              <w:t>94.37.1l Barrière anti-racine par film plastique - ép : 1 mm CCTB 01.09</w:t>
            </w:r>
            <w:r>
              <w:rPr>
                <w:noProof/>
                <w:webHidden/>
              </w:rPr>
              <w:tab/>
            </w:r>
            <w:r>
              <w:rPr>
                <w:noProof/>
                <w:webHidden/>
              </w:rPr>
              <w:fldChar w:fldCharType="begin"/>
            </w:r>
            <w:r>
              <w:rPr>
                <w:noProof/>
                <w:webHidden/>
              </w:rPr>
              <w:instrText xml:space="preserve"> PAGEREF _Toc112763443 \h </w:instrText>
            </w:r>
            <w:r>
              <w:rPr>
                <w:noProof/>
                <w:webHidden/>
              </w:rPr>
            </w:r>
            <w:r>
              <w:rPr>
                <w:noProof/>
                <w:webHidden/>
              </w:rPr>
              <w:fldChar w:fldCharType="separate"/>
            </w:r>
            <w:r>
              <w:rPr>
                <w:noProof/>
                <w:webHidden/>
              </w:rPr>
              <w:t>307</w:t>
            </w:r>
            <w:r>
              <w:rPr>
                <w:noProof/>
                <w:webHidden/>
              </w:rPr>
              <w:fldChar w:fldCharType="end"/>
            </w:r>
          </w:hyperlink>
        </w:p>
        <w:p w14:paraId="37623F58" w14:textId="3184886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4" w:history="1">
            <w:r w:rsidRPr="00FD31C4">
              <w:rPr>
                <w:rStyle w:val="Lienhypertexte"/>
                <w:noProof/>
              </w:rPr>
              <w:t>94.37.1m Barrière anti-racine par film plastique - ép : 2 mm CCTB 01.09</w:t>
            </w:r>
            <w:r>
              <w:rPr>
                <w:noProof/>
                <w:webHidden/>
              </w:rPr>
              <w:tab/>
            </w:r>
            <w:r>
              <w:rPr>
                <w:noProof/>
                <w:webHidden/>
              </w:rPr>
              <w:fldChar w:fldCharType="begin"/>
            </w:r>
            <w:r>
              <w:rPr>
                <w:noProof/>
                <w:webHidden/>
              </w:rPr>
              <w:instrText xml:space="preserve"> PAGEREF _Toc112763444 \h </w:instrText>
            </w:r>
            <w:r>
              <w:rPr>
                <w:noProof/>
                <w:webHidden/>
              </w:rPr>
            </w:r>
            <w:r>
              <w:rPr>
                <w:noProof/>
                <w:webHidden/>
              </w:rPr>
              <w:fldChar w:fldCharType="separate"/>
            </w:r>
            <w:r>
              <w:rPr>
                <w:noProof/>
                <w:webHidden/>
              </w:rPr>
              <w:t>307</w:t>
            </w:r>
            <w:r>
              <w:rPr>
                <w:noProof/>
                <w:webHidden/>
              </w:rPr>
              <w:fldChar w:fldCharType="end"/>
            </w:r>
          </w:hyperlink>
        </w:p>
        <w:p w14:paraId="4F24DE92" w14:textId="4DD1D93D"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445" w:history="1">
            <w:r w:rsidRPr="00FD31C4">
              <w:rPr>
                <w:rStyle w:val="Lienhypertexte"/>
                <w:noProof/>
              </w:rPr>
              <w:t>94.4 Couvertures de sol</w:t>
            </w:r>
            <w:r>
              <w:rPr>
                <w:noProof/>
                <w:webHidden/>
              </w:rPr>
              <w:tab/>
            </w:r>
            <w:r>
              <w:rPr>
                <w:noProof/>
                <w:webHidden/>
              </w:rPr>
              <w:fldChar w:fldCharType="begin"/>
            </w:r>
            <w:r>
              <w:rPr>
                <w:noProof/>
                <w:webHidden/>
              </w:rPr>
              <w:instrText xml:space="preserve"> PAGEREF _Toc112763445 \h </w:instrText>
            </w:r>
            <w:r>
              <w:rPr>
                <w:noProof/>
                <w:webHidden/>
              </w:rPr>
            </w:r>
            <w:r>
              <w:rPr>
                <w:noProof/>
                <w:webHidden/>
              </w:rPr>
              <w:fldChar w:fldCharType="separate"/>
            </w:r>
            <w:r>
              <w:rPr>
                <w:noProof/>
                <w:webHidden/>
              </w:rPr>
              <w:t>308</w:t>
            </w:r>
            <w:r>
              <w:rPr>
                <w:noProof/>
                <w:webHidden/>
              </w:rPr>
              <w:fldChar w:fldCharType="end"/>
            </w:r>
          </w:hyperlink>
        </w:p>
        <w:p w14:paraId="547B6B71" w14:textId="36774DA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46" w:history="1">
            <w:r w:rsidRPr="00FD31C4">
              <w:rPr>
                <w:rStyle w:val="Lienhypertexte"/>
                <w:noProof/>
              </w:rPr>
              <w:t>94.41 Couvertures de sol en vrac  CCTB 01.09</w:t>
            </w:r>
            <w:r>
              <w:rPr>
                <w:noProof/>
                <w:webHidden/>
              </w:rPr>
              <w:tab/>
            </w:r>
            <w:r>
              <w:rPr>
                <w:noProof/>
                <w:webHidden/>
              </w:rPr>
              <w:fldChar w:fldCharType="begin"/>
            </w:r>
            <w:r>
              <w:rPr>
                <w:noProof/>
                <w:webHidden/>
              </w:rPr>
              <w:instrText xml:space="preserve"> PAGEREF _Toc112763446 \h </w:instrText>
            </w:r>
            <w:r>
              <w:rPr>
                <w:noProof/>
                <w:webHidden/>
              </w:rPr>
            </w:r>
            <w:r>
              <w:rPr>
                <w:noProof/>
                <w:webHidden/>
              </w:rPr>
              <w:fldChar w:fldCharType="separate"/>
            </w:r>
            <w:r>
              <w:rPr>
                <w:noProof/>
                <w:webHidden/>
              </w:rPr>
              <w:t>308</w:t>
            </w:r>
            <w:r>
              <w:rPr>
                <w:noProof/>
                <w:webHidden/>
              </w:rPr>
              <w:fldChar w:fldCharType="end"/>
            </w:r>
          </w:hyperlink>
        </w:p>
        <w:p w14:paraId="1DD5B72D" w14:textId="3FF4074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47" w:history="1">
            <w:r w:rsidRPr="00FD31C4">
              <w:rPr>
                <w:rStyle w:val="Lienhypertexte"/>
                <w:noProof/>
              </w:rPr>
              <w:t>94.41.1 Couvertures de sol en vrac</w:t>
            </w:r>
            <w:r>
              <w:rPr>
                <w:noProof/>
                <w:webHidden/>
              </w:rPr>
              <w:tab/>
            </w:r>
            <w:r>
              <w:rPr>
                <w:noProof/>
                <w:webHidden/>
              </w:rPr>
              <w:fldChar w:fldCharType="begin"/>
            </w:r>
            <w:r>
              <w:rPr>
                <w:noProof/>
                <w:webHidden/>
              </w:rPr>
              <w:instrText xml:space="preserve"> PAGEREF _Toc112763447 \h </w:instrText>
            </w:r>
            <w:r>
              <w:rPr>
                <w:noProof/>
                <w:webHidden/>
              </w:rPr>
            </w:r>
            <w:r>
              <w:rPr>
                <w:noProof/>
                <w:webHidden/>
              </w:rPr>
              <w:fldChar w:fldCharType="separate"/>
            </w:r>
            <w:r>
              <w:rPr>
                <w:noProof/>
                <w:webHidden/>
              </w:rPr>
              <w:t>308</w:t>
            </w:r>
            <w:r>
              <w:rPr>
                <w:noProof/>
                <w:webHidden/>
              </w:rPr>
              <w:fldChar w:fldCharType="end"/>
            </w:r>
          </w:hyperlink>
        </w:p>
        <w:p w14:paraId="2AE10D1E" w14:textId="2156ED2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8" w:history="1">
            <w:r w:rsidRPr="00FD31C4">
              <w:rPr>
                <w:rStyle w:val="Lienhypertexte"/>
                <w:noProof/>
              </w:rPr>
              <w:t>94.41.1a Couvertures de sol en vrac en paillis de lin épuré CCTB 01.09</w:t>
            </w:r>
            <w:r>
              <w:rPr>
                <w:noProof/>
                <w:webHidden/>
              </w:rPr>
              <w:tab/>
            </w:r>
            <w:r>
              <w:rPr>
                <w:noProof/>
                <w:webHidden/>
              </w:rPr>
              <w:fldChar w:fldCharType="begin"/>
            </w:r>
            <w:r>
              <w:rPr>
                <w:noProof/>
                <w:webHidden/>
              </w:rPr>
              <w:instrText xml:space="preserve"> PAGEREF _Toc112763448 \h </w:instrText>
            </w:r>
            <w:r>
              <w:rPr>
                <w:noProof/>
                <w:webHidden/>
              </w:rPr>
            </w:r>
            <w:r>
              <w:rPr>
                <w:noProof/>
                <w:webHidden/>
              </w:rPr>
              <w:fldChar w:fldCharType="separate"/>
            </w:r>
            <w:r>
              <w:rPr>
                <w:noProof/>
                <w:webHidden/>
              </w:rPr>
              <w:t>308</w:t>
            </w:r>
            <w:r>
              <w:rPr>
                <w:noProof/>
                <w:webHidden/>
              </w:rPr>
              <w:fldChar w:fldCharType="end"/>
            </w:r>
          </w:hyperlink>
        </w:p>
        <w:p w14:paraId="16C11496" w14:textId="0A80462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49" w:history="1">
            <w:r w:rsidRPr="00FD31C4">
              <w:rPr>
                <w:rStyle w:val="Lienhypertexte"/>
                <w:noProof/>
              </w:rPr>
              <w:t>94.41.1b Couvertures de sol en vrac en paillis de chanvre CCTB 01.09</w:t>
            </w:r>
            <w:r>
              <w:rPr>
                <w:noProof/>
                <w:webHidden/>
              </w:rPr>
              <w:tab/>
            </w:r>
            <w:r>
              <w:rPr>
                <w:noProof/>
                <w:webHidden/>
              </w:rPr>
              <w:fldChar w:fldCharType="begin"/>
            </w:r>
            <w:r>
              <w:rPr>
                <w:noProof/>
                <w:webHidden/>
              </w:rPr>
              <w:instrText xml:space="preserve"> PAGEREF _Toc112763449 \h </w:instrText>
            </w:r>
            <w:r>
              <w:rPr>
                <w:noProof/>
                <w:webHidden/>
              </w:rPr>
            </w:r>
            <w:r>
              <w:rPr>
                <w:noProof/>
                <w:webHidden/>
              </w:rPr>
              <w:fldChar w:fldCharType="separate"/>
            </w:r>
            <w:r>
              <w:rPr>
                <w:noProof/>
                <w:webHidden/>
              </w:rPr>
              <w:t>308</w:t>
            </w:r>
            <w:r>
              <w:rPr>
                <w:noProof/>
                <w:webHidden/>
              </w:rPr>
              <w:fldChar w:fldCharType="end"/>
            </w:r>
          </w:hyperlink>
        </w:p>
        <w:p w14:paraId="083F8C6C" w14:textId="732F40D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0" w:history="1">
            <w:r w:rsidRPr="00FD31C4">
              <w:rPr>
                <w:rStyle w:val="Lienhypertexte"/>
                <w:noProof/>
              </w:rPr>
              <w:t>94.41.1c Couvertures de sol en vrac en écorces de pin des Landes CCTB 01.09</w:t>
            </w:r>
            <w:r>
              <w:rPr>
                <w:noProof/>
                <w:webHidden/>
              </w:rPr>
              <w:tab/>
            </w:r>
            <w:r>
              <w:rPr>
                <w:noProof/>
                <w:webHidden/>
              </w:rPr>
              <w:fldChar w:fldCharType="begin"/>
            </w:r>
            <w:r>
              <w:rPr>
                <w:noProof/>
                <w:webHidden/>
              </w:rPr>
              <w:instrText xml:space="preserve"> PAGEREF _Toc112763450 \h </w:instrText>
            </w:r>
            <w:r>
              <w:rPr>
                <w:noProof/>
                <w:webHidden/>
              </w:rPr>
            </w:r>
            <w:r>
              <w:rPr>
                <w:noProof/>
                <w:webHidden/>
              </w:rPr>
              <w:fldChar w:fldCharType="separate"/>
            </w:r>
            <w:r>
              <w:rPr>
                <w:noProof/>
                <w:webHidden/>
              </w:rPr>
              <w:t>308</w:t>
            </w:r>
            <w:r>
              <w:rPr>
                <w:noProof/>
                <w:webHidden/>
              </w:rPr>
              <w:fldChar w:fldCharType="end"/>
            </w:r>
          </w:hyperlink>
        </w:p>
        <w:p w14:paraId="08FABB1E" w14:textId="5C9137D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1" w:history="1">
            <w:r w:rsidRPr="00FD31C4">
              <w:rPr>
                <w:rStyle w:val="Lienhypertexte"/>
                <w:noProof/>
              </w:rPr>
              <w:t>94.41.1d Couvertures de sol en vrac en écorces de pin du pays CCTB 01.09</w:t>
            </w:r>
            <w:r>
              <w:rPr>
                <w:noProof/>
                <w:webHidden/>
              </w:rPr>
              <w:tab/>
            </w:r>
            <w:r>
              <w:rPr>
                <w:noProof/>
                <w:webHidden/>
              </w:rPr>
              <w:fldChar w:fldCharType="begin"/>
            </w:r>
            <w:r>
              <w:rPr>
                <w:noProof/>
                <w:webHidden/>
              </w:rPr>
              <w:instrText xml:space="preserve"> PAGEREF _Toc112763451 \h </w:instrText>
            </w:r>
            <w:r>
              <w:rPr>
                <w:noProof/>
                <w:webHidden/>
              </w:rPr>
            </w:r>
            <w:r>
              <w:rPr>
                <w:noProof/>
                <w:webHidden/>
              </w:rPr>
              <w:fldChar w:fldCharType="separate"/>
            </w:r>
            <w:r>
              <w:rPr>
                <w:noProof/>
                <w:webHidden/>
              </w:rPr>
              <w:t>309</w:t>
            </w:r>
            <w:r>
              <w:rPr>
                <w:noProof/>
                <w:webHidden/>
              </w:rPr>
              <w:fldChar w:fldCharType="end"/>
            </w:r>
          </w:hyperlink>
        </w:p>
        <w:p w14:paraId="15E92400" w14:textId="4753F08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2" w:history="1">
            <w:r w:rsidRPr="00FD31C4">
              <w:rPr>
                <w:rStyle w:val="Lienhypertexte"/>
                <w:noProof/>
              </w:rPr>
              <w:t>94.41.1e Couvertures de sol en vrac en écorces d'épicéa CCTB 01.09</w:t>
            </w:r>
            <w:r>
              <w:rPr>
                <w:noProof/>
                <w:webHidden/>
              </w:rPr>
              <w:tab/>
            </w:r>
            <w:r>
              <w:rPr>
                <w:noProof/>
                <w:webHidden/>
              </w:rPr>
              <w:fldChar w:fldCharType="begin"/>
            </w:r>
            <w:r>
              <w:rPr>
                <w:noProof/>
                <w:webHidden/>
              </w:rPr>
              <w:instrText xml:space="preserve"> PAGEREF _Toc112763452 \h </w:instrText>
            </w:r>
            <w:r>
              <w:rPr>
                <w:noProof/>
                <w:webHidden/>
              </w:rPr>
            </w:r>
            <w:r>
              <w:rPr>
                <w:noProof/>
                <w:webHidden/>
              </w:rPr>
              <w:fldChar w:fldCharType="separate"/>
            </w:r>
            <w:r>
              <w:rPr>
                <w:noProof/>
                <w:webHidden/>
              </w:rPr>
              <w:t>309</w:t>
            </w:r>
            <w:r>
              <w:rPr>
                <w:noProof/>
                <w:webHidden/>
              </w:rPr>
              <w:fldChar w:fldCharType="end"/>
            </w:r>
          </w:hyperlink>
        </w:p>
        <w:p w14:paraId="2C16CD06" w14:textId="552F1C5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3" w:history="1">
            <w:r w:rsidRPr="00FD31C4">
              <w:rPr>
                <w:rStyle w:val="Lienhypertexte"/>
                <w:noProof/>
              </w:rPr>
              <w:t>94.41.1f Couvertures de sol en vrac en copeaux de feuillus CCTB 01.09</w:t>
            </w:r>
            <w:r>
              <w:rPr>
                <w:noProof/>
                <w:webHidden/>
              </w:rPr>
              <w:tab/>
            </w:r>
            <w:r>
              <w:rPr>
                <w:noProof/>
                <w:webHidden/>
              </w:rPr>
              <w:fldChar w:fldCharType="begin"/>
            </w:r>
            <w:r>
              <w:rPr>
                <w:noProof/>
                <w:webHidden/>
              </w:rPr>
              <w:instrText xml:space="preserve"> PAGEREF _Toc112763453 \h </w:instrText>
            </w:r>
            <w:r>
              <w:rPr>
                <w:noProof/>
                <w:webHidden/>
              </w:rPr>
            </w:r>
            <w:r>
              <w:rPr>
                <w:noProof/>
                <w:webHidden/>
              </w:rPr>
              <w:fldChar w:fldCharType="separate"/>
            </w:r>
            <w:r>
              <w:rPr>
                <w:noProof/>
                <w:webHidden/>
              </w:rPr>
              <w:t>310</w:t>
            </w:r>
            <w:r>
              <w:rPr>
                <w:noProof/>
                <w:webHidden/>
              </w:rPr>
              <w:fldChar w:fldCharType="end"/>
            </w:r>
          </w:hyperlink>
        </w:p>
        <w:p w14:paraId="01C41B6D" w14:textId="158D8B8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4" w:history="1">
            <w:r w:rsidRPr="00FD31C4">
              <w:rPr>
                <w:rStyle w:val="Lienhypertexte"/>
                <w:noProof/>
              </w:rPr>
              <w:t>94.41.1g Couvertures de sol en vrac en broyat de feuillus  CCTB 01.09</w:t>
            </w:r>
            <w:r>
              <w:rPr>
                <w:noProof/>
                <w:webHidden/>
              </w:rPr>
              <w:tab/>
            </w:r>
            <w:r>
              <w:rPr>
                <w:noProof/>
                <w:webHidden/>
              </w:rPr>
              <w:fldChar w:fldCharType="begin"/>
            </w:r>
            <w:r>
              <w:rPr>
                <w:noProof/>
                <w:webHidden/>
              </w:rPr>
              <w:instrText xml:space="preserve"> PAGEREF _Toc112763454 \h </w:instrText>
            </w:r>
            <w:r>
              <w:rPr>
                <w:noProof/>
                <w:webHidden/>
              </w:rPr>
            </w:r>
            <w:r>
              <w:rPr>
                <w:noProof/>
                <w:webHidden/>
              </w:rPr>
              <w:fldChar w:fldCharType="separate"/>
            </w:r>
            <w:r>
              <w:rPr>
                <w:noProof/>
                <w:webHidden/>
              </w:rPr>
              <w:t>310</w:t>
            </w:r>
            <w:r>
              <w:rPr>
                <w:noProof/>
                <w:webHidden/>
              </w:rPr>
              <w:fldChar w:fldCharType="end"/>
            </w:r>
          </w:hyperlink>
        </w:p>
        <w:p w14:paraId="5B5CD992" w14:textId="0C0EA17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55" w:history="1">
            <w:r w:rsidRPr="00FD31C4">
              <w:rPr>
                <w:rStyle w:val="Lienhypertexte"/>
                <w:noProof/>
              </w:rPr>
              <w:t>94.42 Couvertures de sol à l'aide de nappes de paillage CCTB 01.09</w:t>
            </w:r>
            <w:r>
              <w:rPr>
                <w:noProof/>
                <w:webHidden/>
              </w:rPr>
              <w:tab/>
            </w:r>
            <w:r>
              <w:rPr>
                <w:noProof/>
                <w:webHidden/>
              </w:rPr>
              <w:fldChar w:fldCharType="begin"/>
            </w:r>
            <w:r>
              <w:rPr>
                <w:noProof/>
                <w:webHidden/>
              </w:rPr>
              <w:instrText xml:space="preserve"> PAGEREF _Toc112763455 \h </w:instrText>
            </w:r>
            <w:r>
              <w:rPr>
                <w:noProof/>
                <w:webHidden/>
              </w:rPr>
            </w:r>
            <w:r>
              <w:rPr>
                <w:noProof/>
                <w:webHidden/>
              </w:rPr>
              <w:fldChar w:fldCharType="separate"/>
            </w:r>
            <w:r>
              <w:rPr>
                <w:noProof/>
                <w:webHidden/>
              </w:rPr>
              <w:t>311</w:t>
            </w:r>
            <w:r>
              <w:rPr>
                <w:noProof/>
                <w:webHidden/>
              </w:rPr>
              <w:fldChar w:fldCharType="end"/>
            </w:r>
          </w:hyperlink>
        </w:p>
        <w:p w14:paraId="14139FFE" w14:textId="0621E08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56" w:history="1">
            <w:r w:rsidRPr="00FD31C4">
              <w:rPr>
                <w:rStyle w:val="Lienhypertexte"/>
                <w:noProof/>
              </w:rPr>
              <w:t>94.42.1 Couvertures de sol à l'aide de nappes de paillage</w:t>
            </w:r>
            <w:r>
              <w:rPr>
                <w:noProof/>
                <w:webHidden/>
              </w:rPr>
              <w:tab/>
            </w:r>
            <w:r>
              <w:rPr>
                <w:noProof/>
                <w:webHidden/>
              </w:rPr>
              <w:fldChar w:fldCharType="begin"/>
            </w:r>
            <w:r>
              <w:rPr>
                <w:noProof/>
                <w:webHidden/>
              </w:rPr>
              <w:instrText xml:space="preserve"> PAGEREF _Toc112763456 \h </w:instrText>
            </w:r>
            <w:r>
              <w:rPr>
                <w:noProof/>
                <w:webHidden/>
              </w:rPr>
            </w:r>
            <w:r>
              <w:rPr>
                <w:noProof/>
                <w:webHidden/>
              </w:rPr>
              <w:fldChar w:fldCharType="separate"/>
            </w:r>
            <w:r>
              <w:rPr>
                <w:noProof/>
                <w:webHidden/>
              </w:rPr>
              <w:t>311</w:t>
            </w:r>
            <w:r>
              <w:rPr>
                <w:noProof/>
                <w:webHidden/>
              </w:rPr>
              <w:fldChar w:fldCharType="end"/>
            </w:r>
          </w:hyperlink>
        </w:p>
        <w:p w14:paraId="4FED979B" w14:textId="0DA3F36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7" w:history="1">
            <w:r w:rsidRPr="00FD31C4">
              <w:rPr>
                <w:rStyle w:val="Lienhypertexte"/>
                <w:noProof/>
              </w:rPr>
              <w:t>94.42.1a Couvertures de sol à l'aide de nappes de paillage en matériaux dégradables   CCTB 01.09</w:t>
            </w:r>
            <w:r>
              <w:rPr>
                <w:noProof/>
                <w:webHidden/>
              </w:rPr>
              <w:tab/>
            </w:r>
            <w:r>
              <w:rPr>
                <w:noProof/>
                <w:webHidden/>
              </w:rPr>
              <w:fldChar w:fldCharType="begin"/>
            </w:r>
            <w:r>
              <w:rPr>
                <w:noProof/>
                <w:webHidden/>
              </w:rPr>
              <w:instrText xml:space="preserve"> PAGEREF _Toc112763457 \h </w:instrText>
            </w:r>
            <w:r>
              <w:rPr>
                <w:noProof/>
                <w:webHidden/>
              </w:rPr>
            </w:r>
            <w:r>
              <w:rPr>
                <w:noProof/>
                <w:webHidden/>
              </w:rPr>
              <w:fldChar w:fldCharType="separate"/>
            </w:r>
            <w:r>
              <w:rPr>
                <w:noProof/>
                <w:webHidden/>
              </w:rPr>
              <w:t>311</w:t>
            </w:r>
            <w:r>
              <w:rPr>
                <w:noProof/>
                <w:webHidden/>
              </w:rPr>
              <w:fldChar w:fldCharType="end"/>
            </w:r>
          </w:hyperlink>
        </w:p>
        <w:p w14:paraId="68DE0852" w14:textId="09A72E8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58" w:history="1">
            <w:r w:rsidRPr="00FD31C4">
              <w:rPr>
                <w:rStyle w:val="Lienhypertexte"/>
                <w:noProof/>
              </w:rPr>
              <w:t>94.42.1b Couvertures de sol à l'aide de nappes de paillage en matériaux non-dégradables   CCTB 01.09</w:t>
            </w:r>
            <w:r>
              <w:rPr>
                <w:noProof/>
                <w:webHidden/>
              </w:rPr>
              <w:tab/>
            </w:r>
            <w:r>
              <w:rPr>
                <w:noProof/>
                <w:webHidden/>
              </w:rPr>
              <w:fldChar w:fldCharType="begin"/>
            </w:r>
            <w:r>
              <w:rPr>
                <w:noProof/>
                <w:webHidden/>
              </w:rPr>
              <w:instrText xml:space="preserve"> PAGEREF _Toc112763458 \h </w:instrText>
            </w:r>
            <w:r>
              <w:rPr>
                <w:noProof/>
                <w:webHidden/>
              </w:rPr>
            </w:r>
            <w:r>
              <w:rPr>
                <w:noProof/>
                <w:webHidden/>
              </w:rPr>
              <w:fldChar w:fldCharType="separate"/>
            </w:r>
            <w:r>
              <w:rPr>
                <w:noProof/>
                <w:webHidden/>
              </w:rPr>
              <w:t>312</w:t>
            </w:r>
            <w:r>
              <w:rPr>
                <w:noProof/>
                <w:webHidden/>
              </w:rPr>
              <w:fldChar w:fldCharType="end"/>
            </w:r>
          </w:hyperlink>
        </w:p>
        <w:p w14:paraId="28F22B06" w14:textId="6587F01A"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59" w:history="1">
            <w:r w:rsidRPr="00FD31C4">
              <w:rPr>
                <w:rStyle w:val="Lienhypertexte"/>
                <w:noProof/>
              </w:rPr>
              <w:t>94.43 Couvertures de sol à l'aide de film</w:t>
            </w:r>
            <w:r>
              <w:rPr>
                <w:noProof/>
                <w:webHidden/>
              </w:rPr>
              <w:tab/>
            </w:r>
            <w:r>
              <w:rPr>
                <w:noProof/>
                <w:webHidden/>
              </w:rPr>
              <w:fldChar w:fldCharType="begin"/>
            </w:r>
            <w:r>
              <w:rPr>
                <w:noProof/>
                <w:webHidden/>
              </w:rPr>
              <w:instrText xml:space="preserve"> PAGEREF _Toc112763459 \h </w:instrText>
            </w:r>
            <w:r>
              <w:rPr>
                <w:noProof/>
                <w:webHidden/>
              </w:rPr>
            </w:r>
            <w:r>
              <w:rPr>
                <w:noProof/>
                <w:webHidden/>
              </w:rPr>
              <w:fldChar w:fldCharType="separate"/>
            </w:r>
            <w:r>
              <w:rPr>
                <w:noProof/>
                <w:webHidden/>
              </w:rPr>
              <w:t>312</w:t>
            </w:r>
            <w:r>
              <w:rPr>
                <w:noProof/>
                <w:webHidden/>
              </w:rPr>
              <w:fldChar w:fldCharType="end"/>
            </w:r>
          </w:hyperlink>
        </w:p>
        <w:p w14:paraId="6D695AF8" w14:textId="219C86E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60" w:history="1">
            <w:r w:rsidRPr="00FD31C4">
              <w:rPr>
                <w:rStyle w:val="Lienhypertexte"/>
                <w:noProof/>
              </w:rPr>
              <w:t>94.43.1 Couvertures de sol à l'aide de film</w:t>
            </w:r>
            <w:r>
              <w:rPr>
                <w:noProof/>
                <w:webHidden/>
              </w:rPr>
              <w:tab/>
            </w:r>
            <w:r>
              <w:rPr>
                <w:noProof/>
                <w:webHidden/>
              </w:rPr>
              <w:fldChar w:fldCharType="begin"/>
            </w:r>
            <w:r>
              <w:rPr>
                <w:noProof/>
                <w:webHidden/>
              </w:rPr>
              <w:instrText xml:space="preserve"> PAGEREF _Toc112763460 \h </w:instrText>
            </w:r>
            <w:r>
              <w:rPr>
                <w:noProof/>
                <w:webHidden/>
              </w:rPr>
            </w:r>
            <w:r>
              <w:rPr>
                <w:noProof/>
                <w:webHidden/>
              </w:rPr>
              <w:fldChar w:fldCharType="separate"/>
            </w:r>
            <w:r>
              <w:rPr>
                <w:noProof/>
                <w:webHidden/>
              </w:rPr>
              <w:t>312</w:t>
            </w:r>
            <w:r>
              <w:rPr>
                <w:noProof/>
                <w:webHidden/>
              </w:rPr>
              <w:fldChar w:fldCharType="end"/>
            </w:r>
          </w:hyperlink>
        </w:p>
        <w:p w14:paraId="7DD3DB78" w14:textId="58B5E6B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61" w:history="1">
            <w:r w:rsidRPr="00FD31C4">
              <w:rPr>
                <w:rStyle w:val="Lienhypertexte"/>
                <w:noProof/>
              </w:rPr>
              <w:t>94.43.1a Couvertures de sol à l'aide de film CCTB 01.09</w:t>
            </w:r>
            <w:r>
              <w:rPr>
                <w:noProof/>
                <w:webHidden/>
              </w:rPr>
              <w:tab/>
            </w:r>
            <w:r>
              <w:rPr>
                <w:noProof/>
                <w:webHidden/>
              </w:rPr>
              <w:fldChar w:fldCharType="begin"/>
            </w:r>
            <w:r>
              <w:rPr>
                <w:noProof/>
                <w:webHidden/>
              </w:rPr>
              <w:instrText xml:space="preserve"> PAGEREF _Toc112763461 \h </w:instrText>
            </w:r>
            <w:r>
              <w:rPr>
                <w:noProof/>
                <w:webHidden/>
              </w:rPr>
            </w:r>
            <w:r>
              <w:rPr>
                <w:noProof/>
                <w:webHidden/>
              </w:rPr>
              <w:fldChar w:fldCharType="separate"/>
            </w:r>
            <w:r>
              <w:rPr>
                <w:noProof/>
                <w:webHidden/>
              </w:rPr>
              <w:t>312</w:t>
            </w:r>
            <w:r>
              <w:rPr>
                <w:noProof/>
                <w:webHidden/>
              </w:rPr>
              <w:fldChar w:fldCharType="end"/>
            </w:r>
          </w:hyperlink>
        </w:p>
        <w:p w14:paraId="439782B4" w14:textId="69E78305"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462" w:history="1">
            <w:r w:rsidRPr="00FD31C4">
              <w:rPr>
                <w:rStyle w:val="Lienhypertexte"/>
                <w:noProof/>
              </w:rPr>
              <w:t>94.5 Entretien de plantation et engazonnement</w:t>
            </w:r>
            <w:r>
              <w:rPr>
                <w:noProof/>
                <w:webHidden/>
              </w:rPr>
              <w:tab/>
            </w:r>
            <w:r>
              <w:rPr>
                <w:noProof/>
                <w:webHidden/>
              </w:rPr>
              <w:fldChar w:fldCharType="begin"/>
            </w:r>
            <w:r>
              <w:rPr>
                <w:noProof/>
                <w:webHidden/>
              </w:rPr>
              <w:instrText xml:space="preserve"> PAGEREF _Toc112763462 \h </w:instrText>
            </w:r>
            <w:r>
              <w:rPr>
                <w:noProof/>
                <w:webHidden/>
              </w:rPr>
            </w:r>
            <w:r>
              <w:rPr>
                <w:noProof/>
                <w:webHidden/>
              </w:rPr>
              <w:fldChar w:fldCharType="separate"/>
            </w:r>
            <w:r>
              <w:rPr>
                <w:noProof/>
                <w:webHidden/>
              </w:rPr>
              <w:t>312</w:t>
            </w:r>
            <w:r>
              <w:rPr>
                <w:noProof/>
                <w:webHidden/>
              </w:rPr>
              <w:fldChar w:fldCharType="end"/>
            </w:r>
          </w:hyperlink>
        </w:p>
        <w:p w14:paraId="267E13D3" w14:textId="5062CCF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63" w:history="1">
            <w:r w:rsidRPr="00FD31C4">
              <w:rPr>
                <w:rStyle w:val="Lienhypertexte"/>
                <w:noProof/>
              </w:rPr>
              <w:t>94.51 Entretien général CCTB 01.09</w:t>
            </w:r>
            <w:r>
              <w:rPr>
                <w:noProof/>
                <w:webHidden/>
              </w:rPr>
              <w:tab/>
            </w:r>
            <w:r>
              <w:rPr>
                <w:noProof/>
                <w:webHidden/>
              </w:rPr>
              <w:fldChar w:fldCharType="begin"/>
            </w:r>
            <w:r>
              <w:rPr>
                <w:noProof/>
                <w:webHidden/>
              </w:rPr>
              <w:instrText xml:space="preserve"> PAGEREF _Toc112763463 \h </w:instrText>
            </w:r>
            <w:r>
              <w:rPr>
                <w:noProof/>
                <w:webHidden/>
              </w:rPr>
            </w:r>
            <w:r>
              <w:rPr>
                <w:noProof/>
                <w:webHidden/>
              </w:rPr>
              <w:fldChar w:fldCharType="separate"/>
            </w:r>
            <w:r>
              <w:rPr>
                <w:noProof/>
                <w:webHidden/>
              </w:rPr>
              <w:t>312</w:t>
            </w:r>
            <w:r>
              <w:rPr>
                <w:noProof/>
                <w:webHidden/>
              </w:rPr>
              <w:fldChar w:fldCharType="end"/>
            </w:r>
          </w:hyperlink>
        </w:p>
        <w:p w14:paraId="4DCB56B9" w14:textId="77CCEAF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64" w:history="1">
            <w:r w:rsidRPr="00FD31C4">
              <w:rPr>
                <w:rStyle w:val="Lienhypertexte"/>
                <w:noProof/>
              </w:rPr>
              <w:t>94.51.1 Entretien général</w:t>
            </w:r>
            <w:r>
              <w:rPr>
                <w:noProof/>
                <w:webHidden/>
              </w:rPr>
              <w:tab/>
            </w:r>
            <w:r>
              <w:rPr>
                <w:noProof/>
                <w:webHidden/>
              </w:rPr>
              <w:fldChar w:fldCharType="begin"/>
            </w:r>
            <w:r>
              <w:rPr>
                <w:noProof/>
                <w:webHidden/>
              </w:rPr>
              <w:instrText xml:space="preserve"> PAGEREF _Toc112763464 \h </w:instrText>
            </w:r>
            <w:r>
              <w:rPr>
                <w:noProof/>
                <w:webHidden/>
              </w:rPr>
            </w:r>
            <w:r>
              <w:rPr>
                <w:noProof/>
                <w:webHidden/>
              </w:rPr>
              <w:fldChar w:fldCharType="separate"/>
            </w:r>
            <w:r>
              <w:rPr>
                <w:noProof/>
                <w:webHidden/>
              </w:rPr>
              <w:t>313</w:t>
            </w:r>
            <w:r>
              <w:rPr>
                <w:noProof/>
                <w:webHidden/>
              </w:rPr>
              <w:fldChar w:fldCharType="end"/>
            </w:r>
          </w:hyperlink>
        </w:p>
        <w:p w14:paraId="0CCAE594" w14:textId="01FEA54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65" w:history="1">
            <w:r w:rsidRPr="00FD31C4">
              <w:rPr>
                <w:rStyle w:val="Lienhypertexte"/>
                <w:noProof/>
              </w:rPr>
              <w:t>94.51.1a Entretien de plantation et engazonnement par traitement thermique  CCTB 01.09</w:t>
            </w:r>
            <w:r>
              <w:rPr>
                <w:noProof/>
                <w:webHidden/>
              </w:rPr>
              <w:tab/>
            </w:r>
            <w:r>
              <w:rPr>
                <w:noProof/>
                <w:webHidden/>
              </w:rPr>
              <w:fldChar w:fldCharType="begin"/>
            </w:r>
            <w:r>
              <w:rPr>
                <w:noProof/>
                <w:webHidden/>
              </w:rPr>
              <w:instrText xml:space="preserve"> PAGEREF _Toc112763465 \h </w:instrText>
            </w:r>
            <w:r>
              <w:rPr>
                <w:noProof/>
                <w:webHidden/>
              </w:rPr>
            </w:r>
            <w:r>
              <w:rPr>
                <w:noProof/>
                <w:webHidden/>
              </w:rPr>
              <w:fldChar w:fldCharType="separate"/>
            </w:r>
            <w:r>
              <w:rPr>
                <w:noProof/>
                <w:webHidden/>
              </w:rPr>
              <w:t>313</w:t>
            </w:r>
            <w:r>
              <w:rPr>
                <w:noProof/>
                <w:webHidden/>
              </w:rPr>
              <w:fldChar w:fldCharType="end"/>
            </w:r>
          </w:hyperlink>
        </w:p>
        <w:p w14:paraId="5ED62798" w14:textId="4ABAA2F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66" w:history="1">
            <w:r w:rsidRPr="00FD31C4">
              <w:rPr>
                <w:rStyle w:val="Lienhypertexte"/>
                <w:noProof/>
              </w:rPr>
              <w:t>94.51.1b Titre réservé</w:t>
            </w:r>
            <w:r>
              <w:rPr>
                <w:noProof/>
                <w:webHidden/>
              </w:rPr>
              <w:tab/>
            </w:r>
            <w:r>
              <w:rPr>
                <w:noProof/>
                <w:webHidden/>
              </w:rPr>
              <w:fldChar w:fldCharType="begin"/>
            </w:r>
            <w:r>
              <w:rPr>
                <w:noProof/>
                <w:webHidden/>
              </w:rPr>
              <w:instrText xml:space="preserve"> PAGEREF _Toc112763466 \h </w:instrText>
            </w:r>
            <w:r>
              <w:rPr>
                <w:noProof/>
                <w:webHidden/>
              </w:rPr>
            </w:r>
            <w:r>
              <w:rPr>
                <w:noProof/>
                <w:webHidden/>
              </w:rPr>
              <w:fldChar w:fldCharType="separate"/>
            </w:r>
            <w:r>
              <w:rPr>
                <w:noProof/>
                <w:webHidden/>
              </w:rPr>
              <w:t>314</w:t>
            </w:r>
            <w:r>
              <w:rPr>
                <w:noProof/>
                <w:webHidden/>
              </w:rPr>
              <w:fldChar w:fldCharType="end"/>
            </w:r>
          </w:hyperlink>
        </w:p>
        <w:p w14:paraId="58B9E156" w14:textId="2B63249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67" w:history="1">
            <w:r w:rsidRPr="00FD31C4">
              <w:rPr>
                <w:rStyle w:val="Lienhypertexte"/>
                <w:noProof/>
              </w:rPr>
              <w:t>94.51.1c Entretien de plantation et engazonnement par brossage manuel   CCTB 01.09</w:t>
            </w:r>
            <w:r>
              <w:rPr>
                <w:noProof/>
                <w:webHidden/>
              </w:rPr>
              <w:tab/>
            </w:r>
            <w:r>
              <w:rPr>
                <w:noProof/>
                <w:webHidden/>
              </w:rPr>
              <w:fldChar w:fldCharType="begin"/>
            </w:r>
            <w:r>
              <w:rPr>
                <w:noProof/>
                <w:webHidden/>
              </w:rPr>
              <w:instrText xml:space="preserve"> PAGEREF _Toc112763467 \h </w:instrText>
            </w:r>
            <w:r>
              <w:rPr>
                <w:noProof/>
                <w:webHidden/>
              </w:rPr>
            </w:r>
            <w:r>
              <w:rPr>
                <w:noProof/>
                <w:webHidden/>
              </w:rPr>
              <w:fldChar w:fldCharType="separate"/>
            </w:r>
            <w:r>
              <w:rPr>
                <w:noProof/>
                <w:webHidden/>
              </w:rPr>
              <w:t>314</w:t>
            </w:r>
            <w:r>
              <w:rPr>
                <w:noProof/>
                <w:webHidden/>
              </w:rPr>
              <w:fldChar w:fldCharType="end"/>
            </w:r>
          </w:hyperlink>
        </w:p>
        <w:p w14:paraId="6E068864" w14:textId="370F896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68" w:history="1">
            <w:r w:rsidRPr="00FD31C4">
              <w:rPr>
                <w:rStyle w:val="Lienhypertexte"/>
                <w:noProof/>
              </w:rPr>
              <w:t>94.51.1d Entretien de plantation et engazonnement par ratissage CCTB 01.09</w:t>
            </w:r>
            <w:r>
              <w:rPr>
                <w:noProof/>
                <w:webHidden/>
              </w:rPr>
              <w:tab/>
            </w:r>
            <w:r>
              <w:rPr>
                <w:noProof/>
                <w:webHidden/>
              </w:rPr>
              <w:fldChar w:fldCharType="begin"/>
            </w:r>
            <w:r>
              <w:rPr>
                <w:noProof/>
                <w:webHidden/>
              </w:rPr>
              <w:instrText xml:space="preserve"> PAGEREF _Toc112763468 \h </w:instrText>
            </w:r>
            <w:r>
              <w:rPr>
                <w:noProof/>
                <w:webHidden/>
              </w:rPr>
            </w:r>
            <w:r>
              <w:rPr>
                <w:noProof/>
                <w:webHidden/>
              </w:rPr>
              <w:fldChar w:fldCharType="separate"/>
            </w:r>
            <w:r>
              <w:rPr>
                <w:noProof/>
                <w:webHidden/>
              </w:rPr>
              <w:t>314</w:t>
            </w:r>
            <w:r>
              <w:rPr>
                <w:noProof/>
                <w:webHidden/>
              </w:rPr>
              <w:fldChar w:fldCharType="end"/>
            </w:r>
          </w:hyperlink>
        </w:p>
        <w:p w14:paraId="0BAB509A" w14:textId="04A1621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69" w:history="1">
            <w:r w:rsidRPr="00FD31C4">
              <w:rPr>
                <w:rStyle w:val="Lienhypertexte"/>
                <w:noProof/>
              </w:rPr>
              <w:t>94.51.1e Entretien de plantation et engazonnement par ramassage de feuilles  CCTB 01.09</w:t>
            </w:r>
            <w:r>
              <w:rPr>
                <w:noProof/>
                <w:webHidden/>
              </w:rPr>
              <w:tab/>
            </w:r>
            <w:r>
              <w:rPr>
                <w:noProof/>
                <w:webHidden/>
              </w:rPr>
              <w:fldChar w:fldCharType="begin"/>
            </w:r>
            <w:r>
              <w:rPr>
                <w:noProof/>
                <w:webHidden/>
              </w:rPr>
              <w:instrText xml:space="preserve"> PAGEREF _Toc112763469 \h </w:instrText>
            </w:r>
            <w:r>
              <w:rPr>
                <w:noProof/>
                <w:webHidden/>
              </w:rPr>
            </w:r>
            <w:r>
              <w:rPr>
                <w:noProof/>
                <w:webHidden/>
              </w:rPr>
              <w:fldChar w:fldCharType="separate"/>
            </w:r>
            <w:r>
              <w:rPr>
                <w:noProof/>
                <w:webHidden/>
              </w:rPr>
              <w:t>315</w:t>
            </w:r>
            <w:r>
              <w:rPr>
                <w:noProof/>
                <w:webHidden/>
              </w:rPr>
              <w:fldChar w:fldCharType="end"/>
            </w:r>
          </w:hyperlink>
        </w:p>
        <w:p w14:paraId="463FE98E" w14:textId="1EC5675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0" w:history="1">
            <w:r w:rsidRPr="00FD31C4">
              <w:rPr>
                <w:rStyle w:val="Lienhypertexte"/>
                <w:noProof/>
              </w:rPr>
              <w:t>94.51.1f Entretien de plantation et engazonnement par nettoyage à l'eau sous haute-pression CCTB 01.09</w:t>
            </w:r>
            <w:r>
              <w:rPr>
                <w:noProof/>
                <w:webHidden/>
              </w:rPr>
              <w:tab/>
            </w:r>
            <w:r>
              <w:rPr>
                <w:noProof/>
                <w:webHidden/>
              </w:rPr>
              <w:fldChar w:fldCharType="begin"/>
            </w:r>
            <w:r>
              <w:rPr>
                <w:noProof/>
                <w:webHidden/>
              </w:rPr>
              <w:instrText xml:space="preserve"> PAGEREF _Toc112763470 \h </w:instrText>
            </w:r>
            <w:r>
              <w:rPr>
                <w:noProof/>
                <w:webHidden/>
              </w:rPr>
            </w:r>
            <w:r>
              <w:rPr>
                <w:noProof/>
                <w:webHidden/>
              </w:rPr>
              <w:fldChar w:fldCharType="separate"/>
            </w:r>
            <w:r>
              <w:rPr>
                <w:noProof/>
                <w:webHidden/>
              </w:rPr>
              <w:t>315</w:t>
            </w:r>
            <w:r>
              <w:rPr>
                <w:noProof/>
                <w:webHidden/>
              </w:rPr>
              <w:fldChar w:fldCharType="end"/>
            </w:r>
          </w:hyperlink>
        </w:p>
        <w:p w14:paraId="1CEFBC9D" w14:textId="14185C0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1" w:history="1">
            <w:r w:rsidRPr="00FD31C4">
              <w:rPr>
                <w:rStyle w:val="Lienhypertexte"/>
                <w:noProof/>
              </w:rPr>
              <w:t>94.51.1g Entretien de plantation et engazonnement par ramassage de déchets divers CCTB 01.09</w:t>
            </w:r>
            <w:r>
              <w:rPr>
                <w:noProof/>
                <w:webHidden/>
              </w:rPr>
              <w:tab/>
            </w:r>
            <w:r>
              <w:rPr>
                <w:noProof/>
                <w:webHidden/>
              </w:rPr>
              <w:fldChar w:fldCharType="begin"/>
            </w:r>
            <w:r>
              <w:rPr>
                <w:noProof/>
                <w:webHidden/>
              </w:rPr>
              <w:instrText xml:space="preserve"> PAGEREF _Toc112763471 \h </w:instrText>
            </w:r>
            <w:r>
              <w:rPr>
                <w:noProof/>
                <w:webHidden/>
              </w:rPr>
            </w:r>
            <w:r>
              <w:rPr>
                <w:noProof/>
                <w:webHidden/>
              </w:rPr>
              <w:fldChar w:fldCharType="separate"/>
            </w:r>
            <w:r>
              <w:rPr>
                <w:noProof/>
                <w:webHidden/>
              </w:rPr>
              <w:t>316</w:t>
            </w:r>
            <w:r>
              <w:rPr>
                <w:noProof/>
                <w:webHidden/>
              </w:rPr>
              <w:fldChar w:fldCharType="end"/>
            </w:r>
          </w:hyperlink>
        </w:p>
        <w:p w14:paraId="34238636" w14:textId="7740FCE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2" w:history="1">
            <w:r w:rsidRPr="00FD31C4">
              <w:rPr>
                <w:rStyle w:val="Lienhypertexte"/>
                <w:noProof/>
              </w:rPr>
              <w:t>94.51.1h Entretien de plantation et engazonnement, échardonnage CCTB 01.09</w:t>
            </w:r>
            <w:r>
              <w:rPr>
                <w:noProof/>
                <w:webHidden/>
              </w:rPr>
              <w:tab/>
            </w:r>
            <w:r>
              <w:rPr>
                <w:noProof/>
                <w:webHidden/>
              </w:rPr>
              <w:fldChar w:fldCharType="begin"/>
            </w:r>
            <w:r>
              <w:rPr>
                <w:noProof/>
                <w:webHidden/>
              </w:rPr>
              <w:instrText xml:space="preserve"> PAGEREF _Toc112763472 \h </w:instrText>
            </w:r>
            <w:r>
              <w:rPr>
                <w:noProof/>
                <w:webHidden/>
              </w:rPr>
            </w:r>
            <w:r>
              <w:rPr>
                <w:noProof/>
                <w:webHidden/>
              </w:rPr>
              <w:fldChar w:fldCharType="separate"/>
            </w:r>
            <w:r>
              <w:rPr>
                <w:noProof/>
                <w:webHidden/>
              </w:rPr>
              <w:t>317</w:t>
            </w:r>
            <w:r>
              <w:rPr>
                <w:noProof/>
                <w:webHidden/>
              </w:rPr>
              <w:fldChar w:fldCharType="end"/>
            </w:r>
          </w:hyperlink>
        </w:p>
        <w:p w14:paraId="51E0A1C7" w14:textId="1A98136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3" w:history="1">
            <w:r w:rsidRPr="00FD31C4">
              <w:rPr>
                <w:rStyle w:val="Lienhypertexte"/>
                <w:noProof/>
              </w:rPr>
              <w:t>94.51.1i Entretien de plantation et engazonnement, arrosage CCTB 01.09</w:t>
            </w:r>
            <w:r>
              <w:rPr>
                <w:noProof/>
                <w:webHidden/>
              </w:rPr>
              <w:tab/>
            </w:r>
            <w:r>
              <w:rPr>
                <w:noProof/>
                <w:webHidden/>
              </w:rPr>
              <w:fldChar w:fldCharType="begin"/>
            </w:r>
            <w:r>
              <w:rPr>
                <w:noProof/>
                <w:webHidden/>
              </w:rPr>
              <w:instrText xml:space="preserve"> PAGEREF _Toc112763473 \h </w:instrText>
            </w:r>
            <w:r>
              <w:rPr>
                <w:noProof/>
                <w:webHidden/>
              </w:rPr>
            </w:r>
            <w:r>
              <w:rPr>
                <w:noProof/>
                <w:webHidden/>
              </w:rPr>
              <w:fldChar w:fldCharType="separate"/>
            </w:r>
            <w:r>
              <w:rPr>
                <w:noProof/>
                <w:webHidden/>
              </w:rPr>
              <w:t>317</w:t>
            </w:r>
            <w:r>
              <w:rPr>
                <w:noProof/>
                <w:webHidden/>
              </w:rPr>
              <w:fldChar w:fldCharType="end"/>
            </w:r>
          </w:hyperlink>
        </w:p>
        <w:p w14:paraId="31AB392B" w14:textId="3CBD5EF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74" w:history="1">
            <w:r w:rsidRPr="00FD31C4">
              <w:rPr>
                <w:rStyle w:val="Lienhypertexte"/>
                <w:noProof/>
              </w:rPr>
              <w:t>94.52 Entretien d'engazonnement CCTB 01.09</w:t>
            </w:r>
            <w:r>
              <w:rPr>
                <w:noProof/>
                <w:webHidden/>
              </w:rPr>
              <w:tab/>
            </w:r>
            <w:r>
              <w:rPr>
                <w:noProof/>
                <w:webHidden/>
              </w:rPr>
              <w:fldChar w:fldCharType="begin"/>
            </w:r>
            <w:r>
              <w:rPr>
                <w:noProof/>
                <w:webHidden/>
              </w:rPr>
              <w:instrText xml:space="preserve"> PAGEREF _Toc112763474 \h </w:instrText>
            </w:r>
            <w:r>
              <w:rPr>
                <w:noProof/>
                <w:webHidden/>
              </w:rPr>
            </w:r>
            <w:r>
              <w:rPr>
                <w:noProof/>
                <w:webHidden/>
              </w:rPr>
              <w:fldChar w:fldCharType="separate"/>
            </w:r>
            <w:r>
              <w:rPr>
                <w:noProof/>
                <w:webHidden/>
              </w:rPr>
              <w:t>318</w:t>
            </w:r>
            <w:r>
              <w:rPr>
                <w:noProof/>
                <w:webHidden/>
              </w:rPr>
              <w:fldChar w:fldCharType="end"/>
            </w:r>
          </w:hyperlink>
        </w:p>
        <w:p w14:paraId="10BCF35A" w14:textId="69EEC9D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75" w:history="1">
            <w:r w:rsidRPr="00FD31C4">
              <w:rPr>
                <w:rStyle w:val="Lienhypertexte"/>
                <w:noProof/>
              </w:rPr>
              <w:t>94.52.1 Fauchage CCTB 01.09</w:t>
            </w:r>
            <w:r>
              <w:rPr>
                <w:noProof/>
                <w:webHidden/>
              </w:rPr>
              <w:tab/>
            </w:r>
            <w:r>
              <w:rPr>
                <w:noProof/>
                <w:webHidden/>
              </w:rPr>
              <w:fldChar w:fldCharType="begin"/>
            </w:r>
            <w:r>
              <w:rPr>
                <w:noProof/>
                <w:webHidden/>
              </w:rPr>
              <w:instrText xml:space="preserve"> PAGEREF _Toc112763475 \h </w:instrText>
            </w:r>
            <w:r>
              <w:rPr>
                <w:noProof/>
                <w:webHidden/>
              </w:rPr>
            </w:r>
            <w:r>
              <w:rPr>
                <w:noProof/>
                <w:webHidden/>
              </w:rPr>
              <w:fldChar w:fldCharType="separate"/>
            </w:r>
            <w:r>
              <w:rPr>
                <w:noProof/>
                <w:webHidden/>
              </w:rPr>
              <w:t>318</w:t>
            </w:r>
            <w:r>
              <w:rPr>
                <w:noProof/>
                <w:webHidden/>
              </w:rPr>
              <w:fldChar w:fldCharType="end"/>
            </w:r>
          </w:hyperlink>
        </w:p>
        <w:p w14:paraId="3BD0772C" w14:textId="0BECAC3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6" w:history="1">
            <w:r w:rsidRPr="00FD31C4">
              <w:rPr>
                <w:rStyle w:val="Lienhypertexte"/>
                <w:noProof/>
              </w:rPr>
              <w:t>94.52.1a Fauchage de surface plane CCTB 01.09</w:t>
            </w:r>
            <w:r>
              <w:rPr>
                <w:noProof/>
                <w:webHidden/>
              </w:rPr>
              <w:tab/>
            </w:r>
            <w:r>
              <w:rPr>
                <w:noProof/>
                <w:webHidden/>
              </w:rPr>
              <w:fldChar w:fldCharType="begin"/>
            </w:r>
            <w:r>
              <w:rPr>
                <w:noProof/>
                <w:webHidden/>
              </w:rPr>
              <w:instrText xml:space="preserve"> PAGEREF _Toc112763476 \h </w:instrText>
            </w:r>
            <w:r>
              <w:rPr>
                <w:noProof/>
                <w:webHidden/>
              </w:rPr>
            </w:r>
            <w:r>
              <w:rPr>
                <w:noProof/>
                <w:webHidden/>
              </w:rPr>
              <w:fldChar w:fldCharType="separate"/>
            </w:r>
            <w:r>
              <w:rPr>
                <w:noProof/>
                <w:webHidden/>
              </w:rPr>
              <w:t>319</w:t>
            </w:r>
            <w:r>
              <w:rPr>
                <w:noProof/>
                <w:webHidden/>
              </w:rPr>
              <w:fldChar w:fldCharType="end"/>
            </w:r>
          </w:hyperlink>
        </w:p>
        <w:p w14:paraId="4778A4A8" w14:textId="56364CA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7" w:history="1">
            <w:r w:rsidRPr="00FD31C4">
              <w:rPr>
                <w:rStyle w:val="Lienhypertexte"/>
                <w:noProof/>
              </w:rPr>
              <w:t>94.52.1b Fauchage de talus CCTB 01.09</w:t>
            </w:r>
            <w:r>
              <w:rPr>
                <w:noProof/>
                <w:webHidden/>
              </w:rPr>
              <w:tab/>
            </w:r>
            <w:r>
              <w:rPr>
                <w:noProof/>
                <w:webHidden/>
              </w:rPr>
              <w:fldChar w:fldCharType="begin"/>
            </w:r>
            <w:r>
              <w:rPr>
                <w:noProof/>
                <w:webHidden/>
              </w:rPr>
              <w:instrText xml:space="preserve"> PAGEREF _Toc112763477 \h </w:instrText>
            </w:r>
            <w:r>
              <w:rPr>
                <w:noProof/>
                <w:webHidden/>
              </w:rPr>
            </w:r>
            <w:r>
              <w:rPr>
                <w:noProof/>
                <w:webHidden/>
              </w:rPr>
              <w:fldChar w:fldCharType="separate"/>
            </w:r>
            <w:r>
              <w:rPr>
                <w:noProof/>
                <w:webHidden/>
              </w:rPr>
              <w:t>319</w:t>
            </w:r>
            <w:r>
              <w:rPr>
                <w:noProof/>
                <w:webHidden/>
              </w:rPr>
              <w:fldChar w:fldCharType="end"/>
            </w:r>
          </w:hyperlink>
        </w:p>
        <w:p w14:paraId="7A519A6B" w14:textId="2B9C4D7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78" w:history="1">
            <w:r w:rsidRPr="00FD31C4">
              <w:rPr>
                <w:rStyle w:val="Lienhypertexte"/>
                <w:noProof/>
              </w:rPr>
              <w:t>94.52.1c Fauchage, travail de finition CCTB 01.09</w:t>
            </w:r>
            <w:r>
              <w:rPr>
                <w:noProof/>
                <w:webHidden/>
              </w:rPr>
              <w:tab/>
            </w:r>
            <w:r>
              <w:rPr>
                <w:noProof/>
                <w:webHidden/>
              </w:rPr>
              <w:fldChar w:fldCharType="begin"/>
            </w:r>
            <w:r>
              <w:rPr>
                <w:noProof/>
                <w:webHidden/>
              </w:rPr>
              <w:instrText xml:space="preserve"> PAGEREF _Toc112763478 \h </w:instrText>
            </w:r>
            <w:r>
              <w:rPr>
                <w:noProof/>
                <w:webHidden/>
              </w:rPr>
            </w:r>
            <w:r>
              <w:rPr>
                <w:noProof/>
                <w:webHidden/>
              </w:rPr>
              <w:fldChar w:fldCharType="separate"/>
            </w:r>
            <w:r>
              <w:rPr>
                <w:noProof/>
                <w:webHidden/>
              </w:rPr>
              <w:t>319</w:t>
            </w:r>
            <w:r>
              <w:rPr>
                <w:noProof/>
                <w:webHidden/>
              </w:rPr>
              <w:fldChar w:fldCharType="end"/>
            </w:r>
          </w:hyperlink>
        </w:p>
        <w:p w14:paraId="279DEF76" w14:textId="25D58FD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79" w:history="1">
            <w:r w:rsidRPr="00FD31C4">
              <w:rPr>
                <w:rStyle w:val="Lienhypertexte"/>
                <w:noProof/>
              </w:rPr>
              <w:t>94.52.2 Tonte CCTB 01.09</w:t>
            </w:r>
            <w:r>
              <w:rPr>
                <w:noProof/>
                <w:webHidden/>
              </w:rPr>
              <w:tab/>
            </w:r>
            <w:r>
              <w:rPr>
                <w:noProof/>
                <w:webHidden/>
              </w:rPr>
              <w:fldChar w:fldCharType="begin"/>
            </w:r>
            <w:r>
              <w:rPr>
                <w:noProof/>
                <w:webHidden/>
              </w:rPr>
              <w:instrText xml:space="preserve"> PAGEREF _Toc112763479 \h </w:instrText>
            </w:r>
            <w:r>
              <w:rPr>
                <w:noProof/>
                <w:webHidden/>
              </w:rPr>
            </w:r>
            <w:r>
              <w:rPr>
                <w:noProof/>
                <w:webHidden/>
              </w:rPr>
              <w:fldChar w:fldCharType="separate"/>
            </w:r>
            <w:r>
              <w:rPr>
                <w:noProof/>
                <w:webHidden/>
              </w:rPr>
              <w:t>320</w:t>
            </w:r>
            <w:r>
              <w:rPr>
                <w:noProof/>
                <w:webHidden/>
              </w:rPr>
              <w:fldChar w:fldCharType="end"/>
            </w:r>
          </w:hyperlink>
        </w:p>
        <w:p w14:paraId="70F84D9E" w14:textId="02E9649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80" w:history="1">
            <w:r w:rsidRPr="00FD31C4">
              <w:rPr>
                <w:rStyle w:val="Lienhypertexte"/>
                <w:noProof/>
              </w:rPr>
              <w:t>94.52.2a Tonte de surface plane CCTB 01.09</w:t>
            </w:r>
            <w:r>
              <w:rPr>
                <w:noProof/>
                <w:webHidden/>
              </w:rPr>
              <w:tab/>
            </w:r>
            <w:r>
              <w:rPr>
                <w:noProof/>
                <w:webHidden/>
              </w:rPr>
              <w:fldChar w:fldCharType="begin"/>
            </w:r>
            <w:r>
              <w:rPr>
                <w:noProof/>
                <w:webHidden/>
              </w:rPr>
              <w:instrText xml:space="preserve"> PAGEREF _Toc112763480 \h </w:instrText>
            </w:r>
            <w:r>
              <w:rPr>
                <w:noProof/>
                <w:webHidden/>
              </w:rPr>
            </w:r>
            <w:r>
              <w:rPr>
                <w:noProof/>
                <w:webHidden/>
              </w:rPr>
              <w:fldChar w:fldCharType="separate"/>
            </w:r>
            <w:r>
              <w:rPr>
                <w:noProof/>
                <w:webHidden/>
              </w:rPr>
              <w:t>321</w:t>
            </w:r>
            <w:r>
              <w:rPr>
                <w:noProof/>
                <w:webHidden/>
              </w:rPr>
              <w:fldChar w:fldCharType="end"/>
            </w:r>
          </w:hyperlink>
        </w:p>
        <w:p w14:paraId="00C698BE" w14:textId="2074A7B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81" w:history="1">
            <w:r w:rsidRPr="00FD31C4">
              <w:rPr>
                <w:rStyle w:val="Lienhypertexte"/>
                <w:noProof/>
              </w:rPr>
              <w:t>94.52.2b Tonte de talus CCTB 01.09</w:t>
            </w:r>
            <w:r>
              <w:rPr>
                <w:noProof/>
                <w:webHidden/>
              </w:rPr>
              <w:tab/>
            </w:r>
            <w:r>
              <w:rPr>
                <w:noProof/>
                <w:webHidden/>
              </w:rPr>
              <w:fldChar w:fldCharType="begin"/>
            </w:r>
            <w:r>
              <w:rPr>
                <w:noProof/>
                <w:webHidden/>
              </w:rPr>
              <w:instrText xml:space="preserve"> PAGEREF _Toc112763481 \h </w:instrText>
            </w:r>
            <w:r>
              <w:rPr>
                <w:noProof/>
                <w:webHidden/>
              </w:rPr>
            </w:r>
            <w:r>
              <w:rPr>
                <w:noProof/>
                <w:webHidden/>
              </w:rPr>
              <w:fldChar w:fldCharType="separate"/>
            </w:r>
            <w:r>
              <w:rPr>
                <w:noProof/>
                <w:webHidden/>
              </w:rPr>
              <w:t>321</w:t>
            </w:r>
            <w:r>
              <w:rPr>
                <w:noProof/>
                <w:webHidden/>
              </w:rPr>
              <w:fldChar w:fldCharType="end"/>
            </w:r>
          </w:hyperlink>
        </w:p>
        <w:p w14:paraId="5DDE6BB1" w14:textId="710D51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82" w:history="1">
            <w:r w:rsidRPr="00FD31C4">
              <w:rPr>
                <w:rStyle w:val="Lienhypertexte"/>
                <w:noProof/>
              </w:rPr>
              <w:t>94.52.2c Tonte, travail de finition CCTB 01.09</w:t>
            </w:r>
            <w:r>
              <w:rPr>
                <w:noProof/>
                <w:webHidden/>
              </w:rPr>
              <w:tab/>
            </w:r>
            <w:r>
              <w:rPr>
                <w:noProof/>
                <w:webHidden/>
              </w:rPr>
              <w:fldChar w:fldCharType="begin"/>
            </w:r>
            <w:r>
              <w:rPr>
                <w:noProof/>
                <w:webHidden/>
              </w:rPr>
              <w:instrText xml:space="preserve"> PAGEREF _Toc112763482 \h </w:instrText>
            </w:r>
            <w:r>
              <w:rPr>
                <w:noProof/>
                <w:webHidden/>
              </w:rPr>
            </w:r>
            <w:r>
              <w:rPr>
                <w:noProof/>
                <w:webHidden/>
              </w:rPr>
              <w:fldChar w:fldCharType="separate"/>
            </w:r>
            <w:r>
              <w:rPr>
                <w:noProof/>
                <w:webHidden/>
              </w:rPr>
              <w:t>321</w:t>
            </w:r>
            <w:r>
              <w:rPr>
                <w:noProof/>
                <w:webHidden/>
              </w:rPr>
              <w:fldChar w:fldCharType="end"/>
            </w:r>
          </w:hyperlink>
        </w:p>
        <w:p w14:paraId="38D647C2" w14:textId="0929858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83" w:history="1">
            <w:r w:rsidRPr="00FD31C4">
              <w:rPr>
                <w:rStyle w:val="Lienhypertexte"/>
                <w:noProof/>
              </w:rPr>
              <w:t>94.52.3 Scarification CCTB 01.09</w:t>
            </w:r>
            <w:r>
              <w:rPr>
                <w:noProof/>
                <w:webHidden/>
              </w:rPr>
              <w:tab/>
            </w:r>
            <w:r>
              <w:rPr>
                <w:noProof/>
                <w:webHidden/>
              </w:rPr>
              <w:fldChar w:fldCharType="begin"/>
            </w:r>
            <w:r>
              <w:rPr>
                <w:noProof/>
                <w:webHidden/>
              </w:rPr>
              <w:instrText xml:space="preserve"> PAGEREF _Toc112763483 \h </w:instrText>
            </w:r>
            <w:r>
              <w:rPr>
                <w:noProof/>
                <w:webHidden/>
              </w:rPr>
            </w:r>
            <w:r>
              <w:rPr>
                <w:noProof/>
                <w:webHidden/>
              </w:rPr>
              <w:fldChar w:fldCharType="separate"/>
            </w:r>
            <w:r>
              <w:rPr>
                <w:noProof/>
                <w:webHidden/>
              </w:rPr>
              <w:t>321</w:t>
            </w:r>
            <w:r>
              <w:rPr>
                <w:noProof/>
                <w:webHidden/>
              </w:rPr>
              <w:fldChar w:fldCharType="end"/>
            </w:r>
          </w:hyperlink>
        </w:p>
        <w:p w14:paraId="0F8BB658" w14:textId="64555F4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84" w:history="1">
            <w:r w:rsidRPr="00FD31C4">
              <w:rPr>
                <w:rStyle w:val="Lienhypertexte"/>
                <w:noProof/>
              </w:rPr>
              <w:t>94.52.3a Scarification CCTB 01.09</w:t>
            </w:r>
            <w:r>
              <w:rPr>
                <w:noProof/>
                <w:webHidden/>
              </w:rPr>
              <w:tab/>
            </w:r>
            <w:r>
              <w:rPr>
                <w:noProof/>
                <w:webHidden/>
              </w:rPr>
              <w:fldChar w:fldCharType="begin"/>
            </w:r>
            <w:r>
              <w:rPr>
                <w:noProof/>
                <w:webHidden/>
              </w:rPr>
              <w:instrText xml:space="preserve"> PAGEREF _Toc112763484 \h </w:instrText>
            </w:r>
            <w:r>
              <w:rPr>
                <w:noProof/>
                <w:webHidden/>
              </w:rPr>
            </w:r>
            <w:r>
              <w:rPr>
                <w:noProof/>
                <w:webHidden/>
              </w:rPr>
              <w:fldChar w:fldCharType="separate"/>
            </w:r>
            <w:r>
              <w:rPr>
                <w:noProof/>
                <w:webHidden/>
              </w:rPr>
              <w:t>322</w:t>
            </w:r>
            <w:r>
              <w:rPr>
                <w:noProof/>
                <w:webHidden/>
              </w:rPr>
              <w:fldChar w:fldCharType="end"/>
            </w:r>
          </w:hyperlink>
        </w:p>
        <w:p w14:paraId="7DDF11C7" w14:textId="62239CB7"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85" w:history="1">
            <w:r w:rsidRPr="00FD31C4">
              <w:rPr>
                <w:rStyle w:val="Lienhypertexte"/>
                <w:noProof/>
              </w:rPr>
              <w:t>94.52.4 Entretiens divers</w:t>
            </w:r>
            <w:r>
              <w:rPr>
                <w:noProof/>
                <w:webHidden/>
              </w:rPr>
              <w:tab/>
            </w:r>
            <w:r>
              <w:rPr>
                <w:noProof/>
                <w:webHidden/>
              </w:rPr>
              <w:fldChar w:fldCharType="begin"/>
            </w:r>
            <w:r>
              <w:rPr>
                <w:noProof/>
                <w:webHidden/>
              </w:rPr>
              <w:instrText xml:space="preserve"> PAGEREF _Toc112763485 \h </w:instrText>
            </w:r>
            <w:r>
              <w:rPr>
                <w:noProof/>
                <w:webHidden/>
              </w:rPr>
            </w:r>
            <w:r>
              <w:rPr>
                <w:noProof/>
                <w:webHidden/>
              </w:rPr>
              <w:fldChar w:fldCharType="separate"/>
            </w:r>
            <w:r>
              <w:rPr>
                <w:noProof/>
                <w:webHidden/>
              </w:rPr>
              <w:t>322</w:t>
            </w:r>
            <w:r>
              <w:rPr>
                <w:noProof/>
                <w:webHidden/>
              </w:rPr>
              <w:fldChar w:fldCharType="end"/>
            </w:r>
          </w:hyperlink>
        </w:p>
        <w:p w14:paraId="71B9E7E4" w14:textId="70254BC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86" w:history="1">
            <w:r w:rsidRPr="00FD31C4">
              <w:rPr>
                <w:rStyle w:val="Lienhypertexte"/>
                <w:noProof/>
              </w:rPr>
              <w:t>94.52.4a Délignage CCTB 01.09</w:t>
            </w:r>
            <w:r>
              <w:rPr>
                <w:noProof/>
                <w:webHidden/>
              </w:rPr>
              <w:tab/>
            </w:r>
            <w:r>
              <w:rPr>
                <w:noProof/>
                <w:webHidden/>
              </w:rPr>
              <w:fldChar w:fldCharType="begin"/>
            </w:r>
            <w:r>
              <w:rPr>
                <w:noProof/>
                <w:webHidden/>
              </w:rPr>
              <w:instrText xml:space="preserve"> PAGEREF _Toc112763486 \h </w:instrText>
            </w:r>
            <w:r>
              <w:rPr>
                <w:noProof/>
                <w:webHidden/>
              </w:rPr>
            </w:r>
            <w:r>
              <w:rPr>
                <w:noProof/>
                <w:webHidden/>
              </w:rPr>
              <w:fldChar w:fldCharType="separate"/>
            </w:r>
            <w:r>
              <w:rPr>
                <w:noProof/>
                <w:webHidden/>
              </w:rPr>
              <w:t>322</w:t>
            </w:r>
            <w:r>
              <w:rPr>
                <w:noProof/>
                <w:webHidden/>
              </w:rPr>
              <w:fldChar w:fldCharType="end"/>
            </w:r>
          </w:hyperlink>
        </w:p>
        <w:p w14:paraId="0402058D" w14:textId="5F3AC62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87" w:history="1">
            <w:r w:rsidRPr="00FD31C4">
              <w:rPr>
                <w:rStyle w:val="Lienhypertexte"/>
                <w:noProof/>
              </w:rPr>
              <w:t>94.52.4b Roulage CCTB 01.09</w:t>
            </w:r>
            <w:r>
              <w:rPr>
                <w:noProof/>
                <w:webHidden/>
              </w:rPr>
              <w:tab/>
            </w:r>
            <w:r>
              <w:rPr>
                <w:noProof/>
                <w:webHidden/>
              </w:rPr>
              <w:fldChar w:fldCharType="begin"/>
            </w:r>
            <w:r>
              <w:rPr>
                <w:noProof/>
                <w:webHidden/>
              </w:rPr>
              <w:instrText xml:space="preserve"> PAGEREF _Toc112763487 \h </w:instrText>
            </w:r>
            <w:r>
              <w:rPr>
                <w:noProof/>
                <w:webHidden/>
              </w:rPr>
            </w:r>
            <w:r>
              <w:rPr>
                <w:noProof/>
                <w:webHidden/>
              </w:rPr>
              <w:fldChar w:fldCharType="separate"/>
            </w:r>
            <w:r>
              <w:rPr>
                <w:noProof/>
                <w:webHidden/>
              </w:rPr>
              <w:t>323</w:t>
            </w:r>
            <w:r>
              <w:rPr>
                <w:noProof/>
                <w:webHidden/>
              </w:rPr>
              <w:fldChar w:fldCharType="end"/>
            </w:r>
          </w:hyperlink>
        </w:p>
        <w:p w14:paraId="5C9B9F1A" w14:textId="13300D8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488" w:history="1">
            <w:r w:rsidRPr="00FD31C4">
              <w:rPr>
                <w:rStyle w:val="Lienhypertexte"/>
                <w:noProof/>
              </w:rPr>
              <w:t>94.53 Entretien de plantation</w:t>
            </w:r>
            <w:r>
              <w:rPr>
                <w:noProof/>
                <w:webHidden/>
              </w:rPr>
              <w:tab/>
            </w:r>
            <w:r>
              <w:rPr>
                <w:noProof/>
                <w:webHidden/>
              </w:rPr>
              <w:fldChar w:fldCharType="begin"/>
            </w:r>
            <w:r>
              <w:rPr>
                <w:noProof/>
                <w:webHidden/>
              </w:rPr>
              <w:instrText xml:space="preserve"> PAGEREF _Toc112763488 \h </w:instrText>
            </w:r>
            <w:r>
              <w:rPr>
                <w:noProof/>
                <w:webHidden/>
              </w:rPr>
            </w:r>
            <w:r>
              <w:rPr>
                <w:noProof/>
                <w:webHidden/>
              </w:rPr>
              <w:fldChar w:fldCharType="separate"/>
            </w:r>
            <w:r>
              <w:rPr>
                <w:noProof/>
                <w:webHidden/>
              </w:rPr>
              <w:t>324</w:t>
            </w:r>
            <w:r>
              <w:rPr>
                <w:noProof/>
                <w:webHidden/>
              </w:rPr>
              <w:fldChar w:fldCharType="end"/>
            </w:r>
          </w:hyperlink>
        </w:p>
        <w:p w14:paraId="5933A114" w14:textId="44E6398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89" w:history="1">
            <w:r w:rsidRPr="00FD31C4">
              <w:rPr>
                <w:rStyle w:val="Lienhypertexte"/>
                <w:noProof/>
              </w:rPr>
              <w:t>94.53.1 Entretien du sol entre les plantations CCTB 01.09</w:t>
            </w:r>
            <w:r>
              <w:rPr>
                <w:noProof/>
                <w:webHidden/>
              </w:rPr>
              <w:tab/>
            </w:r>
            <w:r>
              <w:rPr>
                <w:noProof/>
                <w:webHidden/>
              </w:rPr>
              <w:fldChar w:fldCharType="begin"/>
            </w:r>
            <w:r>
              <w:rPr>
                <w:noProof/>
                <w:webHidden/>
              </w:rPr>
              <w:instrText xml:space="preserve"> PAGEREF _Toc112763489 \h </w:instrText>
            </w:r>
            <w:r>
              <w:rPr>
                <w:noProof/>
                <w:webHidden/>
              </w:rPr>
            </w:r>
            <w:r>
              <w:rPr>
                <w:noProof/>
                <w:webHidden/>
              </w:rPr>
              <w:fldChar w:fldCharType="separate"/>
            </w:r>
            <w:r>
              <w:rPr>
                <w:noProof/>
                <w:webHidden/>
              </w:rPr>
              <w:t>324</w:t>
            </w:r>
            <w:r>
              <w:rPr>
                <w:noProof/>
                <w:webHidden/>
              </w:rPr>
              <w:fldChar w:fldCharType="end"/>
            </w:r>
          </w:hyperlink>
        </w:p>
        <w:p w14:paraId="2CB7670A" w14:textId="248C043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0" w:history="1">
            <w:r w:rsidRPr="00FD31C4">
              <w:rPr>
                <w:rStyle w:val="Lienhypertexte"/>
                <w:noProof/>
              </w:rPr>
              <w:t>94.53.1a Binage CCTB 01.09</w:t>
            </w:r>
            <w:r>
              <w:rPr>
                <w:noProof/>
                <w:webHidden/>
              </w:rPr>
              <w:tab/>
            </w:r>
            <w:r>
              <w:rPr>
                <w:noProof/>
                <w:webHidden/>
              </w:rPr>
              <w:fldChar w:fldCharType="begin"/>
            </w:r>
            <w:r>
              <w:rPr>
                <w:noProof/>
                <w:webHidden/>
              </w:rPr>
              <w:instrText xml:space="preserve"> PAGEREF _Toc112763490 \h </w:instrText>
            </w:r>
            <w:r>
              <w:rPr>
                <w:noProof/>
                <w:webHidden/>
              </w:rPr>
            </w:r>
            <w:r>
              <w:rPr>
                <w:noProof/>
                <w:webHidden/>
              </w:rPr>
              <w:fldChar w:fldCharType="separate"/>
            </w:r>
            <w:r>
              <w:rPr>
                <w:noProof/>
                <w:webHidden/>
              </w:rPr>
              <w:t>324</w:t>
            </w:r>
            <w:r>
              <w:rPr>
                <w:noProof/>
                <w:webHidden/>
              </w:rPr>
              <w:fldChar w:fldCharType="end"/>
            </w:r>
          </w:hyperlink>
        </w:p>
        <w:p w14:paraId="12F8BE42" w14:textId="2DBFD89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1" w:history="1">
            <w:r w:rsidRPr="00FD31C4">
              <w:rPr>
                <w:rStyle w:val="Lienhypertexte"/>
                <w:noProof/>
              </w:rPr>
              <w:t>94.53.1b Bêchage CCTB 01.09</w:t>
            </w:r>
            <w:r>
              <w:rPr>
                <w:noProof/>
                <w:webHidden/>
              </w:rPr>
              <w:tab/>
            </w:r>
            <w:r>
              <w:rPr>
                <w:noProof/>
                <w:webHidden/>
              </w:rPr>
              <w:fldChar w:fldCharType="begin"/>
            </w:r>
            <w:r>
              <w:rPr>
                <w:noProof/>
                <w:webHidden/>
              </w:rPr>
              <w:instrText xml:space="preserve"> PAGEREF _Toc112763491 \h </w:instrText>
            </w:r>
            <w:r>
              <w:rPr>
                <w:noProof/>
                <w:webHidden/>
              </w:rPr>
            </w:r>
            <w:r>
              <w:rPr>
                <w:noProof/>
                <w:webHidden/>
              </w:rPr>
              <w:fldChar w:fldCharType="separate"/>
            </w:r>
            <w:r>
              <w:rPr>
                <w:noProof/>
                <w:webHidden/>
              </w:rPr>
              <w:t>325</w:t>
            </w:r>
            <w:r>
              <w:rPr>
                <w:noProof/>
                <w:webHidden/>
              </w:rPr>
              <w:fldChar w:fldCharType="end"/>
            </w:r>
          </w:hyperlink>
        </w:p>
        <w:p w14:paraId="6BA7925C" w14:textId="7C5C55E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2" w:history="1">
            <w:r w:rsidRPr="00FD31C4">
              <w:rPr>
                <w:rStyle w:val="Lienhypertexte"/>
                <w:noProof/>
              </w:rPr>
              <w:t>94.53.1c Sarclage CCTB 01.09</w:t>
            </w:r>
            <w:r>
              <w:rPr>
                <w:noProof/>
                <w:webHidden/>
              </w:rPr>
              <w:tab/>
            </w:r>
            <w:r>
              <w:rPr>
                <w:noProof/>
                <w:webHidden/>
              </w:rPr>
              <w:fldChar w:fldCharType="begin"/>
            </w:r>
            <w:r>
              <w:rPr>
                <w:noProof/>
                <w:webHidden/>
              </w:rPr>
              <w:instrText xml:space="preserve"> PAGEREF _Toc112763492 \h </w:instrText>
            </w:r>
            <w:r>
              <w:rPr>
                <w:noProof/>
                <w:webHidden/>
              </w:rPr>
            </w:r>
            <w:r>
              <w:rPr>
                <w:noProof/>
                <w:webHidden/>
              </w:rPr>
              <w:fldChar w:fldCharType="separate"/>
            </w:r>
            <w:r>
              <w:rPr>
                <w:noProof/>
                <w:webHidden/>
              </w:rPr>
              <w:t>325</w:t>
            </w:r>
            <w:r>
              <w:rPr>
                <w:noProof/>
                <w:webHidden/>
              </w:rPr>
              <w:fldChar w:fldCharType="end"/>
            </w:r>
          </w:hyperlink>
        </w:p>
        <w:p w14:paraId="16A6CFF5" w14:textId="2DD9E7F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3" w:history="1">
            <w:r w:rsidRPr="00FD31C4">
              <w:rPr>
                <w:rStyle w:val="Lienhypertexte"/>
                <w:noProof/>
              </w:rPr>
              <w:t>94.53.1d Fauchage CCTB 01.09</w:t>
            </w:r>
            <w:r>
              <w:rPr>
                <w:noProof/>
                <w:webHidden/>
              </w:rPr>
              <w:tab/>
            </w:r>
            <w:r>
              <w:rPr>
                <w:noProof/>
                <w:webHidden/>
              </w:rPr>
              <w:fldChar w:fldCharType="begin"/>
            </w:r>
            <w:r>
              <w:rPr>
                <w:noProof/>
                <w:webHidden/>
              </w:rPr>
              <w:instrText xml:space="preserve"> PAGEREF _Toc112763493 \h </w:instrText>
            </w:r>
            <w:r>
              <w:rPr>
                <w:noProof/>
                <w:webHidden/>
              </w:rPr>
            </w:r>
            <w:r>
              <w:rPr>
                <w:noProof/>
                <w:webHidden/>
              </w:rPr>
              <w:fldChar w:fldCharType="separate"/>
            </w:r>
            <w:r>
              <w:rPr>
                <w:noProof/>
                <w:webHidden/>
              </w:rPr>
              <w:t>326</w:t>
            </w:r>
            <w:r>
              <w:rPr>
                <w:noProof/>
                <w:webHidden/>
              </w:rPr>
              <w:fldChar w:fldCharType="end"/>
            </w:r>
          </w:hyperlink>
        </w:p>
        <w:p w14:paraId="18849949" w14:textId="70E0CE6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94" w:history="1">
            <w:r w:rsidRPr="00FD31C4">
              <w:rPr>
                <w:rStyle w:val="Lienhypertexte"/>
                <w:noProof/>
              </w:rPr>
              <w:t>94.53.2 Amélioration du sol entre les plantations CCTB 01.09</w:t>
            </w:r>
            <w:r>
              <w:rPr>
                <w:noProof/>
                <w:webHidden/>
              </w:rPr>
              <w:tab/>
            </w:r>
            <w:r>
              <w:rPr>
                <w:noProof/>
                <w:webHidden/>
              </w:rPr>
              <w:fldChar w:fldCharType="begin"/>
            </w:r>
            <w:r>
              <w:rPr>
                <w:noProof/>
                <w:webHidden/>
              </w:rPr>
              <w:instrText xml:space="preserve"> PAGEREF _Toc112763494 \h </w:instrText>
            </w:r>
            <w:r>
              <w:rPr>
                <w:noProof/>
                <w:webHidden/>
              </w:rPr>
            </w:r>
            <w:r>
              <w:rPr>
                <w:noProof/>
                <w:webHidden/>
              </w:rPr>
              <w:fldChar w:fldCharType="separate"/>
            </w:r>
            <w:r>
              <w:rPr>
                <w:noProof/>
                <w:webHidden/>
              </w:rPr>
              <w:t>326</w:t>
            </w:r>
            <w:r>
              <w:rPr>
                <w:noProof/>
                <w:webHidden/>
              </w:rPr>
              <w:fldChar w:fldCharType="end"/>
            </w:r>
          </w:hyperlink>
        </w:p>
        <w:p w14:paraId="31F95099" w14:textId="62CC20A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5" w:history="1">
            <w:r w:rsidRPr="00FD31C4">
              <w:rPr>
                <w:rStyle w:val="Lienhypertexte"/>
                <w:noProof/>
              </w:rPr>
              <w:t>94.53.2a Amélioration du sol entre les plantations par engrais CCTB 01.09</w:t>
            </w:r>
            <w:r>
              <w:rPr>
                <w:noProof/>
                <w:webHidden/>
              </w:rPr>
              <w:tab/>
            </w:r>
            <w:r>
              <w:rPr>
                <w:noProof/>
                <w:webHidden/>
              </w:rPr>
              <w:fldChar w:fldCharType="begin"/>
            </w:r>
            <w:r>
              <w:rPr>
                <w:noProof/>
                <w:webHidden/>
              </w:rPr>
              <w:instrText xml:space="preserve"> PAGEREF _Toc112763495 \h </w:instrText>
            </w:r>
            <w:r>
              <w:rPr>
                <w:noProof/>
                <w:webHidden/>
              </w:rPr>
            </w:r>
            <w:r>
              <w:rPr>
                <w:noProof/>
                <w:webHidden/>
              </w:rPr>
              <w:fldChar w:fldCharType="separate"/>
            </w:r>
            <w:r>
              <w:rPr>
                <w:noProof/>
                <w:webHidden/>
              </w:rPr>
              <w:t>327</w:t>
            </w:r>
            <w:r>
              <w:rPr>
                <w:noProof/>
                <w:webHidden/>
              </w:rPr>
              <w:fldChar w:fldCharType="end"/>
            </w:r>
          </w:hyperlink>
        </w:p>
        <w:p w14:paraId="4495D792" w14:textId="431A6DD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6" w:history="1">
            <w:r w:rsidRPr="00FD31C4">
              <w:rPr>
                <w:rStyle w:val="Lienhypertexte"/>
                <w:noProof/>
              </w:rPr>
              <w:t>94.53.2b Amélioration du sol entre les plantations par amendement organique CCTB 01.09</w:t>
            </w:r>
            <w:r>
              <w:rPr>
                <w:noProof/>
                <w:webHidden/>
              </w:rPr>
              <w:tab/>
            </w:r>
            <w:r>
              <w:rPr>
                <w:noProof/>
                <w:webHidden/>
              </w:rPr>
              <w:fldChar w:fldCharType="begin"/>
            </w:r>
            <w:r>
              <w:rPr>
                <w:noProof/>
                <w:webHidden/>
              </w:rPr>
              <w:instrText xml:space="preserve"> PAGEREF _Toc112763496 \h </w:instrText>
            </w:r>
            <w:r>
              <w:rPr>
                <w:noProof/>
                <w:webHidden/>
              </w:rPr>
            </w:r>
            <w:r>
              <w:rPr>
                <w:noProof/>
                <w:webHidden/>
              </w:rPr>
              <w:fldChar w:fldCharType="separate"/>
            </w:r>
            <w:r>
              <w:rPr>
                <w:noProof/>
                <w:webHidden/>
              </w:rPr>
              <w:t>327</w:t>
            </w:r>
            <w:r>
              <w:rPr>
                <w:noProof/>
                <w:webHidden/>
              </w:rPr>
              <w:fldChar w:fldCharType="end"/>
            </w:r>
          </w:hyperlink>
        </w:p>
        <w:p w14:paraId="437BDBA6" w14:textId="0F27A30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7" w:history="1">
            <w:r w:rsidRPr="00FD31C4">
              <w:rPr>
                <w:rStyle w:val="Lienhypertexte"/>
                <w:noProof/>
              </w:rPr>
              <w:t>94.53.2c Amélioration du sol entre les plantations par paillis CCTB 01.09</w:t>
            </w:r>
            <w:r>
              <w:rPr>
                <w:noProof/>
                <w:webHidden/>
              </w:rPr>
              <w:tab/>
            </w:r>
            <w:r>
              <w:rPr>
                <w:noProof/>
                <w:webHidden/>
              </w:rPr>
              <w:fldChar w:fldCharType="begin"/>
            </w:r>
            <w:r>
              <w:rPr>
                <w:noProof/>
                <w:webHidden/>
              </w:rPr>
              <w:instrText xml:space="preserve"> PAGEREF _Toc112763497 \h </w:instrText>
            </w:r>
            <w:r>
              <w:rPr>
                <w:noProof/>
                <w:webHidden/>
              </w:rPr>
            </w:r>
            <w:r>
              <w:rPr>
                <w:noProof/>
                <w:webHidden/>
              </w:rPr>
              <w:fldChar w:fldCharType="separate"/>
            </w:r>
            <w:r>
              <w:rPr>
                <w:noProof/>
                <w:webHidden/>
              </w:rPr>
              <w:t>327</w:t>
            </w:r>
            <w:r>
              <w:rPr>
                <w:noProof/>
                <w:webHidden/>
              </w:rPr>
              <w:fldChar w:fldCharType="end"/>
            </w:r>
          </w:hyperlink>
        </w:p>
        <w:p w14:paraId="01A64075" w14:textId="4CB455F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498" w:history="1">
            <w:r w:rsidRPr="00FD31C4">
              <w:rPr>
                <w:rStyle w:val="Lienhypertexte"/>
                <w:noProof/>
              </w:rPr>
              <w:t>94.53.2d Amélioration du sol entre les plantations par copeaux de feuillus CCTB 01.09</w:t>
            </w:r>
            <w:r>
              <w:rPr>
                <w:noProof/>
                <w:webHidden/>
              </w:rPr>
              <w:tab/>
            </w:r>
            <w:r>
              <w:rPr>
                <w:noProof/>
                <w:webHidden/>
              </w:rPr>
              <w:fldChar w:fldCharType="begin"/>
            </w:r>
            <w:r>
              <w:rPr>
                <w:noProof/>
                <w:webHidden/>
              </w:rPr>
              <w:instrText xml:space="preserve"> PAGEREF _Toc112763498 \h </w:instrText>
            </w:r>
            <w:r>
              <w:rPr>
                <w:noProof/>
                <w:webHidden/>
              </w:rPr>
            </w:r>
            <w:r>
              <w:rPr>
                <w:noProof/>
                <w:webHidden/>
              </w:rPr>
              <w:fldChar w:fldCharType="separate"/>
            </w:r>
            <w:r>
              <w:rPr>
                <w:noProof/>
                <w:webHidden/>
              </w:rPr>
              <w:t>328</w:t>
            </w:r>
            <w:r>
              <w:rPr>
                <w:noProof/>
                <w:webHidden/>
              </w:rPr>
              <w:fldChar w:fldCharType="end"/>
            </w:r>
          </w:hyperlink>
        </w:p>
        <w:p w14:paraId="6203711D" w14:textId="28FC9B0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499" w:history="1">
            <w:r w:rsidRPr="00FD31C4">
              <w:rPr>
                <w:rStyle w:val="Lienhypertexte"/>
                <w:noProof/>
              </w:rPr>
              <w:t>94.53.3 Taille d'arbustes, de rosiers et de graminées CCTB 01.09</w:t>
            </w:r>
            <w:r>
              <w:rPr>
                <w:noProof/>
                <w:webHidden/>
              </w:rPr>
              <w:tab/>
            </w:r>
            <w:r>
              <w:rPr>
                <w:noProof/>
                <w:webHidden/>
              </w:rPr>
              <w:fldChar w:fldCharType="begin"/>
            </w:r>
            <w:r>
              <w:rPr>
                <w:noProof/>
                <w:webHidden/>
              </w:rPr>
              <w:instrText xml:space="preserve"> PAGEREF _Toc112763499 \h </w:instrText>
            </w:r>
            <w:r>
              <w:rPr>
                <w:noProof/>
                <w:webHidden/>
              </w:rPr>
            </w:r>
            <w:r>
              <w:rPr>
                <w:noProof/>
                <w:webHidden/>
              </w:rPr>
              <w:fldChar w:fldCharType="separate"/>
            </w:r>
            <w:r>
              <w:rPr>
                <w:noProof/>
                <w:webHidden/>
              </w:rPr>
              <w:t>328</w:t>
            </w:r>
            <w:r>
              <w:rPr>
                <w:noProof/>
                <w:webHidden/>
              </w:rPr>
              <w:fldChar w:fldCharType="end"/>
            </w:r>
          </w:hyperlink>
        </w:p>
        <w:p w14:paraId="3917509C" w14:textId="69E0F44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0" w:history="1">
            <w:r w:rsidRPr="00FD31C4">
              <w:rPr>
                <w:rStyle w:val="Lienhypertexte"/>
                <w:noProof/>
              </w:rPr>
              <w:t>94.53.3a Taille d'arbustes, de rosiers et de graminées de formation CCTB 01.09</w:t>
            </w:r>
            <w:r>
              <w:rPr>
                <w:noProof/>
                <w:webHidden/>
              </w:rPr>
              <w:tab/>
            </w:r>
            <w:r>
              <w:rPr>
                <w:noProof/>
                <w:webHidden/>
              </w:rPr>
              <w:fldChar w:fldCharType="begin"/>
            </w:r>
            <w:r>
              <w:rPr>
                <w:noProof/>
                <w:webHidden/>
              </w:rPr>
              <w:instrText xml:space="preserve"> PAGEREF _Toc112763500 \h </w:instrText>
            </w:r>
            <w:r>
              <w:rPr>
                <w:noProof/>
                <w:webHidden/>
              </w:rPr>
            </w:r>
            <w:r>
              <w:rPr>
                <w:noProof/>
                <w:webHidden/>
              </w:rPr>
              <w:fldChar w:fldCharType="separate"/>
            </w:r>
            <w:r>
              <w:rPr>
                <w:noProof/>
                <w:webHidden/>
              </w:rPr>
              <w:t>329</w:t>
            </w:r>
            <w:r>
              <w:rPr>
                <w:noProof/>
                <w:webHidden/>
              </w:rPr>
              <w:fldChar w:fldCharType="end"/>
            </w:r>
          </w:hyperlink>
        </w:p>
        <w:p w14:paraId="4E7C4544" w14:textId="08EEEEA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1" w:history="1">
            <w:r w:rsidRPr="00FD31C4">
              <w:rPr>
                <w:rStyle w:val="Lienhypertexte"/>
                <w:noProof/>
              </w:rPr>
              <w:t>94.53.3b Taille d'arbustes, de rosiers et de graminées à blanc CCTB 01.09</w:t>
            </w:r>
            <w:r>
              <w:rPr>
                <w:noProof/>
                <w:webHidden/>
              </w:rPr>
              <w:tab/>
            </w:r>
            <w:r>
              <w:rPr>
                <w:noProof/>
                <w:webHidden/>
              </w:rPr>
              <w:fldChar w:fldCharType="begin"/>
            </w:r>
            <w:r>
              <w:rPr>
                <w:noProof/>
                <w:webHidden/>
              </w:rPr>
              <w:instrText xml:space="preserve"> PAGEREF _Toc112763501 \h </w:instrText>
            </w:r>
            <w:r>
              <w:rPr>
                <w:noProof/>
                <w:webHidden/>
              </w:rPr>
            </w:r>
            <w:r>
              <w:rPr>
                <w:noProof/>
                <w:webHidden/>
              </w:rPr>
              <w:fldChar w:fldCharType="separate"/>
            </w:r>
            <w:r>
              <w:rPr>
                <w:noProof/>
                <w:webHidden/>
              </w:rPr>
              <w:t>330</w:t>
            </w:r>
            <w:r>
              <w:rPr>
                <w:noProof/>
                <w:webHidden/>
              </w:rPr>
              <w:fldChar w:fldCharType="end"/>
            </w:r>
          </w:hyperlink>
        </w:p>
        <w:p w14:paraId="107A1E51" w14:textId="404683A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2" w:history="1">
            <w:r w:rsidRPr="00FD31C4">
              <w:rPr>
                <w:rStyle w:val="Lienhypertexte"/>
                <w:noProof/>
              </w:rPr>
              <w:t>94.53.3c Taille d'arbustes, de rosiers et de graminées horticole CCTB 01.09</w:t>
            </w:r>
            <w:r>
              <w:rPr>
                <w:noProof/>
                <w:webHidden/>
              </w:rPr>
              <w:tab/>
            </w:r>
            <w:r>
              <w:rPr>
                <w:noProof/>
                <w:webHidden/>
              </w:rPr>
              <w:fldChar w:fldCharType="begin"/>
            </w:r>
            <w:r>
              <w:rPr>
                <w:noProof/>
                <w:webHidden/>
              </w:rPr>
              <w:instrText xml:space="preserve"> PAGEREF _Toc112763502 \h </w:instrText>
            </w:r>
            <w:r>
              <w:rPr>
                <w:noProof/>
                <w:webHidden/>
              </w:rPr>
            </w:r>
            <w:r>
              <w:rPr>
                <w:noProof/>
                <w:webHidden/>
              </w:rPr>
              <w:fldChar w:fldCharType="separate"/>
            </w:r>
            <w:r>
              <w:rPr>
                <w:noProof/>
                <w:webHidden/>
              </w:rPr>
              <w:t>330</w:t>
            </w:r>
            <w:r>
              <w:rPr>
                <w:noProof/>
                <w:webHidden/>
              </w:rPr>
              <w:fldChar w:fldCharType="end"/>
            </w:r>
          </w:hyperlink>
        </w:p>
        <w:p w14:paraId="37E9D062" w14:textId="1397E8A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3" w:history="1">
            <w:r w:rsidRPr="00FD31C4">
              <w:rPr>
                <w:rStyle w:val="Lienhypertexte"/>
                <w:noProof/>
              </w:rPr>
              <w:t>94.53.3d Taille de graminées spécifique CCTB 01.09</w:t>
            </w:r>
            <w:r>
              <w:rPr>
                <w:noProof/>
                <w:webHidden/>
              </w:rPr>
              <w:tab/>
            </w:r>
            <w:r>
              <w:rPr>
                <w:noProof/>
                <w:webHidden/>
              </w:rPr>
              <w:fldChar w:fldCharType="begin"/>
            </w:r>
            <w:r>
              <w:rPr>
                <w:noProof/>
                <w:webHidden/>
              </w:rPr>
              <w:instrText xml:space="preserve"> PAGEREF _Toc112763503 \h </w:instrText>
            </w:r>
            <w:r>
              <w:rPr>
                <w:noProof/>
                <w:webHidden/>
              </w:rPr>
            </w:r>
            <w:r>
              <w:rPr>
                <w:noProof/>
                <w:webHidden/>
              </w:rPr>
              <w:fldChar w:fldCharType="separate"/>
            </w:r>
            <w:r>
              <w:rPr>
                <w:noProof/>
                <w:webHidden/>
              </w:rPr>
              <w:t>331</w:t>
            </w:r>
            <w:r>
              <w:rPr>
                <w:noProof/>
                <w:webHidden/>
              </w:rPr>
              <w:fldChar w:fldCharType="end"/>
            </w:r>
          </w:hyperlink>
        </w:p>
        <w:p w14:paraId="1FEC19F8" w14:textId="3D802FC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4" w:history="1">
            <w:r w:rsidRPr="00FD31C4">
              <w:rPr>
                <w:rStyle w:val="Lienhypertexte"/>
                <w:noProof/>
              </w:rPr>
              <w:t>94.53.3e Taille de haies CCTB 01.09</w:t>
            </w:r>
            <w:r>
              <w:rPr>
                <w:noProof/>
                <w:webHidden/>
              </w:rPr>
              <w:tab/>
            </w:r>
            <w:r>
              <w:rPr>
                <w:noProof/>
                <w:webHidden/>
              </w:rPr>
              <w:fldChar w:fldCharType="begin"/>
            </w:r>
            <w:r>
              <w:rPr>
                <w:noProof/>
                <w:webHidden/>
              </w:rPr>
              <w:instrText xml:space="preserve"> PAGEREF _Toc112763504 \h </w:instrText>
            </w:r>
            <w:r>
              <w:rPr>
                <w:noProof/>
                <w:webHidden/>
              </w:rPr>
            </w:r>
            <w:r>
              <w:rPr>
                <w:noProof/>
                <w:webHidden/>
              </w:rPr>
              <w:fldChar w:fldCharType="separate"/>
            </w:r>
            <w:r>
              <w:rPr>
                <w:noProof/>
                <w:webHidden/>
              </w:rPr>
              <w:t>331</w:t>
            </w:r>
            <w:r>
              <w:rPr>
                <w:noProof/>
                <w:webHidden/>
              </w:rPr>
              <w:fldChar w:fldCharType="end"/>
            </w:r>
          </w:hyperlink>
        </w:p>
        <w:p w14:paraId="3FACF4D1" w14:textId="6976628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5" w:history="1">
            <w:r w:rsidRPr="00FD31C4">
              <w:rPr>
                <w:rStyle w:val="Lienhypertexte"/>
                <w:noProof/>
              </w:rPr>
              <w:t>94.53.3f Taille de graminées CCTB 01.09</w:t>
            </w:r>
            <w:r>
              <w:rPr>
                <w:noProof/>
                <w:webHidden/>
              </w:rPr>
              <w:tab/>
            </w:r>
            <w:r>
              <w:rPr>
                <w:noProof/>
                <w:webHidden/>
              </w:rPr>
              <w:fldChar w:fldCharType="begin"/>
            </w:r>
            <w:r>
              <w:rPr>
                <w:noProof/>
                <w:webHidden/>
              </w:rPr>
              <w:instrText xml:space="preserve"> PAGEREF _Toc112763505 \h </w:instrText>
            </w:r>
            <w:r>
              <w:rPr>
                <w:noProof/>
                <w:webHidden/>
              </w:rPr>
            </w:r>
            <w:r>
              <w:rPr>
                <w:noProof/>
                <w:webHidden/>
              </w:rPr>
              <w:fldChar w:fldCharType="separate"/>
            </w:r>
            <w:r>
              <w:rPr>
                <w:noProof/>
                <w:webHidden/>
              </w:rPr>
              <w:t>331</w:t>
            </w:r>
            <w:r>
              <w:rPr>
                <w:noProof/>
                <w:webHidden/>
              </w:rPr>
              <w:fldChar w:fldCharType="end"/>
            </w:r>
          </w:hyperlink>
        </w:p>
        <w:p w14:paraId="6938D8D4" w14:textId="41F3064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06" w:history="1">
            <w:r w:rsidRPr="00FD31C4">
              <w:rPr>
                <w:rStyle w:val="Lienhypertexte"/>
                <w:noProof/>
              </w:rPr>
              <w:t>94.53.4 Taille d'arbres à haute-tige CCTB 01.09</w:t>
            </w:r>
            <w:r>
              <w:rPr>
                <w:noProof/>
                <w:webHidden/>
              </w:rPr>
              <w:tab/>
            </w:r>
            <w:r>
              <w:rPr>
                <w:noProof/>
                <w:webHidden/>
              </w:rPr>
              <w:fldChar w:fldCharType="begin"/>
            </w:r>
            <w:r>
              <w:rPr>
                <w:noProof/>
                <w:webHidden/>
              </w:rPr>
              <w:instrText xml:space="preserve"> PAGEREF _Toc112763506 \h </w:instrText>
            </w:r>
            <w:r>
              <w:rPr>
                <w:noProof/>
                <w:webHidden/>
              </w:rPr>
            </w:r>
            <w:r>
              <w:rPr>
                <w:noProof/>
                <w:webHidden/>
              </w:rPr>
              <w:fldChar w:fldCharType="separate"/>
            </w:r>
            <w:r>
              <w:rPr>
                <w:noProof/>
                <w:webHidden/>
              </w:rPr>
              <w:t>332</w:t>
            </w:r>
            <w:r>
              <w:rPr>
                <w:noProof/>
                <w:webHidden/>
              </w:rPr>
              <w:fldChar w:fldCharType="end"/>
            </w:r>
          </w:hyperlink>
        </w:p>
        <w:p w14:paraId="44E3343A" w14:textId="4EDAEDA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7" w:history="1">
            <w:r w:rsidRPr="00FD31C4">
              <w:rPr>
                <w:rStyle w:val="Lienhypertexte"/>
                <w:noProof/>
              </w:rPr>
              <w:t>94.53.4a Taille d'arbres à haute-tige de formation CCTB 01.09</w:t>
            </w:r>
            <w:r>
              <w:rPr>
                <w:noProof/>
                <w:webHidden/>
              </w:rPr>
              <w:tab/>
            </w:r>
            <w:r>
              <w:rPr>
                <w:noProof/>
                <w:webHidden/>
              </w:rPr>
              <w:fldChar w:fldCharType="begin"/>
            </w:r>
            <w:r>
              <w:rPr>
                <w:noProof/>
                <w:webHidden/>
              </w:rPr>
              <w:instrText xml:space="preserve"> PAGEREF _Toc112763507 \h </w:instrText>
            </w:r>
            <w:r>
              <w:rPr>
                <w:noProof/>
                <w:webHidden/>
              </w:rPr>
            </w:r>
            <w:r>
              <w:rPr>
                <w:noProof/>
                <w:webHidden/>
              </w:rPr>
              <w:fldChar w:fldCharType="separate"/>
            </w:r>
            <w:r>
              <w:rPr>
                <w:noProof/>
                <w:webHidden/>
              </w:rPr>
              <w:t>332</w:t>
            </w:r>
            <w:r>
              <w:rPr>
                <w:noProof/>
                <w:webHidden/>
              </w:rPr>
              <w:fldChar w:fldCharType="end"/>
            </w:r>
          </w:hyperlink>
        </w:p>
        <w:p w14:paraId="5B576E89" w14:textId="1140A9F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8" w:history="1">
            <w:r w:rsidRPr="00FD31C4">
              <w:rPr>
                <w:rStyle w:val="Lienhypertexte"/>
                <w:noProof/>
              </w:rPr>
              <w:t>94.53.4b Taille d'arbres à haute-tige, élagage périmètre CCTB 01.09</w:t>
            </w:r>
            <w:r>
              <w:rPr>
                <w:noProof/>
                <w:webHidden/>
              </w:rPr>
              <w:tab/>
            </w:r>
            <w:r>
              <w:rPr>
                <w:noProof/>
                <w:webHidden/>
              </w:rPr>
              <w:fldChar w:fldCharType="begin"/>
            </w:r>
            <w:r>
              <w:rPr>
                <w:noProof/>
                <w:webHidden/>
              </w:rPr>
              <w:instrText xml:space="preserve"> PAGEREF _Toc112763508 \h </w:instrText>
            </w:r>
            <w:r>
              <w:rPr>
                <w:noProof/>
                <w:webHidden/>
              </w:rPr>
            </w:r>
            <w:r>
              <w:rPr>
                <w:noProof/>
                <w:webHidden/>
              </w:rPr>
              <w:fldChar w:fldCharType="separate"/>
            </w:r>
            <w:r>
              <w:rPr>
                <w:noProof/>
                <w:webHidden/>
              </w:rPr>
              <w:t>332</w:t>
            </w:r>
            <w:r>
              <w:rPr>
                <w:noProof/>
                <w:webHidden/>
              </w:rPr>
              <w:fldChar w:fldCharType="end"/>
            </w:r>
          </w:hyperlink>
        </w:p>
        <w:p w14:paraId="443852F7" w14:textId="1A98B07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09" w:history="1">
            <w:r w:rsidRPr="00FD31C4">
              <w:rPr>
                <w:rStyle w:val="Lienhypertexte"/>
                <w:noProof/>
              </w:rPr>
              <w:t>94.53.4c Taille d'arbres à haute-tige, émondage périmètre CCTB 01.09</w:t>
            </w:r>
            <w:r>
              <w:rPr>
                <w:noProof/>
                <w:webHidden/>
              </w:rPr>
              <w:tab/>
            </w:r>
            <w:r>
              <w:rPr>
                <w:noProof/>
                <w:webHidden/>
              </w:rPr>
              <w:fldChar w:fldCharType="begin"/>
            </w:r>
            <w:r>
              <w:rPr>
                <w:noProof/>
                <w:webHidden/>
              </w:rPr>
              <w:instrText xml:space="preserve"> PAGEREF _Toc112763509 \h </w:instrText>
            </w:r>
            <w:r>
              <w:rPr>
                <w:noProof/>
                <w:webHidden/>
              </w:rPr>
            </w:r>
            <w:r>
              <w:rPr>
                <w:noProof/>
                <w:webHidden/>
              </w:rPr>
              <w:fldChar w:fldCharType="separate"/>
            </w:r>
            <w:r>
              <w:rPr>
                <w:noProof/>
                <w:webHidden/>
              </w:rPr>
              <w:t>333</w:t>
            </w:r>
            <w:r>
              <w:rPr>
                <w:noProof/>
                <w:webHidden/>
              </w:rPr>
              <w:fldChar w:fldCharType="end"/>
            </w:r>
          </w:hyperlink>
        </w:p>
        <w:p w14:paraId="3FD3955D" w14:textId="27575AE0"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10" w:history="1">
            <w:r w:rsidRPr="00FD31C4">
              <w:rPr>
                <w:rStyle w:val="Lienhypertexte"/>
                <w:noProof/>
              </w:rPr>
              <w:t>94.53.5 Titre réservé</w:t>
            </w:r>
            <w:r>
              <w:rPr>
                <w:noProof/>
                <w:webHidden/>
              </w:rPr>
              <w:tab/>
            </w:r>
            <w:r>
              <w:rPr>
                <w:noProof/>
                <w:webHidden/>
              </w:rPr>
              <w:fldChar w:fldCharType="begin"/>
            </w:r>
            <w:r>
              <w:rPr>
                <w:noProof/>
                <w:webHidden/>
              </w:rPr>
              <w:instrText xml:space="preserve"> PAGEREF _Toc112763510 \h </w:instrText>
            </w:r>
            <w:r>
              <w:rPr>
                <w:noProof/>
                <w:webHidden/>
              </w:rPr>
            </w:r>
            <w:r>
              <w:rPr>
                <w:noProof/>
                <w:webHidden/>
              </w:rPr>
              <w:fldChar w:fldCharType="separate"/>
            </w:r>
            <w:r>
              <w:rPr>
                <w:noProof/>
                <w:webHidden/>
              </w:rPr>
              <w:t>333</w:t>
            </w:r>
            <w:r>
              <w:rPr>
                <w:noProof/>
                <w:webHidden/>
              </w:rPr>
              <w:fldChar w:fldCharType="end"/>
            </w:r>
          </w:hyperlink>
        </w:p>
        <w:p w14:paraId="3315DD23" w14:textId="0C445CC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11" w:history="1">
            <w:r w:rsidRPr="00FD31C4">
              <w:rPr>
                <w:rStyle w:val="Lienhypertexte"/>
                <w:noProof/>
              </w:rPr>
              <w:t>94.53.5a Titre réservé</w:t>
            </w:r>
            <w:r>
              <w:rPr>
                <w:noProof/>
                <w:webHidden/>
              </w:rPr>
              <w:tab/>
            </w:r>
            <w:r>
              <w:rPr>
                <w:noProof/>
                <w:webHidden/>
              </w:rPr>
              <w:fldChar w:fldCharType="begin"/>
            </w:r>
            <w:r>
              <w:rPr>
                <w:noProof/>
                <w:webHidden/>
              </w:rPr>
              <w:instrText xml:space="preserve"> PAGEREF _Toc112763511 \h </w:instrText>
            </w:r>
            <w:r>
              <w:rPr>
                <w:noProof/>
                <w:webHidden/>
              </w:rPr>
            </w:r>
            <w:r>
              <w:rPr>
                <w:noProof/>
                <w:webHidden/>
              </w:rPr>
              <w:fldChar w:fldCharType="separate"/>
            </w:r>
            <w:r>
              <w:rPr>
                <w:noProof/>
                <w:webHidden/>
              </w:rPr>
              <w:t>333</w:t>
            </w:r>
            <w:r>
              <w:rPr>
                <w:noProof/>
                <w:webHidden/>
              </w:rPr>
              <w:fldChar w:fldCharType="end"/>
            </w:r>
          </w:hyperlink>
        </w:p>
        <w:p w14:paraId="68D16513" w14:textId="031A40E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12" w:history="1">
            <w:r w:rsidRPr="00FD31C4">
              <w:rPr>
                <w:rStyle w:val="Lienhypertexte"/>
                <w:noProof/>
              </w:rPr>
              <w:t>94.53.5b Titre réservé</w:t>
            </w:r>
            <w:r>
              <w:rPr>
                <w:noProof/>
                <w:webHidden/>
              </w:rPr>
              <w:tab/>
            </w:r>
            <w:r>
              <w:rPr>
                <w:noProof/>
                <w:webHidden/>
              </w:rPr>
              <w:fldChar w:fldCharType="begin"/>
            </w:r>
            <w:r>
              <w:rPr>
                <w:noProof/>
                <w:webHidden/>
              </w:rPr>
              <w:instrText xml:space="preserve"> PAGEREF _Toc112763512 \h </w:instrText>
            </w:r>
            <w:r>
              <w:rPr>
                <w:noProof/>
                <w:webHidden/>
              </w:rPr>
            </w:r>
            <w:r>
              <w:rPr>
                <w:noProof/>
                <w:webHidden/>
              </w:rPr>
              <w:fldChar w:fldCharType="separate"/>
            </w:r>
            <w:r>
              <w:rPr>
                <w:noProof/>
                <w:webHidden/>
              </w:rPr>
              <w:t>333</w:t>
            </w:r>
            <w:r>
              <w:rPr>
                <w:noProof/>
                <w:webHidden/>
              </w:rPr>
              <w:fldChar w:fldCharType="end"/>
            </w:r>
          </w:hyperlink>
        </w:p>
        <w:p w14:paraId="441F702E" w14:textId="0B1C4D4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13" w:history="1">
            <w:r w:rsidRPr="00FD31C4">
              <w:rPr>
                <w:rStyle w:val="Lienhypertexte"/>
                <w:noProof/>
              </w:rPr>
              <w:t>94.53.6 Titre réservé</w:t>
            </w:r>
            <w:r>
              <w:rPr>
                <w:noProof/>
                <w:webHidden/>
              </w:rPr>
              <w:tab/>
            </w:r>
            <w:r>
              <w:rPr>
                <w:noProof/>
                <w:webHidden/>
              </w:rPr>
              <w:fldChar w:fldCharType="begin"/>
            </w:r>
            <w:r>
              <w:rPr>
                <w:noProof/>
                <w:webHidden/>
              </w:rPr>
              <w:instrText xml:space="preserve"> PAGEREF _Toc112763513 \h </w:instrText>
            </w:r>
            <w:r>
              <w:rPr>
                <w:noProof/>
                <w:webHidden/>
              </w:rPr>
            </w:r>
            <w:r>
              <w:rPr>
                <w:noProof/>
                <w:webHidden/>
              </w:rPr>
              <w:fldChar w:fldCharType="separate"/>
            </w:r>
            <w:r>
              <w:rPr>
                <w:noProof/>
                <w:webHidden/>
              </w:rPr>
              <w:t>333</w:t>
            </w:r>
            <w:r>
              <w:rPr>
                <w:noProof/>
                <w:webHidden/>
              </w:rPr>
              <w:fldChar w:fldCharType="end"/>
            </w:r>
          </w:hyperlink>
        </w:p>
        <w:p w14:paraId="051F6C3B" w14:textId="49C8BA8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14" w:history="1">
            <w:r w:rsidRPr="00FD31C4">
              <w:rPr>
                <w:rStyle w:val="Lienhypertexte"/>
                <w:noProof/>
              </w:rPr>
              <w:t>94.53.6a Titre réservé</w:t>
            </w:r>
            <w:r>
              <w:rPr>
                <w:noProof/>
                <w:webHidden/>
              </w:rPr>
              <w:tab/>
            </w:r>
            <w:r>
              <w:rPr>
                <w:noProof/>
                <w:webHidden/>
              </w:rPr>
              <w:fldChar w:fldCharType="begin"/>
            </w:r>
            <w:r>
              <w:rPr>
                <w:noProof/>
                <w:webHidden/>
              </w:rPr>
              <w:instrText xml:space="preserve"> PAGEREF _Toc112763514 \h </w:instrText>
            </w:r>
            <w:r>
              <w:rPr>
                <w:noProof/>
                <w:webHidden/>
              </w:rPr>
            </w:r>
            <w:r>
              <w:rPr>
                <w:noProof/>
                <w:webHidden/>
              </w:rPr>
              <w:fldChar w:fldCharType="separate"/>
            </w:r>
            <w:r>
              <w:rPr>
                <w:noProof/>
                <w:webHidden/>
              </w:rPr>
              <w:t>333</w:t>
            </w:r>
            <w:r>
              <w:rPr>
                <w:noProof/>
                <w:webHidden/>
              </w:rPr>
              <w:fldChar w:fldCharType="end"/>
            </w:r>
          </w:hyperlink>
        </w:p>
        <w:p w14:paraId="2187CCE8" w14:textId="420CB0A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15" w:history="1">
            <w:r w:rsidRPr="00FD31C4">
              <w:rPr>
                <w:rStyle w:val="Lienhypertexte"/>
                <w:noProof/>
              </w:rPr>
              <w:t>94.53.6b Titre réservé</w:t>
            </w:r>
            <w:r>
              <w:rPr>
                <w:noProof/>
                <w:webHidden/>
              </w:rPr>
              <w:tab/>
            </w:r>
            <w:r>
              <w:rPr>
                <w:noProof/>
                <w:webHidden/>
              </w:rPr>
              <w:fldChar w:fldCharType="begin"/>
            </w:r>
            <w:r>
              <w:rPr>
                <w:noProof/>
                <w:webHidden/>
              </w:rPr>
              <w:instrText xml:space="preserve"> PAGEREF _Toc112763515 \h </w:instrText>
            </w:r>
            <w:r>
              <w:rPr>
                <w:noProof/>
                <w:webHidden/>
              </w:rPr>
            </w:r>
            <w:r>
              <w:rPr>
                <w:noProof/>
                <w:webHidden/>
              </w:rPr>
              <w:fldChar w:fldCharType="separate"/>
            </w:r>
            <w:r>
              <w:rPr>
                <w:noProof/>
                <w:webHidden/>
              </w:rPr>
              <w:t>333</w:t>
            </w:r>
            <w:r>
              <w:rPr>
                <w:noProof/>
                <w:webHidden/>
              </w:rPr>
              <w:fldChar w:fldCharType="end"/>
            </w:r>
          </w:hyperlink>
        </w:p>
        <w:p w14:paraId="71CC9FF8" w14:textId="55735CA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16" w:history="1">
            <w:r w:rsidRPr="00FD31C4">
              <w:rPr>
                <w:rStyle w:val="Lienhypertexte"/>
                <w:noProof/>
              </w:rPr>
              <w:t>94.53.7 Soins aux plaies</w:t>
            </w:r>
            <w:r>
              <w:rPr>
                <w:noProof/>
                <w:webHidden/>
              </w:rPr>
              <w:tab/>
            </w:r>
            <w:r>
              <w:rPr>
                <w:noProof/>
                <w:webHidden/>
              </w:rPr>
              <w:fldChar w:fldCharType="begin"/>
            </w:r>
            <w:r>
              <w:rPr>
                <w:noProof/>
                <w:webHidden/>
              </w:rPr>
              <w:instrText xml:space="preserve"> PAGEREF _Toc112763516 \h </w:instrText>
            </w:r>
            <w:r>
              <w:rPr>
                <w:noProof/>
                <w:webHidden/>
              </w:rPr>
            </w:r>
            <w:r>
              <w:rPr>
                <w:noProof/>
                <w:webHidden/>
              </w:rPr>
              <w:fldChar w:fldCharType="separate"/>
            </w:r>
            <w:r>
              <w:rPr>
                <w:noProof/>
                <w:webHidden/>
              </w:rPr>
              <w:t>333</w:t>
            </w:r>
            <w:r>
              <w:rPr>
                <w:noProof/>
                <w:webHidden/>
              </w:rPr>
              <w:fldChar w:fldCharType="end"/>
            </w:r>
          </w:hyperlink>
        </w:p>
        <w:p w14:paraId="5221D611" w14:textId="107D19B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17" w:history="1">
            <w:r w:rsidRPr="00FD31C4">
              <w:rPr>
                <w:rStyle w:val="Lienhypertexte"/>
                <w:noProof/>
              </w:rPr>
              <w:t>94.53.7a Soins aux plaies, baume cicatrisant CCTB 01.09</w:t>
            </w:r>
            <w:r>
              <w:rPr>
                <w:noProof/>
                <w:webHidden/>
              </w:rPr>
              <w:tab/>
            </w:r>
            <w:r>
              <w:rPr>
                <w:noProof/>
                <w:webHidden/>
              </w:rPr>
              <w:fldChar w:fldCharType="begin"/>
            </w:r>
            <w:r>
              <w:rPr>
                <w:noProof/>
                <w:webHidden/>
              </w:rPr>
              <w:instrText xml:space="preserve"> PAGEREF _Toc112763517 \h </w:instrText>
            </w:r>
            <w:r>
              <w:rPr>
                <w:noProof/>
                <w:webHidden/>
              </w:rPr>
            </w:r>
            <w:r>
              <w:rPr>
                <w:noProof/>
                <w:webHidden/>
              </w:rPr>
              <w:fldChar w:fldCharType="separate"/>
            </w:r>
            <w:r>
              <w:rPr>
                <w:noProof/>
                <w:webHidden/>
              </w:rPr>
              <w:t>333</w:t>
            </w:r>
            <w:r>
              <w:rPr>
                <w:noProof/>
                <w:webHidden/>
              </w:rPr>
              <w:fldChar w:fldCharType="end"/>
            </w:r>
          </w:hyperlink>
        </w:p>
        <w:p w14:paraId="771E3672" w14:textId="2FD2AE2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18" w:history="1">
            <w:r w:rsidRPr="00FD31C4">
              <w:rPr>
                <w:rStyle w:val="Lienhypertexte"/>
                <w:noProof/>
              </w:rPr>
              <w:t>94.53.8 Entretien divers CCTB 01.09</w:t>
            </w:r>
            <w:r>
              <w:rPr>
                <w:noProof/>
                <w:webHidden/>
              </w:rPr>
              <w:tab/>
            </w:r>
            <w:r>
              <w:rPr>
                <w:noProof/>
                <w:webHidden/>
              </w:rPr>
              <w:fldChar w:fldCharType="begin"/>
            </w:r>
            <w:r>
              <w:rPr>
                <w:noProof/>
                <w:webHidden/>
              </w:rPr>
              <w:instrText xml:space="preserve"> PAGEREF _Toc112763518 \h </w:instrText>
            </w:r>
            <w:r>
              <w:rPr>
                <w:noProof/>
                <w:webHidden/>
              </w:rPr>
            </w:r>
            <w:r>
              <w:rPr>
                <w:noProof/>
                <w:webHidden/>
              </w:rPr>
              <w:fldChar w:fldCharType="separate"/>
            </w:r>
            <w:r>
              <w:rPr>
                <w:noProof/>
                <w:webHidden/>
              </w:rPr>
              <w:t>333</w:t>
            </w:r>
            <w:r>
              <w:rPr>
                <w:noProof/>
                <w:webHidden/>
              </w:rPr>
              <w:fldChar w:fldCharType="end"/>
            </w:r>
          </w:hyperlink>
        </w:p>
        <w:p w14:paraId="5D1B9F4F" w14:textId="6A2CCBE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19" w:history="1">
            <w:r w:rsidRPr="00FD31C4">
              <w:rPr>
                <w:rStyle w:val="Lienhypertexte"/>
                <w:noProof/>
              </w:rPr>
              <w:t>94.53.8a Remplacement de liens CCTB 01.09</w:t>
            </w:r>
            <w:r>
              <w:rPr>
                <w:noProof/>
                <w:webHidden/>
              </w:rPr>
              <w:tab/>
            </w:r>
            <w:r>
              <w:rPr>
                <w:noProof/>
                <w:webHidden/>
              </w:rPr>
              <w:fldChar w:fldCharType="begin"/>
            </w:r>
            <w:r>
              <w:rPr>
                <w:noProof/>
                <w:webHidden/>
              </w:rPr>
              <w:instrText xml:space="preserve"> PAGEREF _Toc112763519 \h </w:instrText>
            </w:r>
            <w:r>
              <w:rPr>
                <w:noProof/>
                <w:webHidden/>
              </w:rPr>
            </w:r>
            <w:r>
              <w:rPr>
                <w:noProof/>
                <w:webHidden/>
              </w:rPr>
              <w:fldChar w:fldCharType="separate"/>
            </w:r>
            <w:r>
              <w:rPr>
                <w:noProof/>
                <w:webHidden/>
              </w:rPr>
              <w:t>334</w:t>
            </w:r>
            <w:r>
              <w:rPr>
                <w:noProof/>
                <w:webHidden/>
              </w:rPr>
              <w:fldChar w:fldCharType="end"/>
            </w:r>
          </w:hyperlink>
        </w:p>
        <w:p w14:paraId="07BB891F" w14:textId="2EA7A17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20" w:history="1">
            <w:r w:rsidRPr="00FD31C4">
              <w:rPr>
                <w:rStyle w:val="Lienhypertexte"/>
                <w:noProof/>
              </w:rPr>
              <w:t>94.53.8b Remplacement de tuteurs CCTB 01.09</w:t>
            </w:r>
            <w:r>
              <w:rPr>
                <w:noProof/>
                <w:webHidden/>
              </w:rPr>
              <w:tab/>
            </w:r>
            <w:r>
              <w:rPr>
                <w:noProof/>
                <w:webHidden/>
              </w:rPr>
              <w:fldChar w:fldCharType="begin"/>
            </w:r>
            <w:r>
              <w:rPr>
                <w:noProof/>
                <w:webHidden/>
              </w:rPr>
              <w:instrText xml:space="preserve"> PAGEREF _Toc112763520 \h </w:instrText>
            </w:r>
            <w:r>
              <w:rPr>
                <w:noProof/>
                <w:webHidden/>
              </w:rPr>
            </w:r>
            <w:r>
              <w:rPr>
                <w:noProof/>
                <w:webHidden/>
              </w:rPr>
              <w:fldChar w:fldCharType="separate"/>
            </w:r>
            <w:r>
              <w:rPr>
                <w:noProof/>
                <w:webHidden/>
              </w:rPr>
              <w:t>334</w:t>
            </w:r>
            <w:r>
              <w:rPr>
                <w:noProof/>
                <w:webHidden/>
              </w:rPr>
              <w:fldChar w:fldCharType="end"/>
            </w:r>
          </w:hyperlink>
        </w:p>
        <w:p w14:paraId="4088218F" w14:textId="7F31B11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21" w:history="1">
            <w:r w:rsidRPr="00FD31C4">
              <w:rPr>
                <w:rStyle w:val="Lienhypertexte"/>
                <w:noProof/>
              </w:rPr>
              <w:t>94.54 Élagage d'arbres CCTB 01.09</w:t>
            </w:r>
            <w:r>
              <w:rPr>
                <w:noProof/>
                <w:webHidden/>
              </w:rPr>
              <w:tab/>
            </w:r>
            <w:r>
              <w:rPr>
                <w:noProof/>
                <w:webHidden/>
              </w:rPr>
              <w:fldChar w:fldCharType="begin"/>
            </w:r>
            <w:r>
              <w:rPr>
                <w:noProof/>
                <w:webHidden/>
              </w:rPr>
              <w:instrText xml:space="preserve"> PAGEREF _Toc112763521 \h </w:instrText>
            </w:r>
            <w:r>
              <w:rPr>
                <w:noProof/>
                <w:webHidden/>
              </w:rPr>
            </w:r>
            <w:r>
              <w:rPr>
                <w:noProof/>
                <w:webHidden/>
              </w:rPr>
              <w:fldChar w:fldCharType="separate"/>
            </w:r>
            <w:r>
              <w:rPr>
                <w:noProof/>
                <w:webHidden/>
              </w:rPr>
              <w:t>334</w:t>
            </w:r>
            <w:r>
              <w:rPr>
                <w:noProof/>
                <w:webHidden/>
              </w:rPr>
              <w:fldChar w:fldCharType="end"/>
            </w:r>
          </w:hyperlink>
        </w:p>
        <w:p w14:paraId="417C46BD" w14:textId="5D36C490"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22" w:history="1">
            <w:r w:rsidRPr="00FD31C4">
              <w:rPr>
                <w:rStyle w:val="Lienhypertexte"/>
                <w:noProof/>
              </w:rPr>
              <w:t>94.54.1 Élagage d'arbres</w:t>
            </w:r>
            <w:r>
              <w:rPr>
                <w:noProof/>
                <w:webHidden/>
              </w:rPr>
              <w:tab/>
            </w:r>
            <w:r>
              <w:rPr>
                <w:noProof/>
                <w:webHidden/>
              </w:rPr>
              <w:fldChar w:fldCharType="begin"/>
            </w:r>
            <w:r>
              <w:rPr>
                <w:noProof/>
                <w:webHidden/>
              </w:rPr>
              <w:instrText xml:space="preserve"> PAGEREF _Toc112763522 \h </w:instrText>
            </w:r>
            <w:r>
              <w:rPr>
                <w:noProof/>
                <w:webHidden/>
              </w:rPr>
            </w:r>
            <w:r>
              <w:rPr>
                <w:noProof/>
                <w:webHidden/>
              </w:rPr>
              <w:fldChar w:fldCharType="separate"/>
            </w:r>
            <w:r>
              <w:rPr>
                <w:noProof/>
                <w:webHidden/>
              </w:rPr>
              <w:t>336</w:t>
            </w:r>
            <w:r>
              <w:rPr>
                <w:noProof/>
                <w:webHidden/>
              </w:rPr>
              <w:fldChar w:fldCharType="end"/>
            </w:r>
          </w:hyperlink>
        </w:p>
        <w:p w14:paraId="57B287B1" w14:textId="32C4C40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23" w:history="1">
            <w:r w:rsidRPr="00FD31C4">
              <w:rPr>
                <w:rStyle w:val="Lienhypertexte"/>
                <w:noProof/>
              </w:rPr>
              <w:t>94.54.1a Émondage CCTB 01.09</w:t>
            </w:r>
            <w:r>
              <w:rPr>
                <w:noProof/>
                <w:webHidden/>
              </w:rPr>
              <w:tab/>
            </w:r>
            <w:r>
              <w:rPr>
                <w:noProof/>
                <w:webHidden/>
              </w:rPr>
              <w:fldChar w:fldCharType="begin"/>
            </w:r>
            <w:r>
              <w:rPr>
                <w:noProof/>
                <w:webHidden/>
              </w:rPr>
              <w:instrText xml:space="preserve"> PAGEREF _Toc112763523 \h </w:instrText>
            </w:r>
            <w:r>
              <w:rPr>
                <w:noProof/>
                <w:webHidden/>
              </w:rPr>
            </w:r>
            <w:r>
              <w:rPr>
                <w:noProof/>
                <w:webHidden/>
              </w:rPr>
              <w:fldChar w:fldCharType="separate"/>
            </w:r>
            <w:r>
              <w:rPr>
                <w:noProof/>
                <w:webHidden/>
              </w:rPr>
              <w:t>336</w:t>
            </w:r>
            <w:r>
              <w:rPr>
                <w:noProof/>
                <w:webHidden/>
              </w:rPr>
              <w:fldChar w:fldCharType="end"/>
            </w:r>
          </w:hyperlink>
        </w:p>
        <w:p w14:paraId="770C72A1" w14:textId="34EBA03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24" w:history="1">
            <w:r w:rsidRPr="00FD31C4">
              <w:rPr>
                <w:rStyle w:val="Lienhypertexte"/>
                <w:noProof/>
              </w:rPr>
              <w:t>94.54.1b Élagage CCTB 01.09</w:t>
            </w:r>
            <w:r>
              <w:rPr>
                <w:noProof/>
                <w:webHidden/>
              </w:rPr>
              <w:tab/>
            </w:r>
            <w:r>
              <w:rPr>
                <w:noProof/>
                <w:webHidden/>
              </w:rPr>
              <w:fldChar w:fldCharType="begin"/>
            </w:r>
            <w:r>
              <w:rPr>
                <w:noProof/>
                <w:webHidden/>
              </w:rPr>
              <w:instrText xml:space="preserve"> PAGEREF _Toc112763524 \h </w:instrText>
            </w:r>
            <w:r>
              <w:rPr>
                <w:noProof/>
                <w:webHidden/>
              </w:rPr>
            </w:r>
            <w:r>
              <w:rPr>
                <w:noProof/>
                <w:webHidden/>
              </w:rPr>
              <w:fldChar w:fldCharType="separate"/>
            </w:r>
            <w:r>
              <w:rPr>
                <w:noProof/>
                <w:webHidden/>
              </w:rPr>
              <w:t>337</w:t>
            </w:r>
            <w:r>
              <w:rPr>
                <w:noProof/>
                <w:webHidden/>
              </w:rPr>
              <w:fldChar w:fldCharType="end"/>
            </w:r>
          </w:hyperlink>
        </w:p>
        <w:p w14:paraId="339688D2" w14:textId="7D227949"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525" w:history="1">
            <w:r w:rsidRPr="00FD31C4">
              <w:rPr>
                <w:rStyle w:val="Lienhypertexte"/>
                <w:noProof/>
              </w:rPr>
              <w:t>95 Petits ouvrages d'art et clôtures CCTB 01.09</w:t>
            </w:r>
            <w:r>
              <w:rPr>
                <w:noProof/>
                <w:webHidden/>
              </w:rPr>
              <w:tab/>
            </w:r>
            <w:r>
              <w:rPr>
                <w:noProof/>
                <w:webHidden/>
              </w:rPr>
              <w:fldChar w:fldCharType="begin"/>
            </w:r>
            <w:r>
              <w:rPr>
                <w:noProof/>
                <w:webHidden/>
              </w:rPr>
              <w:instrText xml:space="preserve"> PAGEREF _Toc112763525 \h </w:instrText>
            </w:r>
            <w:r>
              <w:rPr>
                <w:noProof/>
                <w:webHidden/>
              </w:rPr>
            </w:r>
            <w:r>
              <w:rPr>
                <w:noProof/>
                <w:webHidden/>
              </w:rPr>
              <w:fldChar w:fldCharType="separate"/>
            </w:r>
            <w:r>
              <w:rPr>
                <w:noProof/>
                <w:webHidden/>
              </w:rPr>
              <w:t>337</w:t>
            </w:r>
            <w:r>
              <w:rPr>
                <w:noProof/>
                <w:webHidden/>
              </w:rPr>
              <w:fldChar w:fldCharType="end"/>
            </w:r>
          </w:hyperlink>
        </w:p>
        <w:p w14:paraId="310B9D5B" w14:textId="691A5532"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526" w:history="1">
            <w:r w:rsidRPr="00FD31C4">
              <w:rPr>
                <w:rStyle w:val="Lienhypertexte"/>
                <w:noProof/>
              </w:rPr>
              <w:t>95.1 Petits ouvrages d'art</w:t>
            </w:r>
            <w:r>
              <w:rPr>
                <w:noProof/>
                <w:webHidden/>
              </w:rPr>
              <w:tab/>
            </w:r>
            <w:r>
              <w:rPr>
                <w:noProof/>
                <w:webHidden/>
              </w:rPr>
              <w:fldChar w:fldCharType="begin"/>
            </w:r>
            <w:r>
              <w:rPr>
                <w:noProof/>
                <w:webHidden/>
              </w:rPr>
              <w:instrText xml:space="preserve"> PAGEREF _Toc112763526 \h </w:instrText>
            </w:r>
            <w:r>
              <w:rPr>
                <w:noProof/>
                <w:webHidden/>
              </w:rPr>
            </w:r>
            <w:r>
              <w:rPr>
                <w:noProof/>
                <w:webHidden/>
              </w:rPr>
              <w:fldChar w:fldCharType="separate"/>
            </w:r>
            <w:r>
              <w:rPr>
                <w:noProof/>
                <w:webHidden/>
              </w:rPr>
              <w:t>338</w:t>
            </w:r>
            <w:r>
              <w:rPr>
                <w:noProof/>
                <w:webHidden/>
              </w:rPr>
              <w:fldChar w:fldCharType="end"/>
            </w:r>
          </w:hyperlink>
        </w:p>
        <w:p w14:paraId="25A08753" w14:textId="1DEE50C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27" w:history="1">
            <w:r w:rsidRPr="00FD31C4">
              <w:rPr>
                <w:rStyle w:val="Lienhypertexte"/>
                <w:noProof/>
              </w:rPr>
              <w:t>95.11 Béton armé CCTB 01.09</w:t>
            </w:r>
            <w:r>
              <w:rPr>
                <w:noProof/>
                <w:webHidden/>
              </w:rPr>
              <w:tab/>
            </w:r>
            <w:r>
              <w:rPr>
                <w:noProof/>
                <w:webHidden/>
              </w:rPr>
              <w:fldChar w:fldCharType="begin"/>
            </w:r>
            <w:r>
              <w:rPr>
                <w:noProof/>
                <w:webHidden/>
              </w:rPr>
              <w:instrText xml:space="preserve"> PAGEREF _Toc112763527 \h </w:instrText>
            </w:r>
            <w:r>
              <w:rPr>
                <w:noProof/>
                <w:webHidden/>
              </w:rPr>
            </w:r>
            <w:r>
              <w:rPr>
                <w:noProof/>
                <w:webHidden/>
              </w:rPr>
              <w:fldChar w:fldCharType="separate"/>
            </w:r>
            <w:r>
              <w:rPr>
                <w:noProof/>
                <w:webHidden/>
              </w:rPr>
              <w:t>338</w:t>
            </w:r>
            <w:r>
              <w:rPr>
                <w:noProof/>
                <w:webHidden/>
              </w:rPr>
              <w:fldChar w:fldCharType="end"/>
            </w:r>
          </w:hyperlink>
        </w:p>
        <w:p w14:paraId="1A7437C6" w14:textId="58D2A1E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28" w:history="1">
            <w:r w:rsidRPr="00FD31C4">
              <w:rPr>
                <w:rStyle w:val="Lienhypertexte"/>
                <w:noProof/>
              </w:rPr>
              <w:t>95.11.1 Béton armé</w:t>
            </w:r>
            <w:r>
              <w:rPr>
                <w:noProof/>
                <w:webHidden/>
              </w:rPr>
              <w:tab/>
            </w:r>
            <w:r>
              <w:rPr>
                <w:noProof/>
                <w:webHidden/>
              </w:rPr>
              <w:fldChar w:fldCharType="begin"/>
            </w:r>
            <w:r>
              <w:rPr>
                <w:noProof/>
                <w:webHidden/>
              </w:rPr>
              <w:instrText xml:space="preserve"> PAGEREF _Toc112763528 \h </w:instrText>
            </w:r>
            <w:r>
              <w:rPr>
                <w:noProof/>
                <w:webHidden/>
              </w:rPr>
            </w:r>
            <w:r>
              <w:rPr>
                <w:noProof/>
                <w:webHidden/>
              </w:rPr>
              <w:fldChar w:fldCharType="separate"/>
            </w:r>
            <w:r>
              <w:rPr>
                <w:noProof/>
                <w:webHidden/>
              </w:rPr>
              <w:t>338</w:t>
            </w:r>
            <w:r>
              <w:rPr>
                <w:noProof/>
                <w:webHidden/>
              </w:rPr>
              <w:fldChar w:fldCharType="end"/>
            </w:r>
          </w:hyperlink>
        </w:p>
        <w:p w14:paraId="778C5861" w14:textId="50136F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29" w:history="1">
            <w:r w:rsidRPr="00FD31C4">
              <w:rPr>
                <w:rStyle w:val="Lienhypertexte"/>
                <w:noProof/>
              </w:rPr>
              <w:t>95.11.1a Petits ouvrages d'art en béton armé   CCTB 01.09</w:t>
            </w:r>
            <w:r>
              <w:rPr>
                <w:noProof/>
                <w:webHidden/>
              </w:rPr>
              <w:tab/>
            </w:r>
            <w:r>
              <w:rPr>
                <w:noProof/>
                <w:webHidden/>
              </w:rPr>
              <w:fldChar w:fldCharType="begin"/>
            </w:r>
            <w:r>
              <w:rPr>
                <w:noProof/>
                <w:webHidden/>
              </w:rPr>
              <w:instrText xml:space="preserve"> PAGEREF _Toc112763529 \h </w:instrText>
            </w:r>
            <w:r>
              <w:rPr>
                <w:noProof/>
                <w:webHidden/>
              </w:rPr>
            </w:r>
            <w:r>
              <w:rPr>
                <w:noProof/>
                <w:webHidden/>
              </w:rPr>
              <w:fldChar w:fldCharType="separate"/>
            </w:r>
            <w:r>
              <w:rPr>
                <w:noProof/>
                <w:webHidden/>
              </w:rPr>
              <w:t>338</w:t>
            </w:r>
            <w:r>
              <w:rPr>
                <w:noProof/>
                <w:webHidden/>
              </w:rPr>
              <w:fldChar w:fldCharType="end"/>
            </w:r>
          </w:hyperlink>
        </w:p>
        <w:p w14:paraId="5E277CF2" w14:textId="63E3AFBE"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30" w:history="1">
            <w:r w:rsidRPr="00FD31C4">
              <w:rPr>
                <w:rStyle w:val="Lienhypertexte"/>
                <w:noProof/>
              </w:rPr>
              <w:t>95.12 Petits ouvrages d'art de maçonnerie CCTB 01.09</w:t>
            </w:r>
            <w:r>
              <w:rPr>
                <w:noProof/>
                <w:webHidden/>
              </w:rPr>
              <w:tab/>
            </w:r>
            <w:r>
              <w:rPr>
                <w:noProof/>
                <w:webHidden/>
              </w:rPr>
              <w:fldChar w:fldCharType="begin"/>
            </w:r>
            <w:r>
              <w:rPr>
                <w:noProof/>
                <w:webHidden/>
              </w:rPr>
              <w:instrText xml:space="preserve"> PAGEREF _Toc112763530 \h </w:instrText>
            </w:r>
            <w:r>
              <w:rPr>
                <w:noProof/>
                <w:webHidden/>
              </w:rPr>
            </w:r>
            <w:r>
              <w:rPr>
                <w:noProof/>
                <w:webHidden/>
              </w:rPr>
              <w:fldChar w:fldCharType="separate"/>
            </w:r>
            <w:r>
              <w:rPr>
                <w:noProof/>
                <w:webHidden/>
              </w:rPr>
              <w:t>340</w:t>
            </w:r>
            <w:r>
              <w:rPr>
                <w:noProof/>
                <w:webHidden/>
              </w:rPr>
              <w:fldChar w:fldCharType="end"/>
            </w:r>
          </w:hyperlink>
        </w:p>
        <w:p w14:paraId="2BF1258F" w14:textId="542D50C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31" w:history="1">
            <w:r w:rsidRPr="00FD31C4">
              <w:rPr>
                <w:rStyle w:val="Lienhypertexte"/>
                <w:noProof/>
              </w:rPr>
              <w:t>95.12.1 Petits ouvrages d'art de maçonnerie</w:t>
            </w:r>
            <w:r>
              <w:rPr>
                <w:noProof/>
                <w:webHidden/>
              </w:rPr>
              <w:tab/>
            </w:r>
            <w:r>
              <w:rPr>
                <w:noProof/>
                <w:webHidden/>
              </w:rPr>
              <w:fldChar w:fldCharType="begin"/>
            </w:r>
            <w:r>
              <w:rPr>
                <w:noProof/>
                <w:webHidden/>
              </w:rPr>
              <w:instrText xml:space="preserve"> PAGEREF _Toc112763531 \h </w:instrText>
            </w:r>
            <w:r>
              <w:rPr>
                <w:noProof/>
                <w:webHidden/>
              </w:rPr>
            </w:r>
            <w:r>
              <w:rPr>
                <w:noProof/>
                <w:webHidden/>
              </w:rPr>
              <w:fldChar w:fldCharType="separate"/>
            </w:r>
            <w:r>
              <w:rPr>
                <w:noProof/>
                <w:webHidden/>
              </w:rPr>
              <w:t>340</w:t>
            </w:r>
            <w:r>
              <w:rPr>
                <w:noProof/>
                <w:webHidden/>
              </w:rPr>
              <w:fldChar w:fldCharType="end"/>
            </w:r>
          </w:hyperlink>
        </w:p>
        <w:p w14:paraId="5D3AAA07" w14:textId="57DCB67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32" w:history="1">
            <w:r w:rsidRPr="00FD31C4">
              <w:rPr>
                <w:rStyle w:val="Lienhypertexte"/>
                <w:noProof/>
              </w:rPr>
              <w:t>95.12.1a Petits ouvrages d'art de maçonnerie de terre cuite CCTB 01.09</w:t>
            </w:r>
            <w:r>
              <w:rPr>
                <w:noProof/>
                <w:webHidden/>
              </w:rPr>
              <w:tab/>
            </w:r>
            <w:r>
              <w:rPr>
                <w:noProof/>
                <w:webHidden/>
              </w:rPr>
              <w:fldChar w:fldCharType="begin"/>
            </w:r>
            <w:r>
              <w:rPr>
                <w:noProof/>
                <w:webHidden/>
              </w:rPr>
              <w:instrText xml:space="preserve"> PAGEREF _Toc112763532 \h </w:instrText>
            </w:r>
            <w:r>
              <w:rPr>
                <w:noProof/>
                <w:webHidden/>
              </w:rPr>
            </w:r>
            <w:r>
              <w:rPr>
                <w:noProof/>
                <w:webHidden/>
              </w:rPr>
              <w:fldChar w:fldCharType="separate"/>
            </w:r>
            <w:r>
              <w:rPr>
                <w:noProof/>
                <w:webHidden/>
              </w:rPr>
              <w:t>340</w:t>
            </w:r>
            <w:r>
              <w:rPr>
                <w:noProof/>
                <w:webHidden/>
              </w:rPr>
              <w:fldChar w:fldCharType="end"/>
            </w:r>
          </w:hyperlink>
        </w:p>
        <w:p w14:paraId="2E99A889" w14:textId="1444BF5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33" w:history="1">
            <w:r w:rsidRPr="00FD31C4">
              <w:rPr>
                <w:rStyle w:val="Lienhypertexte"/>
                <w:noProof/>
              </w:rPr>
              <w:t>95.12.1b Petits ouvrages d'art de maçonnerie de pierre naturelle CCTB 01.10</w:t>
            </w:r>
            <w:r>
              <w:rPr>
                <w:noProof/>
                <w:webHidden/>
              </w:rPr>
              <w:tab/>
            </w:r>
            <w:r>
              <w:rPr>
                <w:noProof/>
                <w:webHidden/>
              </w:rPr>
              <w:fldChar w:fldCharType="begin"/>
            </w:r>
            <w:r>
              <w:rPr>
                <w:noProof/>
                <w:webHidden/>
              </w:rPr>
              <w:instrText xml:space="preserve"> PAGEREF _Toc112763533 \h </w:instrText>
            </w:r>
            <w:r>
              <w:rPr>
                <w:noProof/>
                <w:webHidden/>
              </w:rPr>
            </w:r>
            <w:r>
              <w:rPr>
                <w:noProof/>
                <w:webHidden/>
              </w:rPr>
              <w:fldChar w:fldCharType="separate"/>
            </w:r>
            <w:r>
              <w:rPr>
                <w:noProof/>
                <w:webHidden/>
              </w:rPr>
              <w:t>341</w:t>
            </w:r>
            <w:r>
              <w:rPr>
                <w:noProof/>
                <w:webHidden/>
              </w:rPr>
              <w:fldChar w:fldCharType="end"/>
            </w:r>
          </w:hyperlink>
        </w:p>
        <w:p w14:paraId="57E34903" w14:textId="3689032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34" w:history="1">
            <w:r w:rsidRPr="00FD31C4">
              <w:rPr>
                <w:rStyle w:val="Lienhypertexte"/>
                <w:noProof/>
              </w:rPr>
              <w:t>95.12.1c Petits ouvrages d'art de maçonnerie de béton CCTB 01.09</w:t>
            </w:r>
            <w:r>
              <w:rPr>
                <w:noProof/>
                <w:webHidden/>
              </w:rPr>
              <w:tab/>
            </w:r>
            <w:r>
              <w:rPr>
                <w:noProof/>
                <w:webHidden/>
              </w:rPr>
              <w:fldChar w:fldCharType="begin"/>
            </w:r>
            <w:r>
              <w:rPr>
                <w:noProof/>
                <w:webHidden/>
              </w:rPr>
              <w:instrText xml:space="preserve"> PAGEREF _Toc112763534 \h </w:instrText>
            </w:r>
            <w:r>
              <w:rPr>
                <w:noProof/>
                <w:webHidden/>
              </w:rPr>
            </w:r>
            <w:r>
              <w:rPr>
                <w:noProof/>
                <w:webHidden/>
              </w:rPr>
              <w:fldChar w:fldCharType="separate"/>
            </w:r>
            <w:r>
              <w:rPr>
                <w:noProof/>
                <w:webHidden/>
              </w:rPr>
              <w:t>343</w:t>
            </w:r>
            <w:r>
              <w:rPr>
                <w:noProof/>
                <w:webHidden/>
              </w:rPr>
              <w:fldChar w:fldCharType="end"/>
            </w:r>
          </w:hyperlink>
        </w:p>
        <w:p w14:paraId="4574EF9A" w14:textId="65A13002"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35" w:history="1">
            <w:r w:rsidRPr="00FD31C4">
              <w:rPr>
                <w:rStyle w:val="Lienhypertexte"/>
                <w:noProof/>
              </w:rPr>
              <w:t>95.13 Couvre-murs, margelles et tablettes sous garde-corps CCTB 01.09</w:t>
            </w:r>
            <w:r>
              <w:rPr>
                <w:noProof/>
                <w:webHidden/>
              </w:rPr>
              <w:tab/>
            </w:r>
            <w:r>
              <w:rPr>
                <w:noProof/>
                <w:webHidden/>
              </w:rPr>
              <w:fldChar w:fldCharType="begin"/>
            </w:r>
            <w:r>
              <w:rPr>
                <w:noProof/>
                <w:webHidden/>
              </w:rPr>
              <w:instrText xml:space="preserve"> PAGEREF _Toc112763535 \h </w:instrText>
            </w:r>
            <w:r>
              <w:rPr>
                <w:noProof/>
                <w:webHidden/>
              </w:rPr>
            </w:r>
            <w:r>
              <w:rPr>
                <w:noProof/>
                <w:webHidden/>
              </w:rPr>
              <w:fldChar w:fldCharType="separate"/>
            </w:r>
            <w:r>
              <w:rPr>
                <w:noProof/>
                <w:webHidden/>
              </w:rPr>
              <w:t>344</w:t>
            </w:r>
            <w:r>
              <w:rPr>
                <w:noProof/>
                <w:webHidden/>
              </w:rPr>
              <w:fldChar w:fldCharType="end"/>
            </w:r>
          </w:hyperlink>
        </w:p>
        <w:p w14:paraId="3218B5EC" w14:textId="2B8F726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36" w:history="1">
            <w:r w:rsidRPr="00FD31C4">
              <w:rPr>
                <w:rStyle w:val="Lienhypertexte"/>
                <w:noProof/>
              </w:rPr>
              <w:t>95.13.1 Couvre-murs, margelles et tablettes sous garde-corps</w:t>
            </w:r>
            <w:r>
              <w:rPr>
                <w:noProof/>
                <w:webHidden/>
              </w:rPr>
              <w:tab/>
            </w:r>
            <w:r>
              <w:rPr>
                <w:noProof/>
                <w:webHidden/>
              </w:rPr>
              <w:fldChar w:fldCharType="begin"/>
            </w:r>
            <w:r>
              <w:rPr>
                <w:noProof/>
                <w:webHidden/>
              </w:rPr>
              <w:instrText xml:space="preserve"> PAGEREF _Toc112763536 \h </w:instrText>
            </w:r>
            <w:r>
              <w:rPr>
                <w:noProof/>
                <w:webHidden/>
              </w:rPr>
            </w:r>
            <w:r>
              <w:rPr>
                <w:noProof/>
                <w:webHidden/>
              </w:rPr>
              <w:fldChar w:fldCharType="separate"/>
            </w:r>
            <w:r>
              <w:rPr>
                <w:noProof/>
                <w:webHidden/>
              </w:rPr>
              <w:t>345</w:t>
            </w:r>
            <w:r>
              <w:rPr>
                <w:noProof/>
                <w:webHidden/>
              </w:rPr>
              <w:fldChar w:fldCharType="end"/>
            </w:r>
          </w:hyperlink>
        </w:p>
        <w:p w14:paraId="7907E371" w14:textId="3018D2B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37" w:history="1">
            <w:r w:rsidRPr="00FD31C4">
              <w:rPr>
                <w:rStyle w:val="Lienhypertexte"/>
                <w:noProof/>
              </w:rPr>
              <w:t>95.13.1a Couvre-murs, margelles et tablettes sous garde-corps en terre cuite   CCTB 01.09</w:t>
            </w:r>
            <w:r>
              <w:rPr>
                <w:noProof/>
                <w:webHidden/>
              </w:rPr>
              <w:tab/>
            </w:r>
            <w:r>
              <w:rPr>
                <w:noProof/>
                <w:webHidden/>
              </w:rPr>
              <w:fldChar w:fldCharType="begin"/>
            </w:r>
            <w:r>
              <w:rPr>
                <w:noProof/>
                <w:webHidden/>
              </w:rPr>
              <w:instrText xml:space="preserve"> PAGEREF _Toc112763537 \h </w:instrText>
            </w:r>
            <w:r>
              <w:rPr>
                <w:noProof/>
                <w:webHidden/>
              </w:rPr>
            </w:r>
            <w:r>
              <w:rPr>
                <w:noProof/>
                <w:webHidden/>
              </w:rPr>
              <w:fldChar w:fldCharType="separate"/>
            </w:r>
            <w:r>
              <w:rPr>
                <w:noProof/>
                <w:webHidden/>
              </w:rPr>
              <w:t>345</w:t>
            </w:r>
            <w:r>
              <w:rPr>
                <w:noProof/>
                <w:webHidden/>
              </w:rPr>
              <w:fldChar w:fldCharType="end"/>
            </w:r>
          </w:hyperlink>
        </w:p>
        <w:p w14:paraId="3EAD558B" w14:textId="289982D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38" w:history="1">
            <w:r w:rsidRPr="00FD31C4">
              <w:rPr>
                <w:rStyle w:val="Lienhypertexte"/>
                <w:noProof/>
              </w:rPr>
              <w:t>95.13.1b Couvre-murs, margelles et tablettes sous garde-corps en pierre naturelle   CCTB 01.09</w:t>
            </w:r>
            <w:r>
              <w:rPr>
                <w:noProof/>
                <w:webHidden/>
              </w:rPr>
              <w:tab/>
            </w:r>
            <w:r>
              <w:rPr>
                <w:noProof/>
                <w:webHidden/>
              </w:rPr>
              <w:fldChar w:fldCharType="begin"/>
            </w:r>
            <w:r>
              <w:rPr>
                <w:noProof/>
                <w:webHidden/>
              </w:rPr>
              <w:instrText xml:space="preserve"> PAGEREF _Toc112763538 \h </w:instrText>
            </w:r>
            <w:r>
              <w:rPr>
                <w:noProof/>
                <w:webHidden/>
              </w:rPr>
            </w:r>
            <w:r>
              <w:rPr>
                <w:noProof/>
                <w:webHidden/>
              </w:rPr>
              <w:fldChar w:fldCharType="separate"/>
            </w:r>
            <w:r>
              <w:rPr>
                <w:noProof/>
                <w:webHidden/>
              </w:rPr>
              <w:t>345</w:t>
            </w:r>
            <w:r>
              <w:rPr>
                <w:noProof/>
                <w:webHidden/>
              </w:rPr>
              <w:fldChar w:fldCharType="end"/>
            </w:r>
          </w:hyperlink>
        </w:p>
        <w:p w14:paraId="1AB79A21" w14:textId="04D5BF3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39" w:history="1">
            <w:r w:rsidRPr="00FD31C4">
              <w:rPr>
                <w:rStyle w:val="Lienhypertexte"/>
                <w:noProof/>
              </w:rPr>
              <w:t>95.13.1c Couvre-murs, margelles et tablettes sous garde-corps en béton   CCTB 01.09</w:t>
            </w:r>
            <w:r>
              <w:rPr>
                <w:noProof/>
                <w:webHidden/>
              </w:rPr>
              <w:tab/>
            </w:r>
            <w:r>
              <w:rPr>
                <w:noProof/>
                <w:webHidden/>
              </w:rPr>
              <w:fldChar w:fldCharType="begin"/>
            </w:r>
            <w:r>
              <w:rPr>
                <w:noProof/>
                <w:webHidden/>
              </w:rPr>
              <w:instrText xml:space="preserve"> PAGEREF _Toc112763539 \h </w:instrText>
            </w:r>
            <w:r>
              <w:rPr>
                <w:noProof/>
                <w:webHidden/>
              </w:rPr>
            </w:r>
            <w:r>
              <w:rPr>
                <w:noProof/>
                <w:webHidden/>
              </w:rPr>
              <w:fldChar w:fldCharType="separate"/>
            </w:r>
            <w:r>
              <w:rPr>
                <w:noProof/>
                <w:webHidden/>
              </w:rPr>
              <w:t>346</w:t>
            </w:r>
            <w:r>
              <w:rPr>
                <w:noProof/>
                <w:webHidden/>
              </w:rPr>
              <w:fldChar w:fldCharType="end"/>
            </w:r>
          </w:hyperlink>
        </w:p>
        <w:p w14:paraId="10A0954B" w14:textId="78BEA911"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40" w:history="1">
            <w:r w:rsidRPr="00FD31C4">
              <w:rPr>
                <w:rStyle w:val="Lienhypertexte"/>
                <w:noProof/>
              </w:rPr>
              <w:t>95.14 Gabion CCTB 01.09</w:t>
            </w:r>
            <w:r>
              <w:rPr>
                <w:noProof/>
                <w:webHidden/>
              </w:rPr>
              <w:tab/>
            </w:r>
            <w:r>
              <w:rPr>
                <w:noProof/>
                <w:webHidden/>
              </w:rPr>
              <w:fldChar w:fldCharType="begin"/>
            </w:r>
            <w:r>
              <w:rPr>
                <w:noProof/>
                <w:webHidden/>
              </w:rPr>
              <w:instrText xml:space="preserve"> PAGEREF _Toc112763540 \h </w:instrText>
            </w:r>
            <w:r>
              <w:rPr>
                <w:noProof/>
                <w:webHidden/>
              </w:rPr>
            </w:r>
            <w:r>
              <w:rPr>
                <w:noProof/>
                <w:webHidden/>
              </w:rPr>
              <w:fldChar w:fldCharType="separate"/>
            </w:r>
            <w:r>
              <w:rPr>
                <w:noProof/>
                <w:webHidden/>
              </w:rPr>
              <w:t>346</w:t>
            </w:r>
            <w:r>
              <w:rPr>
                <w:noProof/>
                <w:webHidden/>
              </w:rPr>
              <w:fldChar w:fldCharType="end"/>
            </w:r>
          </w:hyperlink>
        </w:p>
        <w:p w14:paraId="7B8C25A6" w14:textId="04A67B7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41" w:history="1">
            <w:r w:rsidRPr="00FD31C4">
              <w:rPr>
                <w:rStyle w:val="Lienhypertexte"/>
                <w:noProof/>
              </w:rPr>
              <w:t>95.14.1 Gabion</w:t>
            </w:r>
            <w:r>
              <w:rPr>
                <w:noProof/>
                <w:webHidden/>
              </w:rPr>
              <w:tab/>
            </w:r>
            <w:r>
              <w:rPr>
                <w:noProof/>
                <w:webHidden/>
              </w:rPr>
              <w:fldChar w:fldCharType="begin"/>
            </w:r>
            <w:r>
              <w:rPr>
                <w:noProof/>
                <w:webHidden/>
              </w:rPr>
              <w:instrText xml:space="preserve"> PAGEREF _Toc112763541 \h </w:instrText>
            </w:r>
            <w:r>
              <w:rPr>
                <w:noProof/>
                <w:webHidden/>
              </w:rPr>
            </w:r>
            <w:r>
              <w:rPr>
                <w:noProof/>
                <w:webHidden/>
              </w:rPr>
              <w:fldChar w:fldCharType="separate"/>
            </w:r>
            <w:r>
              <w:rPr>
                <w:noProof/>
                <w:webHidden/>
              </w:rPr>
              <w:t>347</w:t>
            </w:r>
            <w:r>
              <w:rPr>
                <w:noProof/>
                <w:webHidden/>
              </w:rPr>
              <w:fldChar w:fldCharType="end"/>
            </w:r>
          </w:hyperlink>
        </w:p>
        <w:p w14:paraId="4A8D557A" w14:textId="5B3BDEA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42" w:history="1">
            <w:r w:rsidRPr="00FD31C4">
              <w:rPr>
                <w:rStyle w:val="Lienhypertexte"/>
                <w:noProof/>
              </w:rPr>
              <w:t>95.14.1a Gabion rigide   CCTB 01.09</w:t>
            </w:r>
            <w:r>
              <w:rPr>
                <w:noProof/>
                <w:webHidden/>
              </w:rPr>
              <w:tab/>
            </w:r>
            <w:r>
              <w:rPr>
                <w:noProof/>
                <w:webHidden/>
              </w:rPr>
              <w:fldChar w:fldCharType="begin"/>
            </w:r>
            <w:r>
              <w:rPr>
                <w:noProof/>
                <w:webHidden/>
              </w:rPr>
              <w:instrText xml:space="preserve"> PAGEREF _Toc112763542 \h </w:instrText>
            </w:r>
            <w:r>
              <w:rPr>
                <w:noProof/>
                <w:webHidden/>
              </w:rPr>
            </w:r>
            <w:r>
              <w:rPr>
                <w:noProof/>
                <w:webHidden/>
              </w:rPr>
              <w:fldChar w:fldCharType="separate"/>
            </w:r>
            <w:r>
              <w:rPr>
                <w:noProof/>
                <w:webHidden/>
              </w:rPr>
              <w:t>347</w:t>
            </w:r>
            <w:r>
              <w:rPr>
                <w:noProof/>
                <w:webHidden/>
              </w:rPr>
              <w:fldChar w:fldCharType="end"/>
            </w:r>
          </w:hyperlink>
        </w:p>
        <w:p w14:paraId="2B15130C" w14:textId="7FE5D75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43" w:history="1">
            <w:r w:rsidRPr="00FD31C4">
              <w:rPr>
                <w:rStyle w:val="Lienhypertexte"/>
                <w:noProof/>
              </w:rPr>
              <w:t>95.14.1b Gabion souple CCTB 01.09</w:t>
            </w:r>
            <w:r>
              <w:rPr>
                <w:noProof/>
                <w:webHidden/>
              </w:rPr>
              <w:tab/>
            </w:r>
            <w:r>
              <w:rPr>
                <w:noProof/>
                <w:webHidden/>
              </w:rPr>
              <w:fldChar w:fldCharType="begin"/>
            </w:r>
            <w:r>
              <w:rPr>
                <w:noProof/>
                <w:webHidden/>
              </w:rPr>
              <w:instrText xml:space="preserve"> PAGEREF _Toc112763543 \h </w:instrText>
            </w:r>
            <w:r>
              <w:rPr>
                <w:noProof/>
                <w:webHidden/>
              </w:rPr>
            </w:r>
            <w:r>
              <w:rPr>
                <w:noProof/>
                <w:webHidden/>
              </w:rPr>
              <w:fldChar w:fldCharType="separate"/>
            </w:r>
            <w:r>
              <w:rPr>
                <w:noProof/>
                <w:webHidden/>
              </w:rPr>
              <w:t>347</w:t>
            </w:r>
            <w:r>
              <w:rPr>
                <w:noProof/>
                <w:webHidden/>
              </w:rPr>
              <w:fldChar w:fldCharType="end"/>
            </w:r>
          </w:hyperlink>
        </w:p>
        <w:p w14:paraId="62887226" w14:textId="1350A7B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44" w:history="1">
            <w:r w:rsidRPr="00FD31C4">
              <w:rPr>
                <w:rStyle w:val="Lienhypertexte"/>
                <w:noProof/>
              </w:rPr>
              <w:t>95.14.1c Gabion, matériaux de remplissage CCTB 01.09</w:t>
            </w:r>
            <w:r>
              <w:rPr>
                <w:noProof/>
                <w:webHidden/>
              </w:rPr>
              <w:tab/>
            </w:r>
            <w:r>
              <w:rPr>
                <w:noProof/>
                <w:webHidden/>
              </w:rPr>
              <w:fldChar w:fldCharType="begin"/>
            </w:r>
            <w:r>
              <w:rPr>
                <w:noProof/>
                <w:webHidden/>
              </w:rPr>
              <w:instrText xml:space="preserve"> PAGEREF _Toc112763544 \h </w:instrText>
            </w:r>
            <w:r>
              <w:rPr>
                <w:noProof/>
                <w:webHidden/>
              </w:rPr>
            </w:r>
            <w:r>
              <w:rPr>
                <w:noProof/>
                <w:webHidden/>
              </w:rPr>
              <w:fldChar w:fldCharType="separate"/>
            </w:r>
            <w:r>
              <w:rPr>
                <w:noProof/>
                <w:webHidden/>
              </w:rPr>
              <w:t>348</w:t>
            </w:r>
            <w:r>
              <w:rPr>
                <w:noProof/>
                <w:webHidden/>
              </w:rPr>
              <w:fldChar w:fldCharType="end"/>
            </w:r>
          </w:hyperlink>
        </w:p>
        <w:p w14:paraId="278FFDE3" w14:textId="1079C0EB"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45" w:history="1">
            <w:r w:rsidRPr="00FD31C4">
              <w:rPr>
                <w:rStyle w:val="Lienhypertexte"/>
                <w:noProof/>
              </w:rPr>
              <w:t>95.15 Enrochements CCTB 01.09</w:t>
            </w:r>
            <w:r>
              <w:rPr>
                <w:noProof/>
                <w:webHidden/>
              </w:rPr>
              <w:tab/>
            </w:r>
            <w:r>
              <w:rPr>
                <w:noProof/>
                <w:webHidden/>
              </w:rPr>
              <w:fldChar w:fldCharType="begin"/>
            </w:r>
            <w:r>
              <w:rPr>
                <w:noProof/>
                <w:webHidden/>
              </w:rPr>
              <w:instrText xml:space="preserve"> PAGEREF _Toc112763545 \h </w:instrText>
            </w:r>
            <w:r>
              <w:rPr>
                <w:noProof/>
                <w:webHidden/>
              </w:rPr>
            </w:r>
            <w:r>
              <w:rPr>
                <w:noProof/>
                <w:webHidden/>
              </w:rPr>
              <w:fldChar w:fldCharType="separate"/>
            </w:r>
            <w:r>
              <w:rPr>
                <w:noProof/>
                <w:webHidden/>
              </w:rPr>
              <w:t>348</w:t>
            </w:r>
            <w:r>
              <w:rPr>
                <w:noProof/>
                <w:webHidden/>
              </w:rPr>
              <w:fldChar w:fldCharType="end"/>
            </w:r>
          </w:hyperlink>
        </w:p>
        <w:p w14:paraId="5A0BBE63" w14:textId="6E07F83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46" w:history="1">
            <w:r w:rsidRPr="00FD31C4">
              <w:rPr>
                <w:rStyle w:val="Lienhypertexte"/>
                <w:noProof/>
              </w:rPr>
              <w:t>95.15.1 Enrochements</w:t>
            </w:r>
            <w:r>
              <w:rPr>
                <w:noProof/>
                <w:webHidden/>
              </w:rPr>
              <w:tab/>
            </w:r>
            <w:r>
              <w:rPr>
                <w:noProof/>
                <w:webHidden/>
              </w:rPr>
              <w:fldChar w:fldCharType="begin"/>
            </w:r>
            <w:r>
              <w:rPr>
                <w:noProof/>
                <w:webHidden/>
              </w:rPr>
              <w:instrText xml:space="preserve"> PAGEREF _Toc112763546 \h </w:instrText>
            </w:r>
            <w:r>
              <w:rPr>
                <w:noProof/>
                <w:webHidden/>
              </w:rPr>
            </w:r>
            <w:r>
              <w:rPr>
                <w:noProof/>
                <w:webHidden/>
              </w:rPr>
              <w:fldChar w:fldCharType="separate"/>
            </w:r>
            <w:r>
              <w:rPr>
                <w:noProof/>
                <w:webHidden/>
              </w:rPr>
              <w:t>349</w:t>
            </w:r>
            <w:r>
              <w:rPr>
                <w:noProof/>
                <w:webHidden/>
              </w:rPr>
              <w:fldChar w:fldCharType="end"/>
            </w:r>
          </w:hyperlink>
        </w:p>
        <w:p w14:paraId="0F93BC67" w14:textId="7300602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47" w:history="1">
            <w:r w:rsidRPr="00FD31C4">
              <w:rPr>
                <w:rStyle w:val="Lienhypertexte"/>
                <w:noProof/>
              </w:rPr>
              <w:t>95.15.1a Enrochements CCTB 01.09</w:t>
            </w:r>
            <w:r>
              <w:rPr>
                <w:noProof/>
                <w:webHidden/>
              </w:rPr>
              <w:tab/>
            </w:r>
            <w:r>
              <w:rPr>
                <w:noProof/>
                <w:webHidden/>
              </w:rPr>
              <w:fldChar w:fldCharType="begin"/>
            </w:r>
            <w:r>
              <w:rPr>
                <w:noProof/>
                <w:webHidden/>
              </w:rPr>
              <w:instrText xml:space="preserve"> PAGEREF _Toc112763547 \h </w:instrText>
            </w:r>
            <w:r>
              <w:rPr>
                <w:noProof/>
                <w:webHidden/>
              </w:rPr>
            </w:r>
            <w:r>
              <w:rPr>
                <w:noProof/>
                <w:webHidden/>
              </w:rPr>
              <w:fldChar w:fldCharType="separate"/>
            </w:r>
            <w:r>
              <w:rPr>
                <w:noProof/>
                <w:webHidden/>
              </w:rPr>
              <w:t>349</w:t>
            </w:r>
            <w:r>
              <w:rPr>
                <w:noProof/>
                <w:webHidden/>
              </w:rPr>
              <w:fldChar w:fldCharType="end"/>
            </w:r>
          </w:hyperlink>
        </w:p>
        <w:p w14:paraId="31AF6621" w14:textId="6CE5C7A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48" w:history="1">
            <w:r w:rsidRPr="00FD31C4">
              <w:rPr>
                <w:rStyle w:val="Lienhypertexte"/>
                <w:noProof/>
              </w:rPr>
              <w:t>95.16 Petits ouvrages d'art de réemploi</w:t>
            </w:r>
            <w:r>
              <w:rPr>
                <w:noProof/>
                <w:webHidden/>
              </w:rPr>
              <w:tab/>
            </w:r>
            <w:r>
              <w:rPr>
                <w:noProof/>
                <w:webHidden/>
              </w:rPr>
              <w:fldChar w:fldCharType="begin"/>
            </w:r>
            <w:r>
              <w:rPr>
                <w:noProof/>
                <w:webHidden/>
              </w:rPr>
              <w:instrText xml:space="preserve"> PAGEREF _Toc112763548 \h </w:instrText>
            </w:r>
            <w:r>
              <w:rPr>
                <w:noProof/>
                <w:webHidden/>
              </w:rPr>
            </w:r>
            <w:r>
              <w:rPr>
                <w:noProof/>
                <w:webHidden/>
              </w:rPr>
              <w:fldChar w:fldCharType="separate"/>
            </w:r>
            <w:r>
              <w:rPr>
                <w:noProof/>
                <w:webHidden/>
              </w:rPr>
              <w:t>349</w:t>
            </w:r>
            <w:r>
              <w:rPr>
                <w:noProof/>
                <w:webHidden/>
              </w:rPr>
              <w:fldChar w:fldCharType="end"/>
            </w:r>
          </w:hyperlink>
        </w:p>
        <w:p w14:paraId="30EDC7FF" w14:textId="3D12830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49" w:history="1">
            <w:r w:rsidRPr="00FD31C4">
              <w:rPr>
                <w:rStyle w:val="Lienhypertexte"/>
                <w:noProof/>
              </w:rPr>
              <w:t>95.16.1 Petits ouvrages d'art de réemploi</w:t>
            </w:r>
            <w:r>
              <w:rPr>
                <w:noProof/>
                <w:webHidden/>
              </w:rPr>
              <w:tab/>
            </w:r>
            <w:r>
              <w:rPr>
                <w:noProof/>
                <w:webHidden/>
              </w:rPr>
              <w:fldChar w:fldCharType="begin"/>
            </w:r>
            <w:r>
              <w:rPr>
                <w:noProof/>
                <w:webHidden/>
              </w:rPr>
              <w:instrText xml:space="preserve"> PAGEREF _Toc112763549 \h </w:instrText>
            </w:r>
            <w:r>
              <w:rPr>
                <w:noProof/>
                <w:webHidden/>
              </w:rPr>
            </w:r>
            <w:r>
              <w:rPr>
                <w:noProof/>
                <w:webHidden/>
              </w:rPr>
              <w:fldChar w:fldCharType="separate"/>
            </w:r>
            <w:r>
              <w:rPr>
                <w:noProof/>
                <w:webHidden/>
              </w:rPr>
              <w:t>349</w:t>
            </w:r>
            <w:r>
              <w:rPr>
                <w:noProof/>
                <w:webHidden/>
              </w:rPr>
              <w:fldChar w:fldCharType="end"/>
            </w:r>
          </w:hyperlink>
        </w:p>
        <w:p w14:paraId="2D1E4A78" w14:textId="5E12A42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50" w:history="1">
            <w:r w:rsidRPr="00FD31C4">
              <w:rPr>
                <w:rStyle w:val="Lienhypertexte"/>
                <w:noProof/>
              </w:rPr>
              <w:t>95.16.1a Petits ouvrages d'art de réemploi   CCTB 01.09</w:t>
            </w:r>
            <w:r>
              <w:rPr>
                <w:noProof/>
                <w:webHidden/>
              </w:rPr>
              <w:tab/>
            </w:r>
            <w:r>
              <w:rPr>
                <w:noProof/>
                <w:webHidden/>
              </w:rPr>
              <w:fldChar w:fldCharType="begin"/>
            </w:r>
            <w:r>
              <w:rPr>
                <w:noProof/>
                <w:webHidden/>
              </w:rPr>
              <w:instrText xml:space="preserve"> PAGEREF _Toc112763550 \h </w:instrText>
            </w:r>
            <w:r>
              <w:rPr>
                <w:noProof/>
                <w:webHidden/>
              </w:rPr>
            </w:r>
            <w:r>
              <w:rPr>
                <w:noProof/>
                <w:webHidden/>
              </w:rPr>
              <w:fldChar w:fldCharType="separate"/>
            </w:r>
            <w:r>
              <w:rPr>
                <w:noProof/>
                <w:webHidden/>
              </w:rPr>
              <w:t>349</w:t>
            </w:r>
            <w:r>
              <w:rPr>
                <w:noProof/>
                <w:webHidden/>
              </w:rPr>
              <w:fldChar w:fldCharType="end"/>
            </w:r>
          </w:hyperlink>
        </w:p>
        <w:p w14:paraId="7E1BA658" w14:textId="60DFCACF"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551" w:history="1">
            <w:r w:rsidRPr="00FD31C4">
              <w:rPr>
                <w:rStyle w:val="Lienhypertexte"/>
                <w:noProof/>
              </w:rPr>
              <w:t>95.2 Pièces d'eau</w:t>
            </w:r>
            <w:r>
              <w:rPr>
                <w:noProof/>
                <w:webHidden/>
              </w:rPr>
              <w:tab/>
            </w:r>
            <w:r>
              <w:rPr>
                <w:noProof/>
                <w:webHidden/>
              </w:rPr>
              <w:fldChar w:fldCharType="begin"/>
            </w:r>
            <w:r>
              <w:rPr>
                <w:noProof/>
                <w:webHidden/>
              </w:rPr>
              <w:instrText xml:space="preserve"> PAGEREF _Toc112763551 \h </w:instrText>
            </w:r>
            <w:r>
              <w:rPr>
                <w:noProof/>
                <w:webHidden/>
              </w:rPr>
            </w:r>
            <w:r>
              <w:rPr>
                <w:noProof/>
                <w:webHidden/>
              </w:rPr>
              <w:fldChar w:fldCharType="separate"/>
            </w:r>
            <w:r>
              <w:rPr>
                <w:noProof/>
                <w:webHidden/>
              </w:rPr>
              <w:t>350</w:t>
            </w:r>
            <w:r>
              <w:rPr>
                <w:noProof/>
                <w:webHidden/>
              </w:rPr>
              <w:fldChar w:fldCharType="end"/>
            </w:r>
          </w:hyperlink>
        </w:p>
        <w:p w14:paraId="05C98C7C" w14:textId="6F35662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52" w:history="1">
            <w:r w:rsidRPr="00FD31C4">
              <w:rPr>
                <w:rStyle w:val="Lienhypertexte"/>
                <w:noProof/>
              </w:rPr>
              <w:t>95.21 Structure de pièces d'eau</w:t>
            </w:r>
            <w:r>
              <w:rPr>
                <w:noProof/>
                <w:webHidden/>
              </w:rPr>
              <w:tab/>
            </w:r>
            <w:r>
              <w:rPr>
                <w:noProof/>
                <w:webHidden/>
              </w:rPr>
              <w:fldChar w:fldCharType="begin"/>
            </w:r>
            <w:r>
              <w:rPr>
                <w:noProof/>
                <w:webHidden/>
              </w:rPr>
              <w:instrText xml:space="preserve"> PAGEREF _Toc112763552 \h </w:instrText>
            </w:r>
            <w:r>
              <w:rPr>
                <w:noProof/>
                <w:webHidden/>
              </w:rPr>
            </w:r>
            <w:r>
              <w:rPr>
                <w:noProof/>
                <w:webHidden/>
              </w:rPr>
              <w:fldChar w:fldCharType="separate"/>
            </w:r>
            <w:r>
              <w:rPr>
                <w:noProof/>
                <w:webHidden/>
              </w:rPr>
              <w:t>350</w:t>
            </w:r>
            <w:r>
              <w:rPr>
                <w:noProof/>
                <w:webHidden/>
              </w:rPr>
              <w:fldChar w:fldCharType="end"/>
            </w:r>
          </w:hyperlink>
        </w:p>
        <w:p w14:paraId="201F371B" w14:textId="4963168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53" w:history="1">
            <w:r w:rsidRPr="00FD31C4">
              <w:rPr>
                <w:rStyle w:val="Lienhypertexte"/>
                <w:noProof/>
              </w:rPr>
              <w:t>95.21.1 Structure de pièces d'eau</w:t>
            </w:r>
            <w:r>
              <w:rPr>
                <w:noProof/>
                <w:webHidden/>
              </w:rPr>
              <w:tab/>
            </w:r>
            <w:r>
              <w:rPr>
                <w:noProof/>
                <w:webHidden/>
              </w:rPr>
              <w:fldChar w:fldCharType="begin"/>
            </w:r>
            <w:r>
              <w:rPr>
                <w:noProof/>
                <w:webHidden/>
              </w:rPr>
              <w:instrText xml:space="preserve"> PAGEREF _Toc112763553 \h </w:instrText>
            </w:r>
            <w:r>
              <w:rPr>
                <w:noProof/>
                <w:webHidden/>
              </w:rPr>
            </w:r>
            <w:r>
              <w:rPr>
                <w:noProof/>
                <w:webHidden/>
              </w:rPr>
              <w:fldChar w:fldCharType="separate"/>
            </w:r>
            <w:r>
              <w:rPr>
                <w:noProof/>
                <w:webHidden/>
              </w:rPr>
              <w:t>350</w:t>
            </w:r>
            <w:r>
              <w:rPr>
                <w:noProof/>
                <w:webHidden/>
              </w:rPr>
              <w:fldChar w:fldCharType="end"/>
            </w:r>
          </w:hyperlink>
        </w:p>
        <w:p w14:paraId="6891DA47" w14:textId="79489B6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54" w:history="1">
            <w:r w:rsidRPr="00FD31C4">
              <w:rPr>
                <w:rStyle w:val="Lienhypertexte"/>
                <w:noProof/>
              </w:rPr>
              <w:t>95.21.1a Étanchéité en epdm pour pièce d'eau CCTB 01.09</w:t>
            </w:r>
            <w:r>
              <w:rPr>
                <w:noProof/>
                <w:webHidden/>
              </w:rPr>
              <w:tab/>
            </w:r>
            <w:r>
              <w:rPr>
                <w:noProof/>
                <w:webHidden/>
              </w:rPr>
              <w:fldChar w:fldCharType="begin"/>
            </w:r>
            <w:r>
              <w:rPr>
                <w:noProof/>
                <w:webHidden/>
              </w:rPr>
              <w:instrText xml:space="preserve"> PAGEREF _Toc112763554 \h </w:instrText>
            </w:r>
            <w:r>
              <w:rPr>
                <w:noProof/>
                <w:webHidden/>
              </w:rPr>
            </w:r>
            <w:r>
              <w:rPr>
                <w:noProof/>
                <w:webHidden/>
              </w:rPr>
              <w:fldChar w:fldCharType="separate"/>
            </w:r>
            <w:r>
              <w:rPr>
                <w:noProof/>
                <w:webHidden/>
              </w:rPr>
              <w:t>350</w:t>
            </w:r>
            <w:r>
              <w:rPr>
                <w:noProof/>
                <w:webHidden/>
              </w:rPr>
              <w:fldChar w:fldCharType="end"/>
            </w:r>
          </w:hyperlink>
        </w:p>
        <w:p w14:paraId="3E6FBCF8" w14:textId="31BDA2A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55" w:history="1">
            <w:r w:rsidRPr="00FD31C4">
              <w:rPr>
                <w:rStyle w:val="Lienhypertexte"/>
                <w:noProof/>
              </w:rPr>
              <w:t>95.21.1b Étanchéité en polyéther pour pièce d'eau CCTB 01.09</w:t>
            </w:r>
            <w:r>
              <w:rPr>
                <w:noProof/>
                <w:webHidden/>
              </w:rPr>
              <w:tab/>
            </w:r>
            <w:r>
              <w:rPr>
                <w:noProof/>
                <w:webHidden/>
              </w:rPr>
              <w:fldChar w:fldCharType="begin"/>
            </w:r>
            <w:r>
              <w:rPr>
                <w:noProof/>
                <w:webHidden/>
              </w:rPr>
              <w:instrText xml:space="preserve"> PAGEREF _Toc112763555 \h </w:instrText>
            </w:r>
            <w:r>
              <w:rPr>
                <w:noProof/>
                <w:webHidden/>
              </w:rPr>
            </w:r>
            <w:r>
              <w:rPr>
                <w:noProof/>
                <w:webHidden/>
              </w:rPr>
              <w:fldChar w:fldCharType="separate"/>
            </w:r>
            <w:r>
              <w:rPr>
                <w:noProof/>
                <w:webHidden/>
              </w:rPr>
              <w:t>350</w:t>
            </w:r>
            <w:r>
              <w:rPr>
                <w:noProof/>
                <w:webHidden/>
              </w:rPr>
              <w:fldChar w:fldCharType="end"/>
            </w:r>
          </w:hyperlink>
        </w:p>
        <w:p w14:paraId="5FB15480" w14:textId="4E225BD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56" w:history="1">
            <w:r w:rsidRPr="00FD31C4">
              <w:rPr>
                <w:rStyle w:val="Lienhypertexte"/>
                <w:noProof/>
              </w:rPr>
              <w:t>95.21.1c Étanchéité en bentonite pour pièce d'eau CCTB 01.09</w:t>
            </w:r>
            <w:r>
              <w:rPr>
                <w:noProof/>
                <w:webHidden/>
              </w:rPr>
              <w:tab/>
            </w:r>
            <w:r>
              <w:rPr>
                <w:noProof/>
                <w:webHidden/>
              </w:rPr>
              <w:fldChar w:fldCharType="begin"/>
            </w:r>
            <w:r>
              <w:rPr>
                <w:noProof/>
                <w:webHidden/>
              </w:rPr>
              <w:instrText xml:space="preserve"> PAGEREF _Toc112763556 \h </w:instrText>
            </w:r>
            <w:r>
              <w:rPr>
                <w:noProof/>
                <w:webHidden/>
              </w:rPr>
            </w:r>
            <w:r>
              <w:rPr>
                <w:noProof/>
                <w:webHidden/>
              </w:rPr>
              <w:fldChar w:fldCharType="separate"/>
            </w:r>
            <w:r>
              <w:rPr>
                <w:noProof/>
                <w:webHidden/>
              </w:rPr>
              <w:t>350</w:t>
            </w:r>
            <w:r>
              <w:rPr>
                <w:noProof/>
                <w:webHidden/>
              </w:rPr>
              <w:fldChar w:fldCharType="end"/>
            </w:r>
          </w:hyperlink>
        </w:p>
        <w:p w14:paraId="3103AD9C" w14:textId="41BEAF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57" w:history="1">
            <w:r w:rsidRPr="00FD31C4">
              <w:rPr>
                <w:rStyle w:val="Lienhypertexte"/>
                <w:noProof/>
              </w:rPr>
              <w:t>95.21.1d Étanchéité en ciment hydrofuge pour pièce d'eau CCTB 01.09</w:t>
            </w:r>
            <w:r>
              <w:rPr>
                <w:noProof/>
                <w:webHidden/>
              </w:rPr>
              <w:tab/>
            </w:r>
            <w:r>
              <w:rPr>
                <w:noProof/>
                <w:webHidden/>
              </w:rPr>
              <w:fldChar w:fldCharType="begin"/>
            </w:r>
            <w:r>
              <w:rPr>
                <w:noProof/>
                <w:webHidden/>
              </w:rPr>
              <w:instrText xml:space="preserve"> PAGEREF _Toc112763557 \h </w:instrText>
            </w:r>
            <w:r>
              <w:rPr>
                <w:noProof/>
                <w:webHidden/>
              </w:rPr>
            </w:r>
            <w:r>
              <w:rPr>
                <w:noProof/>
                <w:webHidden/>
              </w:rPr>
              <w:fldChar w:fldCharType="separate"/>
            </w:r>
            <w:r>
              <w:rPr>
                <w:noProof/>
                <w:webHidden/>
              </w:rPr>
              <w:t>351</w:t>
            </w:r>
            <w:r>
              <w:rPr>
                <w:noProof/>
                <w:webHidden/>
              </w:rPr>
              <w:fldChar w:fldCharType="end"/>
            </w:r>
          </w:hyperlink>
        </w:p>
        <w:p w14:paraId="7527FDDB" w14:textId="4C28CA31"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58" w:history="1">
            <w:r w:rsidRPr="00FD31C4">
              <w:rPr>
                <w:rStyle w:val="Lienhypertexte"/>
                <w:noProof/>
              </w:rPr>
              <w:t>95.22 Équipement pour pièces d'eau</w:t>
            </w:r>
            <w:r>
              <w:rPr>
                <w:noProof/>
                <w:webHidden/>
              </w:rPr>
              <w:tab/>
            </w:r>
            <w:r>
              <w:rPr>
                <w:noProof/>
                <w:webHidden/>
              </w:rPr>
              <w:fldChar w:fldCharType="begin"/>
            </w:r>
            <w:r>
              <w:rPr>
                <w:noProof/>
                <w:webHidden/>
              </w:rPr>
              <w:instrText xml:space="preserve"> PAGEREF _Toc112763558 \h </w:instrText>
            </w:r>
            <w:r>
              <w:rPr>
                <w:noProof/>
                <w:webHidden/>
              </w:rPr>
            </w:r>
            <w:r>
              <w:rPr>
                <w:noProof/>
                <w:webHidden/>
              </w:rPr>
              <w:fldChar w:fldCharType="separate"/>
            </w:r>
            <w:r>
              <w:rPr>
                <w:noProof/>
                <w:webHidden/>
              </w:rPr>
              <w:t>351</w:t>
            </w:r>
            <w:r>
              <w:rPr>
                <w:noProof/>
                <w:webHidden/>
              </w:rPr>
              <w:fldChar w:fldCharType="end"/>
            </w:r>
          </w:hyperlink>
        </w:p>
        <w:p w14:paraId="1A429FA4" w14:textId="2D584CF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59" w:history="1">
            <w:r w:rsidRPr="00FD31C4">
              <w:rPr>
                <w:rStyle w:val="Lienhypertexte"/>
                <w:noProof/>
              </w:rPr>
              <w:t>95.22.1 Équipement pour pièces d'eau</w:t>
            </w:r>
            <w:r>
              <w:rPr>
                <w:noProof/>
                <w:webHidden/>
              </w:rPr>
              <w:tab/>
            </w:r>
            <w:r>
              <w:rPr>
                <w:noProof/>
                <w:webHidden/>
              </w:rPr>
              <w:fldChar w:fldCharType="begin"/>
            </w:r>
            <w:r>
              <w:rPr>
                <w:noProof/>
                <w:webHidden/>
              </w:rPr>
              <w:instrText xml:space="preserve"> PAGEREF _Toc112763559 \h </w:instrText>
            </w:r>
            <w:r>
              <w:rPr>
                <w:noProof/>
                <w:webHidden/>
              </w:rPr>
            </w:r>
            <w:r>
              <w:rPr>
                <w:noProof/>
                <w:webHidden/>
              </w:rPr>
              <w:fldChar w:fldCharType="separate"/>
            </w:r>
            <w:r>
              <w:rPr>
                <w:noProof/>
                <w:webHidden/>
              </w:rPr>
              <w:t>351</w:t>
            </w:r>
            <w:r>
              <w:rPr>
                <w:noProof/>
                <w:webHidden/>
              </w:rPr>
              <w:fldChar w:fldCharType="end"/>
            </w:r>
          </w:hyperlink>
        </w:p>
        <w:p w14:paraId="08F30B68" w14:textId="2578712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0" w:history="1">
            <w:r w:rsidRPr="00FD31C4">
              <w:rPr>
                <w:rStyle w:val="Lienhypertexte"/>
                <w:noProof/>
              </w:rPr>
              <w:t>95.22.1a Pompes CCTB 01.09</w:t>
            </w:r>
            <w:r>
              <w:rPr>
                <w:noProof/>
                <w:webHidden/>
              </w:rPr>
              <w:tab/>
            </w:r>
            <w:r>
              <w:rPr>
                <w:noProof/>
                <w:webHidden/>
              </w:rPr>
              <w:fldChar w:fldCharType="begin"/>
            </w:r>
            <w:r>
              <w:rPr>
                <w:noProof/>
                <w:webHidden/>
              </w:rPr>
              <w:instrText xml:space="preserve"> PAGEREF _Toc112763560 \h </w:instrText>
            </w:r>
            <w:r>
              <w:rPr>
                <w:noProof/>
                <w:webHidden/>
              </w:rPr>
            </w:r>
            <w:r>
              <w:rPr>
                <w:noProof/>
                <w:webHidden/>
              </w:rPr>
              <w:fldChar w:fldCharType="separate"/>
            </w:r>
            <w:r>
              <w:rPr>
                <w:noProof/>
                <w:webHidden/>
              </w:rPr>
              <w:t>351</w:t>
            </w:r>
            <w:r>
              <w:rPr>
                <w:noProof/>
                <w:webHidden/>
              </w:rPr>
              <w:fldChar w:fldCharType="end"/>
            </w:r>
          </w:hyperlink>
        </w:p>
        <w:p w14:paraId="6F094A6D" w14:textId="18780B8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1" w:history="1">
            <w:r w:rsidRPr="00FD31C4">
              <w:rPr>
                <w:rStyle w:val="Lienhypertexte"/>
                <w:noProof/>
              </w:rPr>
              <w:t>95.22.1b Filtres CCTB 01.09</w:t>
            </w:r>
            <w:r>
              <w:rPr>
                <w:noProof/>
                <w:webHidden/>
              </w:rPr>
              <w:tab/>
            </w:r>
            <w:r>
              <w:rPr>
                <w:noProof/>
                <w:webHidden/>
              </w:rPr>
              <w:fldChar w:fldCharType="begin"/>
            </w:r>
            <w:r>
              <w:rPr>
                <w:noProof/>
                <w:webHidden/>
              </w:rPr>
              <w:instrText xml:space="preserve"> PAGEREF _Toc112763561 \h </w:instrText>
            </w:r>
            <w:r>
              <w:rPr>
                <w:noProof/>
                <w:webHidden/>
              </w:rPr>
            </w:r>
            <w:r>
              <w:rPr>
                <w:noProof/>
                <w:webHidden/>
              </w:rPr>
              <w:fldChar w:fldCharType="separate"/>
            </w:r>
            <w:r>
              <w:rPr>
                <w:noProof/>
                <w:webHidden/>
              </w:rPr>
              <w:t>351</w:t>
            </w:r>
            <w:r>
              <w:rPr>
                <w:noProof/>
                <w:webHidden/>
              </w:rPr>
              <w:fldChar w:fldCharType="end"/>
            </w:r>
          </w:hyperlink>
        </w:p>
        <w:p w14:paraId="527939E6" w14:textId="56C1CD5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2" w:history="1">
            <w:r w:rsidRPr="00FD31C4">
              <w:rPr>
                <w:rStyle w:val="Lienhypertexte"/>
                <w:noProof/>
              </w:rPr>
              <w:t>95.22.1c Traitements CCTB 01.09</w:t>
            </w:r>
            <w:r>
              <w:rPr>
                <w:noProof/>
                <w:webHidden/>
              </w:rPr>
              <w:tab/>
            </w:r>
            <w:r>
              <w:rPr>
                <w:noProof/>
                <w:webHidden/>
              </w:rPr>
              <w:fldChar w:fldCharType="begin"/>
            </w:r>
            <w:r>
              <w:rPr>
                <w:noProof/>
                <w:webHidden/>
              </w:rPr>
              <w:instrText xml:space="preserve"> PAGEREF _Toc112763562 \h </w:instrText>
            </w:r>
            <w:r>
              <w:rPr>
                <w:noProof/>
                <w:webHidden/>
              </w:rPr>
            </w:r>
            <w:r>
              <w:rPr>
                <w:noProof/>
                <w:webHidden/>
              </w:rPr>
              <w:fldChar w:fldCharType="separate"/>
            </w:r>
            <w:r>
              <w:rPr>
                <w:noProof/>
                <w:webHidden/>
              </w:rPr>
              <w:t>351</w:t>
            </w:r>
            <w:r>
              <w:rPr>
                <w:noProof/>
                <w:webHidden/>
              </w:rPr>
              <w:fldChar w:fldCharType="end"/>
            </w:r>
          </w:hyperlink>
        </w:p>
        <w:p w14:paraId="0FAF019A" w14:textId="15D758C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3" w:history="1">
            <w:r w:rsidRPr="00FD31C4">
              <w:rPr>
                <w:rStyle w:val="Lienhypertexte"/>
                <w:noProof/>
              </w:rPr>
              <w:t>95.22.1d Trop plein CCTB 01.09</w:t>
            </w:r>
            <w:r>
              <w:rPr>
                <w:noProof/>
                <w:webHidden/>
              </w:rPr>
              <w:tab/>
            </w:r>
            <w:r>
              <w:rPr>
                <w:noProof/>
                <w:webHidden/>
              </w:rPr>
              <w:fldChar w:fldCharType="begin"/>
            </w:r>
            <w:r>
              <w:rPr>
                <w:noProof/>
                <w:webHidden/>
              </w:rPr>
              <w:instrText xml:space="preserve"> PAGEREF _Toc112763563 \h </w:instrText>
            </w:r>
            <w:r>
              <w:rPr>
                <w:noProof/>
                <w:webHidden/>
              </w:rPr>
            </w:r>
            <w:r>
              <w:rPr>
                <w:noProof/>
                <w:webHidden/>
              </w:rPr>
              <w:fldChar w:fldCharType="separate"/>
            </w:r>
            <w:r>
              <w:rPr>
                <w:noProof/>
                <w:webHidden/>
              </w:rPr>
              <w:t>351</w:t>
            </w:r>
            <w:r>
              <w:rPr>
                <w:noProof/>
                <w:webHidden/>
              </w:rPr>
              <w:fldChar w:fldCharType="end"/>
            </w:r>
          </w:hyperlink>
        </w:p>
        <w:p w14:paraId="47DD2AA4" w14:textId="61BAD61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4" w:history="1">
            <w:r w:rsidRPr="00FD31C4">
              <w:rPr>
                <w:rStyle w:val="Lienhypertexte"/>
                <w:noProof/>
              </w:rPr>
              <w:t>95.22.1e Alimentations en eau CCTB 01.09</w:t>
            </w:r>
            <w:r>
              <w:rPr>
                <w:noProof/>
                <w:webHidden/>
              </w:rPr>
              <w:tab/>
            </w:r>
            <w:r>
              <w:rPr>
                <w:noProof/>
                <w:webHidden/>
              </w:rPr>
              <w:fldChar w:fldCharType="begin"/>
            </w:r>
            <w:r>
              <w:rPr>
                <w:noProof/>
                <w:webHidden/>
              </w:rPr>
              <w:instrText xml:space="preserve"> PAGEREF _Toc112763564 \h </w:instrText>
            </w:r>
            <w:r>
              <w:rPr>
                <w:noProof/>
                <w:webHidden/>
              </w:rPr>
            </w:r>
            <w:r>
              <w:rPr>
                <w:noProof/>
                <w:webHidden/>
              </w:rPr>
              <w:fldChar w:fldCharType="separate"/>
            </w:r>
            <w:r>
              <w:rPr>
                <w:noProof/>
                <w:webHidden/>
              </w:rPr>
              <w:t>352</w:t>
            </w:r>
            <w:r>
              <w:rPr>
                <w:noProof/>
                <w:webHidden/>
              </w:rPr>
              <w:fldChar w:fldCharType="end"/>
            </w:r>
          </w:hyperlink>
        </w:p>
        <w:p w14:paraId="0AB9AA2D" w14:textId="4800BF1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5" w:history="1">
            <w:r w:rsidRPr="00FD31C4">
              <w:rPr>
                <w:rStyle w:val="Lienhypertexte"/>
                <w:noProof/>
              </w:rPr>
              <w:t>95.22.1f Alimentations en électricité CCTB 01.09</w:t>
            </w:r>
            <w:r>
              <w:rPr>
                <w:noProof/>
                <w:webHidden/>
              </w:rPr>
              <w:tab/>
            </w:r>
            <w:r>
              <w:rPr>
                <w:noProof/>
                <w:webHidden/>
              </w:rPr>
              <w:fldChar w:fldCharType="begin"/>
            </w:r>
            <w:r>
              <w:rPr>
                <w:noProof/>
                <w:webHidden/>
              </w:rPr>
              <w:instrText xml:space="preserve"> PAGEREF _Toc112763565 \h </w:instrText>
            </w:r>
            <w:r>
              <w:rPr>
                <w:noProof/>
                <w:webHidden/>
              </w:rPr>
            </w:r>
            <w:r>
              <w:rPr>
                <w:noProof/>
                <w:webHidden/>
              </w:rPr>
              <w:fldChar w:fldCharType="separate"/>
            </w:r>
            <w:r>
              <w:rPr>
                <w:noProof/>
                <w:webHidden/>
              </w:rPr>
              <w:t>352</w:t>
            </w:r>
            <w:r>
              <w:rPr>
                <w:noProof/>
                <w:webHidden/>
              </w:rPr>
              <w:fldChar w:fldCharType="end"/>
            </w:r>
          </w:hyperlink>
        </w:p>
        <w:p w14:paraId="0FC23699" w14:textId="4301C2B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6" w:history="1">
            <w:r w:rsidRPr="00FD31C4">
              <w:rPr>
                <w:rStyle w:val="Lienhypertexte"/>
                <w:noProof/>
              </w:rPr>
              <w:t>95.22.1g Éclairage pour pièces d'eau CCTB 01.09</w:t>
            </w:r>
            <w:r>
              <w:rPr>
                <w:noProof/>
                <w:webHidden/>
              </w:rPr>
              <w:tab/>
            </w:r>
            <w:r>
              <w:rPr>
                <w:noProof/>
                <w:webHidden/>
              </w:rPr>
              <w:fldChar w:fldCharType="begin"/>
            </w:r>
            <w:r>
              <w:rPr>
                <w:noProof/>
                <w:webHidden/>
              </w:rPr>
              <w:instrText xml:space="preserve"> PAGEREF _Toc112763566 \h </w:instrText>
            </w:r>
            <w:r>
              <w:rPr>
                <w:noProof/>
                <w:webHidden/>
              </w:rPr>
            </w:r>
            <w:r>
              <w:rPr>
                <w:noProof/>
                <w:webHidden/>
              </w:rPr>
              <w:fldChar w:fldCharType="separate"/>
            </w:r>
            <w:r>
              <w:rPr>
                <w:noProof/>
                <w:webHidden/>
              </w:rPr>
              <w:t>352</w:t>
            </w:r>
            <w:r>
              <w:rPr>
                <w:noProof/>
                <w:webHidden/>
              </w:rPr>
              <w:fldChar w:fldCharType="end"/>
            </w:r>
          </w:hyperlink>
        </w:p>
        <w:p w14:paraId="28B5528A" w14:textId="2915E45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67" w:history="1">
            <w:r w:rsidRPr="00FD31C4">
              <w:rPr>
                <w:rStyle w:val="Lienhypertexte"/>
                <w:noProof/>
              </w:rPr>
              <w:t>95.22.1h Canalisation pour pièces d'eau CCTB 01.09</w:t>
            </w:r>
            <w:r>
              <w:rPr>
                <w:noProof/>
                <w:webHidden/>
              </w:rPr>
              <w:tab/>
            </w:r>
            <w:r>
              <w:rPr>
                <w:noProof/>
                <w:webHidden/>
              </w:rPr>
              <w:fldChar w:fldCharType="begin"/>
            </w:r>
            <w:r>
              <w:rPr>
                <w:noProof/>
                <w:webHidden/>
              </w:rPr>
              <w:instrText xml:space="preserve"> PAGEREF _Toc112763567 \h </w:instrText>
            </w:r>
            <w:r>
              <w:rPr>
                <w:noProof/>
                <w:webHidden/>
              </w:rPr>
            </w:r>
            <w:r>
              <w:rPr>
                <w:noProof/>
                <w:webHidden/>
              </w:rPr>
              <w:fldChar w:fldCharType="separate"/>
            </w:r>
            <w:r>
              <w:rPr>
                <w:noProof/>
                <w:webHidden/>
              </w:rPr>
              <w:t>352</w:t>
            </w:r>
            <w:r>
              <w:rPr>
                <w:noProof/>
                <w:webHidden/>
              </w:rPr>
              <w:fldChar w:fldCharType="end"/>
            </w:r>
          </w:hyperlink>
        </w:p>
        <w:p w14:paraId="4F2C527F" w14:textId="5854C3A7"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568" w:history="1">
            <w:r w:rsidRPr="00FD31C4">
              <w:rPr>
                <w:rStyle w:val="Lienhypertexte"/>
                <w:noProof/>
              </w:rPr>
              <w:t>95.3 Constructions préfabriquées</w:t>
            </w:r>
            <w:r>
              <w:rPr>
                <w:noProof/>
                <w:webHidden/>
              </w:rPr>
              <w:tab/>
            </w:r>
            <w:r>
              <w:rPr>
                <w:noProof/>
                <w:webHidden/>
              </w:rPr>
              <w:fldChar w:fldCharType="begin"/>
            </w:r>
            <w:r>
              <w:rPr>
                <w:noProof/>
                <w:webHidden/>
              </w:rPr>
              <w:instrText xml:space="preserve"> PAGEREF _Toc112763568 \h </w:instrText>
            </w:r>
            <w:r>
              <w:rPr>
                <w:noProof/>
                <w:webHidden/>
              </w:rPr>
            </w:r>
            <w:r>
              <w:rPr>
                <w:noProof/>
                <w:webHidden/>
              </w:rPr>
              <w:fldChar w:fldCharType="separate"/>
            </w:r>
            <w:r>
              <w:rPr>
                <w:noProof/>
                <w:webHidden/>
              </w:rPr>
              <w:t>353</w:t>
            </w:r>
            <w:r>
              <w:rPr>
                <w:noProof/>
                <w:webHidden/>
              </w:rPr>
              <w:fldChar w:fldCharType="end"/>
            </w:r>
          </w:hyperlink>
        </w:p>
        <w:p w14:paraId="7265AE39" w14:textId="2E97ECF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69" w:history="1">
            <w:r w:rsidRPr="00FD31C4">
              <w:rPr>
                <w:rStyle w:val="Lienhypertexte"/>
                <w:noProof/>
              </w:rPr>
              <w:t>95.31 Constructions préfabriquées</w:t>
            </w:r>
            <w:r>
              <w:rPr>
                <w:noProof/>
                <w:webHidden/>
              </w:rPr>
              <w:tab/>
            </w:r>
            <w:r>
              <w:rPr>
                <w:noProof/>
                <w:webHidden/>
              </w:rPr>
              <w:fldChar w:fldCharType="begin"/>
            </w:r>
            <w:r>
              <w:rPr>
                <w:noProof/>
                <w:webHidden/>
              </w:rPr>
              <w:instrText xml:space="preserve"> PAGEREF _Toc112763569 \h </w:instrText>
            </w:r>
            <w:r>
              <w:rPr>
                <w:noProof/>
                <w:webHidden/>
              </w:rPr>
            </w:r>
            <w:r>
              <w:rPr>
                <w:noProof/>
                <w:webHidden/>
              </w:rPr>
              <w:fldChar w:fldCharType="separate"/>
            </w:r>
            <w:r>
              <w:rPr>
                <w:noProof/>
                <w:webHidden/>
              </w:rPr>
              <w:t>353</w:t>
            </w:r>
            <w:r>
              <w:rPr>
                <w:noProof/>
                <w:webHidden/>
              </w:rPr>
              <w:fldChar w:fldCharType="end"/>
            </w:r>
          </w:hyperlink>
        </w:p>
        <w:p w14:paraId="41D9A39D" w14:textId="686E267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70" w:history="1">
            <w:r w:rsidRPr="00FD31C4">
              <w:rPr>
                <w:rStyle w:val="Lienhypertexte"/>
                <w:noProof/>
              </w:rPr>
              <w:t>95.31.1 Constructions préfabriquées</w:t>
            </w:r>
            <w:r>
              <w:rPr>
                <w:noProof/>
                <w:webHidden/>
              </w:rPr>
              <w:tab/>
            </w:r>
            <w:r>
              <w:rPr>
                <w:noProof/>
                <w:webHidden/>
              </w:rPr>
              <w:fldChar w:fldCharType="begin"/>
            </w:r>
            <w:r>
              <w:rPr>
                <w:noProof/>
                <w:webHidden/>
              </w:rPr>
              <w:instrText xml:space="preserve"> PAGEREF _Toc112763570 \h </w:instrText>
            </w:r>
            <w:r>
              <w:rPr>
                <w:noProof/>
                <w:webHidden/>
              </w:rPr>
            </w:r>
            <w:r>
              <w:rPr>
                <w:noProof/>
                <w:webHidden/>
              </w:rPr>
              <w:fldChar w:fldCharType="separate"/>
            </w:r>
            <w:r>
              <w:rPr>
                <w:noProof/>
                <w:webHidden/>
              </w:rPr>
              <w:t>353</w:t>
            </w:r>
            <w:r>
              <w:rPr>
                <w:noProof/>
                <w:webHidden/>
              </w:rPr>
              <w:fldChar w:fldCharType="end"/>
            </w:r>
          </w:hyperlink>
        </w:p>
        <w:p w14:paraId="55668EE2" w14:textId="2DE7E0A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71" w:history="1">
            <w:r w:rsidRPr="00FD31C4">
              <w:rPr>
                <w:rStyle w:val="Lienhypertexte"/>
                <w:noProof/>
              </w:rPr>
              <w:t>95.31.1a Box de stationnement (vélo, voiture,…) CCTB 01.09</w:t>
            </w:r>
            <w:r>
              <w:rPr>
                <w:noProof/>
                <w:webHidden/>
              </w:rPr>
              <w:tab/>
            </w:r>
            <w:r>
              <w:rPr>
                <w:noProof/>
                <w:webHidden/>
              </w:rPr>
              <w:fldChar w:fldCharType="begin"/>
            </w:r>
            <w:r>
              <w:rPr>
                <w:noProof/>
                <w:webHidden/>
              </w:rPr>
              <w:instrText xml:space="preserve"> PAGEREF _Toc112763571 \h </w:instrText>
            </w:r>
            <w:r>
              <w:rPr>
                <w:noProof/>
                <w:webHidden/>
              </w:rPr>
            </w:r>
            <w:r>
              <w:rPr>
                <w:noProof/>
                <w:webHidden/>
              </w:rPr>
              <w:fldChar w:fldCharType="separate"/>
            </w:r>
            <w:r>
              <w:rPr>
                <w:noProof/>
                <w:webHidden/>
              </w:rPr>
              <w:t>353</w:t>
            </w:r>
            <w:r>
              <w:rPr>
                <w:noProof/>
                <w:webHidden/>
              </w:rPr>
              <w:fldChar w:fldCharType="end"/>
            </w:r>
          </w:hyperlink>
        </w:p>
        <w:p w14:paraId="5A844D91" w14:textId="10229C6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72" w:history="1">
            <w:r w:rsidRPr="00FD31C4">
              <w:rPr>
                <w:rStyle w:val="Lienhypertexte"/>
                <w:noProof/>
              </w:rPr>
              <w:t>95.31.1b Abris, auvents et serres CCTB 01.09</w:t>
            </w:r>
            <w:r>
              <w:rPr>
                <w:noProof/>
                <w:webHidden/>
              </w:rPr>
              <w:tab/>
            </w:r>
            <w:r>
              <w:rPr>
                <w:noProof/>
                <w:webHidden/>
              </w:rPr>
              <w:fldChar w:fldCharType="begin"/>
            </w:r>
            <w:r>
              <w:rPr>
                <w:noProof/>
                <w:webHidden/>
              </w:rPr>
              <w:instrText xml:space="preserve"> PAGEREF _Toc112763572 \h </w:instrText>
            </w:r>
            <w:r>
              <w:rPr>
                <w:noProof/>
                <w:webHidden/>
              </w:rPr>
            </w:r>
            <w:r>
              <w:rPr>
                <w:noProof/>
                <w:webHidden/>
              </w:rPr>
              <w:fldChar w:fldCharType="separate"/>
            </w:r>
            <w:r>
              <w:rPr>
                <w:noProof/>
                <w:webHidden/>
              </w:rPr>
              <w:t>353</w:t>
            </w:r>
            <w:r>
              <w:rPr>
                <w:noProof/>
                <w:webHidden/>
              </w:rPr>
              <w:fldChar w:fldCharType="end"/>
            </w:r>
          </w:hyperlink>
        </w:p>
        <w:p w14:paraId="20A088DF" w14:textId="5B05440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73" w:history="1">
            <w:r w:rsidRPr="00FD31C4">
              <w:rPr>
                <w:rStyle w:val="Lienhypertexte"/>
                <w:noProof/>
              </w:rPr>
              <w:t>95.31.1c Pergolas CCTB 01.09</w:t>
            </w:r>
            <w:r>
              <w:rPr>
                <w:noProof/>
                <w:webHidden/>
              </w:rPr>
              <w:tab/>
            </w:r>
            <w:r>
              <w:rPr>
                <w:noProof/>
                <w:webHidden/>
              </w:rPr>
              <w:fldChar w:fldCharType="begin"/>
            </w:r>
            <w:r>
              <w:rPr>
                <w:noProof/>
                <w:webHidden/>
              </w:rPr>
              <w:instrText xml:space="preserve"> PAGEREF _Toc112763573 \h </w:instrText>
            </w:r>
            <w:r>
              <w:rPr>
                <w:noProof/>
                <w:webHidden/>
              </w:rPr>
            </w:r>
            <w:r>
              <w:rPr>
                <w:noProof/>
                <w:webHidden/>
              </w:rPr>
              <w:fldChar w:fldCharType="separate"/>
            </w:r>
            <w:r>
              <w:rPr>
                <w:noProof/>
                <w:webHidden/>
              </w:rPr>
              <w:t>353</w:t>
            </w:r>
            <w:r>
              <w:rPr>
                <w:noProof/>
                <w:webHidden/>
              </w:rPr>
              <w:fldChar w:fldCharType="end"/>
            </w:r>
          </w:hyperlink>
        </w:p>
        <w:p w14:paraId="49AF9AA5" w14:textId="38AC673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74" w:history="1">
            <w:r w:rsidRPr="00FD31C4">
              <w:rPr>
                <w:rStyle w:val="Lienhypertexte"/>
                <w:noProof/>
              </w:rPr>
              <w:t>95.31.1d Écrans anti-bruits CCTB 01.09</w:t>
            </w:r>
            <w:r>
              <w:rPr>
                <w:noProof/>
                <w:webHidden/>
              </w:rPr>
              <w:tab/>
            </w:r>
            <w:r>
              <w:rPr>
                <w:noProof/>
                <w:webHidden/>
              </w:rPr>
              <w:fldChar w:fldCharType="begin"/>
            </w:r>
            <w:r>
              <w:rPr>
                <w:noProof/>
                <w:webHidden/>
              </w:rPr>
              <w:instrText xml:space="preserve"> PAGEREF _Toc112763574 \h </w:instrText>
            </w:r>
            <w:r>
              <w:rPr>
                <w:noProof/>
                <w:webHidden/>
              </w:rPr>
            </w:r>
            <w:r>
              <w:rPr>
                <w:noProof/>
                <w:webHidden/>
              </w:rPr>
              <w:fldChar w:fldCharType="separate"/>
            </w:r>
            <w:r>
              <w:rPr>
                <w:noProof/>
                <w:webHidden/>
              </w:rPr>
              <w:t>353</w:t>
            </w:r>
            <w:r>
              <w:rPr>
                <w:noProof/>
                <w:webHidden/>
              </w:rPr>
              <w:fldChar w:fldCharType="end"/>
            </w:r>
          </w:hyperlink>
        </w:p>
        <w:p w14:paraId="70CC784A" w14:textId="4455833D"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575" w:history="1">
            <w:r w:rsidRPr="00FD31C4">
              <w:rPr>
                <w:rStyle w:val="Lienhypertexte"/>
                <w:noProof/>
              </w:rPr>
              <w:t>95.4 Constructions spécifiques (avec description)</w:t>
            </w:r>
            <w:r>
              <w:rPr>
                <w:noProof/>
                <w:webHidden/>
              </w:rPr>
              <w:tab/>
            </w:r>
            <w:r>
              <w:rPr>
                <w:noProof/>
                <w:webHidden/>
              </w:rPr>
              <w:fldChar w:fldCharType="begin"/>
            </w:r>
            <w:r>
              <w:rPr>
                <w:noProof/>
                <w:webHidden/>
              </w:rPr>
              <w:instrText xml:space="preserve"> PAGEREF _Toc112763575 \h </w:instrText>
            </w:r>
            <w:r>
              <w:rPr>
                <w:noProof/>
                <w:webHidden/>
              </w:rPr>
            </w:r>
            <w:r>
              <w:rPr>
                <w:noProof/>
                <w:webHidden/>
              </w:rPr>
              <w:fldChar w:fldCharType="separate"/>
            </w:r>
            <w:r>
              <w:rPr>
                <w:noProof/>
                <w:webHidden/>
              </w:rPr>
              <w:t>355</w:t>
            </w:r>
            <w:r>
              <w:rPr>
                <w:noProof/>
                <w:webHidden/>
              </w:rPr>
              <w:fldChar w:fldCharType="end"/>
            </w:r>
          </w:hyperlink>
        </w:p>
        <w:p w14:paraId="6F2FB29B" w14:textId="7F2AA66C"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76" w:history="1">
            <w:r w:rsidRPr="00FD31C4">
              <w:rPr>
                <w:rStyle w:val="Lienhypertexte"/>
                <w:noProof/>
              </w:rPr>
              <w:t>95.41 Constructions spécifiques (avec description)</w:t>
            </w:r>
            <w:r>
              <w:rPr>
                <w:noProof/>
                <w:webHidden/>
              </w:rPr>
              <w:tab/>
            </w:r>
            <w:r>
              <w:rPr>
                <w:noProof/>
                <w:webHidden/>
              </w:rPr>
              <w:fldChar w:fldCharType="begin"/>
            </w:r>
            <w:r>
              <w:rPr>
                <w:noProof/>
                <w:webHidden/>
              </w:rPr>
              <w:instrText xml:space="preserve"> PAGEREF _Toc112763576 \h </w:instrText>
            </w:r>
            <w:r>
              <w:rPr>
                <w:noProof/>
                <w:webHidden/>
              </w:rPr>
            </w:r>
            <w:r>
              <w:rPr>
                <w:noProof/>
                <w:webHidden/>
              </w:rPr>
              <w:fldChar w:fldCharType="separate"/>
            </w:r>
            <w:r>
              <w:rPr>
                <w:noProof/>
                <w:webHidden/>
              </w:rPr>
              <w:t>355</w:t>
            </w:r>
            <w:r>
              <w:rPr>
                <w:noProof/>
                <w:webHidden/>
              </w:rPr>
              <w:fldChar w:fldCharType="end"/>
            </w:r>
          </w:hyperlink>
        </w:p>
        <w:p w14:paraId="13E3CABD" w14:textId="7CCAD1C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77" w:history="1">
            <w:r w:rsidRPr="00FD31C4">
              <w:rPr>
                <w:rStyle w:val="Lienhypertexte"/>
                <w:noProof/>
              </w:rPr>
              <w:t>95.41.1 Constructions spécifiques (avec description)</w:t>
            </w:r>
            <w:r>
              <w:rPr>
                <w:noProof/>
                <w:webHidden/>
              </w:rPr>
              <w:tab/>
            </w:r>
            <w:r>
              <w:rPr>
                <w:noProof/>
                <w:webHidden/>
              </w:rPr>
              <w:fldChar w:fldCharType="begin"/>
            </w:r>
            <w:r>
              <w:rPr>
                <w:noProof/>
                <w:webHidden/>
              </w:rPr>
              <w:instrText xml:space="preserve"> PAGEREF _Toc112763577 \h </w:instrText>
            </w:r>
            <w:r>
              <w:rPr>
                <w:noProof/>
                <w:webHidden/>
              </w:rPr>
            </w:r>
            <w:r>
              <w:rPr>
                <w:noProof/>
                <w:webHidden/>
              </w:rPr>
              <w:fldChar w:fldCharType="separate"/>
            </w:r>
            <w:r>
              <w:rPr>
                <w:noProof/>
                <w:webHidden/>
              </w:rPr>
              <w:t>355</w:t>
            </w:r>
            <w:r>
              <w:rPr>
                <w:noProof/>
                <w:webHidden/>
              </w:rPr>
              <w:fldChar w:fldCharType="end"/>
            </w:r>
          </w:hyperlink>
        </w:p>
        <w:p w14:paraId="24E573D4" w14:textId="15C20A4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78" w:history="1">
            <w:r w:rsidRPr="00FD31C4">
              <w:rPr>
                <w:rStyle w:val="Lienhypertexte"/>
                <w:noProof/>
              </w:rPr>
              <w:t>95.41.1a Constructions spécifiques (avec description) CCTB 01.09</w:t>
            </w:r>
            <w:r>
              <w:rPr>
                <w:noProof/>
                <w:webHidden/>
              </w:rPr>
              <w:tab/>
            </w:r>
            <w:r>
              <w:rPr>
                <w:noProof/>
                <w:webHidden/>
              </w:rPr>
              <w:fldChar w:fldCharType="begin"/>
            </w:r>
            <w:r>
              <w:rPr>
                <w:noProof/>
                <w:webHidden/>
              </w:rPr>
              <w:instrText xml:space="preserve"> PAGEREF _Toc112763578 \h </w:instrText>
            </w:r>
            <w:r>
              <w:rPr>
                <w:noProof/>
                <w:webHidden/>
              </w:rPr>
            </w:r>
            <w:r>
              <w:rPr>
                <w:noProof/>
                <w:webHidden/>
              </w:rPr>
              <w:fldChar w:fldCharType="separate"/>
            </w:r>
            <w:r>
              <w:rPr>
                <w:noProof/>
                <w:webHidden/>
              </w:rPr>
              <w:t>355</w:t>
            </w:r>
            <w:r>
              <w:rPr>
                <w:noProof/>
                <w:webHidden/>
              </w:rPr>
              <w:fldChar w:fldCharType="end"/>
            </w:r>
          </w:hyperlink>
        </w:p>
        <w:p w14:paraId="11994437" w14:textId="006A9737"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579" w:history="1">
            <w:r w:rsidRPr="00FD31C4">
              <w:rPr>
                <w:rStyle w:val="Lienhypertexte"/>
                <w:noProof/>
              </w:rPr>
              <w:t>95.5 Eléments de clôture CCTB 01.09</w:t>
            </w:r>
            <w:r>
              <w:rPr>
                <w:noProof/>
                <w:webHidden/>
              </w:rPr>
              <w:tab/>
            </w:r>
            <w:r>
              <w:rPr>
                <w:noProof/>
                <w:webHidden/>
              </w:rPr>
              <w:fldChar w:fldCharType="begin"/>
            </w:r>
            <w:r>
              <w:rPr>
                <w:noProof/>
                <w:webHidden/>
              </w:rPr>
              <w:instrText xml:space="preserve"> PAGEREF _Toc112763579 \h </w:instrText>
            </w:r>
            <w:r>
              <w:rPr>
                <w:noProof/>
                <w:webHidden/>
              </w:rPr>
            </w:r>
            <w:r>
              <w:rPr>
                <w:noProof/>
                <w:webHidden/>
              </w:rPr>
              <w:fldChar w:fldCharType="separate"/>
            </w:r>
            <w:r>
              <w:rPr>
                <w:noProof/>
                <w:webHidden/>
              </w:rPr>
              <w:t>355</w:t>
            </w:r>
            <w:r>
              <w:rPr>
                <w:noProof/>
                <w:webHidden/>
              </w:rPr>
              <w:fldChar w:fldCharType="end"/>
            </w:r>
          </w:hyperlink>
        </w:p>
        <w:p w14:paraId="3FDAAE4C" w14:textId="0D0E1E3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80" w:history="1">
            <w:r w:rsidRPr="00FD31C4">
              <w:rPr>
                <w:rStyle w:val="Lienhypertexte"/>
                <w:noProof/>
              </w:rPr>
              <w:t>95.51 Poteaux pour clôture CCTB 01.09</w:t>
            </w:r>
            <w:r>
              <w:rPr>
                <w:noProof/>
                <w:webHidden/>
              </w:rPr>
              <w:tab/>
            </w:r>
            <w:r>
              <w:rPr>
                <w:noProof/>
                <w:webHidden/>
              </w:rPr>
              <w:fldChar w:fldCharType="begin"/>
            </w:r>
            <w:r>
              <w:rPr>
                <w:noProof/>
                <w:webHidden/>
              </w:rPr>
              <w:instrText xml:space="preserve"> PAGEREF _Toc112763580 \h </w:instrText>
            </w:r>
            <w:r>
              <w:rPr>
                <w:noProof/>
                <w:webHidden/>
              </w:rPr>
            </w:r>
            <w:r>
              <w:rPr>
                <w:noProof/>
                <w:webHidden/>
              </w:rPr>
              <w:fldChar w:fldCharType="separate"/>
            </w:r>
            <w:r>
              <w:rPr>
                <w:noProof/>
                <w:webHidden/>
              </w:rPr>
              <w:t>357</w:t>
            </w:r>
            <w:r>
              <w:rPr>
                <w:noProof/>
                <w:webHidden/>
              </w:rPr>
              <w:fldChar w:fldCharType="end"/>
            </w:r>
          </w:hyperlink>
        </w:p>
        <w:p w14:paraId="435D7BEA" w14:textId="485572F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81" w:history="1">
            <w:r w:rsidRPr="00FD31C4">
              <w:rPr>
                <w:rStyle w:val="Lienhypertexte"/>
                <w:noProof/>
              </w:rPr>
              <w:t>95.51.1 Poteaux pour clôture</w:t>
            </w:r>
            <w:r>
              <w:rPr>
                <w:noProof/>
                <w:webHidden/>
              </w:rPr>
              <w:tab/>
            </w:r>
            <w:r>
              <w:rPr>
                <w:noProof/>
                <w:webHidden/>
              </w:rPr>
              <w:fldChar w:fldCharType="begin"/>
            </w:r>
            <w:r>
              <w:rPr>
                <w:noProof/>
                <w:webHidden/>
              </w:rPr>
              <w:instrText xml:space="preserve"> PAGEREF _Toc112763581 \h </w:instrText>
            </w:r>
            <w:r>
              <w:rPr>
                <w:noProof/>
                <w:webHidden/>
              </w:rPr>
            </w:r>
            <w:r>
              <w:rPr>
                <w:noProof/>
                <w:webHidden/>
              </w:rPr>
              <w:fldChar w:fldCharType="separate"/>
            </w:r>
            <w:r>
              <w:rPr>
                <w:noProof/>
                <w:webHidden/>
              </w:rPr>
              <w:t>357</w:t>
            </w:r>
            <w:r>
              <w:rPr>
                <w:noProof/>
                <w:webHidden/>
              </w:rPr>
              <w:fldChar w:fldCharType="end"/>
            </w:r>
          </w:hyperlink>
        </w:p>
        <w:p w14:paraId="7467A5D5" w14:textId="0B979B0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82" w:history="1">
            <w:r w:rsidRPr="00FD31C4">
              <w:rPr>
                <w:rStyle w:val="Lienhypertexte"/>
                <w:noProof/>
              </w:rPr>
              <w:t>95.51.1a Poteaux pour clôture en béton CCTB 01.09</w:t>
            </w:r>
            <w:r>
              <w:rPr>
                <w:noProof/>
                <w:webHidden/>
              </w:rPr>
              <w:tab/>
            </w:r>
            <w:r>
              <w:rPr>
                <w:noProof/>
                <w:webHidden/>
              </w:rPr>
              <w:fldChar w:fldCharType="begin"/>
            </w:r>
            <w:r>
              <w:rPr>
                <w:noProof/>
                <w:webHidden/>
              </w:rPr>
              <w:instrText xml:space="preserve"> PAGEREF _Toc112763582 \h </w:instrText>
            </w:r>
            <w:r>
              <w:rPr>
                <w:noProof/>
                <w:webHidden/>
              </w:rPr>
            </w:r>
            <w:r>
              <w:rPr>
                <w:noProof/>
                <w:webHidden/>
              </w:rPr>
              <w:fldChar w:fldCharType="separate"/>
            </w:r>
            <w:r>
              <w:rPr>
                <w:noProof/>
                <w:webHidden/>
              </w:rPr>
              <w:t>357</w:t>
            </w:r>
            <w:r>
              <w:rPr>
                <w:noProof/>
                <w:webHidden/>
              </w:rPr>
              <w:fldChar w:fldCharType="end"/>
            </w:r>
          </w:hyperlink>
        </w:p>
        <w:p w14:paraId="4751D6D0" w14:textId="1F692CE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83" w:history="1">
            <w:r w:rsidRPr="00FD31C4">
              <w:rPr>
                <w:rStyle w:val="Lienhypertexte"/>
                <w:noProof/>
              </w:rPr>
              <w:t>95.51.1b Poteaux pour clôture métallique CCTB 01.09</w:t>
            </w:r>
            <w:r>
              <w:rPr>
                <w:noProof/>
                <w:webHidden/>
              </w:rPr>
              <w:tab/>
            </w:r>
            <w:r>
              <w:rPr>
                <w:noProof/>
                <w:webHidden/>
              </w:rPr>
              <w:fldChar w:fldCharType="begin"/>
            </w:r>
            <w:r>
              <w:rPr>
                <w:noProof/>
                <w:webHidden/>
              </w:rPr>
              <w:instrText xml:space="preserve"> PAGEREF _Toc112763583 \h </w:instrText>
            </w:r>
            <w:r>
              <w:rPr>
                <w:noProof/>
                <w:webHidden/>
              </w:rPr>
            </w:r>
            <w:r>
              <w:rPr>
                <w:noProof/>
                <w:webHidden/>
              </w:rPr>
              <w:fldChar w:fldCharType="separate"/>
            </w:r>
            <w:r>
              <w:rPr>
                <w:noProof/>
                <w:webHidden/>
              </w:rPr>
              <w:t>357</w:t>
            </w:r>
            <w:r>
              <w:rPr>
                <w:noProof/>
                <w:webHidden/>
              </w:rPr>
              <w:fldChar w:fldCharType="end"/>
            </w:r>
          </w:hyperlink>
        </w:p>
        <w:p w14:paraId="29AABBE9" w14:textId="49A14A8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84" w:history="1">
            <w:r w:rsidRPr="00FD31C4">
              <w:rPr>
                <w:rStyle w:val="Lienhypertexte"/>
                <w:noProof/>
              </w:rPr>
              <w:t>95.51.1c Poteaux pour clôture en bois CCTB 01.09</w:t>
            </w:r>
            <w:r>
              <w:rPr>
                <w:noProof/>
                <w:webHidden/>
              </w:rPr>
              <w:tab/>
            </w:r>
            <w:r>
              <w:rPr>
                <w:noProof/>
                <w:webHidden/>
              </w:rPr>
              <w:fldChar w:fldCharType="begin"/>
            </w:r>
            <w:r>
              <w:rPr>
                <w:noProof/>
                <w:webHidden/>
              </w:rPr>
              <w:instrText xml:space="preserve"> PAGEREF _Toc112763584 \h </w:instrText>
            </w:r>
            <w:r>
              <w:rPr>
                <w:noProof/>
                <w:webHidden/>
              </w:rPr>
            </w:r>
            <w:r>
              <w:rPr>
                <w:noProof/>
                <w:webHidden/>
              </w:rPr>
              <w:fldChar w:fldCharType="separate"/>
            </w:r>
            <w:r>
              <w:rPr>
                <w:noProof/>
                <w:webHidden/>
              </w:rPr>
              <w:t>359</w:t>
            </w:r>
            <w:r>
              <w:rPr>
                <w:noProof/>
                <w:webHidden/>
              </w:rPr>
              <w:fldChar w:fldCharType="end"/>
            </w:r>
          </w:hyperlink>
        </w:p>
        <w:p w14:paraId="15F7A506" w14:textId="40F5407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85" w:history="1">
            <w:r w:rsidRPr="00FD31C4">
              <w:rPr>
                <w:rStyle w:val="Lienhypertexte"/>
                <w:noProof/>
              </w:rPr>
              <w:t>95.51.1d Poteaux pour clôture en matière synthétique CCTB 01.09</w:t>
            </w:r>
            <w:r>
              <w:rPr>
                <w:noProof/>
                <w:webHidden/>
              </w:rPr>
              <w:tab/>
            </w:r>
            <w:r>
              <w:rPr>
                <w:noProof/>
                <w:webHidden/>
              </w:rPr>
              <w:fldChar w:fldCharType="begin"/>
            </w:r>
            <w:r>
              <w:rPr>
                <w:noProof/>
                <w:webHidden/>
              </w:rPr>
              <w:instrText xml:space="preserve"> PAGEREF _Toc112763585 \h </w:instrText>
            </w:r>
            <w:r>
              <w:rPr>
                <w:noProof/>
                <w:webHidden/>
              </w:rPr>
            </w:r>
            <w:r>
              <w:rPr>
                <w:noProof/>
                <w:webHidden/>
              </w:rPr>
              <w:fldChar w:fldCharType="separate"/>
            </w:r>
            <w:r>
              <w:rPr>
                <w:noProof/>
                <w:webHidden/>
              </w:rPr>
              <w:t>359</w:t>
            </w:r>
            <w:r>
              <w:rPr>
                <w:noProof/>
                <w:webHidden/>
              </w:rPr>
              <w:fldChar w:fldCharType="end"/>
            </w:r>
          </w:hyperlink>
        </w:p>
        <w:p w14:paraId="5882A6AD" w14:textId="3C2425B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86" w:history="1">
            <w:r w:rsidRPr="00FD31C4">
              <w:rPr>
                <w:rStyle w:val="Lienhypertexte"/>
                <w:noProof/>
              </w:rPr>
              <w:t>95.52 Fils pour clôture</w:t>
            </w:r>
            <w:r>
              <w:rPr>
                <w:noProof/>
                <w:webHidden/>
              </w:rPr>
              <w:tab/>
            </w:r>
            <w:r>
              <w:rPr>
                <w:noProof/>
                <w:webHidden/>
              </w:rPr>
              <w:fldChar w:fldCharType="begin"/>
            </w:r>
            <w:r>
              <w:rPr>
                <w:noProof/>
                <w:webHidden/>
              </w:rPr>
              <w:instrText xml:space="preserve"> PAGEREF _Toc112763586 \h </w:instrText>
            </w:r>
            <w:r>
              <w:rPr>
                <w:noProof/>
                <w:webHidden/>
              </w:rPr>
            </w:r>
            <w:r>
              <w:rPr>
                <w:noProof/>
                <w:webHidden/>
              </w:rPr>
              <w:fldChar w:fldCharType="separate"/>
            </w:r>
            <w:r>
              <w:rPr>
                <w:noProof/>
                <w:webHidden/>
              </w:rPr>
              <w:t>360</w:t>
            </w:r>
            <w:r>
              <w:rPr>
                <w:noProof/>
                <w:webHidden/>
              </w:rPr>
              <w:fldChar w:fldCharType="end"/>
            </w:r>
          </w:hyperlink>
        </w:p>
        <w:p w14:paraId="27413056" w14:textId="3FBD72E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87" w:history="1">
            <w:r w:rsidRPr="00FD31C4">
              <w:rPr>
                <w:rStyle w:val="Lienhypertexte"/>
                <w:noProof/>
              </w:rPr>
              <w:t>95.52.1 Fils pour clôture</w:t>
            </w:r>
            <w:r>
              <w:rPr>
                <w:noProof/>
                <w:webHidden/>
              </w:rPr>
              <w:tab/>
            </w:r>
            <w:r>
              <w:rPr>
                <w:noProof/>
                <w:webHidden/>
              </w:rPr>
              <w:fldChar w:fldCharType="begin"/>
            </w:r>
            <w:r>
              <w:rPr>
                <w:noProof/>
                <w:webHidden/>
              </w:rPr>
              <w:instrText xml:space="preserve"> PAGEREF _Toc112763587 \h </w:instrText>
            </w:r>
            <w:r>
              <w:rPr>
                <w:noProof/>
                <w:webHidden/>
              </w:rPr>
            </w:r>
            <w:r>
              <w:rPr>
                <w:noProof/>
                <w:webHidden/>
              </w:rPr>
              <w:fldChar w:fldCharType="separate"/>
            </w:r>
            <w:r>
              <w:rPr>
                <w:noProof/>
                <w:webHidden/>
              </w:rPr>
              <w:t>360</w:t>
            </w:r>
            <w:r>
              <w:rPr>
                <w:noProof/>
                <w:webHidden/>
              </w:rPr>
              <w:fldChar w:fldCharType="end"/>
            </w:r>
          </w:hyperlink>
        </w:p>
        <w:p w14:paraId="0AE825E4" w14:textId="66AAD2D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88" w:history="1">
            <w:r w:rsidRPr="00FD31C4">
              <w:rPr>
                <w:rStyle w:val="Lienhypertexte"/>
                <w:noProof/>
              </w:rPr>
              <w:t>95.52.1a Fils pour clôture métallique CCTB 01.09</w:t>
            </w:r>
            <w:r>
              <w:rPr>
                <w:noProof/>
                <w:webHidden/>
              </w:rPr>
              <w:tab/>
            </w:r>
            <w:r>
              <w:rPr>
                <w:noProof/>
                <w:webHidden/>
              </w:rPr>
              <w:fldChar w:fldCharType="begin"/>
            </w:r>
            <w:r>
              <w:rPr>
                <w:noProof/>
                <w:webHidden/>
              </w:rPr>
              <w:instrText xml:space="preserve"> PAGEREF _Toc112763588 \h </w:instrText>
            </w:r>
            <w:r>
              <w:rPr>
                <w:noProof/>
                <w:webHidden/>
              </w:rPr>
            </w:r>
            <w:r>
              <w:rPr>
                <w:noProof/>
                <w:webHidden/>
              </w:rPr>
              <w:fldChar w:fldCharType="separate"/>
            </w:r>
            <w:r>
              <w:rPr>
                <w:noProof/>
                <w:webHidden/>
              </w:rPr>
              <w:t>360</w:t>
            </w:r>
            <w:r>
              <w:rPr>
                <w:noProof/>
                <w:webHidden/>
              </w:rPr>
              <w:fldChar w:fldCharType="end"/>
            </w:r>
          </w:hyperlink>
        </w:p>
        <w:p w14:paraId="07025CB8" w14:textId="1AF79B0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89" w:history="1">
            <w:r w:rsidRPr="00FD31C4">
              <w:rPr>
                <w:rStyle w:val="Lienhypertexte"/>
                <w:noProof/>
              </w:rPr>
              <w:t>95.52.1b Fils pour clôture en matière synthétique CCTB 01.09</w:t>
            </w:r>
            <w:r>
              <w:rPr>
                <w:noProof/>
                <w:webHidden/>
              </w:rPr>
              <w:tab/>
            </w:r>
            <w:r>
              <w:rPr>
                <w:noProof/>
                <w:webHidden/>
              </w:rPr>
              <w:fldChar w:fldCharType="begin"/>
            </w:r>
            <w:r>
              <w:rPr>
                <w:noProof/>
                <w:webHidden/>
              </w:rPr>
              <w:instrText xml:space="preserve"> PAGEREF _Toc112763589 \h </w:instrText>
            </w:r>
            <w:r>
              <w:rPr>
                <w:noProof/>
                <w:webHidden/>
              </w:rPr>
            </w:r>
            <w:r>
              <w:rPr>
                <w:noProof/>
                <w:webHidden/>
              </w:rPr>
              <w:fldChar w:fldCharType="separate"/>
            </w:r>
            <w:r>
              <w:rPr>
                <w:noProof/>
                <w:webHidden/>
              </w:rPr>
              <w:t>360</w:t>
            </w:r>
            <w:r>
              <w:rPr>
                <w:noProof/>
                <w:webHidden/>
              </w:rPr>
              <w:fldChar w:fldCharType="end"/>
            </w:r>
          </w:hyperlink>
        </w:p>
        <w:p w14:paraId="00ABBDDD" w14:textId="33135549"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90" w:history="1">
            <w:r w:rsidRPr="00FD31C4">
              <w:rPr>
                <w:rStyle w:val="Lienhypertexte"/>
                <w:noProof/>
              </w:rPr>
              <w:t>95.53 Treillis et filets pour clôture</w:t>
            </w:r>
            <w:r>
              <w:rPr>
                <w:noProof/>
                <w:webHidden/>
              </w:rPr>
              <w:tab/>
            </w:r>
            <w:r>
              <w:rPr>
                <w:noProof/>
                <w:webHidden/>
              </w:rPr>
              <w:fldChar w:fldCharType="begin"/>
            </w:r>
            <w:r>
              <w:rPr>
                <w:noProof/>
                <w:webHidden/>
              </w:rPr>
              <w:instrText xml:space="preserve"> PAGEREF _Toc112763590 \h </w:instrText>
            </w:r>
            <w:r>
              <w:rPr>
                <w:noProof/>
                <w:webHidden/>
              </w:rPr>
            </w:r>
            <w:r>
              <w:rPr>
                <w:noProof/>
                <w:webHidden/>
              </w:rPr>
              <w:fldChar w:fldCharType="separate"/>
            </w:r>
            <w:r>
              <w:rPr>
                <w:noProof/>
                <w:webHidden/>
              </w:rPr>
              <w:t>360</w:t>
            </w:r>
            <w:r>
              <w:rPr>
                <w:noProof/>
                <w:webHidden/>
              </w:rPr>
              <w:fldChar w:fldCharType="end"/>
            </w:r>
          </w:hyperlink>
        </w:p>
        <w:p w14:paraId="579F718B" w14:textId="410E2C1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91" w:history="1">
            <w:r w:rsidRPr="00FD31C4">
              <w:rPr>
                <w:rStyle w:val="Lienhypertexte"/>
                <w:noProof/>
              </w:rPr>
              <w:t>95.53.1 Treillis et filets pour clôture</w:t>
            </w:r>
            <w:r>
              <w:rPr>
                <w:noProof/>
                <w:webHidden/>
              </w:rPr>
              <w:tab/>
            </w:r>
            <w:r>
              <w:rPr>
                <w:noProof/>
                <w:webHidden/>
              </w:rPr>
              <w:fldChar w:fldCharType="begin"/>
            </w:r>
            <w:r>
              <w:rPr>
                <w:noProof/>
                <w:webHidden/>
              </w:rPr>
              <w:instrText xml:space="preserve"> PAGEREF _Toc112763591 \h </w:instrText>
            </w:r>
            <w:r>
              <w:rPr>
                <w:noProof/>
                <w:webHidden/>
              </w:rPr>
            </w:r>
            <w:r>
              <w:rPr>
                <w:noProof/>
                <w:webHidden/>
              </w:rPr>
              <w:fldChar w:fldCharType="separate"/>
            </w:r>
            <w:r>
              <w:rPr>
                <w:noProof/>
                <w:webHidden/>
              </w:rPr>
              <w:t>360</w:t>
            </w:r>
            <w:r>
              <w:rPr>
                <w:noProof/>
                <w:webHidden/>
              </w:rPr>
              <w:fldChar w:fldCharType="end"/>
            </w:r>
          </w:hyperlink>
        </w:p>
        <w:p w14:paraId="1AD3CC6C" w14:textId="49BF093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92" w:history="1">
            <w:r w:rsidRPr="00FD31C4">
              <w:rPr>
                <w:rStyle w:val="Lienhypertexte"/>
                <w:noProof/>
              </w:rPr>
              <w:t>95.53.1a Treillis et filets pour clôture métalliques CCTB 01.09</w:t>
            </w:r>
            <w:r>
              <w:rPr>
                <w:noProof/>
                <w:webHidden/>
              </w:rPr>
              <w:tab/>
            </w:r>
            <w:r>
              <w:rPr>
                <w:noProof/>
                <w:webHidden/>
              </w:rPr>
              <w:fldChar w:fldCharType="begin"/>
            </w:r>
            <w:r>
              <w:rPr>
                <w:noProof/>
                <w:webHidden/>
              </w:rPr>
              <w:instrText xml:space="preserve"> PAGEREF _Toc112763592 \h </w:instrText>
            </w:r>
            <w:r>
              <w:rPr>
                <w:noProof/>
                <w:webHidden/>
              </w:rPr>
            </w:r>
            <w:r>
              <w:rPr>
                <w:noProof/>
                <w:webHidden/>
              </w:rPr>
              <w:fldChar w:fldCharType="separate"/>
            </w:r>
            <w:r>
              <w:rPr>
                <w:noProof/>
                <w:webHidden/>
              </w:rPr>
              <w:t>361</w:t>
            </w:r>
            <w:r>
              <w:rPr>
                <w:noProof/>
                <w:webHidden/>
              </w:rPr>
              <w:fldChar w:fldCharType="end"/>
            </w:r>
          </w:hyperlink>
        </w:p>
        <w:p w14:paraId="4A5611E4" w14:textId="7AB59F1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93" w:history="1">
            <w:r w:rsidRPr="00FD31C4">
              <w:rPr>
                <w:rStyle w:val="Lienhypertexte"/>
                <w:noProof/>
              </w:rPr>
              <w:t>95.53.1b Treillis et filets pour clôture en matière synthétique CCTB 01.09</w:t>
            </w:r>
            <w:r>
              <w:rPr>
                <w:noProof/>
                <w:webHidden/>
              </w:rPr>
              <w:tab/>
            </w:r>
            <w:r>
              <w:rPr>
                <w:noProof/>
                <w:webHidden/>
              </w:rPr>
              <w:fldChar w:fldCharType="begin"/>
            </w:r>
            <w:r>
              <w:rPr>
                <w:noProof/>
                <w:webHidden/>
              </w:rPr>
              <w:instrText xml:space="preserve"> PAGEREF _Toc112763593 \h </w:instrText>
            </w:r>
            <w:r>
              <w:rPr>
                <w:noProof/>
                <w:webHidden/>
              </w:rPr>
            </w:r>
            <w:r>
              <w:rPr>
                <w:noProof/>
                <w:webHidden/>
              </w:rPr>
              <w:fldChar w:fldCharType="separate"/>
            </w:r>
            <w:r>
              <w:rPr>
                <w:noProof/>
                <w:webHidden/>
              </w:rPr>
              <w:t>361</w:t>
            </w:r>
            <w:r>
              <w:rPr>
                <w:noProof/>
                <w:webHidden/>
              </w:rPr>
              <w:fldChar w:fldCharType="end"/>
            </w:r>
          </w:hyperlink>
        </w:p>
        <w:p w14:paraId="62F93CAE" w14:textId="3AF9D884"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94" w:history="1">
            <w:r w:rsidRPr="00FD31C4">
              <w:rPr>
                <w:rStyle w:val="Lienhypertexte"/>
                <w:noProof/>
              </w:rPr>
              <w:t>95.54 Tissus et toiles pour clôture</w:t>
            </w:r>
            <w:r>
              <w:rPr>
                <w:noProof/>
                <w:webHidden/>
              </w:rPr>
              <w:tab/>
            </w:r>
            <w:r>
              <w:rPr>
                <w:noProof/>
                <w:webHidden/>
              </w:rPr>
              <w:fldChar w:fldCharType="begin"/>
            </w:r>
            <w:r>
              <w:rPr>
                <w:noProof/>
                <w:webHidden/>
              </w:rPr>
              <w:instrText xml:space="preserve"> PAGEREF _Toc112763594 \h </w:instrText>
            </w:r>
            <w:r>
              <w:rPr>
                <w:noProof/>
                <w:webHidden/>
              </w:rPr>
            </w:r>
            <w:r>
              <w:rPr>
                <w:noProof/>
                <w:webHidden/>
              </w:rPr>
              <w:fldChar w:fldCharType="separate"/>
            </w:r>
            <w:r>
              <w:rPr>
                <w:noProof/>
                <w:webHidden/>
              </w:rPr>
              <w:t>362</w:t>
            </w:r>
            <w:r>
              <w:rPr>
                <w:noProof/>
                <w:webHidden/>
              </w:rPr>
              <w:fldChar w:fldCharType="end"/>
            </w:r>
          </w:hyperlink>
        </w:p>
        <w:p w14:paraId="0E99CBC9" w14:textId="03B08C8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95" w:history="1">
            <w:r w:rsidRPr="00FD31C4">
              <w:rPr>
                <w:rStyle w:val="Lienhypertexte"/>
                <w:noProof/>
              </w:rPr>
              <w:t>95.54.1 Tissus et toiles pour clôture</w:t>
            </w:r>
            <w:r>
              <w:rPr>
                <w:noProof/>
                <w:webHidden/>
              </w:rPr>
              <w:tab/>
            </w:r>
            <w:r>
              <w:rPr>
                <w:noProof/>
                <w:webHidden/>
              </w:rPr>
              <w:fldChar w:fldCharType="begin"/>
            </w:r>
            <w:r>
              <w:rPr>
                <w:noProof/>
                <w:webHidden/>
              </w:rPr>
              <w:instrText xml:space="preserve"> PAGEREF _Toc112763595 \h </w:instrText>
            </w:r>
            <w:r>
              <w:rPr>
                <w:noProof/>
                <w:webHidden/>
              </w:rPr>
            </w:r>
            <w:r>
              <w:rPr>
                <w:noProof/>
                <w:webHidden/>
              </w:rPr>
              <w:fldChar w:fldCharType="separate"/>
            </w:r>
            <w:r>
              <w:rPr>
                <w:noProof/>
                <w:webHidden/>
              </w:rPr>
              <w:t>362</w:t>
            </w:r>
            <w:r>
              <w:rPr>
                <w:noProof/>
                <w:webHidden/>
              </w:rPr>
              <w:fldChar w:fldCharType="end"/>
            </w:r>
          </w:hyperlink>
        </w:p>
        <w:p w14:paraId="3D2B9910" w14:textId="797C075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96" w:history="1">
            <w:r w:rsidRPr="00FD31C4">
              <w:rPr>
                <w:rStyle w:val="Lienhypertexte"/>
                <w:noProof/>
              </w:rPr>
              <w:t>95.54.1a Tissus et toiles pour clôture métallique CCTB 01.09</w:t>
            </w:r>
            <w:r>
              <w:rPr>
                <w:noProof/>
                <w:webHidden/>
              </w:rPr>
              <w:tab/>
            </w:r>
            <w:r>
              <w:rPr>
                <w:noProof/>
                <w:webHidden/>
              </w:rPr>
              <w:fldChar w:fldCharType="begin"/>
            </w:r>
            <w:r>
              <w:rPr>
                <w:noProof/>
                <w:webHidden/>
              </w:rPr>
              <w:instrText xml:space="preserve"> PAGEREF _Toc112763596 \h </w:instrText>
            </w:r>
            <w:r>
              <w:rPr>
                <w:noProof/>
                <w:webHidden/>
              </w:rPr>
            </w:r>
            <w:r>
              <w:rPr>
                <w:noProof/>
                <w:webHidden/>
              </w:rPr>
              <w:fldChar w:fldCharType="separate"/>
            </w:r>
            <w:r>
              <w:rPr>
                <w:noProof/>
                <w:webHidden/>
              </w:rPr>
              <w:t>362</w:t>
            </w:r>
            <w:r>
              <w:rPr>
                <w:noProof/>
                <w:webHidden/>
              </w:rPr>
              <w:fldChar w:fldCharType="end"/>
            </w:r>
          </w:hyperlink>
        </w:p>
        <w:p w14:paraId="4C9BD9BF" w14:textId="4A7077B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597" w:history="1">
            <w:r w:rsidRPr="00FD31C4">
              <w:rPr>
                <w:rStyle w:val="Lienhypertexte"/>
                <w:noProof/>
              </w:rPr>
              <w:t>95.54.1b Tissus et toiles pour clôture en matières synthétiques CCTB 01.09</w:t>
            </w:r>
            <w:r>
              <w:rPr>
                <w:noProof/>
                <w:webHidden/>
              </w:rPr>
              <w:tab/>
            </w:r>
            <w:r>
              <w:rPr>
                <w:noProof/>
                <w:webHidden/>
              </w:rPr>
              <w:fldChar w:fldCharType="begin"/>
            </w:r>
            <w:r>
              <w:rPr>
                <w:noProof/>
                <w:webHidden/>
              </w:rPr>
              <w:instrText xml:space="preserve"> PAGEREF _Toc112763597 \h </w:instrText>
            </w:r>
            <w:r>
              <w:rPr>
                <w:noProof/>
                <w:webHidden/>
              </w:rPr>
            </w:r>
            <w:r>
              <w:rPr>
                <w:noProof/>
                <w:webHidden/>
              </w:rPr>
              <w:fldChar w:fldCharType="separate"/>
            </w:r>
            <w:r>
              <w:rPr>
                <w:noProof/>
                <w:webHidden/>
              </w:rPr>
              <w:t>362</w:t>
            </w:r>
            <w:r>
              <w:rPr>
                <w:noProof/>
                <w:webHidden/>
              </w:rPr>
              <w:fldChar w:fldCharType="end"/>
            </w:r>
          </w:hyperlink>
        </w:p>
        <w:p w14:paraId="11FD538C" w14:textId="17713DD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598" w:history="1">
            <w:r w:rsidRPr="00FD31C4">
              <w:rPr>
                <w:rStyle w:val="Lienhypertexte"/>
                <w:noProof/>
              </w:rPr>
              <w:t>95.55 Panneaux et tôles pour clôture</w:t>
            </w:r>
            <w:r>
              <w:rPr>
                <w:noProof/>
                <w:webHidden/>
              </w:rPr>
              <w:tab/>
            </w:r>
            <w:r>
              <w:rPr>
                <w:noProof/>
                <w:webHidden/>
              </w:rPr>
              <w:fldChar w:fldCharType="begin"/>
            </w:r>
            <w:r>
              <w:rPr>
                <w:noProof/>
                <w:webHidden/>
              </w:rPr>
              <w:instrText xml:space="preserve"> PAGEREF _Toc112763598 \h </w:instrText>
            </w:r>
            <w:r>
              <w:rPr>
                <w:noProof/>
                <w:webHidden/>
              </w:rPr>
            </w:r>
            <w:r>
              <w:rPr>
                <w:noProof/>
                <w:webHidden/>
              </w:rPr>
              <w:fldChar w:fldCharType="separate"/>
            </w:r>
            <w:r>
              <w:rPr>
                <w:noProof/>
                <w:webHidden/>
              </w:rPr>
              <w:t>362</w:t>
            </w:r>
            <w:r>
              <w:rPr>
                <w:noProof/>
                <w:webHidden/>
              </w:rPr>
              <w:fldChar w:fldCharType="end"/>
            </w:r>
          </w:hyperlink>
        </w:p>
        <w:p w14:paraId="3E7AEF8F" w14:textId="476E0BD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599" w:history="1">
            <w:r w:rsidRPr="00FD31C4">
              <w:rPr>
                <w:rStyle w:val="Lienhypertexte"/>
                <w:noProof/>
              </w:rPr>
              <w:t>95.55.1 Panneaux et tôles pour clôture</w:t>
            </w:r>
            <w:r>
              <w:rPr>
                <w:noProof/>
                <w:webHidden/>
              </w:rPr>
              <w:tab/>
            </w:r>
            <w:r>
              <w:rPr>
                <w:noProof/>
                <w:webHidden/>
              </w:rPr>
              <w:fldChar w:fldCharType="begin"/>
            </w:r>
            <w:r>
              <w:rPr>
                <w:noProof/>
                <w:webHidden/>
              </w:rPr>
              <w:instrText xml:space="preserve"> PAGEREF _Toc112763599 \h </w:instrText>
            </w:r>
            <w:r>
              <w:rPr>
                <w:noProof/>
                <w:webHidden/>
              </w:rPr>
            </w:r>
            <w:r>
              <w:rPr>
                <w:noProof/>
                <w:webHidden/>
              </w:rPr>
              <w:fldChar w:fldCharType="separate"/>
            </w:r>
            <w:r>
              <w:rPr>
                <w:noProof/>
                <w:webHidden/>
              </w:rPr>
              <w:t>362</w:t>
            </w:r>
            <w:r>
              <w:rPr>
                <w:noProof/>
                <w:webHidden/>
              </w:rPr>
              <w:fldChar w:fldCharType="end"/>
            </w:r>
          </w:hyperlink>
        </w:p>
        <w:p w14:paraId="0D4528A7" w14:textId="32A1627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00" w:history="1">
            <w:r w:rsidRPr="00FD31C4">
              <w:rPr>
                <w:rStyle w:val="Lienhypertexte"/>
                <w:noProof/>
              </w:rPr>
              <w:t>95.55.1a Panneaux et tôles pour clôture en béton CCTB 01.09</w:t>
            </w:r>
            <w:r>
              <w:rPr>
                <w:noProof/>
                <w:webHidden/>
              </w:rPr>
              <w:tab/>
            </w:r>
            <w:r>
              <w:rPr>
                <w:noProof/>
                <w:webHidden/>
              </w:rPr>
              <w:fldChar w:fldCharType="begin"/>
            </w:r>
            <w:r>
              <w:rPr>
                <w:noProof/>
                <w:webHidden/>
              </w:rPr>
              <w:instrText xml:space="preserve"> PAGEREF _Toc112763600 \h </w:instrText>
            </w:r>
            <w:r>
              <w:rPr>
                <w:noProof/>
                <w:webHidden/>
              </w:rPr>
            </w:r>
            <w:r>
              <w:rPr>
                <w:noProof/>
                <w:webHidden/>
              </w:rPr>
              <w:fldChar w:fldCharType="separate"/>
            </w:r>
            <w:r>
              <w:rPr>
                <w:noProof/>
                <w:webHidden/>
              </w:rPr>
              <w:t>362</w:t>
            </w:r>
            <w:r>
              <w:rPr>
                <w:noProof/>
                <w:webHidden/>
              </w:rPr>
              <w:fldChar w:fldCharType="end"/>
            </w:r>
          </w:hyperlink>
        </w:p>
        <w:p w14:paraId="31355121" w14:textId="23EF360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01" w:history="1">
            <w:r w:rsidRPr="00FD31C4">
              <w:rPr>
                <w:rStyle w:val="Lienhypertexte"/>
                <w:noProof/>
              </w:rPr>
              <w:t>95.55.1b Panneaux et tôles pour clôture métallique CCTB 01.09</w:t>
            </w:r>
            <w:r>
              <w:rPr>
                <w:noProof/>
                <w:webHidden/>
              </w:rPr>
              <w:tab/>
            </w:r>
            <w:r>
              <w:rPr>
                <w:noProof/>
                <w:webHidden/>
              </w:rPr>
              <w:fldChar w:fldCharType="begin"/>
            </w:r>
            <w:r>
              <w:rPr>
                <w:noProof/>
                <w:webHidden/>
              </w:rPr>
              <w:instrText xml:space="preserve"> PAGEREF _Toc112763601 \h </w:instrText>
            </w:r>
            <w:r>
              <w:rPr>
                <w:noProof/>
                <w:webHidden/>
              </w:rPr>
            </w:r>
            <w:r>
              <w:rPr>
                <w:noProof/>
                <w:webHidden/>
              </w:rPr>
              <w:fldChar w:fldCharType="separate"/>
            </w:r>
            <w:r>
              <w:rPr>
                <w:noProof/>
                <w:webHidden/>
              </w:rPr>
              <w:t>363</w:t>
            </w:r>
            <w:r>
              <w:rPr>
                <w:noProof/>
                <w:webHidden/>
              </w:rPr>
              <w:fldChar w:fldCharType="end"/>
            </w:r>
          </w:hyperlink>
        </w:p>
        <w:p w14:paraId="65763D3F" w14:textId="2BA1448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02" w:history="1">
            <w:r w:rsidRPr="00FD31C4">
              <w:rPr>
                <w:rStyle w:val="Lienhypertexte"/>
                <w:noProof/>
              </w:rPr>
              <w:t>95.55.1c Panneaux et tôles pour clôture en bois CCTB 01.09</w:t>
            </w:r>
            <w:r>
              <w:rPr>
                <w:noProof/>
                <w:webHidden/>
              </w:rPr>
              <w:tab/>
            </w:r>
            <w:r>
              <w:rPr>
                <w:noProof/>
                <w:webHidden/>
              </w:rPr>
              <w:fldChar w:fldCharType="begin"/>
            </w:r>
            <w:r>
              <w:rPr>
                <w:noProof/>
                <w:webHidden/>
              </w:rPr>
              <w:instrText xml:space="preserve"> PAGEREF _Toc112763602 \h </w:instrText>
            </w:r>
            <w:r>
              <w:rPr>
                <w:noProof/>
                <w:webHidden/>
              </w:rPr>
            </w:r>
            <w:r>
              <w:rPr>
                <w:noProof/>
                <w:webHidden/>
              </w:rPr>
              <w:fldChar w:fldCharType="separate"/>
            </w:r>
            <w:r>
              <w:rPr>
                <w:noProof/>
                <w:webHidden/>
              </w:rPr>
              <w:t>363</w:t>
            </w:r>
            <w:r>
              <w:rPr>
                <w:noProof/>
                <w:webHidden/>
              </w:rPr>
              <w:fldChar w:fldCharType="end"/>
            </w:r>
          </w:hyperlink>
        </w:p>
        <w:p w14:paraId="04188710" w14:textId="5E53F90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03" w:history="1">
            <w:r w:rsidRPr="00FD31C4">
              <w:rPr>
                <w:rStyle w:val="Lienhypertexte"/>
                <w:noProof/>
              </w:rPr>
              <w:t>95.55.1d Panneaux et tôles pour clôture en matière synthétique CCTB 01.09</w:t>
            </w:r>
            <w:r>
              <w:rPr>
                <w:noProof/>
                <w:webHidden/>
              </w:rPr>
              <w:tab/>
            </w:r>
            <w:r>
              <w:rPr>
                <w:noProof/>
                <w:webHidden/>
              </w:rPr>
              <w:fldChar w:fldCharType="begin"/>
            </w:r>
            <w:r>
              <w:rPr>
                <w:noProof/>
                <w:webHidden/>
              </w:rPr>
              <w:instrText xml:space="preserve"> PAGEREF _Toc112763603 \h </w:instrText>
            </w:r>
            <w:r>
              <w:rPr>
                <w:noProof/>
                <w:webHidden/>
              </w:rPr>
            </w:r>
            <w:r>
              <w:rPr>
                <w:noProof/>
                <w:webHidden/>
              </w:rPr>
              <w:fldChar w:fldCharType="separate"/>
            </w:r>
            <w:r>
              <w:rPr>
                <w:noProof/>
                <w:webHidden/>
              </w:rPr>
              <w:t>363</w:t>
            </w:r>
            <w:r>
              <w:rPr>
                <w:noProof/>
                <w:webHidden/>
              </w:rPr>
              <w:fldChar w:fldCharType="end"/>
            </w:r>
          </w:hyperlink>
        </w:p>
        <w:p w14:paraId="3C0216E0" w14:textId="471E2B6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04" w:history="1">
            <w:r w:rsidRPr="00FD31C4">
              <w:rPr>
                <w:rStyle w:val="Lienhypertexte"/>
                <w:noProof/>
              </w:rPr>
              <w:t>95.56 Eléments de clôture de réemploi</w:t>
            </w:r>
            <w:r>
              <w:rPr>
                <w:noProof/>
                <w:webHidden/>
              </w:rPr>
              <w:tab/>
            </w:r>
            <w:r>
              <w:rPr>
                <w:noProof/>
                <w:webHidden/>
              </w:rPr>
              <w:fldChar w:fldCharType="begin"/>
            </w:r>
            <w:r>
              <w:rPr>
                <w:noProof/>
                <w:webHidden/>
              </w:rPr>
              <w:instrText xml:space="preserve"> PAGEREF _Toc112763604 \h </w:instrText>
            </w:r>
            <w:r>
              <w:rPr>
                <w:noProof/>
                <w:webHidden/>
              </w:rPr>
            </w:r>
            <w:r>
              <w:rPr>
                <w:noProof/>
                <w:webHidden/>
              </w:rPr>
              <w:fldChar w:fldCharType="separate"/>
            </w:r>
            <w:r>
              <w:rPr>
                <w:noProof/>
                <w:webHidden/>
              </w:rPr>
              <w:t>363</w:t>
            </w:r>
            <w:r>
              <w:rPr>
                <w:noProof/>
                <w:webHidden/>
              </w:rPr>
              <w:fldChar w:fldCharType="end"/>
            </w:r>
          </w:hyperlink>
        </w:p>
        <w:p w14:paraId="373473B4" w14:textId="0CDFCDE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05" w:history="1">
            <w:r w:rsidRPr="00FD31C4">
              <w:rPr>
                <w:rStyle w:val="Lienhypertexte"/>
                <w:noProof/>
              </w:rPr>
              <w:t>95.56.1 Eléments de clôture de réemploi</w:t>
            </w:r>
            <w:r>
              <w:rPr>
                <w:noProof/>
                <w:webHidden/>
              </w:rPr>
              <w:tab/>
            </w:r>
            <w:r>
              <w:rPr>
                <w:noProof/>
                <w:webHidden/>
              </w:rPr>
              <w:fldChar w:fldCharType="begin"/>
            </w:r>
            <w:r>
              <w:rPr>
                <w:noProof/>
                <w:webHidden/>
              </w:rPr>
              <w:instrText xml:space="preserve"> PAGEREF _Toc112763605 \h </w:instrText>
            </w:r>
            <w:r>
              <w:rPr>
                <w:noProof/>
                <w:webHidden/>
              </w:rPr>
            </w:r>
            <w:r>
              <w:rPr>
                <w:noProof/>
                <w:webHidden/>
              </w:rPr>
              <w:fldChar w:fldCharType="separate"/>
            </w:r>
            <w:r>
              <w:rPr>
                <w:noProof/>
                <w:webHidden/>
              </w:rPr>
              <w:t>363</w:t>
            </w:r>
            <w:r>
              <w:rPr>
                <w:noProof/>
                <w:webHidden/>
              </w:rPr>
              <w:fldChar w:fldCharType="end"/>
            </w:r>
          </w:hyperlink>
        </w:p>
        <w:p w14:paraId="7247A28B" w14:textId="605E3B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06" w:history="1">
            <w:r w:rsidRPr="00FD31C4">
              <w:rPr>
                <w:rStyle w:val="Lienhypertexte"/>
                <w:noProof/>
              </w:rPr>
              <w:t>95.56.1a Eléments de clôture de réemploi CCTB 01.09</w:t>
            </w:r>
            <w:r>
              <w:rPr>
                <w:noProof/>
                <w:webHidden/>
              </w:rPr>
              <w:tab/>
            </w:r>
            <w:r>
              <w:rPr>
                <w:noProof/>
                <w:webHidden/>
              </w:rPr>
              <w:fldChar w:fldCharType="begin"/>
            </w:r>
            <w:r>
              <w:rPr>
                <w:noProof/>
                <w:webHidden/>
              </w:rPr>
              <w:instrText xml:space="preserve"> PAGEREF _Toc112763606 \h </w:instrText>
            </w:r>
            <w:r>
              <w:rPr>
                <w:noProof/>
                <w:webHidden/>
              </w:rPr>
            </w:r>
            <w:r>
              <w:rPr>
                <w:noProof/>
                <w:webHidden/>
              </w:rPr>
              <w:fldChar w:fldCharType="separate"/>
            </w:r>
            <w:r>
              <w:rPr>
                <w:noProof/>
                <w:webHidden/>
              </w:rPr>
              <w:t>363</w:t>
            </w:r>
            <w:r>
              <w:rPr>
                <w:noProof/>
                <w:webHidden/>
              </w:rPr>
              <w:fldChar w:fldCharType="end"/>
            </w:r>
          </w:hyperlink>
        </w:p>
        <w:p w14:paraId="4133ACC0" w14:textId="76A2FA06"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07" w:history="1">
            <w:r w:rsidRPr="00FD31C4">
              <w:rPr>
                <w:rStyle w:val="Lienhypertexte"/>
                <w:noProof/>
              </w:rPr>
              <w:t>95.6 Systèmes spécifiques de clôtures CCTB 01.09</w:t>
            </w:r>
            <w:r>
              <w:rPr>
                <w:noProof/>
                <w:webHidden/>
              </w:rPr>
              <w:tab/>
            </w:r>
            <w:r>
              <w:rPr>
                <w:noProof/>
                <w:webHidden/>
              </w:rPr>
              <w:fldChar w:fldCharType="begin"/>
            </w:r>
            <w:r>
              <w:rPr>
                <w:noProof/>
                <w:webHidden/>
              </w:rPr>
              <w:instrText xml:space="preserve"> PAGEREF _Toc112763607 \h </w:instrText>
            </w:r>
            <w:r>
              <w:rPr>
                <w:noProof/>
                <w:webHidden/>
              </w:rPr>
            </w:r>
            <w:r>
              <w:rPr>
                <w:noProof/>
                <w:webHidden/>
              </w:rPr>
              <w:fldChar w:fldCharType="separate"/>
            </w:r>
            <w:r>
              <w:rPr>
                <w:noProof/>
                <w:webHidden/>
              </w:rPr>
              <w:t>364</w:t>
            </w:r>
            <w:r>
              <w:rPr>
                <w:noProof/>
                <w:webHidden/>
              </w:rPr>
              <w:fldChar w:fldCharType="end"/>
            </w:r>
          </w:hyperlink>
        </w:p>
        <w:p w14:paraId="76771E22" w14:textId="4D56A9F9"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08" w:history="1">
            <w:r w:rsidRPr="00FD31C4">
              <w:rPr>
                <w:rStyle w:val="Lienhypertexte"/>
                <w:noProof/>
              </w:rPr>
              <w:t>95.61 Systèmes spécifiques de clôtures</w:t>
            </w:r>
            <w:r>
              <w:rPr>
                <w:noProof/>
                <w:webHidden/>
              </w:rPr>
              <w:tab/>
            </w:r>
            <w:r>
              <w:rPr>
                <w:noProof/>
                <w:webHidden/>
              </w:rPr>
              <w:fldChar w:fldCharType="begin"/>
            </w:r>
            <w:r>
              <w:rPr>
                <w:noProof/>
                <w:webHidden/>
              </w:rPr>
              <w:instrText xml:space="preserve"> PAGEREF _Toc112763608 \h </w:instrText>
            </w:r>
            <w:r>
              <w:rPr>
                <w:noProof/>
                <w:webHidden/>
              </w:rPr>
            </w:r>
            <w:r>
              <w:rPr>
                <w:noProof/>
                <w:webHidden/>
              </w:rPr>
              <w:fldChar w:fldCharType="separate"/>
            </w:r>
            <w:r>
              <w:rPr>
                <w:noProof/>
                <w:webHidden/>
              </w:rPr>
              <w:t>364</w:t>
            </w:r>
            <w:r>
              <w:rPr>
                <w:noProof/>
                <w:webHidden/>
              </w:rPr>
              <w:fldChar w:fldCharType="end"/>
            </w:r>
          </w:hyperlink>
        </w:p>
        <w:p w14:paraId="52CBFD21" w14:textId="639B661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09" w:history="1">
            <w:r w:rsidRPr="00FD31C4">
              <w:rPr>
                <w:rStyle w:val="Lienhypertexte"/>
                <w:noProof/>
              </w:rPr>
              <w:t>95.61.1 Systèmes spécifiques de clôtures</w:t>
            </w:r>
            <w:r>
              <w:rPr>
                <w:noProof/>
                <w:webHidden/>
              </w:rPr>
              <w:tab/>
            </w:r>
            <w:r>
              <w:rPr>
                <w:noProof/>
                <w:webHidden/>
              </w:rPr>
              <w:fldChar w:fldCharType="begin"/>
            </w:r>
            <w:r>
              <w:rPr>
                <w:noProof/>
                <w:webHidden/>
              </w:rPr>
              <w:instrText xml:space="preserve"> PAGEREF _Toc112763609 \h </w:instrText>
            </w:r>
            <w:r>
              <w:rPr>
                <w:noProof/>
                <w:webHidden/>
              </w:rPr>
            </w:r>
            <w:r>
              <w:rPr>
                <w:noProof/>
                <w:webHidden/>
              </w:rPr>
              <w:fldChar w:fldCharType="separate"/>
            </w:r>
            <w:r>
              <w:rPr>
                <w:noProof/>
                <w:webHidden/>
              </w:rPr>
              <w:t>364</w:t>
            </w:r>
            <w:r>
              <w:rPr>
                <w:noProof/>
                <w:webHidden/>
              </w:rPr>
              <w:fldChar w:fldCharType="end"/>
            </w:r>
          </w:hyperlink>
        </w:p>
        <w:p w14:paraId="76BAC1B6" w14:textId="4D42DB6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0" w:history="1">
            <w:r w:rsidRPr="00FD31C4">
              <w:rPr>
                <w:rStyle w:val="Lienhypertexte"/>
                <w:noProof/>
              </w:rPr>
              <w:t>95.61.1a Clôtures d'équipements de sport / loisir CCTB 01.09</w:t>
            </w:r>
            <w:r>
              <w:rPr>
                <w:noProof/>
                <w:webHidden/>
              </w:rPr>
              <w:tab/>
            </w:r>
            <w:r>
              <w:rPr>
                <w:noProof/>
                <w:webHidden/>
              </w:rPr>
              <w:fldChar w:fldCharType="begin"/>
            </w:r>
            <w:r>
              <w:rPr>
                <w:noProof/>
                <w:webHidden/>
              </w:rPr>
              <w:instrText xml:space="preserve"> PAGEREF _Toc112763610 \h </w:instrText>
            </w:r>
            <w:r>
              <w:rPr>
                <w:noProof/>
                <w:webHidden/>
              </w:rPr>
            </w:r>
            <w:r>
              <w:rPr>
                <w:noProof/>
                <w:webHidden/>
              </w:rPr>
              <w:fldChar w:fldCharType="separate"/>
            </w:r>
            <w:r>
              <w:rPr>
                <w:noProof/>
                <w:webHidden/>
              </w:rPr>
              <w:t>364</w:t>
            </w:r>
            <w:r>
              <w:rPr>
                <w:noProof/>
                <w:webHidden/>
              </w:rPr>
              <w:fldChar w:fldCharType="end"/>
            </w:r>
          </w:hyperlink>
        </w:p>
        <w:p w14:paraId="75A66471" w14:textId="30F0FCC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1" w:history="1">
            <w:r w:rsidRPr="00FD31C4">
              <w:rPr>
                <w:rStyle w:val="Lienhypertexte"/>
                <w:noProof/>
              </w:rPr>
              <w:t>95.61.1b Clôtures de sécurité et de dissuasion (prison, etc.) CCTB 01.09</w:t>
            </w:r>
            <w:r>
              <w:rPr>
                <w:noProof/>
                <w:webHidden/>
              </w:rPr>
              <w:tab/>
            </w:r>
            <w:r>
              <w:rPr>
                <w:noProof/>
                <w:webHidden/>
              </w:rPr>
              <w:fldChar w:fldCharType="begin"/>
            </w:r>
            <w:r>
              <w:rPr>
                <w:noProof/>
                <w:webHidden/>
              </w:rPr>
              <w:instrText xml:space="preserve"> PAGEREF _Toc112763611 \h </w:instrText>
            </w:r>
            <w:r>
              <w:rPr>
                <w:noProof/>
                <w:webHidden/>
              </w:rPr>
            </w:r>
            <w:r>
              <w:rPr>
                <w:noProof/>
                <w:webHidden/>
              </w:rPr>
              <w:fldChar w:fldCharType="separate"/>
            </w:r>
            <w:r>
              <w:rPr>
                <w:noProof/>
                <w:webHidden/>
              </w:rPr>
              <w:t>365</w:t>
            </w:r>
            <w:r>
              <w:rPr>
                <w:noProof/>
                <w:webHidden/>
              </w:rPr>
              <w:fldChar w:fldCharType="end"/>
            </w:r>
          </w:hyperlink>
        </w:p>
        <w:p w14:paraId="0B6830AD" w14:textId="2E7F810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2" w:history="1">
            <w:r w:rsidRPr="00FD31C4">
              <w:rPr>
                <w:rStyle w:val="Lienhypertexte"/>
                <w:noProof/>
              </w:rPr>
              <w:t>95.61.1c Clôtures industrielles CCTB 01.09</w:t>
            </w:r>
            <w:r>
              <w:rPr>
                <w:noProof/>
                <w:webHidden/>
              </w:rPr>
              <w:tab/>
            </w:r>
            <w:r>
              <w:rPr>
                <w:noProof/>
                <w:webHidden/>
              </w:rPr>
              <w:fldChar w:fldCharType="begin"/>
            </w:r>
            <w:r>
              <w:rPr>
                <w:noProof/>
                <w:webHidden/>
              </w:rPr>
              <w:instrText xml:space="preserve"> PAGEREF _Toc112763612 \h </w:instrText>
            </w:r>
            <w:r>
              <w:rPr>
                <w:noProof/>
                <w:webHidden/>
              </w:rPr>
            </w:r>
            <w:r>
              <w:rPr>
                <w:noProof/>
                <w:webHidden/>
              </w:rPr>
              <w:fldChar w:fldCharType="separate"/>
            </w:r>
            <w:r>
              <w:rPr>
                <w:noProof/>
                <w:webHidden/>
              </w:rPr>
              <w:t>365</w:t>
            </w:r>
            <w:r>
              <w:rPr>
                <w:noProof/>
                <w:webHidden/>
              </w:rPr>
              <w:fldChar w:fldCharType="end"/>
            </w:r>
          </w:hyperlink>
        </w:p>
        <w:p w14:paraId="3720066F" w14:textId="3BEEDA7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3" w:history="1">
            <w:r w:rsidRPr="00FD31C4">
              <w:rPr>
                <w:rStyle w:val="Lienhypertexte"/>
                <w:noProof/>
              </w:rPr>
              <w:t>95.61.1d Clôtures décoratives en béton CCTB 01.09</w:t>
            </w:r>
            <w:r>
              <w:rPr>
                <w:noProof/>
                <w:webHidden/>
              </w:rPr>
              <w:tab/>
            </w:r>
            <w:r>
              <w:rPr>
                <w:noProof/>
                <w:webHidden/>
              </w:rPr>
              <w:fldChar w:fldCharType="begin"/>
            </w:r>
            <w:r>
              <w:rPr>
                <w:noProof/>
                <w:webHidden/>
              </w:rPr>
              <w:instrText xml:space="preserve"> PAGEREF _Toc112763613 \h </w:instrText>
            </w:r>
            <w:r>
              <w:rPr>
                <w:noProof/>
                <w:webHidden/>
              </w:rPr>
            </w:r>
            <w:r>
              <w:rPr>
                <w:noProof/>
                <w:webHidden/>
              </w:rPr>
              <w:fldChar w:fldCharType="separate"/>
            </w:r>
            <w:r>
              <w:rPr>
                <w:noProof/>
                <w:webHidden/>
              </w:rPr>
              <w:t>365</w:t>
            </w:r>
            <w:r>
              <w:rPr>
                <w:noProof/>
                <w:webHidden/>
              </w:rPr>
              <w:fldChar w:fldCharType="end"/>
            </w:r>
          </w:hyperlink>
        </w:p>
        <w:p w14:paraId="62A3A2E5" w14:textId="27A787D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4" w:history="1">
            <w:r w:rsidRPr="00FD31C4">
              <w:rPr>
                <w:rStyle w:val="Lienhypertexte"/>
                <w:noProof/>
              </w:rPr>
              <w:t>95.61.1e Clôtures décoratives métallique CCTB 01.09</w:t>
            </w:r>
            <w:r>
              <w:rPr>
                <w:noProof/>
                <w:webHidden/>
              </w:rPr>
              <w:tab/>
            </w:r>
            <w:r>
              <w:rPr>
                <w:noProof/>
                <w:webHidden/>
              </w:rPr>
              <w:fldChar w:fldCharType="begin"/>
            </w:r>
            <w:r>
              <w:rPr>
                <w:noProof/>
                <w:webHidden/>
              </w:rPr>
              <w:instrText xml:space="preserve"> PAGEREF _Toc112763614 \h </w:instrText>
            </w:r>
            <w:r>
              <w:rPr>
                <w:noProof/>
                <w:webHidden/>
              </w:rPr>
            </w:r>
            <w:r>
              <w:rPr>
                <w:noProof/>
                <w:webHidden/>
              </w:rPr>
              <w:fldChar w:fldCharType="separate"/>
            </w:r>
            <w:r>
              <w:rPr>
                <w:noProof/>
                <w:webHidden/>
              </w:rPr>
              <w:t>365</w:t>
            </w:r>
            <w:r>
              <w:rPr>
                <w:noProof/>
                <w:webHidden/>
              </w:rPr>
              <w:fldChar w:fldCharType="end"/>
            </w:r>
          </w:hyperlink>
        </w:p>
        <w:p w14:paraId="3AAD0B7A" w14:textId="7376B46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5" w:history="1">
            <w:r w:rsidRPr="00FD31C4">
              <w:rPr>
                <w:rStyle w:val="Lienhypertexte"/>
                <w:noProof/>
              </w:rPr>
              <w:t>95.61.1f Clôtures décoratives en bois CCTB 01.09</w:t>
            </w:r>
            <w:r>
              <w:rPr>
                <w:noProof/>
                <w:webHidden/>
              </w:rPr>
              <w:tab/>
            </w:r>
            <w:r>
              <w:rPr>
                <w:noProof/>
                <w:webHidden/>
              </w:rPr>
              <w:fldChar w:fldCharType="begin"/>
            </w:r>
            <w:r>
              <w:rPr>
                <w:noProof/>
                <w:webHidden/>
              </w:rPr>
              <w:instrText xml:space="preserve"> PAGEREF _Toc112763615 \h </w:instrText>
            </w:r>
            <w:r>
              <w:rPr>
                <w:noProof/>
                <w:webHidden/>
              </w:rPr>
            </w:r>
            <w:r>
              <w:rPr>
                <w:noProof/>
                <w:webHidden/>
              </w:rPr>
              <w:fldChar w:fldCharType="separate"/>
            </w:r>
            <w:r>
              <w:rPr>
                <w:noProof/>
                <w:webHidden/>
              </w:rPr>
              <w:t>365</w:t>
            </w:r>
            <w:r>
              <w:rPr>
                <w:noProof/>
                <w:webHidden/>
              </w:rPr>
              <w:fldChar w:fldCharType="end"/>
            </w:r>
          </w:hyperlink>
        </w:p>
        <w:p w14:paraId="1B9E0A75" w14:textId="546340C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6" w:history="1">
            <w:r w:rsidRPr="00FD31C4">
              <w:rPr>
                <w:rStyle w:val="Lienhypertexte"/>
                <w:noProof/>
              </w:rPr>
              <w:t>95.61.1g Clôtures décoratives en matière synthétique CCTB 01.09</w:t>
            </w:r>
            <w:r>
              <w:rPr>
                <w:noProof/>
                <w:webHidden/>
              </w:rPr>
              <w:tab/>
            </w:r>
            <w:r>
              <w:rPr>
                <w:noProof/>
                <w:webHidden/>
              </w:rPr>
              <w:fldChar w:fldCharType="begin"/>
            </w:r>
            <w:r>
              <w:rPr>
                <w:noProof/>
                <w:webHidden/>
              </w:rPr>
              <w:instrText xml:space="preserve"> PAGEREF _Toc112763616 \h </w:instrText>
            </w:r>
            <w:r>
              <w:rPr>
                <w:noProof/>
                <w:webHidden/>
              </w:rPr>
            </w:r>
            <w:r>
              <w:rPr>
                <w:noProof/>
                <w:webHidden/>
              </w:rPr>
              <w:fldChar w:fldCharType="separate"/>
            </w:r>
            <w:r>
              <w:rPr>
                <w:noProof/>
                <w:webHidden/>
              </w:rPr>
              <w:t>366</w:t>
            </w:r>
            <w:r>
              <w:rPr>
                <w:noProof/>
                <w:webHidden/>
              </w:rPr>
              <w:fldChar w:fldCharType="end"/>
            </w:r>
          </w:hyperlink>
        </w:p>
        <w:p w14:paraId="1903FAC1" w14:textId="3F1BD81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7" w:history="1">
            <w:r w:rsidRPr="00FD31C4">
              <w:rPr>
                <w:rStyle w:val="Lienhypertexte"/>
                <w:noProof/>
              </w:rPr>
              <w:t>95.61.1h Fils de guidage pour appareillages électriques CCTB 01.09</w:t>
            </w:r>
            <w:r>
              <w:rPr>
                <w:noProof/>
                <w:webHidden/>
              </w:rPr>
              <w:tab/>
            </w:r>
            <w:r>
              <w:rPr>
                <w:noProof/>
                <w:webHidden/>
              </w:rPr>
              <w:fldChar w:fldCharType="begin"/>
            </w:r>
            <w:r>
              <w:rPr>
                <w:noProof/>
                <w:webHidden/>
              </w:rPr>
              <w:instrText xml:space="preserve"> PAGEREF _Toc112763617 \h </w:instrText>
            </w:r>
            <w:r>
              <w:rPr>
                <w:noProof/>
                <w:webHidden/>
              </w:rPr>
            </w:r>
            <w:r>
              <w:rPr>
                <w:noProof/>
                <w:webHidden/>
              </w:rPr>
              <w:fldChar w:fldCharType="separate"/>
            </w:r>
            <w:r>
              <w:rPr>
                <w:noProof/>
                <w:webHidden/>
              </w:rPr>
              <w:t>366</w:t>
            </w:r>
            <w:r>
              <w:rPr>
                <w:noProof/>
                <w:webHidden/>
              </w:rPr>
              <w:fldChar w:fldCharType="end"/>
            </w:r>
          </w:hyperlink>
        </w:p>
        <w:p w14:paraId="48B78632" w14:textId="2CB61A5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18" w:history="1">
            <w:r w:rsidRPr="00FD31C4">
              <w:rPr>
                <w:rStyle w:val="Lienhypertexte"/>
                <w:noProof/>
              </w:rPr>
              <w:t>95.61.1i Clôtures de réemploi CCTB 01.09</w:t>
            </w:r>
            <w:r>
              <w:rPr>
                <w:noProof/>
                <w:webHidden/>
              </w:rPr>
              <w:tab/>
            </w:r>
            <w:r>
              <w:rPr>
                <w:noProof/>
                <w:webHidden/>
              </w:rPr>
              <w:fldChar w:fldCharType="begin"/>
            </w:r>
            <w:r>
              <w:rPr>
                <w:noProof/>
                <w:webHidden/>
              </w:rPr>
              <w:instrText xml:space="preserve"> PAGEREF _Toc112763618 \h </w:instrText>
            </w:r>
            <w:r>
              <w:rPr>
                <w:noProof/>
                <w:webHidden/>
              </w:rPr>
            </w:r>
            <w:r>
              <w:rPr>
                <w:noProof/>
                <w:webHidden/>
              </w:rPr>
              <w:fldChar w:fldCharType="separate"/>
            </w:r>
            <w:r>
              <w:rPr>
                <w:noProof/>
                <w:webHidden/>
              </w:rPr>
              <w:t>366</w:t>
            </w:r>
            <w:r>
              <w:rPr>
                <w:noProof/>
                <w:webHidden/>
              </w:rPr>
              <w:fldChar w:fldCharType="end"/>
            </w:r>
          </w:hyperlink>
        </w:p>
        <w:p w14:paraId="43A3FBF6" w14:textId="49C7E6CA"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19" w:history="1">
            <w:r w:rsidRPr="00FD31C4">
              <w:rPr>
                <w:rStyle w:val="Lienhypertexte"/>
                <w:noProof/>
              </w:rPr>
              <w:t>95.7 Portillons, portails et systèmes de contrôle et gestion d'accès CCTB 01.09</w:t>
            </w:r>
            <w:r>
              <w:rPr>
                <w:noProof/>
                <w:webHidden/>
              </w:rPr>
              <w:tab/>
            </w:r>
            <w:r>
              <w:rPr>
                <w:noProof/>
                <w:webHidden/>
              </w:rPr>
              <w:fldChar w:fldCharType="begin"/>
            </w:r>
            <w:r>
              <w:rPr>
                <w:noProof/>
                <w:webHidden/>
              </w:rPr>
              <w:instrText xml:space="preserve"> PAGEREF _Toc112763619 \h </w:instrText>
            </w:r>
            <w:r>
              <w:rPr>
                <w:noProof/>
                <w:webHidden/>
              </w:rPr>
            </w:r>
            <w:r>
              <w:rPr>
                <w:noProof/>
                <w:webHidden/>
              </w:rPr>
              <w:fldChar w:fldCharType="separate"/>
            </w:r>
            <w:r>
              <w:rPr>
                <w:noProof/>
                <w:webHidden/>
              </w:rPr>
              <w:t>367</w:t>
            </w:r>
            <w:r>
              <w:rPr>
                <w:noProof/>
                <w:webHidden/>
              </w:rPr>
              <w:fldChar w:fldCharType="end"/>
            </w:r>
          </w:hyperlink>
        </w:p>
        <w:p w14:paraId="0505F75E" w14:textId="7A38D73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20" w:history="1">
            <w:r w:rsidRPr="00FD31C4">
              <w:rPr>
                <w:rStyle w:val="Lienhypertexte"/>
                <w:noProof/>
              </w:rPr>
              <w:t>95.71 Portillon (accès piéton) CCTB 01.09</w:t>
            </w:r>
            <w:r>
              <w:rPr>
                <w:noProof/>
                <w:webHidden/>
              </w:rPr>
              <w:tab/>
            </w:r>
            <w:r>
              <w:rPr>
                <w:noProof/>
                <w:webHidden/>
              </w:rPr>
              <w:fldChar w:fldCharType="begin"/>
            </w:r>
            <w:r>
              <w:rPr>
                <w:noProof/>
                <w:webHidden/>
              </w:rPr>
              <w:instrText xml:space="preserve"> PAGEREF _Toc112763620 \h </w:instrText>
            </w:r>
            <w:r>
              <w:rPr>
                <w:noProof/>
                <w:webHidden/>
              </w:rPr>
            </w:r>
            <w:r>
              <w:rPr>
                <w:noProof/>
                <w:webHidden/>
              </w:rPr>
              <w:fldChar w:fldCharType="separate"/>
            </w:r>
            <w:r>
              <w:rPr>
                <w:noProof/>
                <w:webHidden/>
              </w:rPr>
              <w:t>367</w:t>
            </w:r>
            <w:r>
              <w:rPr>
                <w:noProof/>
                <w:webHidden/>
              </w:rPr>
              <w:fldChar w:fldCharType="end"/>
            </w:r>
          </w:hyperlink>
        </w:p>
        <w:p w14:paraId="50EF934F" w14:textId="291EE28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21" w:history="1">
            <w:r w:rsidRPr="00FD31C4">
              <w:rPr>
                <w:rStyle w:val="Lienhypertexte"/>
                <w:noProof/>
              </w:rPr>
              <w:t>95.71.1 Portillon (accès piéton) CCTB 01.09</w:t>
            </w:r>
            <w:r>
              <w:rPr>
                <w:noProof/>
                <w:webHidden/>
              </w:rPr>
              <w:tab/>
            </w:r>
            <w:r>
              <w:rPr>
                <w:noProof/>
                <w:webHidden/>
              </w:rPr>
              <w:fldChar w:fldCharType="begin"/>
            </w:r>
            <w:r>
              <w:rPr>
                <w:noProof/>
                <w:webHidden/>
              </w:rPr>
              <w:instrText xml:space="preserve"> PAGEREF _Toc112763621 \h </w:instrText>
            </w:r>
            <w:r>
              <w:rPr>
                <w:noProof/>
                <w:webHidden/>
              </w:rPr>
            </w:r>
            <w:r>
              <w:rPr>
                <w:noProof/>
                <w:webHidden/>
              </w:rPr>
              <w:fldChar w:fldCharType="separate"/>
            </w:r>
            <w:r>
              <w:rPr>
                <w:noProof/>
                <w:webHidden/>
              </w:rPr>
              <w:t>367</w:t>
            </w:r>
            <w:r>
              <w:rPr>
                <w:noProof/>
                <w:webHidden/>
              </w:rPr>
              <w:fldChar w:fldCharType="end"/>
            </w:r>
          </w:hyperlink>
        </w:p>
        <w:p w14:paraId="11F32674" w14:textId="43AA2F0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22" w:history="1">
            <w:r w:rsidRPr="00FD31C4">
              <w:rPr>
                <w:rStyle w:val="Lienhypertexte"/>
                <w:noProof/>
              </w:rPr>
              <w:t>95.71.1a Portillon en acier CCTB 01.09</w:t>
            </w:r>
            <w:r>
              <w:rPr>
                <w:noProof/>
                <w:webHidden/>
              </w:rPr>
              <w:tab/>
            </w:r>
            <w:r>
              <w:rPr>
                <w:noProof/>
                <w:webHidden/>
              </w:rPr>
              <w:fldChar w:fldCharType="begin"/>
            </w:r>
            <w:r>
              <w:rPr>
                <w:noProof/>
                <w:webHidden/>
              </w:rPr>
              <w:instrText xml:space="preserve"> PAGEREF _Toc112763622 \h </w:instrText>
            </w:r>
            <w:r>
              <w:rPr>
                <w:noProof/>
                <w:webHidden/>
              </w:rPr>
            </w:r>
            <w:r>
              <w:rPr>
                <w:noProof/>
                <w:webHidden/>
              </w:rPr>
              <w:fldChar w:fldCharType="separate"/>
            </w:r>
            <w:r>
              <w:rPr>
                <w:noProof/>
                <w:webHidden/>
              </w:rPr>
              <w:t>368</w:t>
            </w:r>
            <w:r>
              <w:rPr>
                <w:noProof/>
                <w:webHidden/>
              </w:rPr>
              <w:fldChar w:fldCharType="end"/>
            </w:r>
          </w:hyperlink>
        </w:p>
        <w:p w14:paraId="3816E112" w14:textId="5C9A680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23" w:history="1">
            <w:r w:rsidRPr="00FD31C4">
              <w:rPr>
                <w:rStyle w:val="Lienhypertexte"/>
                <w:noProof/>
              </w:rPr>
              <w:t>95.71.1b Portillon en aluminium CCTB 01.09</w:t>
            </w:r>
            <w:r>
              <w:rPr>
                <w:noProof/>
                <w:webHidden/>
              </w:rPr>
              <w:tab/>
            </w:r>
            <w:r>
              <w:rPr>
                <w:noProof/>
                <w:webHidden/>
              </w:rPr>
              <w:fldChar w:fldCharType="begin"/>
            </w:r>
            <w:r>
              <w:rPr>
                <w:noProof/>
                <w:webHidden/>
              </w:rPr>
              <w:instrText xml:space="preserve"> PAGEREF _Toc112763623 \h </w:instrText>
            </w:r>
            <w:r>
              <w:rPr>
                <w:noProof/>
                <w:webHidden/>
              </w:rPr>
            </w:r>
            <w:r>
              <w:rPr>
                <w:noProof/>
                <w:webHidden/>
              </w:rPr>
              <w:fldChar w:fldCharType="separate"/>
            </w:r>
            <w:r>
              <w:rPr>
                <w:noProof/>
                <w:webHidden/>
              </w:rPr>
              <w:t>368</w:t>
            </w:r>
            <w:r>
              <w:rPr>
                <w:noProof/>
                <w:webHidden/>
              </w:rPr>
              <w:fldChar w:fldCharType="end"/>
            </w:r>
          </w:hyperlink>
        </w:p>
        <w:p w14:paraId="60C53A77" w14:textId="14B7063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24" w:history="1">
            <w:r w:rsidRPr="00FD31C4">
              <w:rPr>
                <w:rStyle w:val="Lienhypertexte"/>
                <w:noProof/>
              </w:rPr>
              <w:t>95.71.1c Portillon en bois CCTB 01.09</w:t>
            </w:r>
            <w:r>
              <w:rPr>
                <w:noProof/>
                <w:webHidden/>
              </w:rPr>
              <w:tab/>
            </w:r>
            <w:r>
              <w:rPr>
                <w:noProof/>
                <w:webHidden/>
              </w:rPr>
              <w:fldChar w:fldCharType="begin"/>
            </w:r>
            <w:r>
              <w:rPr>
                <w:noProof/>
                <w:webHidden/>
              </w:rPr>
              <w:instrText xml:space="preserve"> PAGEREF _Toc112763624 \h </w:instrText>
            </w:r>
            <w:r>
              <w:rPr>
                <w:noProof/>
                <w:webHidden/>
              </w:rPr>
            </w:r>
            <w:r>
              <w:rPr>
                <w:noProof/>
                <w:webHidden/>
              </w:rPr>
              <w:fldChar w:fldCharType="separate"/>
            </w:r>
            <w:r>
              <w:rPr>
                <w:noProof/>
                <w:webHidden/>
              </w:rPr>
              <w:t>369</w:t>
            </w:r>
            <w:r>
              <w:rPr>
                <w:noProof/>
                <w:webHidden/>
              </w:rPr>
              <w:fldChar w:fldCharType="end"/>
            </w:r>
          </w:hyperlink>
        </w:p>
        <w:p w14:paraId="0960D9A6" w14:textId="759C341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25" w:history="1">
            <w:r w:rsidRPr="00FD31C4">
              <w:rPr>
                <w:rStyle w:val="Lienhypertexte"/>
                <w:noProof/>
              </w:rPr>
              <w:t>95.71.1d Portillon en matière synthétique CCTB 01.09</w:t>
            </w:r>
            <w:r>
              <w:rPr>
                <w:noProof/>
                <w:webHidden/>
              </w:rPr>
              <w:tab/>
            </w:r>
            <w:r>
              <w:rPr>
                <w:noProof/>
                <w:webHidden/>
              </w:rPr>
              <w:fldChar w:fldCharType="begin"/>
            </w:r>
            <w:r>
              <w:rPr>
                <w:noProof/>
                <w:webHidden/>
              </w:rPr>
              <w:instrText xml:space="preserve"> PAGEREF _Toc112763625 \h </w:instrText>
            </w:r>
            <w:r>
              <w:rPr>
                <w:noProof/>
                <w:webHidden/>
              </w:rPr>
            </w:r>
            <w:r>
              <w:rPr>
                <w:noProof/>
                <w:webHidden/>
              </w:rPr>
              <w:fldChar w:fldCharType="separate"/>
            </w:r>
            <w:r>
              <w:rPr>
                <w:noProof/>
                <w:webHidden/>
              </w:rPr>
              <w:t>369</w:t>
            </w:r>
            <w:r>
              <w:rPr>
                <w:noProof/>
                <w:webHidden/>
              </w:rPr>
              <w:fldChar w:fldCharType="end"/>
            </w:r>
          </w:hyperlink>
        </w:p>
        <w:p w14:paraId="638A76CA" w14:textId="35FDCF0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26" w:history="1">
            <w:r w:rsidRPr="00FD31C4">
              <w:rPr>
                <w:rStyle w:val="Lienhypertexte"/>
                <w:noProof/>
              </w:rPr>
              <w:t>95.71.1e Portillon, automatisation CCTB 01.09</w:t>
            </w:r>
            <w:r>
              <w:rPr>
                <w:noProof/>
                <w:webHidden/>
              </w:rPr>
              <w:tab/>
            </w:r>
            <w:r>
              <w:rPr>
                <w:noProof/>
                <w:webHidden/>
              </w:rPr>
              <w:fldChar w:fldCharType="begin"/>
            </w:r>
            <w:r>
              <w:rPr>
                <w:noProof/>
                <w:webHidden/>
              </w:rPr>
              <w:instrText xml:space="preserve"> PAGEREF _Toc112763626 \h </w:instrText>
            </w:r>
            <w:r>
              <w:rPr>
                <w:noProof/>
                <w:webHidden/>
              </w:rPr>
            </w:r>
            <w:r>
              <w:rPr>
                <w:noProof/>
                <w:webHidden/>
              </w:rPr>
              <w:fldChar w:fldCharType="separate"/>
            </w:r>
            <w:r>
              <w:rPr>
                <w:noProof/>
                <w:webHidden/>
              </w:rPr>
              <w:t>370</w:t>
            </w:r>
            <w:r>
              <w:rPr>
                <w:noProof/>
                <w:webHidden/>
              </w:rPr>
              <w:fldChar w:fldCharType="end"/>
            </w:r>
          </w:hyperlink>
        </w:p>
        <w:p w14:paraId="51FC1A25" w14:textId="0B2AE9F8"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27" w:history="1">
            <w:r w:rsidRPr="00FD31C4">
              <w:rPr>
                <w:rStyle w:val="Lienhypertexte"/>
                <w:noProof/>
              </w:rPr>
              <w:t>95.72 Portail (accès véhicules) CCTB 01.09</w:t>
            </w:r>
            <w:r>
              <w:rPr>
                <w:noProof/>
                <w:webHidden/>
              </w:rPr>
              <w:tab/>
            </w:r>
            <w:r>
              <w:rPr>
                <w:noProof/>
                <w:webHidden/>
              </w:rPr>
              <w:fldChar w:fldCharType="begin"/>
            </w:r>
            <w:r>
              <w:rPr>
                <w:noProof/>
                <w:webHidden/>
              </w:rPr>
              <w:instrText xml:space="preserve"> PAGEREF _Toc112763627 \h </w:instrText>
            </w:r>
            <w:r>
              <w:rPr>
                <w:noProof/>
                <w:webHidden/>
              </w:rPr>
            </w:r>
            <w:r>
              <w:rPr>
                <w:noProof/>
                <w:webHidden/>
              </w:rPr>
              <w:fldChar w:fldCharType="separate"/>
            </w:r>
            <w:r>
              <w:rPr>
                <w:noProof/>
                <w:webHidden/>
              </w:rPr>
              <w:t>370</w:t>
            </w:r>
            <w:r>
              <w:rPr>
                <w:noProof/>
                <w:webHidden/>
              </w:rPr>
              <w:fldChar w:fldCharType="end"/>
            </w:r>
          </w:hyperlink>
        </w:p>
        <w:p w14:paraId="4F83D375" w14:textId="5544F66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28" w:history="1">
            <w:r w:rsidRPr="00FD31C4">
              <w:rPr>
                <w:rStyle w:val="Lienhypertexte"/>
                <w:noProof/>
              </w:rPr>
              <w:t>95.72.1 Portail (accès véhicules)</w:t>
            </w:r>
            <w:r>
              <w:rPr>
                <w:noProof/>
                <w:webHidden/>
              </w:rPr>
              <w:tab/>
            </w:r>
            <w:r>
              <w:rPr>
                <w:noProof/>
                <w:webHidden/>
              </w:rPr>
              <w:fldChar w:fldCharType="begin"/>
            </w:r>
            <w:r>
              <w:rPr>
                <w:noProof/>
                <w:webHidden/>
              </w:rPr>
              <w:instrText xml:space="preserve"> PAGEREF _Toc112763628 \h </w:instrText>
            </w:r>
            <w:r>
              <w:rPr>
                <w:noProof/>
                <w:webHidden/>
              </w:rPr>
            </w:r>
            <w:r>
              <w:rPr>
                <w:noProof/>
                <w:webHidden/>
              </w:rPr>
              <w:fldChar w:fldCharType="separate"/>
            </w:r>
            <w:r>
              <w:rPr>
                <w:noProof/>
                <w:webHidden/>
              </w:rPr>
              <w:t>370</w:t>
            </w:r>
            <w:r>
              <w:rPr>
                <w:noProof/>
                <w:webHidden/>
              </w:rPr>
              <w:fldChar w:fldCharType="end"/>
            </w:r>
          </w:hyperlink>
        </w:p>
        <w:p w14:paraId="0F541D6D" w14:textId="2C93372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29" w:history="1">
            <w:r w:rsidRPr="00FD31C4">
              <w:rPr>
                <w:rStyle w:val="Lienhypertexte"/>
                <w:noProof/>
              </w:rPr>
              <w:t>95.72.1a Portail en acier CCTB 01.09</w:t>
            </w:r>
            <w:r>
              <w:rPr>
                <w:noProof/>
                <w:webHidden/>
              </w:rPr>
              <w:tab/>
            </w:r>
            <w:r>
              <w:rPr>
                <w:noProof/>
                <w:webHidden/>
              </w:rPr>
              <w:fldChar w:fldCharType="begin"/>
            </w:r>
            <w:r>
              <w:rPr>
                <w:noProof/>
                <w:webHidden/>
              </w:rPr>
              <w:instrText xml:space="preserve"> PAGEREF _Toc112763629 \h </w:instrText>
            </w:r>
            <w:r>
              <w:rPr>
                <w:noProof/>
                <w:webHidden/>
              </w:rPr>
            </w:r>
            <w:r>
              <w:rPr>
                <w:noProof/>
                <w:webHidden/>
              </w:rPr>
              <w:fldChar w:fldCharType="separate"/>
            </w:r>
            <w:r>
              <w:rPr>
                <w:noProof/>
                <w:webHidden/>
              </w:rPr>
              <w:t>371</w:t>
            </w:r>
            <w:r>
              <w:rPr>
                <w:noProof/>
                <w:webHidden/>
              </w:rPr>
              <w:fldChar w:fldCharType="end"/>
            </w:r>
          </w:hyperlink>
        </w:p>
        <w:p w14:paraId="28F9A3FC" w14:textId="64F1B14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0" w:history="1">
            <w:r w:rsidRPr="00FD31C4">
              <w:rPr>
                <w:rStyle w:val="Lienhypertexte"/>
                <w:noProof/>
              </w:rPr>
              <w:t>95.72.1b Portail en aluminium CCTB 01.09</w:t>
            </w:r>
            <w:r>
              <w:rPr>
                <w:noProof/>
                <w:webHidden/>
              </w:rPr>
              <w:tab/>
            </w:r>
            <w:r>
              <w:rPr>
                <w:noProof/>
                <w:webHidden/>
              </w:rPr>
              <w:fldChar w:fldCharType="begin"/>
            </w:r>
            <w:r>
              <w:rPr>
                <w:noProof/>
                <w:webHidden/>
              </w:rPr>
              <w:instrText xml:space="preserve"> PAGEREF _Toc112763630 \h </w:instrText>
            </w:r>
            <w:r>
              <w:rPr>
                <w:noProof/>
                <w:webHidden/>
              </w:rPr>
            </w:r>
            <w:r>
              <w:rPr>
                <w:noProof/>
                <w:webHidden/>
              </w:rPr>
              <w:fldChar w:fldCharType="separate"/>
            </w:r>
            <w:r>
              <w:rPr>
                <w:noProof/>
                <w:webHidden/>
              </w:rPr>
              <w:t>371</w:t>
            </w:r>
            <w:r>
              <w:rPr>
                <w:noProof/>
                <w:webHidden/>
              </w:rPr>
              <w:fldChar w:fldCharType="end"/>
            </w:r>
          </w:hyperlink>
        </w:p>
        <w:p w14:paraId="0C14B5AB" w14:textId="2A207AC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1" w:history="1">
            <w:r w:rsidRPr="00FD31C4">
              <w:rPr>
                <w:rStyle w:val="Lienhypertexte"/>
                <w:noProof/>
              </w:rPr>
              <w:t>95.72.1c Portail en bois CCTB 01.09</w:t>
            </w:r>
            <w:r>
              <w:rPr>
                <w:noProof/>
                <w:webHidden/>
              </w:rPr>
              <w:tab/>
            </w:r>
            <w:r>
              <w:rPr>
                <w:noProof/>
                <w:webHidden/>
              </w:rPr>
              <w:fldChar w:fldCharType="begin"/>
            </w:r>
            <w:r>
              <w:rPr>
                <w:noProof/>
                <w:webHidden/>
              </w:rPr>
              <w:instrText xml:space="preserve"> PAGEREF _Toc112763631 \h </w:instrText>
            </w:r>
            <w:r>
              <w:rPr>
                <w:noProof/>
                <w:webHidden/>
              </w:rPr>
            </w:r>
            <w:r>
              <w:rPr>
                <w:noProof/>
                <w:webHidden/>
              </w:rPr>
              <w:fldChar w:fldCharType="separate"/>
            </w:r>
            <w:r>
              <w:rPr>
                <w:noProof/>
                <w:webHidden/>
              </w:rPr>
              <w:t>371</w:t>
            </w:r>
            <w:r>
              <w:rPr>
                <w:noProof/>
                <w:webHidden/>
              </w:rPr>
              <w:fldChar w:fldCharType="end"/>
            </w:r>
          </w:hyperlink>
        </w:p>
        <w:p w14:paraId="118A20AA" w14:textId="555FBEC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2" w:history="1">
            <w:r w:rsidRPr="00FD31C4">
              <w:rPr>
                <w:rStyle w:val="Lienhypertexte"/>
                <w:noProof/>
              </w:rPr>
              <w:t>95.72.1d Portail en matière synthétique CCTB 01.09</w:t>
            </w:r>
            <w:r>
              <w:rPr>
                <w:noProof/>
                <w:webHidden/>
              </w:rPr>
              <w:tab/>
            </w:r>
            <w:r>
              <w:rPr>
                <w:noProof/>
                <w:webHidden/>
              </w:rPr>
              <w:fldChar w:fldCharType="begin"/>
            </w:r>
            <w:r>
              <w:rPr>
                <w:noProof/>
                <w:webHidden/>
              </w:rPr>
              <w:instrText xml:space="preserve"> PAGEREF _Toc112763632 \h </w:instrText>
            </w:r>
            <w:r>
              <w:rPr>
                <w:noProof/>
                <w:webHidden/>
              </w:rPr>
            </w:r>
            <w:r>
              <w:rPr>
                <w:noProof/>
                <w:webHidden/>
              </w:rPr>
              <w:fldChar w:fldCharType="separate"/>
            </w:r>
            <w:r>
              <w:rPr>
                <w:noProof/>
                <w:webHidden/>
              </w:rPr>
              <w:t>371</w:t>
            </w:r>
            <w:r>
              <w:rPr>
                <w:noProof/>
                <w:webHidden/>
              </w:rPr>
              <w:fldChar w:fldCharType="end"/>
            </w:r>
          </w:hyperlink>
        </w:p>
        <w:p w14:paraId="7B13CE6E" w14:textId="4804C85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3" w:history="1">
            <w:r w:rsidRPr="00FD31C4">
              <w:rPr>
                <w:rStyle w:val="Lienhypertexte"/>
                <w:noProof/>
              </w:rPr>
              <w:t>95.72.1e Portail, automatisation CCTB 01.09</w:t>
            </w:r>
            <w:r>
              <w:rPr>
                <w:noProof/>
                <w:webHidden/>
              </w:rPr>
              <w:tab/>
            </w:r>
            <w:r>
              <w:rPr>
                <w:noProof/>
                <w:webHidden/>
              </w:rPr>
              <w:fldChar w:fldCharType="begin"/>
            </w:r>
            <w:r>
              <w:rPr>
                <w:noProof/>
                <w:webHidden/>
              </w:rPr>
              <w:instrText xml:space="preserve"> PAGEREF _Toc112763633 \h </w:instrText>
            </w:r>
            <w:r>
              <w:rPr>
                <w:noProof/>
                <w:webHidden/>
              </w:rPr>
            </w:r>
            <w:r>
              <w:rPr>
                <w:noProof/>
                <w:webHidden/>
              </w:rPr>
              <w:fldChar w:fldCharType="separate"/>
            </w:r>
            <w:r>
              <w:rPr>
                <w:noProof/>
                <w:webHidden/>
              </w:rPr>
              <w:t>372</w:t>
            </w:r>
            <w:r>
              <w:rPr>
                <w:noProof/>
                <w:webHidden/>
              </w:rPr>
              <w:fldChar w:fldCharType="end"/>
            </w:r>
          </w:hyperlink>
        </w:p>
        <w:p w14:paraId="41E34666" w14:textId="682C577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34" w:history="1">
            <w:r w:rsidRPr="00FD31C4">
              <w:rPr>
                <w:rStyle w:val="Lienhypertexte"/>
                <w:noProof/>
              </w:rPr>
              <w:t>95.73 Borne rétractable (accès véhicules)</w:t>
            </w:r>
            <w:r>
              <w:rPr>
                <w:noProof/>
                <w:webHidden/>
              </w:rPr>
              <w:tab/>
            </w:r>
            <w:r>
              <w:rPr>
                <w:noProof/>
                <w:webHidden/>
              </w:rPr>
              <w:fldChar w:fldCharType="begin"/>
            </w:r>
            <w:r>
              <w:rPr>
                <w:noProof/>
                <w:webHidden/>
              </w:rPr>
              <w:instrText xml:space="preserve"> PAGEREF _Toc112763634 \h </w:instrText>
            </w:r>
            <w:r>
              <w:rPr>
                <w:noProof/>
                <w:webHidden/>
              </w:rPr>
            </w:r>
            <w:r>
              <w:rPr>
                <w:noProof/>
                <w:webHidden/>
              </w:rPr>
              <w:fldChar w:fldCharType="separate"/>
            </w:r>
            <w:r>
              <w:rPr>
                <w:noProof/>
                <w:webHidden/>
              </w:rPr>
              <w:t>372</w:t>
            </w:r>
            <w:r>
              <w:rPr>
                <w:noProof/>
                <w:webHidden/>
              </w:rPr>
              <w:fldChar w:fldCharType="end"/>
            </w:r>
          </w:hyperlink>
        </w:p>
        <w:p w14:paraId="47109B62" w14:textId="1638CC5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35" w:history="1">
            <w:r w:rsidRPr="00FD31C4">
              <w:rPr>
                <w:rStyle w:val="Lienhypertexte"/>
                <w:noProof/>
              </w:rPr>
              <w:t>95.73.1 Borne rétractable (accès véhicules)</w:t>
            </w:r>
            <w:r>
              <w:rPr>
                <w:noProof/>
                <w:webHidden/>
              </w:rPr>
              <w:tab/>
            </w:r>
            <w:r>
              <w:rPr>
                <w:noProof/>
                <w:webHidden/>
              </w:rPr>
              <w:fldChar w:fldCharType="begin"/>
            </w:r>
            <w:r>
              <w:rPr>
                <w:noProof/>
                <w:webHidden/>
              </w:rPr>
              <w:instrText xml:space="preserve"> PAGEREF _Toc112763635 \h </w:instrText>
            </w:r>
            <w:r>
              <w:rPr>
                <w:noProof/>
                <w:webHidden/>
              </w:rPr>
            </w:r>
            <w:r>
              <w:rPr>
                <w:noProof/>
                <w:webHidden/>
              </w:rPr>
              <w:fldChar w:fldCharType="separate"/>
            </w:r>
            <w:r>
              <w:rPr>
                <w:noProof/>
                <w:webHidden/>
              </w:rPr>
              <w:t>372</w:t>
            </w:r>
            <w:r>
              <w:rPr>
                <w:noProof/>
                <w:webHidden/>
              </w:rPr>
              <w:fldChar w:fldCharType="end"/>
            </w:r>
          </w:hyperlink>
        </w:p>
        <w:p w14:paraId="6325E0C1" w14:textId="15050C2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6" w:history="1">
            <w:r w:rsidRPr="00FD31C4">
              <w:rPr>
                <w:rStyle w:val="Lienhypertexte"/>
                <w:noProof/>
              </w:rPr>
              <w:t>95.73.1a Borne rétractable CCTB 01.09</w:t>
            </w:r>
            <w:r>
              <w:rPr>
                <w:noProof/>
                <w:webHidden/>
              </w:rPr>
              <w:tab/>
            </w:r>
            <w:r>
              <w:rPr>
                <w:noProof/>
                <w:webHidden/>
              </w:rPr>
              <w:fldChar w:fldCharType="begin"/>
            </w:r>
            <w:r>
              <w:rPr>
                <w:noProof/>
                <w:webHidden/>
              </w:rPr>
              <w:instrText xml:space="preserve"> PAGEREF _Toc112763636 \h </w:instrText>
            </w:r>
            <w:r>
              <w:rPr>
                <w:noProof/>
                <w:webHidden/>
              </w:rPr>
            </w:r>
            <w:r>
              <w:rPr>
                <w:noProof/>
                <w:webHidden/>
              </w:rPr>
              <w:fldChar w:fldCharType="separate"/>
            </w:r>
            <w:r>
              <w:rPr>
                <w:noProof/>
                <w:webHidden/>
              </w:rPr>
              <w:t>372</w:t>
            </w:r>
            <w:r>
              <w:rPr>
                <w:noProof/>
                <w:webHidden/>
              </w:rPr>
              <w:fldChar w:fldCharType="end"/>
            </w:r>
          </w:hyperlink>
        </w:p>
        <w:p w14:paraId="3F2C4A5E" w14:textId="19B53C54"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7" w:history="1">
            <w:r w:rsidRPr="00FD31C4">
              <w:rPr>
                <w:rStyle w:val="Lienhypertexte"/>
                <w:noProof/>
              </w:rPr>
              <w:t>95.73.1b Bornes de lecture de carte CCTB 01.09</w:t>
            </w:r>
            <w:r>
              <w:rPr>
                <w:noProof/>
                <w:webHidden/>
              </w:rPr>
              <w:tab/>
            </w:r>
            <w:r>
              <w:rPr>
                <w:noProof/>
                <w:webHidden/>
              </w:rPr>
              <w:fldChar w:fldCharType="begin"/>
            </w:r>
            <w:r>
              <w:rPr>
                <w:noProof/>
                <w:webHidden/>
              </w:rPr>
              <w:instrText xml:space="preserve"> PAGEREF _Toc112763637 \h </w:instrText>
            </w:r>
            <w:r>
              <w:rPr>
                <w:noProof/>
                <w:webHidden/>
              </w:rPr>
            </w:r>
            <w:r>
              <w:rPr>
                <w:noProof/>
                <w:webHidden/>
              </w:rPr>
              <w:fldChar w:fldCharType="separate"/>
            </w:r>
            <w:r>
              <w:rPr>
                <w:noProof/>
                <w:webHidden/>
              </w:rPr>
              <w:t>372</w:t>
            </w:r>
            <w:r>
              <w:rPr>
                <w:noProof/>
                <w:webHidden/>
              </w:rPr>
              <w:fldChar w:fldCharType="end"/>
            </w:r>
          </w:hyperlink>
        </w:p>
        <w:p w14:paraId="212DD476" w14:textId="0BC413A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38" w:history="1">
            <w:r w:rsidRPr="00FD31C4">
              <w:rPr>
                <w:rStyle w:val="Lienhypertexte"/>
                <w:noProof/>
              </w:rPr>
              <w:t>95.73.1c Feux pour borne rétractable CCTB 01.09</w:t>
            </w:r>
            <w:r>
              <w:rPr>
                <w:noProof/>
                <w:webHidden/>
              </w:rPr>
              <w:tab/>
            </w:r>
            <w:r>
              <w:rPr>
                <w:noProof/>
                <w:webHidden/>
              </w:rPr>
              <w:fldChar w:fldCharType="begin"/>
            </w:r>
            <w:r>
              <w:rPr>
                <w:noProof/>
                <w:webHidden/>
              </w:rPr>
              <w:instrText xml:space="preserve"> PAGEREF _Toc112763638 \h </w:instrText>
            </w:r>
            <w:r>
              <w:rPr>
                <w:noProof/>
                <w:webHidden/>
              </w:rPr>
            </w:r>
            <w:r>
              <w:rPr>
                <w:noProof/>
                <w:webHidden/>
              </w:rPr>
              <w:fldChar w:fldCharType="separate"/>
            </w:r>
            <w:r>
              <w:rPr>
                <w:noProof/>
                <w:webHidden/>
              </w:rPr>
              <w:t>372</w:t>
            </w:r>
            <w:r>
              <w:rPr>
                <w:noProof/>
                <w:webHidden/>
              </w:rPr>
              <w:fldChar w:fldCharType="end"/>
            </w:r>
          </w:hyperlink>
        </w:p>
        <w:p w14:paraId="763C8450" w14:textId="2BA789A1"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39" w:history="1">
            <w:r w:rsidRPr="00FD31C4">
              <w:rPr>
                <w:rStyle w:val="Lienhypertexte"/>
                <w:noProof/>
              </w:rPr>
              <w:t>95.74 Portillons et portails de réemploi CCTB 01.09</w:t>
            </w:r>
            <w:r>
              <w:rPr>
                <w:noProof/>
                <w:webHidden/>
              </w:rPr>
              <w:tab/>
            </w:r>
            <w:r>
              <w:rPr>
                <w:noProof/>
                <w:webHidden/>
              </w:rPr>
              <w:fldChar w:fldCharType="begin"/>
            </w:r>
            <w:r>
              <w:rPr>
                <w:noProof/>
                <w:webHidden/>
              </w:rPr>
              <w:instrText xml:space="preserve"> PAGEREF _Toc112763639 \h </w:instrText>
            </w:r>
            <w:r>
              <w:rPr>
                <w:noProof/>
                <w:webHidden/>
              </w:rPr>
            </w:r>
            <w:r>
              <w:rPr>
                <w:noProof/>
                <w:webHidden/>
              </w:rPr>
              <w:fldChar w:fldCharType="separate"/>
            </w:r>
            <w:r>
              <w:rPr>
                <w:noProof/>
                <w:webHidden/>
              </w:rPr>
              <w:t>373</w:t>
            </w:r>
            <w:r>
              <w:rPr>
                <w:noProof/>
                <w:webHidden/>
              </w:rPr>
              <w:fldChar w:fldCharType="end"/>
            </w:r>
          </w:hyperlink>
        </w:p>
        <w:p w14:paraId="0AACDBEA" w14:textId="4BD78261"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40" w:history="1">
            <w:r w:rsidRPr="00FD31C4">
              <w:rPr>
                <w:rStyle w:val="Lienhypertexte"/>
                <w:noProof/>
              </w:rPr>
              <w:t>95.74.1 Portillons et portails de réemploi</w:t>
            </w:r>
            <w:r>
              <w:rPr>
                <w:noProof/>
                <w:webHidden/>
              </w:rPr>
              <w:tab/>
            </w:r>
            <w:r>
              <w:rPr>
                <w:noProof/>
                <w:webHidden/>
              </w:rPr>
              <w:fldChar w:fldCharType="begin"/>
            </w:r>
            <w:r>
              <w:rPr>
                <w:noProof/>
                <w:webHidden/>
              </w:rPr>
              <w:instrText xml:space="preserve"> PAGEREF _Toc112763640 \h </w:instrText>
            </w:r>
            <w:r>
              <w:rPr>
                <w:noProof/>
                <w:webHidden/>
              </w:rPr>
            </w:r>
            <w:r>
              <w:rPr>
                <w:noProof/>
                <w:webHidden/>
              </w:rPr>
              <w:fldChar w:fldCharType="separate"/>
            </w:r>
            <w:r>
              <w:rPr>
                <w:noProof/>
                <w:webHidden/>
              </w:rPr>
              <w:t>373</w:t>
            </w:r>
            <w:r>
              <w:rPr>
                <w:noProof/>
                <w:webHidden/>
              </w:rPr>
              <w:fldChar w:fldCharType="end"/>
            </w:r>
          </w:hyperlink>
        </w:p>
        <w:p w14:paraId="247D5462" w14:textId="1931A93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41" w:history="1">
            <w:r w:rsidRPr="00FD31C4">
              <w:rPr>
                <w:rStyle w:val="Lienhypertexte"/>
                <w:noProof/>
              </w:rPr>
              <w:t>95.74.1a Portillons et portails de réemploi CCTB 01.09</w:t>
            </w:r>
            <w:r>
              <w:rPr>
                <w:noProof/>
                <w:webHidden/>
              </w:rPr>
              <w:tab/>
            </w:r>
            <w:r>
              <w:rPr>
                <w:noProof/>
                <w:webHidden/>
              </w:rPr>
              <w:fldChar w:fldCharType="begin"/>
            </w:r>
            <w:r>
              <w:rPr>
                <w:noProof/>
                <w:webHidden/>
              </w:rPr>
              <w:instrText xml:space="preserve"> PAGEREF _Toc112763641 \h </w:instrText>
            </w:r>
            <w:r>
              <w:rPr>
                <w:noProof/>
                <w:webHidden/>
              </w:rPr>
            </w:r>
            <w:r>
              <w:rPr>
                <w:noProof/>
                <w:webHidden/>
              </w:rPr>
              <w:fldChar w:fldCharType="separate"/>
            </w:r>
            <w:r>
              <w:rPr>
                <w:noProof/>
                <w:webHidden/>
              </w:rPr>
              <w:t>373</w:t>
            </w:r>
            <w:r>
              <w:rPr>
                <w:noProof/>
                <w:webHidden/>
              </w:rPr>
              <w:fldChar w:fldCharType="end"/>
            </w:r>
          </w:hyperlink>
        </w:p>
        <w:p w14:paraId="771B0C2A" w14:textId="082BCD11"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642" w:history="1">
            <w:r w:rsidRPr="00FD31C4">
              <w:rPr>
                <w:rStyle w:val="Lienhypertexte"/>
                <w:noProof/>
              </w:rPr>
              <w:t>96 Mobiliers et autres équipements extérieurs</w:t>
            </w:r>
            <w:r>
              <w:rPr>
                <w:noProof/>
                <w:webHidden/>
              </w:rPr>
              <w:tab/>
            </w:r>
            <w:r>
              <w:rPr>
                <w:noProof/>
                <w:webHidden/>
              </w:rPr>
              <w:fldChar w:fldCharType="begin"/>
            </w:r>
            <w:r>
              <w:rPr>
                <w:noProof/>
                <w:webHidden/>
              </w:rPr>
              <w:instrText xml:space="preserve"> PAGEREF _Toc112763642 \h </w:instrText>
            </w:r>
            <w:r>
              <w:rPr>
                <w:noProof/>
                <w:webHidden/>
              </w:rPr>
            </w:r>
            <w:r>
              <w:rPr>
                <w:noProof/>
                <w:webHidden/>
              </w:rPr>
              <w:fldChar w:fldCharType="separate"/>
            </w:r>
            <w:r>
              <w:rPr>
                <w:noProof/>
                <w:webHidden/>
              </w:rPr>
              <w:t>373</w:t>
            </w:r>
            <w:r>
              <w:rPr>
                <w:noProof/>
                <w:webHidden/>
              </w:rPr>
              <w:fldChar w:fldCharType="end"/>
            </w:r>
          </w:hyperlink>
        </w:p>
        <w:p w14:paraId="63AE9BEB" w14:textId="385B30D3"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43" w:history="1">
            <w:r w:rsidRPr="00FD31C4">
              <w:rPr>
                <w:rStyle w:val="Lienhypertexte"/>
                <w:noProof/>
              </w:rPr>
              <w:t>96.1 Equipements d'activité</w:t>
            </w:r>
            <w:r>
              <w:rPr>
                <w:noProof/>
                <w:webHidden/>
              </w:rPr>
              <w:tab/>
            </w:r>
            <w:r>
              <w:rPr>
                <w:noProof/>
                <w:webHidden/>
              </w:rPr>
              <w:fldChar w:fldCharType="begin"/>
            </w:r>
            <w:r>
              <w:rPr>
                <w:noProof/>
                <w:webHidden/>
              </w:rPr>
              <w:instrText xml:space="preserve"> PAGEREF _Toc112763643 \h </w:instrText>
            </w:r>
            <w:r>
              <w:rPr>
                <w:noProof/>
                <w:webHidden/>
              </w:rPr>
            </w:r>
            <w:r>
              <w:rPr>
                <w:noProof/>
                <w:webHidden/>
              </w:rPr>
              <w:fldChar w:fldCharType="separate"/>
            </w:r>
            <w:r>
              <w:rPr>
                <w:noProof/>
                <w:webHidden/>
              </w:rPr>
              <w:t>373</w:t>
            </w:r>
            <w:r>
              <w:rPr>
                <w:noProof/>
                <w:webHidden/>
              </w:rPr>
              <w:fldChar w:fldCharType="end"/>
            </w:r>
          </w:hyperlink>
        </w:p>
        <w:p w14:paraId="3CA07F88" w14:textId="5EE03012"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44" w:history="1">
            <w:r w:rsidRPr="00FD31C4">
              <w:rPr>
                <w:rStyle w:val="Lienhypertexte"/>
                <w:noProof/>
              </w:rPr>
              <w:t>96.11 Équipements et mobiliers de jeux / loisir</w:t>
            </w:r>
            <w:r>
              <w:rPr>
                <w:noProof/>
                <w:webHidden/>
              </w:rPr>
              <w:tab/>
            </w:r>
            <w:r>
              <w:rPr>
                <w:noProof/>
                <w:webHidden/>
              </w:rPr>
              <w:fldChar w:fldCharType="begin"/>
            </w:r>
            <w:r>
              <w:rPr>
                <w:noProof/>
                <w:webHidden/>
              </w:rPr>
              <w:instrText xml:space="preserve"> PAGEREF _Toc112763644 \h </w:instrText>
            </w:r>
            <w:r>
              <w:rPr>
                <w:noProof/>
                <w:webHidden/>
              </w:rPr>
            </w:r>
            <w:r>
              <w:rPr>
                <w:noProof/>
                <w:webHidden/>
              </w:rPr>
              <w:fldChar w:fldCharType="separate"/>
            </w:r>
            <w:r>
              <w:rPr>
                <w:noProof/>
                <w:webHidden/>
              </w:rPr>
              <w:t>373</w:t>
            </w:r>
            <w:r>
              <w:rPr>
                <w:noProof/>
                <w:webHidden/>
              </w:rPr>
              <w:fldChar w:fldCharType="end"/>
            </w:r>
          </w:hyperlink>
        </w:p>
        <w:p w14:paraId="7449533A" w14:textId="3DAD111C"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45" w:history="1">
            <w:r w:rsidRPr="00FD31C4">
              <w:rPr>
                <w:rStyle w:val="Lienhypertexte"/>
                <w:noProof/>
              </w:rPr>
              <w:t>96.11.1 Équipements et mobiliers de jeux / loisir</w:t>
            </w:r>
            <w:r>
              <w:rPr>
                <w:noProof/>
                <w:webHidden/>
              </w:rPr>
              <w:tab/>
            </w:r>
            <w:r>
              <w:rPr>
                <w:noProof/>
                <w:webHidden/>
              </w:rPr>
              <w:fldChar w:fldCharType="begin"/>
            </w:r>
            <w:r>
              <w:rPr>
                <w:noProof/>
                <w:webHidden/>
              </w:rPr>
              <w:instrText xml:space="preserve"> PAGEREF _Toc112763645 \h </w:instrText>
            </w:r>
            <w:r>
              <w:rPr>
                <w:noProof/>
                <w:webHidden/>
              </w:rPr>
            </w:r>
            <w:r>
              <w:rPr>
                <w:noProof/>
                <w:webHidden/>
              </w:rPr>
              <w:fldChar w:fldCharType="separate"/>
            </w:r>
            <w:r>
              <w:rPr>
                <w:noProof/>
                <w:webHidden/>
              </w:rPr>
              <w:t>373</w:t>
            </w:r>
            <w:r>
              <w:rPr>
                <w:noProof/>
                <w:webHidden/>
              </w:rPr>
              <w:fldChar w:fldCharType="end"/>
            </w:r>
          </w:hyperlink>
        </w:p>
        <w:p w14:paraId="3C0ADB92" w14:textId="7BC1ACB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46" w:history="1">
            <w:r w:rsidRPr="00FD31C4">
              <w:rPr>
                <w:rStyle w:val="Lienhypertexte"/>
                <w:noProof/>
              </w:rPr>
              <w:t>96.11.1a Équipements de plaines de jeux pour enfants CCTB 01.09</w:t>
            </w:r>
            <w:r>
              <w:rPr>
                <w:noProof/>
                <w:webHidden/>
              </w:rPr>
              <w:tab/>
            </w:r>
            <w:r>
              <w:rPr>
                <w:noProof/>
                <w:webHidden/>
              </w:rPr>
              <w:fldChar w:fldCharType="begin"/>
            </w:r>
            <w:r>
              <w:rPr>
                <w:noProof/>
                <w:webHidden/>
              </w:rPr>
              <w:instrText xml:space="preserve"> PAGEREF _Toc112763646 \h </w:instrText>
            </w:r>
            <w:r>
              <w:rPr>
                <w:noProof/>
                <w:webHidden/>
              </w:rPr>
            </w:r>
            <w:r>
              <w:rPr>
                <w:noProof/>
                <w:webHidden/>
              </w:rPr>
              <w:fldChar w:fldCharType="separate"/>
            </w:r>
            <w:r>
              <w:rPr>
                <w:noProof/>
                <w:webHidden/>
              </w:rPr>
              <w:t>373</w:t>
            </w:r>
            <w:r>
              <w:rPr>
                <w:noProof/>
                <w:webHidden/>
              </w:rPr>
              <w:fldChar w:fldCharType="end"/>
            </w:r>
          </w:hyperlink>
        </w:p>
        <w:p w14:paraId="0796417D" w14:textId="31E2F6A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47" w:history="1">
            <w:r w:rsidRPr="00FD31C4">
              <w:rPr>
                <w:rStyle w:val="Lienhypertexte"/>
                <w:noProof/>
              </w:rPr>
              <w:t>96.11.1b Équipement sportif CCTB 01.09</w:t>
            </w:r>
            <w:r>
              <w:rPr>
                <w:noProof/>
                <w:webHidden/>
              </w:rPr>
              <w:tab/>
            </w:r>
            <w:r>
              <w:rPr>
                <w:noProof/>
                <w:webHidden/>
              </w:rPr>
              <w:fldChar w:fldCharType="begin"/>
            </w:r>
            <w:r>
              <w:rPr>
                <w:noProof/>
                <w:webHidden/>
              </w:rPr>
              <w:instrText xml:space="preserve"> PAGEREF _Toc112763647 \h </w:instrText>
            </w:r>
            <w:r>
              <w:rPr>
                <w:noProof/>
                <w:webHidden/>
              </w:rPr>
            </w:r>
            <w:r>
              <w:rPr>
                <w:noProof/>
                <w:webHidden/>
              </w:rPr>
              <w:fldChar w:fldCharType="separate"/>
            </w:r>
            <w:r>
              <w:rPr>
                <w:noProof/>
                <w:webHidden/>
              </w:rPr>
              <w:t>374</w:t>
            </w:r>
            <w:r>
              <w:rPr>
                <w:noProof/>
                <w:webHidden/>
              </w:rPr>
              <w:fldChar w:fldCharType="end"/>
            </w:r>
          </w:hyperlink>
        </w:p>
        <w:p w14:paraId="2A5B1CE5" w14:textId="5774C32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48" w:history="1">
            <w:r w:rsidRPr="00FD31C4">
              <w:rPr>
                <w:rStyle w:val="Lienhypertexte"/>
                <w:noProof/>
              </w:rPr>
              <w:t>96.11.1c Équipements de réemploi CCTB 01.09</w:t>
            </w:r>
            <w:r>
              <w:rPr>
                <w:noProof/>
                <w:webHidden/>
              </w:rPr>
              <w:tab/>
            </w:r>
            <w:r>
              <w:rPr>
                <w:noProof/>
                <w:webHidden/>
              </w:rPr>
              <w:fldChar w:fldCharType="begin"/>
            </w:r>
            <w:r>
              <w:rPr>
                <w:noProof/>
                <w:webHidden/>
              </w:rPr>
              <w:instrText xml:space="preserve"> PAGEREF _Toc112763648 \h </w:instrText>
            </w:r>
            <w:r>
              <w:rPr>
                <w:noProof/>
                <w:webHidden/>
              </w:rPr>
            </w:r>
            <w:r>
              <w:rPr>
                <w:noProof/>
                <w:webHidden/>
              </w:rPr>
              <w:fldChar w:fldCharType="separate"/>
            </w:r>
            <w:r>
              <w:rPr>
                <w:noProof/>
                <w:webHidden/>
              </w:rPr>
              <w:t>374</w:t>
            </w:r>
            <w:r>
              <w:rPr>
                <w:noProof/>
                <w:webHidden/>
              </w:rPr>
              <w:fldChar w:fldCharType="end"/>
            </w:r>
          </w:hyperlink>
        </w:p>
        <w:p w14:paraId="047057C9" w14:textId="328644C5"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49" w:history="1">
            <w:r w:rsidRPr="00FD31C4">
              <w:rPr>
                <w:rStyle w:val="Lienhypertexte"/>
                <w:noProof/>
              </w:rPr>
              <w:t>96.2 Equipements et mobilier urbain CCTB 01.09</w:t>
            </w:r>
            <w:r>
              <w:rPr>
                <w:noProof/>
                <w:webHidden/>
              </w:rPr>
              <w:tab/>
            </w:r>
            <w:r>
              <w:rPr>
                <w:noProof/>
                <w:webHidden/>
              </w:rPr>
              <w:fldChar w:fldCharType="begin"/>
            </w:r>
            <w:r>
              <w:rPr>
                <w:noProof/>
                <w:webHidden/>
              </w:rPr>
              <w:instrText xml:space="preserve"> PAGEREF _Toc112763649 \h </w:instrText>
            </w:r>
            <w:r>
              <w:rPr>
                <w:noProof/>
                <w:webHidden/>
              </w:rPr>
            </w:r>
            <w:r>
              <w:rPr>
                <w:noProof/>
                <w:webHidden/>
              </w:rPr>
              <w:fldChar w:fldCharType="separate"/>
            </w:r>
            <w:r>
              <w:rPr>
                <w:noProof/>
                <w:webHidden/>
              </w:rPr>
              <w:t>374</w:t>
            </w:r>
            <w:r>
              <w:rPr>
                <w:noProof/>
                <w:webHidden/>
              </w:rPr>
              <w:fldChar w:fldCharType="end"/>
            </w:r>
          </w:hyperlink>
        </w:p>
        <w:p w14:paraId="64E45E48" w14:textId="7FBDE92D"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50" w:history="1">
            <w:r w:rsidRPr="00FD31C4">
              <w:rPr>
                <w:rStyle w:val="Lienhypertexte"/>
                <w:noProof/>
              </w:rPr>
              <w:t>96.21 Equipements et mobilier urbain</w:t>
            </w:r>
            <w:r>
              <w:rPr>
                <w:noProof/>
                <w:webHidden/>
              </w:rPr>
              <w:tab/>
            </w:r>
            <w:r>
              <w:rPr>
                <w:noProof/>
                <w:webHidden/>
              </w:rPr>
              <w:fldChar w:fldCharType="begin"/>
            </w:r>
            <w:r>
              <w:rPr>
                <w:noProof/>
                <w:webHidden/>
              </w:rPr>
              <w:instrText xml:space="preserve"> PAGEREF _Toc112763650 \h </w:instrText>
            </w:r>
            <w:r>
              <w:rPr>
                <w:noProof/>
                <w:webHidden/>
              </w:rPr>
            </w:r>
            <w:r>
              <w:rPr>
                <w:noProof/>
                <w:webHidden/>
              </w:rPr>
              <w:fldChar w:fldCharType="separate"/>
            </w:r>
            <w:r>
              <w:rPr>
                <w:noProof/>
                <w:webHidden/>
              </w:rPr>
              <w:t>375</w:t>
            </w:r>
            <w:r>
              <w:rPr>
                <w:noProof/>
                <w:webHidden/>
              </w:rPr>
              <w:fldChar w:fldCharType="end"/>
            </w:r>
          </w:hyperlink>
        </w:p>
        <w:p w14:paraId="2801ED10" w14:textId="54DBD41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51" w:history="1">
            <w:r w:rsidRPr="00FD31C4">
              <w:rPr>
                <w:rStyle w:val="Lienhypertexte"/>
                <w:noProof/>
              </w:rPr>
              <w:t>96.21.1 Equipements et mobilier urbain</w:t>
            </w:r>
            <w:r>
              <w:rPr>
                <w:noProof/>
                <w:webHidden/>
              </w:rPr>
              <w:tab/>
            </w:r>
            <w:r>
              <w:rPr>
                <w:noProof/>
                <w:webHidden/>
              </w:rPr>
              <w:fldChar w:fldCharType="begin"/>
            </w:r>
            <w:r>
              <w:rPr>
                <w:noProof/>
                <w:webHidden/>
              </w:rPr>
              <w:instrText xml:space="preserve"> PAGEREF _Toc112763651 \h </w:instrText>
            </w:r>
            <w:r>
              <w:rPr>
                <w:noProof/>
                <w:webHidden/>
              </w:rPr>
            </w:r>
            <w:r>
              <w:rPr>
                <w:noProof/>
                <w:webHidden/>
              </w:rPr>
              <w:fldChar w:fldCharType="separate"/>
            </w:r>
            <w:r>
              <w:rPr>
                <w:noProof/>
                <w:webHidden/>
              </w:rPr>
              <w:t>375</w:t>
            </w:r>
            <w:r>
              <w:rPr>
                <w:noProof/>
                <w:webHidden/>
              </w:rPr>
              <w:fldChar w:fldCharType="end"/>
            </w:r>
          </w:hyperlink>
        </w:p>
        <w:p w14:paraId="6CF050C8" w14:textId="722696D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2" w:history="1">
            <w:r w:rsidRPr="00FD31C4">
              <w:rPr>
                <w:rStyle w:val="Lienhypertexte"/>
                <w:noProof/>
              </w:rPr>
              <w:t>96.21.1a Tables CCTB 01.09</w:t>
            </w:r>
            <w:r>
              <w:rPr>
                <w:noProof/>
                <w:webHidden/>
              </w:rPr>
              <w:tab/>
            </w:r>
            <w:r>
              <w:rPr>
                <w:noProof/>
                <w:webHidden/>
              </w:rPr>
              <w:fldChar w:fldCharType="begin"/>
            </w:r>
            <w:r>
              <w:rPr>
                <w:noProof/>
                <w:webHidden/>
              </w:rPr>
              <w:instrText xml:space="preserve"> PAGEREF _Toc112763652 \h </w:instrText>
            </w:r>
            <w:r>
              <w:rPr>
                <w:noProof/>
                <w:webHidden/>
              </w:rPr>
            </w:r>
            <w:r>
              <w:rPr>
                <w:noProof/>
                <w:webHidden/>
              </w:rPr>
              <w:fldChar w:fldCharType="separate"/>
            </w:r>
            <w:r>
              <w:rPr>
                <w:noProof/>
                <w:webHidden/>
              </w:rPr>
              <w:t>375</w:t>
            </w:r>
            <w:r>
              <w:rPr>
                <w:noProof/>
                <w:webHidden/>
              </w:rPr>
              <w:fldChar w:fldCharType="end"/>
            </w:r>
          </w:hyperlink>
        </w:p>
        <w:p w14:paraId="5A57FDEB" w14:textId="68FDD0A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3" w:history="1">
            <w:r w:rsidRPr="00FD31C4">
              <w:rPr>
                <w:rStyle w:val="Lienhypertexte"/>
                <w:noProof/>
              </w:rPr>
              <w:t>96.21.1b Bancs CCTB 01.09</w:t>
            </w:r>
            <w:r>
              <w:rPr>
                <w:noProof/>
                <w:webHidden/>
              </w:rPr>
              <w:tab/>
            </w:r>
            <w:r>
              <w:rPr>
                <w:noProof/>
                <w:webHidden/>
              </w:rPr>
              <w:fldChar w:fldCharType="begin"/>
            </w:r>
            <w:r>
              <w:rPr>
                <w:noProof/>
                <w:webHidden/>
              </w:rPr>
              <w:instrText xml:space="preserve"> PAGEREF _Toc112763653 \h </w:instrText>
            </w:r>
            <w:r>
              <w:rPr>
                <w:noProof/>
                <w:webHidden/>
              </w:rPr>
            </w:r>
            <w:r>
              <w:rPr>
                <w:noProof/>
                <w:webHidden/>
              </w:rPr>
              <w:fldChar w:fldCharType="separate"/>
            </w:r>
            <w:r>
              <w:rPr>
                <w:noProof/>
                <w:webHidden/>
              </w:rPr>
              <w:t>376</w:t>
            </w:r>
            <w:r>
              <w:rPr>
                <w:noProof/>
                <w:webHidden/>
              </w:rPr>
              <w:fldChar w:fldCharType="end"/>
            </w:r>
          </w:hyperlink>
        </w:p>
        <w:p w14:paraId="7CB5048C" w14:textId="7091F1A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4" w:history="1">
            <w:r w:rsidRPr="00FD31C4">
              <w:rPr>
                <w:rStyle w:val="Lienhypertexte"/>
                <w:noProof/>
              </w:rPr>
              <w:t>96.21.1c Chaises CCTB 01.09</w:t>
            </w:r>
            <w:r>
              <w:rPr>
                <w:noProof/>
                <w:webHidden/>
              </w:rPr>
              <w:tab/>
            </w:r>
            <w:r>
              <w:rPr>
                <w:noProof/>
                <w:webHidden/>
              </w:rPr>
              <w:fldChar w:fldCharType="begin"/>
            </w:r>
            <w:r>
              <w:rPr>
                <w:noProof/>
                <w:webHidden/>
              </w:rPr>
              <w:instrText xml:space="preserve"> PAGEREF _Toc112763654 \h </w:instrText>
            </w:r>
            <w:r>
              <w:rPr>
                <w:noProof/>
                <w:webHidden/>
              </w:rPr>
            </w:r>
            <w:r>
              <w:rPr>
                <w:noProof/>
                <w:webHidden/>
              </w:rPr>
              <w:fldChar w:fldCharType="separate"/>
            </w:r>
            <w:r>
              <w:rPr>
                <w:noProof/>
                <w:webHidden/>
              </w:rPr>
              <w:t>378</w:t>
            </w:r>
            <w:r>
              <w:rPr>
                <w:noProof/>
                <w:webHidden/>
              </w:rPr>
              <w:fldChar w:fldCharType="end"/>
            </w:r>
          </w:hyperlink>
        </w:p>
        <w:p w14:paraId="477C6971" w14:textId="0B53C6C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5" w:history="1">
            <w:r w:rsidRPr="00FD31C4">
              <w:rPr>
                <w:rStyle w:val="Lienhypertexte"/>
                <w:noProof/>
              </w:rPr>
              <w:t>96.21.1d Poubelles et container CCTB 01.09</w:t>
            </w:r>
            <w:r>
              <w:rPr>
                <w:noProof/>
                <w:webHidden/>
              </w:rPr>
              <w:tab/>
            </w:r>
            <w:r>
              <w:rPr>
                <w:noProof/>
                <w:webHidden/>
              </w:rPr>
              <w:fldChar w:fldCharType="begin"/>
            </w:r>
            <w:r>
              <w:rPr>
                <w:noProof/>
                <w:webHidden/>
              </w:rPr>
              <w:instrText xml:space="preserve"> PAGEREF _Toc112763655 \h </w:instrText>
            </w:r>
            <w:r>
              <w:rPr>
                <w:noProof/>
                <w:webHidden/>
              </w:rPr>
            </w:r>
            <w:r>
              <w:rPr>
                <w:noProof/>
                <w:webHidden/>
              </w:rPr>
              <w:fldChar w:fldCharType="separate"/>
            </w:r>
            <w:r>
              <w:rPr>
                <w:noProof/>
                <w:webHidden/>
              </w:rPr>
              <w:t>378</w:t>
            </w:r>
            <w:r>
              <w:rPr>
                <w:noProof/>
                <w:webHidden/>
              </w:rPr>
              <w:fldChar w:fldCharType="end"/>
            </w:r>
          </w:hyperlink>
        </w:p>
        <w:p w14:paraId="0AE5F430" w14:textId="2108960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6" w:history="1">
            <w:r w:rsidRPr="00FD31C4">
              <w:rPr>
                <w:rStyle w:val="Lienhypertexte"/>
                <w:noProof/>
              </w:rPr>
              <w:t>96.21.1e Étriers de parking pour voitures CCTB 01.09</w:t>
            </w:r>
            <w:r>
              <w:rPr>
                <w:noProof/>
                <w:webHidden/>
              </w:rPr>
              <w:tab/>
            </w:r>
            <w:r>
              <w:rPr>
                <w:noProof/>
                <w:webHidden/>
              </w:rPr>
              <w:fldChar w:fldCharType="begin"/>
            </w:r>
            <w:r>
              <w:rPr>
                <w:noProof/>
                <w:webHidden/>
              </w:rPr>
              <w:instrText xml:space="preserve"> PAGEREF _Toc112763656 \h </w:instrText>
            </w:r>
            <w:r>
              <w:rPr>
                <w:noProof/>
                <w:webHidden/>
              </w:rPr>
            </w:r>
            <w:r>
              <w:rPr>
                <w:noProof/>
                <w:webHidden/>
              </w:rPr>
              <w:fldChar w:fldCharType="separate"/>
            </w:r>
            <w:r>
              <w:rPr>
                <w:noProof/>
                <w:webHidden/>
              </w:rPr>
              <w:t>380</w:t>
            </w:r>
            <w:r>
              <w:rPr>
                <w:noProof/>
                <w:webHidden/>
              </w:rPr>
              <w:fldChar w:fldCharType="end"/>
            </w:r>
          </w:hyperlink>
        </w:p>
        <w:p w14:paraId="32D58AA3" w14:textId="0E7B5F5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7" w:history="1">
            <w:r w:rsidRPr="00FD31C4">
              <w:rPr>
                <w:rStyle w:val="Lienhypertexte"/>
                <w:noProof/>
              </w:rPr>
              <w:t>96.21.1f Éléments de parking pour vélos CCTB 01.09</w:t>
            </w:r>
            <w:r>
              <w:rPr>
                <w:noProof/>
                <w:webHidden/>
              </w:rPr>
              <w:tab/>
            </w:r>
            <w:r>
              <w:rPr>
                <w:noProof/>
                <w:webHidden/>
              </w:rPr>
              <w:fldChar w:fldCharType="begin"/>
            </w:r>
            <w:r>
              <w:rPr>
                <w:noProof/>
                <w:webHidden/>
              </w:rPr>
              <w:instrText xml:space="preserve"> PAGEREF _Toc112763657 \h </w:instrText>
            </w:r>
            <w:r>
              <w:rPr>
                <w:noProof/>
                <w:webHidden/>
              </w:rPr>
            </w:r>
            <w:r>
              <w:rPr>
                <w:noProof/>
                <w:webHidden/>
              </w:rPr>
              <w:fldChar w:fldCharType="separate"/>
            </w:r>
            <w:r>
              <w:rPr>
                <w:noProof/>
                <w:webHidden/>
              </w:rPr>
              <w:t>380</w:t>
            </w:r>
            <w:r>
              <w:rPr>
                <w:noProof/>
                <w:webHidden/>
              </w:rPr>
              <w:fldChar w:fldCharType="end"/>
            </w:r>
          </w:hyperlink>
        </w:p>
        <w:p w14:paraId="453467B5" w14:textId="6691B9F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8" w:history="1">
            <w:r w:rsidRPr="00FD31C4">
              <w:rPr>
                <w:rStyle w:val="Lienhypertexte"/>
                <w:noProof/>
              </w:rPr>
              <w:t>96.21.1g Boîtes aux lettres CCTB 01.09</w:t>
            </w:r>
            <w:r>
              <w:rPr>
                <w:noProof/>
                <w:webHidden/>
              </w:rPr>
              <w:tab/>
            </w:r>
            <w:r>
              <w:rPr>
                <w:noProof/>
                <w:webHidden/>
              </w:rPr>
              <w:fldChar w:fldCharType="begin"/>
            </w:r>
            <w:r>
              <w:rPr>
                <w:noProof/>
                <w:webHidden/>
              </w:rPr>
              <w:instrText xml:space="preserve"> PAGEREF _Toc112763658 \h </w:instrText>
            </w:r>
            <w:r>
              <w:rPr>
                <w:noProof/>
                <w:webHidden/>
              </w:rPr>
            </w:r>
            <w:r>
              <w:rPr>
                <w:noProof/>
                <w:webHidden/>
              </w:rPr>
              <w:fldChar w:fldCharType="separate"/>
            </w:r>
            <w:r>
              <w:rPr>
                <w:noProof/>
                <w:webHidden/>
              </w:rPr>
              <w:t>380</w:t>
            </w:r>
            <w:r>
              <w:rPr>
                <w:noProof/>
                <w:webHidden/>
              </w:rPr>
              <w:fldChar w:fldCharType="end"/>
            </w:r>
          </w:hyperlink>
        </w:p>
        <w:p w14:paraId="067B5217" w14:textId="7D07151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59" w:history="1">
            <w:r w:rsidRPr="00FD31C4">
              <w:rPr>
                <w:rStyle w:val="Lienhypertexte"/>
                <w:noProof/>
              </w:rPr>
              <w:t>96.21.1h Bacs-jardinières CCTB 01.09</w:t>
            </w:r>
            <w:r>
              <w:rPr>
                <w:noProof/>
                <w:webHidden/>
              </w:rPr>
              <w:tab/>
            </w:r>
            <w:r>
              <w:rPr>
                <w:noProof/>
                <w:webHidden/>
              </w:rPr>
              <w:fldChar w:fldCharType="begin"/>
            </w:r>
            <w:r>
              <w:rPr>
                <w:noProof/>
                <w:webHidden/>
              </w:rPr>
              <w:instrText xml:space="preserve"> PAGEREF _Toc112763659 \h </w:instrText>
            </w:r>
            <w:r>
              <w:rPr>
                <w:noProof/>
                <w:webHidden/>
              </w:rPr>
            </w:r>
            <w:r>
              <w:rPr>
                <w:noProof/>
                <w:webHidden/>
              </w:rPr>
              <w:fldChar w:fldCharType="separate"/>
            </w:r>
            <w:r>
              <w:rPr>
                <w:noProof/>
                <w:webHidden/>
              </w:rPr>
              <w:t>382</w:t>
            </w:r>
            <w:r>
              <w:rPr>
                <w:noProof/>
                <w:webHidden/>
              </w:rPr>
              <w:fldChar w:fldCharType="end"/>
            </w:r>
          </w:hyperlink>
        </w:p>
        <w:p w14:paraId="4408ECD6" w14:textId="50F1912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0" w:history="1">
            <w:r w:rsidRPr="00FD31C4">
              <w:rPr>
                <w:rStyle w:val="Lienhypertexte"/>
                <w:noProof/>
              </w:rPr>
              <w:t>96.21.1i Mats pour drapeaux CCTB 01.09</w:t>
            </w:r>
            <w:r>
              <w:rPr>
                <w:noProof/>
                <w:webHidden/>
              </w:rPr>
              <w:tab/>
            </w:r>
            <w:r>
              <w:rPr>
                <w:noProof/>
                <w:webHidden/>
              </w:rPr>
              <w:fldChar w:fldCharType="begin"/>
            </w:r>
            <w:r>
              <w:rPr>
                <w:noProof/>
                <w:webHidden/>
              </w:rPr>
              <w:instrText xml:space="preserve"> PAGEREF _Toc112763660 \h </w:instrText>
            </w:r>
            <w:r>
              <w:rPr>
                <w:noProof/>
                <w:webHidden/>
              </w:rPr>
            </w:r>
            <w:r>
              <w:rPr>
                <w:noProof/>
                <w:webHidden/>
              </w:rPr>
              <w:fldChar w:fldCharType="separate"/>
            </w:r>
            <w:r>
              <w:rPr>
                <w:noProof/>
                <w:webHidden/>
              </w:rPr>
              <w:t>383</w:t>
            </w:r>
            <w:r>
              <w:rPr>
                <w:noProof/>
                <w:webHidden/>
              </w:rPr>
              <w:fldChar w:fldCharType="end"/>
            </w:r>
          </w:hyperlink>
        </w:p>
        <w:p w14:paraId="2572953A" w14:textId="7B2114E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1" w:history="1">
            <w:r w:rsidRPr="00FD31C4">
              <w:rPr>
                <w:rStyle w:val="Lienhypertexte"/>
                <w:noProof/>
              </w:rPr>
              <w:t>96.21.1j Oeuvres d'art CCTB 01.09</w:t>
            </w:r>
            <w:r>
              <w:rPr>
                <w:noProof/>
                <w:webHidden/>
              </w:rPr>
              <w:tab/>
            </w:r>
            <w:r>
              <w:rPr>
                <w:noProof/>
                <w:webHidden/>
              </w:rPr>
              <w:fldChar w:fldCharType="begin"/>
            </w:r>
            <w:r>
              <w:rPr>
                <w:noProof/>
                <w:webHidden/>
              </w:rPr>
              <w:instrText xml:space="preserve"> PAGEREF _Toc112763661 \h </w:instrText>
            </w:r>
            <w:r>
              <w:rPr>
                <w:noProof/>
                <w:webHidden/>
              </w:rPr>
            </w:r>
            <w:r>
              <w:rPr>
                <w:noProof/>
                <w:webHidden/>
              </w:rPr>
              <w:fldChar w:fldCharType="separate"/>
            </w:r>
            <w:r>
              <w:rPr>
                <w:noProof/>
                <w:webHidden/>
              </w:rPr>
              <w:t>383</w:t>
            </w:r>
            <w:r>
              <w:rPr>
                <w:noProof/>
                <w:webHidden/>
              </w:rPr>
              <w:fldChar w:fldCharType="end"/>
            </w:r>
          </w:hyperlink>
        </w:p>
        <w:p w14:paraId="37D3907D" w14:textId="79C97B4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2" w:history="1">
            <w:r w:rsidRPr="00FD31C4">
              <w:rPr>
                <w:rStyle w:val="Lienhypertexte"/>
                <w:noProof/>
              </w:rPr>
              <w:t>96.21.1k Mobilier urbain de réemploi CCTB 01.09</w:t>
            </w:r>
            <w:r>
              <w:rPr>
                <w:noProof/>
                <w:webHidden/>
              </w:rPr>
              <w:tab/>
            </w:r>
            <w:r>
              <w:rPr>
                <w:noProof/>
                <w:webHidden/>
              </w:rPr>
              <w:fldChar w:fldCharType="begin"/>
            </w:r>
            <w:r>
              <w:rPr>
                <w:noProof/>
                <w:webHidden/>
              </w:rPr>
              <w:instrText xml:space="preserve"> PAGEREF _Toc112763662 \h </w:instrText>
            </w:r>
            <w:r>
              <w:rPr>
                <w:noProof/>
                <w:webHidden/>
              </w:rPr>
            </w:r>
            <w:r>
              <w:rPr>
                <w:noProof/>
                <w:webHidden/>
              </w:rPr>
              <w:fldChar w:fldCharType="separate"/>
            </w:r>
            <w:r>
              <w:rPr>
                <w:noProof/>
                <w:webHidden/>
              </w:rPr>
              <w:t>383</w:t>
            </w:r>
            <w:r>
              <w:rPr>
                <w:noProof/>
                <w:webHidden/>
              </w:rPr>
              <w:fldChar w:fldCharType="end"/>
            </w:r>
          </w:hyperlink>
        </w:p>
        <w:p w14:paraId="4A5ACAA6" w14:textId="4C5CEF44"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63" w:history="1">
            <w:r w:rsidRPr="00FD31C4">
              <w:rPr>
                <w:rStyle w:val="Lienhypertexte"/>
                <w:noProof/>
              </w:rPr>
              <w:t>96.3 Equipements de protection</w:t>
            </w:r>
            <w:r>
              <w:rPr>
                <w:noProof/>
                <w:webHidden/>
              </w:rPr>
              <w:tab/>
            </w:r>
            <w:r>
              <w:rPr>
                <w:noProof/>
                <w:webHidden/>
              </w:rPr>
              <w:fldChar w:fldCharType="begin"/>
            </w:r>
            <w:r>
              <w:rPr>
                <w:noProof/>
                <w:webHidden/>
              </w:rPr>
              <w:instrText xml:space="preserve"> PAGEREF _Toc112763663 \h </w:instrText>
            </w:r>
            <w:r>
              <w:rPr>
                <w:noProof/>
                <w:webHidden/>
              </w:rPr>
            </w:r>
            <w:r>
              <w:rPr>
                <w:noProof/>
                <w:webHidden/>
              </w:rPr>
              <w:fldChar w:fldCharType="separate"/>
            </w:r>
            <w:r>
              <w:rPr>
                <w:noProof/>
                <w:webHidden/>
              </w:rPr>
              <w:t>383</w:t>
            </w:r>
            <w:r>
              <w:rPr>
                <w:noProof/>
                <w:webHidden/>
              </w:rPr>
              <w:fldChar w:fldCharType="end"/>
            </w:r>
          </w:hyperlink>
        </w:p>
        <w:p w14:paraId="181D27D6" w14:textId="5D731094"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64" w:history="1">
            <w:r w:rsidRPr="00FD31C4">
              <w:rPr>
                <w:rStyle w:val="Lienhypertexte"/>
                <w:noProof/>
              </w:rPr>
              <w:t>96.31 Equipements de protection</w:t>
            </w:r>
            <w:r>
              <w:rPr>
                <w:noProof/>
                <w:webHidden/>
              </w:rPr>
              <w:tab/>
            </w:r>
            <w:r>
              <w:rPr>
                <w:noProof/>
                <w:webHidden/>
              </w:rPr>
              <w:fldChar w:fldCharType="begin"/>
            </w:r>
            <w:r>
              <w:rPr>
                <w:noProof/>
                <w:webHidden/>
              </w:rPr>
              <w:instrText xml:space="preserve"> PAGEREF _Toc112763664 \h </w:instrText>
            </w:r>
            <w:r>
              <w:rPr>
                <w:noProof/>
                <w:webHidden/>
              </w:rPr>
            </w:r>
            <w:r>
              <w:rPr>
                <w:noProof/>
                <w:webHidden/>
              </w:rPr>
              <w:fldChar w:fldCharType="separate"/>
            </w:r>
            <w:r>
              <w:rPr>
                <w:noProof/>
                <w:webHidden/>
              </w:rPr>
              <w:t>383</w:t>
            </w:r>
            <w:r>
              <w:rPr>
                <w:noProof/>
                <w:webHidden/>
              </w:rPr>
              <w:fldChar w:fldCharType="end"/>
            </w:r>
          </w:hyperlink>
        </w:p>
        <w:p w14:paraId="318DF4F1" w14:textId="50A1F3CF"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65" w:history="1">
            <w:r w:rsidRPr="00FD31C4">
              <w:rPr>
                <w:rStyle w:val="Lienhypertexte"/>
                <w:noProof/>
              </w:rPr>
              <w:t>96.31.1 Equipements de protection</w:t>
            </w:r>
            <w:r>
              <w:rPr>
                <w:noProof/>
                <w:webHidden/>
              </w:rPr>
              <w:tab/>
            </w:r>
            <w:r>
              <w:rPr>
                <w:noProof/>
                <w:webHidden/>
              </w:rPr>
              <w:fldChar w:fldCharType="begin"/>
            </w:r>
            <w:r>
              <w:rPr>
                <w:noProof/>
                <w:webHidden/>
              </w:rPr>
              <w:instrText xml:space="preserve"> PAGEREF _Toc112763665 \h </w:instrText>
            </w:r>
            <w:r>
              <w:rPr>
                <w:noProof/>
                <w:webHidden/>
              </w:rPr>
            </w:r>
            <w:r>
              <w:rPr>
                <w:noProof/>
                <w:webHidden/>
              </w:rPr>
              <w:fldChar w:fldCharType="separate"/>
            </w:r>
            <w:r>
              <w:rPr>
                <w:noProof/>
                <w:webHidden/>
              </w:rPr>
              <w:t>383</w:t>
            </w:r>
            <w:r>
              <w:rPr>
                <w:noProof/>
                <w:webHidden/>
              </w:rPr>
              <w:fldChar w:fldCharType="end"/>
            </w:r>
          </w:hyperlink>
        </w:p>
        <w:p w14:paraId="2DFA7DDF" w14:textId="2F3CD612"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6" w:history="1">
            <w:r w:rsidRPr="00FD31C4">
              <w:rPr>
                <w:rStyle w:val="Lienhypertexte"/>
                <w:noProof/>
              </w:rPr>
              <w:t>96.31.1a Bornes / potelets CCTB 01.09</w:t>
            </w:r>
            <w:r>
              <w:rPr>
                <w:noProof/>
                <w:webHidden/>
              </w:rPr>
              <w:tab/>
            </w:r>
            <w:r>
              <w:rPr>
                <w:noProof/>
                <w:webHidden/>
              </w:rPr>
              <w:fldChar w:fldCharType="begin"/>
            </w:r>
            <w:r>
              <w:rPr>
                <w:noProof/>
                <w:webHidden/>
              </w:rPr>
              <w:instrText xml:space="preserve"> PAGEREF _Toc112763666 \h </w:instrText>
            </w:r>
            <w:r>
              <w:rPr>
                <w:noProof/>
                <w:webHidden/>
              </w:rPr>
            </w:r>
            <w:r>
              <w:rPr>
                <w:noProof/>
                <w:webHidden/>
              </w:rPr>
              <w:fldChar w:fldCharType="separate"/>
            </w:r>
            <w:r>
              <w:rPr>
                <w:noProof/>
                <w:webHidden/>
              </w:rPr>
              <w:t>383</w:t>
            </w:r>
            <w:r>
              <w:rPr>
                <w:noProof/>
                <w:webHidden/>
              </w:rPr>
              <w:fldChar w:fldCharType="end"/>
            </w:r>
          </w:hyperlink>
        </w:p>
        <w:p w14:paraId="7DBB8FF3" w14:textId="6AAF7F9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7" w:history="1">
            <w:r w:rsidRPr="00FD31C4">
              <w:rPr>
                <w:rStyle w:val="Lienhypertexte"/>
                <w:noProof/>
              </w:rPr>
              <w:t>96.31.1b Chaîne comme équipement de protection CCTB 01.09</w:t>
            </w:r>
            <w:r>
              <w:rPr>
                <w:noProof/>
                <w:webHidden/>
              </w:rPr>
              <w:tab/>
            </w:r>
            <w:r>
              <w:rPr>
                <w:noProof/>
                <w:webHidden/>
              </w:rPr>
              <w:fldChar w:fldCharType="begin"/>
            </w:r>
            <w:r>
              <w:rPr>
                <w:noProof/>
                <w:webHidden/>
              </w:rPr>
              <w:instrText xml:space="preserve"> PAGEREF _Toc112763667 \h </w:instrText>
            </w:r>
            <w:r>
              <w:rPr>
                <w:noProof/>
                <w:webHidden/>
              </w:rPr>
            </w:r>
            <w:r>
              <w:rPr>
                <w:noProof/>
                <w:webHidden/>
              </w:rPr>
              <w:fldChar w:fldCharType="separate"/>
            </w:r>
            <w:r>
              <w:rPr>
                <w:noProof/>
                <w:webHidden/>
              </w:rPr>
              <w:t>385</w:t>
            </w:r>
            <w:r>
              <w:rPr>
                <w:noProof/>
                <w:webHidden/>
              </w:rPr>
              <w:fldChar w:fldCharType="end"/>
            </w:r>
          </w:hyperlink>
        </w:p>
        <w:p w14:paraId="1F8E6978" w14:textId="0749704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8" w:history="1">
            <w:r w:rsidRPr="00FD31C4">
              <w:rPr>
                <w:rStyle w:val="Lienhypertexte"/>
                <w:noProof/>
              </w:rPr>
              <w:t>96.31.1c Barrière CCTB 01.09</w:t>
            </w:r>
            <w:r>
              <w:rPr>
                <w:noProof/>
                <w:webHidden/>
              </w:rPr>
              <w:tab/>
            </w:r>
            <w:r>
              <w:rPr>
                <w:noProof/>
                <w:webHidden/>
              </w:rPr>
              <w:fldChar w:fldCharType="begin"/>
            </w:r>
            <w:r>
              <w:rPr>
                <w:noProof/>
                <w:webHidden/>
              </w:rPr>
              <w:instrText xml:space="preserve"> PAGEREF _Toc112763668 \h </w:instrText>
            </w:r>
            <w:r>
              <w:rPr>
                <w:noProof/>
                <w:webHidden/>
              </w:rPr>
            </w:r>
            <w:r>
              <w:rPr>
                <w:noProof/>
                <w:webHidden/>
              </w:rPr>
              <w:fldChar w:fldCharType="separate"/>
            </w:r>
            <w:r>
              <w:rPr>
                <w:noProof/>
                <w:webHidden/>
              </w:rPr>
              <w:t>385</w:t>
            </w:r>
            <w:r>
              <w:rPr>
                <w:noProof/>
                <w:webHidden/>
              </w:rPr>
              <w:fldChar w:fldCharType="end"/>
            </w:r>
          </w:hyperlink>
        </w:p>
        <w:p w14:paraId="3570F4BD" w14:textId="53B90B2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69" w:history="1">
            <w:r w:rsidRPr="00FD31C4">
              <w:rPr>
                <w:rStyle w:val="Lienhypertexte"/>
                <w:noProof/>
              </w:rPr>
              <w:t>96.31.1d Grilles pour protection d'arbres CCTB 01.09</w:t>
            </w:r>
            <w:r>
              <w:rPr>
                <w:noProof/>
                <w:webHidden/>
              </w:rPr>
              <w:tab/>
            </w:r>
            <w:r>
              <w:rPr>
                <w:noProof/>
                <w:webHidden/>
              </w:rPr>
              <w:fldChar w:fldCharType="begin"/>
            </w:r>
            <w:r>
              <w:rPr>
                <w:noProof/>
                <w:webHidden/>
              </w:rPr>
              <w:instrText xml:space="preserve"> PAGEREF _Toc112763669 \h </w:instrText>
            </w:r>
            <w:r>
              <w:rPr>
                <w:noProof/>
                <w:webHidden/>
              </w:rPr>
            </w:r>
            <w:r>
              <w:rPr>
                <w:noProof/>
                <w:webHidden/>
              </w:rPr>
              <w:fldChar w:fldCharType="separate"/>
            </w:r>
            <w:r>
              <w:rPr>
                <w:noProof/>
                <w:webHidden/>
              </w:rPr>
              <w:t>385</w:t>
            </w:r>
            <w:r>
              <w:rPr>
                <w:noProof/>
                <w:webHidden/>
              </w:rPr>
              <w:fldChar w:fldCharType="end"/>
            </w:r>
          </w:hyperlink>
        </w:p>
        <w:p w14:paraId="4969CFD3" w14:textId="5636F95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70" w:history="1">
            <w:r w:rsidRPr="00FD31C4">
              <w:rPr>
                <w:rStyle w:val="Lienhypertexte"/>
                <w:noProof/>
              </w:rPr>
              <w:t>96.31.1e Corsets pour protection d'arbres CCTB 01.09</w:t>
            </w:r>
            <w:r>
              <w:rPr>
                <w:noProof/>
                <w:webHidden/>
              </w:rPr>
              <w:tab/>
            </w:r>
            <w:r>
              <w:rPr>
                <w:noProof/>
                <w:webHidden/>
              </w:rPr>
              <w:fldChar w:fldCharType="begin"/>
            </w:r>
            <w:r>
              <w:rPr>
                <w:noProof/>
                <w:webHidden/>
              </w:rPr>
              <w:instrText xml:space="preserve"> PAGEREF _Toc112763670 \h </w:instrText>
            </w:r>
            <w:r>
              <w:rPr>
                <w:noProof/>
                <w:webHidden/>
              </w:rPr>
            </w:r>
            <w:r>
              <w:rPr>
                <w:noProof/>
                <w:webHidden/>
              </w:rPr>
              <w:fldChar w:fldCharType="separate"/>
            </w:r>
            <w:r>
              <w:rPr>
                <w:noProof/>
                <w:webHidden/>
              </w:rPr>
              <w:t>386</w:t>
            </w:r>
            <w:r>
              <w:rPr>
                <w:noProof/>
                <w:webHidden/>
              </w:rPr>
              <w:fldChar w:fldCharType="end"/>
            </w:r>
          </w:hyperlink>
        </w:p>
        <w:p w14:paraId="7B56B155" w14:textId="220B68FC"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71" w:history="1">
            <w:r w:rsidRPr="00FD31C4">
              <w:rPr>
                <w:rStyle w:val="Lienhypertexte"/>
                <w:noProof/>
              </w:rPr>
              <w:t>96.4 Equipements de signalisation et d'information</w:t>
            </w:r>
            <w:r>
              <w:rPr>
                <w:noProof/>
                <w:webHidden/>
              </w:rPr>
              <w:tab/>
            </w:r>
            <w:r>
              <w:rPr>
                <w:noProof/>
                <w:webHidden/>
              </w:rPr>
              <w:fldChar w:fldCharType="begin"/>
            </w:r>
            <w:r>
              <w:rPr>
                <w:noProof/>
                <w:webHidden/>
              </w:rPr>
              <w:instrText xml:space="preserve"> PAGEREF _Toc112763671 \h </w:instrText>
            </w:r>
            <w:r>
              <w:rPr>
                <w:noProof/>
                <w:webHidden/>
              </w:rPr>
            </w:r>
            <w:r>
              <w:rPr>
                <w:noProof/>
                <w:webHidden/>
              </w:rPr>
              <w:fldChar w:fldCharType="separate"/>
            </w:r>
            <w:r>
              <w:rPr>
                <w:noProof/>
                <w:webHidden/>
              </w:rPr>
              <w:t>387</w:t>
            </w:r>
            <w:r>
              <w:rPr>
                <w:noProof/>
                <w:webHidden/>
              </w:rPr>
              <w:fldChar w:fldCharType="end"/>
            </w:r>
          </w:hyperlink>
        </w:p>
        <w:p w14:paraId="47DE085C" w14:textId="5A14D099"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72" w:history="1">
            <w:r w:rsidRPr="00FD31C4">
              <w:rPr>
                <w:rStyle w:val="Lienhypertexte"/>
                <w:noProof/>
              </w:rPr>
              <w:t>96.41 Signalisation routière CCTB 01.09</w:t>
            </w:r>
            <w:r>
              <w:rPr>
                <w:noProof/>
                <w:webHidden/>
              </w:rPr>
              <w:tab/>
            </w:r>
            <w:r>
              <w:rPr>
                <w:noProof/>
                <w:webHidden/>
              </w:rPr>
              <w:fldChar w:fldCharType="begin"/>
            </w:r>
            <w:r>
              <w:rPr>
                <w:noProof/>
                <w:webHidden/>
              </w:rPr>
              <w:instrText xml:space="preserve"> PAGEREF _Toc112763672 \h </w:instrText>
            </w:r>
            <w:r>
              <w:rPr>
                <w:noProof/>
                <w:webHidden/>
              </w:rPr>
            </w:r>
            <w:r>
              <w:rPr>
                <w:noProof/>
                <w:webHidden/>
              </w:rPr>
              <w:fldChar w:fldCharType="separate"/>
            </w:r>
            <w:r>
              <w:rPr>
                <w:noProof/>
                <w:webHidden/>
              </w:rPr>
              <w:t>387</w:t>
            </w:r>
            <w:r>
              <w:rPr>
                <w:noProof/>
                <w:webHidden/>
              </w:rPr>
              <w:fldChar w:fldCharType="end"/>
            </w:r>
          </w:hyperlink>
        </w:p>
        <w:p w14:paraId="2BF37C47" w14:textId="7FF8CE72"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73" w:history="1">
            <w:r w:rsidRPr="00FD31C4">
              <w:rPr>
                <w:rStyle w:val="Lienhypertexte"/>
                <w:noProof/>
              </w:rPr>
              <w:t>96.41.1 Signalisation verticale CCTB 01.09</w:t>
            </w:r>
            <w:r>
              <w:rPr>
                <w:noProof/>
                <w:webHidden/>
              </w:rPr>
              <w:tab/>
            </w:r>
            <w:r>
              <w:rPr>
                <w:noProof/>
                <w:webHidden/>
              </w:rPr>
              <w:fldChar w:fldCharType="begin"/>
            </w:r>
            <w:r>
              <w:rPr>
                <w:noProof/>
                <w:webHidden/>
              </w:rPr>
              <w:instrText xml:space="preserve"> PAGEREF _Toc112763673 \h </w:instrText>
            </w:r>
            <w:r>
              <w:rPr>
                <w:noProof/>
                <w:webHidden/>
              </w:rPr>
            </w:r>
            <w:r>
              <w:rPr>
                <w:noProof/>
                <w:webHidden/>
              </w:rPr>
              <w:fldChar w:fldCharType="separate"/>
            </w:r>
            <w:r>
              <w:rPr>
                <w:noProof/>
                <w:webHidden/>
              </w:rPr>
              <w:t>387</w:t>
            </w:r>
            <w:r>
              <w:rPr>
                <w:noProof/>
                <w:webHidden/>
              </w:rPr>
              <w:fldChar w:fldCharType="end"/>
            </w:r>
          </w:hyperlink>
        </w:p>
        <w:p w14:paraId="36F374E1" w14:textId="6F0EAC7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74" w:history="1">
            <w:r w:rsidRPr="00FD31C4">
              <w:rPr>
                <w:rStyle w:val="Lienhypertexte"/>
                <w:noProof/>
              </w:rPr>
              <w:t>96.41.1a Panneau pour signalisation routière verticale CCTB 01.09</w:t>
            </w:r>
            <w:r>
              <w:rPr>
                <w:noProof/>
                <w:webHidden/>
              </w:rPr>
              <w:tab/>
            </w:r>
            <w:r>
              <w:rPr>
                <w:noProof/>
                <w:webHidden/>
              </w:rPr>
              <w:fldChar w:fldCharType="begin"/>
            </w:r>
            <w:r>
              <w:rPr>
                <w:noProof/>
                <w:webHidden/>
              </w:rPr>
              <w:instrText xml:space="preserve"> PAGEREF _Toc112763674 \h </w:instrText>
            </w:r>
            <w:r>
              <w:rPr>
                <w:noProof/>
                <w:webHidden/>
              </w:rPr>
            </w:r>
            <w:r>
              <w:rPr>
                <w:noProof/>
                <w:webHidden/>
              </w:rPr>
              <w:fldChar w:fldCharType="separate"/>
            </w:r>
            <w:r>
              <w:rPr>
                <w:noProof/>
                <w:webHidden/>
              </w:rPr>
              <w:t>388</w:t>
            </w:r>
            <w:r>
              <w:rPr>
                <w:noProof/>
                <w:webHidden/>
              </w:rPr>
              <w:fldChar w:fldCharType="end"/>
            </w:r>
          </w:hyperlink>
        </w:p>
        <w:p w14:paraId="34D7A159" w14:textId="3E0D32E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75" w:history="1">
            <w:r w:rsidRPr="00FD31C4">
              <w:rPr>
                <w:rStyle w:val="Lienhypertexte"/>
                <w:noProof/>
              </w:rPr>
              <w:t>96.41.1b Poteau pour signalisation routière verticale CCTB 01.09</w:t>
            </w:r>
            <w:r>
              <w:rPr>
                <w:noProof/>
                <w:webHidden/>
              </w:rPr>
              <w:tab/>
            </w:r>
            <w:r>
              <w:rPr>
                <w:noProof/>
                <w:webHidden/>
              </w:rPr>
              <w:fldChar w:fldCharType="begin"/>
            </w:r>
            <w:r>
              <w:rPr>
                <w:noProof/>
                <w:webHidden/>
              </w:rPr>
              <w:instrText xml:space="preserve"> PAGEREF _Toc112763675 \h </w:instrText>
            </w:r>
            <w:r>
              <w:rPr>
                <w:noProof/>
                <w:webHidden/>
              </w:rPr>
            </w:r>
            <w:r>
              <w:rPr>
                <w:noProof/>
                <w:webHidden/>
              </w:rPr>
              <w:fldChar w:fldCharType="separate"/>
            </w:r>
            <w:r>
              <w:rPr>
                <w:noProof/>
                <w:webHidden/>
              </w:rPr>
              <w:t>388</w:t>
            </w:r>
            <w:r>
              <w:rPr>
                <w:noProof/>
                <w:webHidden/>
              </w:rPr>
              <w:fldChar w:fldCharType="end"/>
            </w:r>
          </w:hyperlink>
        </w:p>
        <w:p w14:paraId="4F55A35B" w14:textId="2359DF3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76" w:history="1">
            <w:r w:rsidRPr="00FD31C4">
              <w:rPr>
                <w:rStyle w:val="Lienhypertexte"/>
                <w:noProof/>
              </w:rPr>
              <w:t>96.41.1c Fondation pour signalisation routière verticale CCTB 01.09</w:t>
            </w:r>
            <w:r>
              <w:rPr>
                <w:noProof/>
                <w:webHidden/>
              </w:rPr>
              <w:tab/>
            </w:r>
            <w:r>
              <w:rPr>
                <w:noProof/>
                <w:webHidden/>
              </w:rPr>
              <w:fldChar w:fldCharType="begin"/>
            </w:r>
            <w:r>
              <w:rPr>
                <w:noProof/>
                <w:webHidden/>
              </w:rPr>
              <w:instrText xml:space="preserve"> PAGEREF _Toc112763676 \h </w:instrText>
            </w:r>
            <w:r>
              <w:rPr>
                <w:noProof/>
                <w:webHidden/>
              </w:rPr>
            </w:r>
            <w:r>
              <w:rPr>
                <w:noProof/>
                <w:webHidden/>
              </w:rPr>
              <w:fldChar w:fldCharType="separate"/>
            </w:r>
            <w:r>
              <w:rPr>
                <w:noProof/>
                <w:webHidden/>
              </w:rPr>
              <w:t>388</w:t>
            </w:r>
            <w:r>
              <w:rPr>
                <w:noProof/>
                <w:webHidden/>
              </w:rPr>
              <w:fldChar w:fldCharType="end"/>
            </w:r>
          </w:hyperlink>
        </w:p>
        <w:p w14:paraId="2368B39A" w14:textId="033EE62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77" w:history="1">
            <w:r w:rsidRPr="00FD31C4">
              <w:rPr>
                <w:rStyle w:val="Lienhypertexte"/>
                <w:noProof/>
              </w:rPr>
              <w:t>96.41.1d Signalisation routière verticale de réemploi CCTB 01.09</w:t>
            </w:r>
            <w:r>
              <w:rPr>
                <w:noProof/>
                <w:webHidden/>
              </w:rPr>
              <w:tab/>
            </w:r>
            <w:r>
              <w:rPr>
                <w:noProof/>
                <w:webHidden/>
              </w:rPr>
              <w:fldChar w:fldCharType="begin"/>
            </w:r>
            <w:r>
              <w:rPr>
                <w:noProof/>
                <w:webHidden/>
              </w:rPr>
              <w:instrText xml:space="preserve"> PAGEREF _Toc112763677 \h </w:instrText>
            </w:r>
            <w:r>
              <w:rPr>
                <w:noProof/>
                <w:webHidden/>
              </w:rPr>
            </w:r>
            <w:r>
              <w:rPr>
                <w:noProof/>
                <w:webHidden/>
              </w:rPr>
              <w:fldChar w:fldCharType="separate"/>
            </w:r>
            <w:r>
              <w:rPr>
                <w:noProof/>
                <w:webHidden/>
              </w:rPr>
              <w:t>389</w:t>
            </w:r>
            <w:r>
              <w:rPr>
                <w:noProof/>
                <w:webHidden/>
              </w:rPr>
              <w:fldChar w:fldCharType="end"/>
            </w:r>
          </w:hyperlink>
        </w:p>
        <w:p w14:paraId="02BED0BF" w14:textId="779FBAA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78" w:history="1">
            <w:r w:rsidRPr="00FD31C4">
              <w:rPr>
                <w:rStyle w:val="Lienhypertexte"/>
                <w:noProof/>
              </w:rPr>
              <w:t>96.41.2 Signalisation horizontale CCTB 01.09</w:t>
            </w:r>
            <w:r>
              <w:rPr>
                <w:noProof/>
                <w:webHidden/>
              </w:rPr>
              <w:tab/>
            </w:r>
            <w:r>
              <w:rPr>
                <w:noProof/>
                <w:webHidden/>
              </w:rPr>
              <w:fldChar w:fldCharType="begin"/>
            </w:r>
            <w:r>
              <w:rPr>
                <w:noProof/>
                <w:webHidden/>
              </w:rPr>
              <w:instrText xml:space="preserve"> PAGEREF _Toc112763678 \h </w:instrText>
            </w:r>
            <w:r>
              <w:rPr>
                <w:noProof/>
                <w:webHidden/>
              </w:rPr>
            </w:r>
            <w:r>
              <w:rPr>
                <w:noProof/>
                <w:webHidden/>
              </w:rPr>
              <w:fldChar w:fldCharType="separate"/>
            </w:r>
            <w:r>
              <w:rPr>
                <w:noProof/>
                <w:webHidden/>
              </w:rPr>
              <w:t>389</w:t>
            </w:r>
            <w:r>
              <w:rPr>
                <w:noProof/>
                <w:webHidden/>
              </w:rPr>
              <w:fldChar w:fldCharType="end"/>
            </w:r>
          </w:hyperlink>
        </w:p>
        <w:p w14:paraId="6D5AF2E5" w14:textId="55BD6D2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79" w:history="1">
            <w:r w:rsidRPr="00FD31C4">
              <w:rPr>
                <w:rStyle w:val="Lienhypertexte"/>
                <w:noProof/>
              </w:rPr>
              <w:t>96.41.2a Marquage sol pour signalisation routière horizontale CCTB 01.09</w:t>
            </w:r>
            <w:r>
              <w:rPr>
                <w:noProof/>
                <w:webHidden/>
              </w:rPr>
              <w:tab/>
            </w:r>
            <w:r>
              <w:rPr>
                <w:noProof/>
                <w:webHidden/>
              </w:rPr>
              <w:fldChar w:fldCharType="begin"/>
            </w:r>
            <w:r>
              <w:rPr>
                <w:noProof/>
                <w:webHidden/>
              </w:rPr>
              <w:instrText xml:space="preserve"> PAGEREF _Toc112763679 \h </w:instrText>
            </w:r>
            <w:r>
              <w:rPr>
                <w:noProof/>
                <w:webHidden/>
              </w:rPr>
            </w:r>
            <w:r>
              <w:rPr>
                <w:noProof/>
                <w:webHidden/>
              </w:rPr>
              <w:fldChar w:fldCharType="separate"/>
            </w:r>
            <w:r>
              <w:rPr>
                <w:noProof/>
                <w:webHidden/>
              </w:rPr>
              <w:t>390</w:t>
            </w:r>
            <w:r>
              <w:rPr>
                <w:noProof/>
                <w:webHidden/>
              </w:rPr>
              <w:fldChar w:fldCharType="end"/>
            </w:r>
          </w:hyperlink>
        </w:p>
        <w:p w14:paraId="55252E48" w14:textId="7BC0115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0" w:history="1">
            <w:r w:rsidRPr="00FD31C4">
              <w:rPr>
                <w:rStyle w:val="Lienhypertexte"/>
                <w:noProof/>
              </w:rPr>
              <w:t>96.41.2b Pictogrammes pour signalisation routière horizontale CCTB 01.09</w:t>
            </w:r>
            <w:r>
              <w:rPr>
                <w:noProof/>
                <w:webHidden/>
              </w:rPr>
              <w:tab/>
            </w:r>
            <w:r>
              <w:rPr>
                <w:noProof/>
                <w:webHidden/>
              </w:rPr>
              <w:fldChar w:fldCharType="begin"/>
            </w:r>
            <w:r>
              <w:rPr>
                <w:noProof/>
                <w:webHidden/>
              </w:rPr>
              <w:instrText xml:space="preserve"> PAGEREF _Toc112763680 \h </w:instrText>
            </w:r>
            <w:r>
              <w:rPr>
                <w:noProof/>
                <w:webHidden/>
              </w:rPr>
            </w:r>
            <w:r>
              <w:rPr>
                <w:noProof/>
                <w:webHidden/>
              </w:rPr>
              <w:fldChar w:fldCharType="separate"/>
            </w:r>
            <w:r>
              <w:rPr>
                <w:noProof/>
                <w:webHidden/>
              </w:rPr>
              <w:t>397</w:t>
            </w:r>
            <w:r>
              <w:rPr>
                <w:noProof/>
                <w:webHidden/>
              </w:rPr>
              <w:fldChar w:fldCharType="end"/>
            </w:r>
          </w:hyperlink>
        </w:p>
        <w:p w14:paraId="0E6D7114" w14:textId="2754A7CD"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81" w:history="1">
            <w:r w:rsidRPr="00FD31C4">
              <w:rPr>
                <w:rStyle w:val="Lienhypertexte"/>
                <w:noProof/>
              </w:rPr>
              <w:t>96.42 Signalétique</w:t>
            </w:r>
            <w:r>
              <w:rPr>
                <w:noProof/>
                <w:webHidden/>
              </w:rPr>
              <w:tab/>
            </w:r>
            <w:r>
              <w:rPr>
                <w:noProof/>
                <w:webHidden/>
              </w:rPr>
              <w:fldChar w:fldCharType="begin"/>
            </w:r>
            <w:r>
              <w:rPr>
                <w:noProof/>
                <w:webHidden/>
              </w:rPr>
              <w:instrText xml:space="preserve"> PAGEREF _Toc112763681 \h </w:instrText>
            </w:r>
            <w:r>
              <w:rPr>
                <w:noProof/>
                <w:webHidden/>
              </w:rPr>
            </w:r>
            <w:r>
              <w:rPr>
                <w:noProof/>
                <w:webHidden/>
              </w:rPr>
              <w:fldChar w:fldCharType="separate"/>
            </w:r>
            <w:r>
              <w:rPr>
                <w:noProof/>
                <w:webHidden/>
              </w:rPr>
              <w:t>400</w:t>
            </w:r>
            <w:r>
              <w:rPr>
                <w:noProof/>
                <w:webHidden/>
              </w:rPr>
              <w:fldChar w:fldCharType="end"/>
            </w:r>
          </w:hyperlink>
        </w:p>
        <w:p w14:paraId="1797B57B" w14:textId="01FEA5B8"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82" w:history="1">
            <w:r w:rsidRPr="00FD31C4">
              <w:rPr>
                <w:rStyle w:val="Lienhypertexte"/>
                <w:noProof/>
              </w:rPr>
              <w:t>96.42.1 Signalétique verticale</w:t>
            </w:r>
            <w:r>
              <w:rPr>
                <w:noProof/>
                <w:webHidden/>
              </w:rPr>
              <w:tab/>
            </w:r>
            <w:r>
              <w:rPr>
                <w:noProof/>
                <w:webHidden/>
              </w:rPr>
              <w:fldChar w:fldCharType="begin"/>
            </w:r>
            <w:r>
              <w:rPr>
                <w:noProof/>
                <w:webHidden/>
              </w:rPr>
              <w:instrText xml:space="preserve"> PAGEREF _Toc112763682 \h </w:instrText>
            </w:r>
            <w:r>
              <w:rPr>
                <w:noProof/>
                <w:webHidden/>
              </w:rPr>
            </w:r>
            <w:r>
              <w:rPr>
                <w:noProof/>
                <w:webHidden/>
              </w:rPr>
              <w:fldChar w:fldCharType="separate"/>
            </w:r>
            <w:r>
              <w:rPr>
                <w:noProof/>
                <w:webHidden/>
              </w:rPr>
              <w:t>400</w:t>
            </w:r>
            <w:r>
              <w:rPr>
                <w:noProof/>
                <w:webHidden/>
              </w:rPr>
              <w:fldChar w:fldCharType="end"/>
            </w:r>
          </w:hyperlink>
        </w:p>
        <w:p w14:paraId="3219DF6A" w14:textId="0E7252A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3" w:history="1">
            <w:r w:rsidRPr="00FD31C4">
              <w:rPr>
                <w:rStyle w:val="Lienhypertexte"/>
                <w:noProof/>
              </w:rPr>
              <w:t>96.42.1a Panneau pour signalétique CCTB 01.09</w:t>
            </w:r>
            <w:r>
              <w:rPr>
                <w:noProof/>
                <w:webHidden/>
              </w:rPr>
              <w:tab/>
            </w:r>
            <w:r>
              <w:rPr>
                <w:noProof/>
                <w:webHidden/>
              </w:rPr>
              <w:fldChar w:fldCharType="begin"/>
            </w:r>
            <w:r>
              <w:rPr>
                <w:noProof/>
                <w:webHidden/>
              </w:rPr>
              <w:instrText xml:space="preserve"> PAGEREF _Toc112763683 \h </w:instrText>
            </w:r>
            <w:r>
              <w:rPr>
                <w:noProof/>
                <w:webHidden/>
              </w:rPr>
            </w:r>
            <w:r>
              <w:rPr>
                <w:noProof/>
                <w:webHidden/>
              </w:rPr>
              <w:fldChar w:fldCharType="separate"/>
            </w:r>
            <w:r>
              <w:rPr>
                <w:noProof/>
                <w:webHidden/>
              </w:rPr>
              <w:t>400</w:t>
            </w:r>
            <w:r>
              <w:rPr>
                <w:noProof/>
                <w:webHidden/>
              </w:rPr>
              <w:fldChar w:fldCharType="end"/>
            </w:r>
          </w:hyperlink>
        </w:p>
        <w:p w14:paraId="259CB409" w14:textId="07BF2B7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4" w:history="1">
            <w:r w:rsidRPr="00FD31C4">
              <w:rPr>
                <w:rStyle w:val="Lienhypertexte"/>
                <w:noProof/>
              </w:rPr>
              <w:t>96.42.1b Poteau pour signalétique CCTB 01.09</w:t>
            </w:r>
            <w:r>
              <w:rPr>
                <w:noProof/>
                <w:webHidden/>
              </w:rPr>
              <w:tab/>
            </w:r>
            <w:r>
              <w:rPr>
                <w:noProof/>
                <w:webHidden/>
              </w:rPr>
              <w:fldChar w:fldCharType="begin"/>
            </w:r>
            <w:r>
              <w:rPr>
                <w:noProof/>
                <w:webHidden/>
              </w:rPr>
              <w:instrText xml:space="preserve"> PAGEREF _Toc112763684 \h </w:instrText>
            </w:r>
            <w:r>
              <w:rPr>
                <w:noProof/>
                <w:webHidden/>
              </w:rPr>
            </w:r>
            <w:r>
              <w:rPr>
                <w:noProof/>
                <w:webHidden/>
              </w:rPr>
              <w:fldChar w:fldCharType="separate"/>
            </w:r>
            <w:r>
              <w:rPr>
                <w:noProof/>
                <w:webHidden/>
              </w:rPr>
              <w:t>400</w:t>
            </w:r>
            <w:r>
              <w:rPr>
                <w:noProof/>
                <w:webHidden/>
              </w:rPr>
              <w:fldChar w:fldCharType="end"/>
            </w:r>
          </w:hyperlink>
        </w:p>
        <w:p w14:paraId="07B37E89" w14:textId="1B192EB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5" w:history="1">
            <w:r w:rsidRPr="00FD31C4">
              <w:rPr>
                <w:rStyle w:val="Lienhypertexte"/>
                <w:noProof/>
              </w:rPr>
              <w:t>96.42.1c Fondation pour signalétique CCTB 01.09</w:t>
            </w:r>
            <w:r>
              <w:rPr>
                <w:noProof/>
                <w:webHidden/>
              </w:rPr>
              <w:tab/>
            </w:r>
            <w:r>
              <w:rPr>
                <w:noProof/>
                <w:webHidden/>
              </w:rPr>
              <w:fldChar w:fldCharType="begin"/>
            </w:r>
            <w:r>
              <w:rPr>
                <w:noProof/>
                <w:webHidden/>
              </w:rPr>
              <w:instrText xml:space="preserve"> PAGEREF _Toc112763685 \h </w:instrText>
            </w:r>
            <w:r>
              <w:rPr>
                <w:noProof/>
                <w:webHidden/>
              </w:rPr>
            </w:r>
            <w:r>
              <w:rPr>
                <w:noProof/>
                <w:webHidden/>
              </w:rPr>
              <w:fldChar w:fldCharType="separate"/>
            </w:r>
            <w:r>
              <w:rPr>
                <w:noProof/>
                <w:webHidden/>
              </w:rPr>
              <w:t>401</w:t>
            </w:r>
            <w:r>
              <w:rPr>
                <w:noProof/>
                <w:webHidden/>
              </w:rPr>
              <w:fldChar w:fldCharType="end"/>
            </w:r>
          </w:hyperlink>
        </w:p>
        <w:p w14:paraId="0C0A0944" w14:textId="6531F88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6" w:history="1">
            <w:r w:rsidRPr="00FD31C4">
              <w:rPr>
                <w:rStyle w:val="Lienhypertexte"/>
                <w:noProof/>
              </w:rPr>
              <w:t>96.42.1d Signalétique de réemploi CCTB 01.09</w:t>
            </w:r>
            <w:r>
              <w:rPr>
                <w:noProof/>
                <w:webHidden/>
              </w:rPr>
              <w:tab/>
            </w:r>
            <w:r>
              <w:rPr>
                <w:noProof/>
                <w:webHidden/>
              </w:rPr>
              <w:fldChar w:fldCharType="begin"/>
            </w:r>
            <w:r>
              <w:rPr>
                <w:noProof/>
                <w:webHidden/>
              </w:rPr>
              <w:instrText xml:space="preserve"> PAGEREF _Toc112763686 \h </w:instrText>
            </w:r>
            <w:r>
              <w:rPr>
                <w:noProof/>
                <w:webHidden/>
              </w:rPr>
            </w:r>
            <w:r>
              <w:rPr>
                <w:noProof/>
                <w:webHidden/>
              </w:rPr>
              <w:fldChar w:fldCharType="separate"/>
            </w:r>
            <w:r>
              <w:rPr>
                <w:noProof/>
                <w:webHidden/>
              </w:rPr>
              <w:t>401</w:t>
            </w:r>
            <w:r>
              <w:rPr>
                <w:noProof/>
                <w:webHidden/>
              </w:rPr>
              <w:fldChar w:fldCharType="end"/>
            </w:r>
          </w:hyperlink>
        </w:p>
        <w:p w14:paraId="781231B8" w14:textId="56CC1016"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87" w:history="1">
            <w:r w:rsidRPr="00FD31C4">
              <w:rPr>
                <w:rStyle w:val="Lienhypertexte"/>
                <w:noProof/>
              </w:rPr>
              <w:t>96.42.2 Signalétique horizontale</w:t>
            </w:r>
            <w:r>
              <w:rPr>
                <w:noProof/>
                <w:webHidden/>
              </w:rPr>
              <w:tab/>
            </w:r>
            <w:r>
              <w:rPr>
                <w:noProof/>
                <w:webHidden/>
              </w:rPr>
              <w:fldChar w:fldCharType="begin"/>
            </w:r>
            <w:r>
              <w:rPr>
                <w:noProof/>
                <w:webHidden/>
              </w:rPr>
              <w:instrText xml:space="preserve"> PAGEREF _Toc112763687 \h </w:instrText>
            </w:r>
            <w:r>
              <w:rPr>
                <w:noProof/>
                <w:webHidden/>
              </w:rPr>
            </w:r>
            <w:r>
              <w:rPr>
                <w:noProof/>
                <w:webHidden/>
              </w:rPr>
              <w:fldChar w:fldCharType="separate"/>
            </w:r>
            <w:r>
              <w:rPr>
                <w:noProof/>
                <w:webHidden/>
              </w:rPr>
              <w:t>401</w:t>
            </w:r>
            <w:r>
              <w:rPr>
                <w:noProof/>
                <w:webHidden/>
              </w:rPr>
              <w:fldChar w:fldCharType="end"/>
            </w:r>
          </w:hyperlink>
        </w:p>
        <w:p w14:paraId="6D0A4CA3" w14:textId="54EF74B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8" w:history="1">
            <w:r w:rsidRPr="00FD31C4">
              <w:rPr>
                <w:rStyle w:val="Lienhypertexte"/>
                <w:noProof/>
              </w:rPr>
              <w:t>96.42.2a Marquage sol pour signalétique horizontale CCTB 01.09</w:t>
            </w:r>
            <w:r>
              <w:rPr>
                <w:noProof/>
                <w:webHidden/>
              </w:rPr>
              <w:tab/>
            </w:r>
            <w:r>
              <w:rPr>
                <w:noProof/>
                <w:webHidden/>
              </w:rPr>
              <w:fldChar w:fldCharType="begin"/>
            </w:r>
            <w:r>
              <w:rPr>
                <w:noProof/>
                <w:webHidden/>
              </w:rPr>
              <w:instrText xml:space="preserve"> PAGEREF _Toc112763688 \h </w:instrText>
            </w:r>
            <w:r>
              <w:rPr>
                <w:noProof/>
                <w:webHidden/>
              </w:rPr>
            </w:r>
            <w:r>
              <w:rPr>
                <w:noProof/>
                <w:webHidden/>
              </w:rPr>
              <w:fldChar w:fldCharType="separate"/>
            </w:r>
            <w:r>
              <w:rPr>
                <w:noProof/>
                <w:webHidden/>
              </w:rPr>
              <w:t>401</w:t>
            </w:r>
            <w:r>
              <w:rPr>
                <w:noProof/>
                <w:webHidden/>
              </w:rPr>
              <w:fldChar w:fldCharType="end"/>
            </w:r>
          </w:hyperlink>
        </w:p>
        <w:p w14:paraId="3F2AFF87" w14:textId="5D5F299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89" w:history="1">
            <w:r w:rsidRPr="00FD31C4">
              <w:rPr>
                <w:rStyle w:val="Lienhypertexte"/>
                <w:noProof/>
              </w:rPr>
              <w:t>96.42.2b Pictogrammes pour signalétique horizontale CCTB 01.09</w:t>
            </w:r>
            <w:r>
              <w:rPr>
                <w:noProof/>
                <w:webHidden/>
              </w:rPr>
              <w:tab/>
            </w:r>
            <w:r>
              <w:rPr>
                <w:noProof/>
                <w:webHidden/>
              </w:rPr>
              <w:fldChar w:fldCharType="begin"/>
            </w:r>
            <w:r>
              <w:rPr>
                <w:noProof/>
                <w:webHidden/>
              </w:rPr>
              <w:instrText xml:space="preserve"> PAGEREF _Toc112763689 \h </w:instrText>
            </w:r>
            <w:r>
              <w:rPr>
                <w:noProof/>
                <w:webHidden/>
              </w:rPr>
            </w:r>
            <w:r>
              <w:rPr>
                <w:noProof/>
                <w:webHidden/>
              </w:rPr>
              <w:fldChar w:fldCharType="separate"/>
            </w:r>
            <w:r>
              <w:rPr>
                <w:noProof/>
                <w:webHidden/>
              </w:rPr>
              <w:t>402</w:t>
            </w:r>
            <w:r>
              <w:rPr>
                <w:noProof/>
                <w:webHidden/>
              </w:rPr>
              <w:fldChar w:fldCharType="end"/>
            </w:r>
          </w:hyperlink>
        </w:p>
        <w:p w14:paraId="6F99B0B0" w14:textId="09459F56"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90" w:history="1">
            <w:r w:rsidRPr="00FD31C4">
              <w:rPr>
                <w:rStyle w:val="Lienhypertexte"/>
                <w:noProof/>
              </w:rPr>
              <w:t>96.5 Mobiliers et équipements extérieurs - Rénovation CCTB 01.09</w:t>
            </w:r>
            <w:r>
              <w:rPr>
                <w:noProof/>
                <w:webHidden/>
              </w:rPr>
              <w:tab/>
            </w:r>
            <w:r>
              <w:rPr>
                <w:noProof/>
                <w:webHidden/>
              </w:rPr>
              <w:fldChar w:fldCharType="begin"/>
            </w:r>
            <w:r>
              <w:rPr>
                <w:noProof/>
                <w:webHidden/>
              </w:rPr>
              <w:instrText xml:space="preserve"> PAGEREF _Toc112763690 \h </w:instrText>
            </w:r>
            <w:r>
              <w:rPr>
                <w:noProof/>
                <w:webHidden/>
              </w:rPr>
            </w:r>
            <w:r>
              <w:rPr>
                <w:noProof/>
                <w:webHidden/>
              </w:rPr>
              <w:fldChar w:fldCharType="separate"/>
            </w:r>
            <w:r>
              <w:rPr>
                <w:noProof/>
                <w:webHidden/>
              </w:rPr>
              <w:t>402</w:t>
            </w:r>
            <w:r>
              <w:rPr>
                <w:noProof/>
                <w:webHidden/>
              </w:rPr>
              <w:fldChar w:fldCharType="end"/>
            </w:r>
          </w:hyperlink>
        </w:p>
        <w:p w14:paraId="761C3730" w14:textId="250ECA4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91" w:history="1">
            <w:r w:rsidRPr="00FD31C4">
              <w:rPr>
                <w:rStyle w:val="Lienhypertexte"/>
                <w:noProof/>
              </w:rPr>
              <w:t>96.51 Mobiliers et équipements extérieurs - Rénovation</w:t>
            </w:r>
            <w:r>
              <w:rPr>
                <w:noProof/>
                <w:webHidden/>
              </w:rPr>
              <w:tab/>
            </w:r>
            <w:r>
              <w:rPr>
                <w:noProof/>
                <w:webHidden/>
              </w:rPr>
              <w:fldChar w:fldCharType="begin"/>
            </w:r>
            <w:r>
              <w:rPr>
                <w:noProof/>
                <w:webHidden/>
              </w:rPr>
              <w:instrText xml:space="preserve"> PAGEREF _Toc112763691 \h </w:instrText>
            </w:r>
            <w:r>
              <w:rPr>
                <w:noProof/>
                <w:webHidden/>
              </w:rPr>
            </w:r>
            <w:r>
              <w:rPr>
                <w:noProof/>
                <w:webHidden/>
              </w:rPr>
              <w:fldChar w:fldCharType="separate"/>
            </w:r>
            <w:r>
              <w:rPr>
                <w:noProof/>
                <w:webHidden/>
              </w:rPr>
              <w:t>402</w:t>
            </w:r>
            <w:r>
              <w:rPr>
                <w:noProof/>
                <w:webHidden/>
              </w:rPr>
              <w:fldChar w:fldCharType="end"/>
            </w:r>
          </w:hyperlink>
        </w:p>
        <w:p w14:paraId="337E11F7" w14:textId="6F99BDFE"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92" w:history="1">
            <w:r w:rsidRPr="00FD31C4">
              <w:rPr>
                <w:rStyle w:val="Lienhypertexte"/>
                <w:noProof/>
              </w:rPr>
              <w:t>96.51.1 Mobiliers et équipements extérieurs - Rénovation</w:t>
            </w:r>
            <w:r>
              <w:rPr>
                <w:noProof/>
                <w:webHidden/>
              </w:rPr>
              <w:tab/>
            </w:r>
            <w:r>
              <w:rPr>
                <w:noProof/>
                <w:webHidden/>
              </w:rPr>
              <w:fldChar w:fldCharType="begin"/>
            </w:r>
            <w:r>
              <w:rPr>
                <w:noProof/>
                <w:webHidden/>
              </w:rPr>
              <w:instrText xml:space="preserve"> PAGEREF _Toc112763692 \h </w:instrText>
            </w:r>
            <w:r>
              <w:rPr>
                <w:noProof/>
                <w:webHidden/>
              </w:rPr>
            </w:r>
            <w:r>
              <w:rPr>
                <w:noProof/>
                <w:webHidden/>
              </w:rPr>
              <w:fldChar w:fldCharType="separate"/>
            </w:r>
            <w:r>
              <w:rPr>
                <w:noProof/>
                <w:webHidden/>
              </w:rPr>
              <w:t>402</w:t>
            </w:r>
            <w:r>
              <w:rPr>
                <w:noProof/>
                <w:webHidden/>
              </w:rPr>
              <w:fldChar w:fldCharType="end"/>
            </w:r>
          </w:hyperlink>
        </w:p>
        <w:p w14:paraId="06840F5E" w14:textId="1B66778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93" w:history="1">
            <w:r w:rsidRPr="00FD31C4">
              <w:rPr>
                <w:rStyle w:val="Lienhypertexte"/>
                <w:noProof/>
              </w:rPr>
              <w:t>96.51.1a Mobiliers et équipements extérieurs - Rénovation CCTB 01.09</w:t>
            </w:r>
            <w:r>
              <w:rPr>
                <w:noProof/>
                <w:webHidden/>
              </w:rPr>
              <w:tab/>
            </w:r>
            <w:r>
              <w:rPr>
                <w:noProof/>
                <w:webHidden/>
              </w:rPr>
              <w:fldChar w:fldCharType="begin"/>
            </w:r>
            <w:r>
              <w:rPr>
                <w:noProof/>
                <w:webHidden/>
              </w:rPr>
              <w:instrText xml:space="preserve"> PAGEREF _Toc112763693 \h </w:instrText>
            </w:r>
            <w:r>
              <w:rPr>
                <w:noProof/>
                <w:webHidden/>
              </w:rPr>
            </w:r>
            <w:r>
              <w:rPr>
                <w:noProof/>
                <w:webHidden/>
              </w:rPr>
              <w:fldChar w:fldCharType="separate"/>
            </w:r>
            <w:r>
              <w:rPr>
                <w:noProof/>
                <w:webHidden/>
              </w:rPr>
              <w:t>402</w:t>
            </w:r>
            <w:r>
              <w:rPr>
                <w:noProof/>
                <w:webHidden/>
              </w:rPr>
              <w:fldChar w:fldCharType="end"/>
            </w:r>
          </w:hyperlink>
        </w:p>
        <w:p w14:paraId="134E4C70" w14:textId="74950293"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694" w:history="1">
            <w:r w:rsidRPr="00FD31C4">
              <w:rPr>
                <w:rStyle w:val="Lienhypertexte"/>
                <w:noProof/>
              </w:rPr>
              <w:t>97 Equipements d'éclairage et d'électricité d'extérieur CCTB 01.09</w:t>
            </w:r>
            <w:r>
              <w:rPr>
                <w:noProof/>
                <w:webHidden/>
              </w:rPr>
              <w:tab/>
            </w:r>
            <w:r>
              <w:rPr>
                <w:noProof/>
                <w:webHidden/>
              </w:rPr>
              <w:fldChar w:fldCharType="begin"/>
            </w:r>
            <w:r>
              <w:rPr>
                <w:noProof/>
                <w:webHidden/>
              </w:rPr>
              <w:instrText xml:space="preserve"> PAGEREF _Toc112763694 \h </w:instrText>
            </w:r>
            <w:r>
              <w:rPr>
                <w:noProof/>
                <w:webHidden/>
              </w:rPr>
            </w:r>
            <w:r>
              <w:rPr>
                <w:noProof/>
                <w:webHidden/>
              </w:rPr>
              <w:fldChar w:fldCharType="separate"/>
            </w:r>
            <w:r>
              <w:rPr>
                <w:noProof/>
                <w:webHidden/>
              </w:rPr>
              <w:t>402</w:t>
            </w:r>
            <w:r>
              <w:rPr>
                <w:noProof/>
                <w:webHidden/>
              </w:rPr>
              <w:fldChar w:fldCharType="end"/>
            </w:r>
          </w:hyperlink>
        </w:p>
        <w:p w14:paraId="3DD71C82" w14:textId="2F6EE74C"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695" w:history="1">
            <w:r w:rsidRPr="00FD31C4">
              <w:rPr>
                <w:rStyle w:val="Lienhypertexte"/>
                <w:noProof/>
              </w:rPr>
              <w:t>97.1 Éclairage d'extérieur</w:t>
            </w:r>
            <w:r>
              <w:rPr>
                <w:noProof/>
                <w:webHidden/>
              </w:rPr>
              <w:tab/>
            </w:r>
            <w:r>
              <w:rPr>
                <w:noProof/>
                <w:webHidden/>
              </w:rPr>
              <w:fldChar w:fldCharType="begin"/>
            </w:r>
            <w:r>
              <w:rPr>
                <w:noProof/>
                <w:webHidden/>
              </w:rPr>
              <w:instrText xml:space="preserve"> PAGEREF _Toc112763695 \h </w:instrText>
            </w:r>
            <w:r>
              <w:rPr>
                <w:noProof/>
                <w:webHidden/>
              </w:rPr>
            </w:r>
            <w:r>
              <w:rPr>
                <w:noProof/>
                <w:webHidden/>
              </w:rPr>
              <w:fldChar w:fldCharType="separate"/>
            </w:r>
            <w:r>
              <w:rPr>
                <w:noProof/>
                <w:webHidden/>
              </w:rPr>
              <w:t>403</w:t>
            </w:r>
            <w:r>
              <w:rPr>
                <w:noProof/>
                <w:webHidden/>
              </w:rPr>
              <w:fldChar w:fldCharType="end"/>
            </w:r>
          </w:hyperlink>
        </w:p>
        <w:p w14:paraId="006D8D6F" w14:textId="70C119F7"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696" w:history="1">
            <w:r w:rsidRPr="00FD31C4">
              <w:rPr>
                <w:rStyle w:val="Lienhypertexte"/>
                <w:noProof/>
              </w:rPr>
              <w:t>97.11 Installation et préparatifs pour l'éclairage d'extérieur</w:t>
            </w:r>
            <w:r>
              <w:rPr>
                <w:noProof/>
                <w:webHidden/>
              </w:rPr>
              <w:tab/>
            </w:r>
            <w:r>
              <w:rPr>
                <w:noProof/>
                <w:webHidden/>
              </w:rPr>
              <w:fldChar w:fldCharType="begin"/>
            </w:r>
            <w:r>
              <w:rPr>
                <w:noProof/>
                <w:webHidden/>
              </w:rPr>
              <w:instrText xml:space="preserve"> PAGEREF _Toc112763696 \h </w:instrText>
            </w:r>
            <w:r>
              <w:rPr>
                <w:noProof/>
                <w:webHidden/>
              </w:rPr>
            </w:r>
            <w:r>
              <w:rPr>
                <w:noProof/>
                <w:webHidden/>
              </w:rPr>
              <w:fldChar w:fldCharType="separate"/>
            </w:r>
            <w:r>
              <w:rPr>
                <w:noProof/>
                <w:webHidden/>
              </w:rPr>
              <w:t>403</w:t>
            </w:r>
            <w:r>
              <w:rPr>
                <w:noProof/>
                <w:webHidden/>
              </w:rPr>
              <w:fldChar w:fldCharType="end"/>
            </w:r>
          </w:hyperlink>
        </w:p>
        <w:p w14:paraId="05D78583" w14:textId="3E2D298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697" w:history="1">
            <w:r w:rsidRPr="00FD31C4">
              <w:rPr>
                <w:rStyle w:val="Lienhypertexte"/>
                <w:noProof/>
              </w:rPr>
              <w:t>97.11.1 Installation et préparatifs pour l'éclairage d'extérieur</w:t>
            </w:r>
            <w:r>
              <w:rPr>
                <w:noProof/>
                <w:webHidden/>
              </w:rPr>
              <w:tab/>
            </w:r>
            <w:r>
              <w:rPr>
                <w:noProof/>
                <w:webHidden/>
              </w:rPr>
              <w:fldChar w:fldCharType="begin"/>
            </w:r>
            <w:r>
              <w:rPr>
                <w:noProof/>
                <w:webHidden/>
              </w:rPr>
              <w:instrText xml:space="preserve"> PAGEREF _Toc112763697 \h </w:instrText>
            </w:r>
            <w:r>
              <w:rPr>
                <w:noProof/>
                <w:webHidden/>
              </w:rPr>
            </w:r>
            <w:r>
              <w:rPr>
                <w:noProof/>
                <w:webHidden/>
              </w:rPr>
              <w:fldChar w:fldCharType="separate"/>
            </w:r>
            <w:r>
              <w:rPr>
                <w:noProof/>
                <w:webHidden/>
              </w:rPr>
              <w:t>403</w:t>
            </w:r>
            <w:r>
              <w:rPr>
                <w:noProof/>
                <w:webHidden/>
              </w:rPr>
              <w:fldChar w:fldCharType="end"/>
            </w:r>
          </w:hyperlink>
        </w:p>
        <w:p w14:paraId="3829B02F" w14:textId="3284096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98" w:history="1">
            <w:r w:rsidRPr="00FD31C4">
              <w:rPr>
                <w:rStyle w:val="Lienhypertexte"/>
                <w:noProof/>
              </w:rPr>
              <w:t>97.11.1a Démontage d'appareils et de réseaux existants CCTB 01.09</w:t>
            </w:r>
            <w:r>
              <w:rPr>
                <w:noProof/>
                <w:webHidden/>
              </w:rPr>
              <w:tab/>
            </w:r>
            <w:r>
              <w:rPr>
                <w:noProof/>
                <w:webHidden/>
              </w:rPr>
              <w:fldChar w:fldCharType="begin"/>
            </w:r>
            <w:r>
              <w:rPr>
                <w:noProof/>
                <w:webHidden/>
              </w:rPr>
              <w:instrText xml:space="preserve"> PAGEREF _Toc112763698 \h </w:instrText>
            </w:r>
            <w:r>
              <w:rPr>
                <w:noProof/>
                <w:webHidden/>
              </w:rPr>
            </w:r>
            <w:r>
              <w:rPr>
                <w:noProof/>
                <w:webHidden/>
              </w:rPr>
              <w:fldChar w:fldCharType="separate"/>
            </w:r>
            <w:r>
              <w:rPr>
                <w:noProof/>
                <w:webHidden/>
              </w:rPr>
              <w:t>403</w:t>
            </w:r>
            <w:r>
              <w:rPr>
                <w:noProof/>
                <w:webHidden/>
              </w:rPr>
              <w:fldChar w:fldCharType="end"/>
            </w:r>
          </w:hyperlink>
        </w:p>
        <w:p w14:paraId="3258C5E3" w14:textId="1B42546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699" w:history="1">
            <w:r w:rsidRPr="00FD31C4">
              <w:rPr>
                <w:rStyle w:val="Lienhypertexte"/>
                <w:noProof/>
              </w:rPr>
              <w:t>97.11.1b Terrassements pour gaines CCTB 01.09</w:t>
            </w:r>
            <w:r>
              <w:rPr>
                <w:noProof/>
                <w:webHidden/>
              </w:rPr>
              <w:tab/>
            </w:r>
            <w:r>
              <w:rPr>
                <w:noProof/>
                <w:webHidden/>
              </w:rPr>
              <w:fldChar w:fldCharType="begin"/>
            </w:r>
            <w:r>
              <w:rPr>
                <w:noProof/>
                <w:webHidden/>
              </w:rPr>
              <w:instrText xml:space="preserve"> PAGEREF _Toc112763699 \h </w:instrText>
            </w:r>
            <w:r>
              <w:rPr>
                <w:noProof/>
                <w:webHidden/>
              </w:rPr>
            </w:r>
            <w:r>
              <w:rPr>
                <w:noProof/>
                <w:webHidden/>
              </w:rPr>
              <w:fldChar w:fldCharType="separate"/>
            </w:r>
            <w:r>
              <w:rPr>
                <w:noProof/>
                <w:webHidden/>
              </w:rPr>
              <w:t>403</w:t>
            </w:r>
            <w:r>
              <w:rPr>
                <w:noProof/>
                <w:webHidden/>
              </w:rPr>
              <w:fldChar w:fldCharType="end"/>
            </w:r>
          </w:hyperlink>
        </w:p>
        <w:p w14:paraId="12AC62A5" w14:textId="0928279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0" w:history="1">
            <w:r w:rsidRPr="00FD31C4">
              <w:rPr>
                <w:rStyle w:val="Lienhypertexte"/>
                <w:noProof/>
              </w:rPr>
              <w:t>97.11.1c Fourniture et pose de gaines CCTB 01.09</w:t>
            </w:r>
            <w:r>
              <w:rPr>
                <w:noProof/>
                <w:webHidden/>
              </w:rPr>
              <w:tab/>
            </w:r>
            <w:r>
              <w:rPr>
                <w:noProof/>
                <w:webHidden/>
              </w:rPr>
              <w:fldChar w:fldCharType="begin"/>
            </w:r>
            <w:r>
              <w:rPr>
                <w:noProof/>
                <w:webHidden/>
              </w:rPr>
              <w:instrText xml:space="preserve"> PAGEREF _Toc112763700 \h </w:instrText>
            </w:r>
            <w:r>
              <w:rPr>
                <w:noProof/>
                <w:webHidden/>
              </w:rPr>
            </w:r>
            <w:r>
              <w:rPr>
                <w:noProof/>
                <w:webHidden/>
              </w:rPr>
              <w:fldChar w:fldCharType="separate"/>
            </w:r>
            <w:r>
              <w:rPr>
                <w:noProof/>
                <w:webHidden/>
              </w:rPr>
              <w:t>403</w:t>
            </w:r>
            <w:r>
              <w:rPr>
                <w:noProof/>
                <w:webHidden/>
              </w:rPr>
              <w:fldChar w:fldCharType="end"/>
            </w:r>
          </w:hyperlink>
        </w:p>
        <w:p w14:paraId="7A510ADC" w14:textId="575A1C9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1" w:history="1">
            <w:r w:rsidRPr="00FD31C4">
              <w:rPr>
                <w:rStyle w:val="Lienhypertexte"/>
                <w:noProof/>
              </w:rPr>
              <w:t>97.11.1d Fourniture et pose de câbles CCTB 01.09</w:t>
            </w:r>
            <w:r>
              <w:rPr>
                <w:noProof/>
                <w:webHidden/>
              </w:rPr>
              <w:tab/>
            </w:r>
            <w:r>
              <w:rPr>
                <w:noProof/>
                <w:webHidden/>
              </w:rPr>
              <w:fldChar w:fldCharType="begin"/>
            </w:r>
            <w:r>
              <w:rPr>
                <w:noProof/>
                <w:webHidden/>
              </w:rPr>
              <w:instrText xml:space="preserve"> PAGEREF _Toc112763701 \h </w:instrText>
            </w:r>
            <w:r>
              <w:rPr>
                <w:noProof/>
                <w:webHidden/>
              </w:rPr>
            </w:r>
            <w:r>
              <w:rPr>
                <w:noProof/>
                <w:webHidden/>
              </w:rPr>
              <w:fldChar w:fldCharType="separate"/>
            </w:r>
            <w:r>
              <w:rPr>
                <w:noProof/>
                <w:webHidden/>
              </w:rPr>
              <w:t>404</w:t>
            </w:r>
            <w:r>
              <w:rPr>
                <w:noProof/>
                <w:webHidden/>
              </w:rPr>
              <w:fldChar w:fldCharType="end"/>
            </w:r>
          </w:hyperlink>
        </w:p>
        <w:p w14:paraId="121A9F99" w14:textId="6B3F504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2" w:history="1">
            <w:r w:rsidRPr="00FD31C4">
              <w:rPr>
                <w:rStyle w:val="Lienhypertexte"/>
                <w:noProof/>
              </w:rPr>
              <w:t>97.11.1e Raccordement au réseau public/privé CCTB 01.09</w:t>
            </w:r>
            <w:r>
              <w:rPr>
                <w:noProof/>
                <w:webHidden/>
              </w:rPr>
              <w:tab/>
            </w:r>
            <w:r>
              <w:rPr>
                <w:noProof/>
                <w:webHidden/>
              </w:rPr>
              <w:fldChar w:fldCharType="begin"/>
            </w:r>
            <w:r>
              <w:rPr>
                <w:noProof/>
                <w:webHidden/>
              </w:rPr>
              <w:instrText xml:space="preserve"> PAGEREF _Toc112763702 \h </w:instrText>
            </w:r>
            <w:r>
              <w:rPr>
                <w:noProof/>
                <w:webHidden/>
              </w:rPr>
            </w:r>
            <w:r>
              <w:rPr>
                <w:noProof/>
                <w:webHidden/>
              </w:rPr>
              <w:fldChar w:fldCharType="separate"/>
            </w:r>
            <w:r>
              <w:rPr>
                <w:noProof/>
                <w:webHidden/>
              </w:rPr>
              <w:t>404</w:t>
            </w:r>
            <w:r>
              <w:rPr>
                <w:noProof/>
                <w:webHidden/>
              </w:rPr>
              <w:fldChar w:fldCharType="end"/>
            </w:r>
          </w:hyperlink>
        </w:p>
        <w:p w14:paraId="226965DC" w14:textId="6FC86FF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3" w:history="1">
            <w:r w:rsidRPr="00FD31C4">
              <w:rPr>
                <w:rStyle w:val="Lienhypertexte"/>
                <w:noProof/>
              </w:rPr>
              <w:t>97.11.1f Accessoires divers hors luminaires (boitier, détecteur, minuterie,..) CCTB 01.09</w:t>
            </w:r>
            <w:r>
              <w:rPr>
                <w:noProof/>
                <w:webHidden/>
              </w:rPr>
              <w:tab/>
            </w:r>
            <w:r>
              <w:rPr>
                <w:noProof/>
                <w:webHidden/>
              </w:rPr>
              <w:fldChar w:fldCharType="begin"/>
            </w:r>
            <w:r>
              <w:rPr>
                <w:noProof/>
                <w:webHidden/>
              </w:rPr>
              <w:instrText xml:space="preserve"> PAGEREF _Toc112763703 \h </w:instrText>
            </w:r>
            <w:r>
              <w:rPr>
                <w:noProof/>
                <w:webHidden/>
              </w:rPr>
            </w:r>
            <w:r>
              <w:rPr>
                <w:noProof/>
                <w:webHidden/>
              </w:rPr>
              <w:fldChar w:fldCharType="separate"/>
            </w:r>
            <w:r>
              <w:rPr>
                <w:noProof/>
                <w:webHidden/>
              </w:rPr>
              <w:t>404</w:t>
            </w:r>
            <w:r>
              <w:rPr>
                <w:noProof/>
                <w:webHidden/>
              </w:rPr>
              <w:fldChar w:fldCharType="end"/>
            </w:r>
          </w:hyperlink>
        </w:p>
        <w:p w14:paraId="40756204" w14:textId="639FAEE6"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04" w:history="1">
            <w:r w:rsidRPr="00FD31C4">
              <w:rPr>
                <w:rStyle w:val="Lienhypertexte"/>
                <w:noProof/>
              </w:rPr>
              <w:t>97.12 Luminaire sur mât</w:t>
            </w:r>
            <w:r>
              <w:rPr>
                <w:noProof/>
                <w:webHidden/>
              </w:rPr>
              <w:tab/>
            </w:r>
            <w:r>
              <w:rPr>
                <w:noProof/>
                <w:webHidden/>
              </w:rPr>
              <w:fldChar w:fldCharType="begin"/>
            </w:r>
            <w:r>
              <w:rPr>
                <w:noProof/>
                <w:webHidden/>
              </w:rPr>
              <w:instrText xml:space="preserve"> PAGEREF _Toc112763704 \h </w:instrText>
            </w:r>
            <w:r>
              <w:rPr>
                <w:noProof/>
                <w:webHidden/>
              </w:rPr>
            </w:r>
            <w:r>
              <w:rPr>
                <w:noProof/>
                <w:webHidden/>
              </w:rPr>
              <w:fldChar w:fldCharType="separate"/>
            </w:r>
            <w:r>
              <w:rPr>
                <w:noProof/>
                <w:webHidden/>
              </w:rPr>
              <w:t>404</w:t>
            </w:r>
            <w:r>
              <w:rPr>
                <w:noProof/>
                <w:webHidden/>
              </w:rPr>
              <w:fldChar w:fldCharType="end"/>
            </w:r>
          </w:hyperlink>
        </w:p>
        <w:p w14:paraId="723E1D06" w14:textId="49B4202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05" w:history="1">
            <w:r w:rsidRPr="00FD31C4">
              <w:rPr>
                <w:rStyle w:val="Lienhypertexte"/>
                <w:noProof/>
              </w:rPr>
              <w:t>97.12.1 Luminaire sur mât</w:t>
            </w:r>
            <w:r>
              <w:rPr>
                <w:noProof/>
                <w:webHidden/>
              </w:rPr>
              <w:tab/>
            </w:r>
            <w:r>
              <w:rPr>
                <w:noProof/>
                <w:webHidden/>
              </w:rPr>
              <w:fldChar w:fldCharType="begin"/>
            </w:r>
            <w:r>
              <w:rPr>
                <w:noProof/>
                <w:webHidden/>
              </w:rPr>
              <w:instrText xml:space="preserve"> PAGEREF _Toc112763705 \h </w:instrText>
            </w:r>
            <w:r>
              <w:rPr>
                <w:noProof/>
                <w:webHidden/>
              </w:rPr>
            </w:r>
            <w:r>
              <w:rPr>
                <w:noProof/>
                <w:webHidden/>
              </w:rPr>
              <w:fldChar w:fldCharType="separate"/>
            </w:r>
            <w:r>
              <w:rPr>
                <w:noProof/>
                <w:webHidden/>
              </w:rPr>
              <w:t>404</w:t>
            </w:r>
            <w:r>
              <w:rPr>
                <w:noProof/>
                <w:webHidden/>
              </w:rPr>
              <w:fldChar w:fldCharType="end"/>
            </w:r>
          </w:hyperlink>
        </w:p>
        <w:p w14:paraId="53EC6CC2" w14:textId="7AC9139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6" w:history="1">
            <w:r w:rsidRPr="00FD31C4">
              <w:rPr>
                <w:rStyle w:val="Lienhypertexte"/>
                <w:noProof/>
              </w:rPr>
              <w:t>97.12.1a Fondation pour luminaire sur mât CCTB 01.09</w:t>
            </w:r>
            <w:r>
              <w:rPr>
                <w:noProof/>
                <w:webHidden/>
              </w:rPr>
              <w:tab/>
            </w:r>
            <w:r>
              <w:rPr>
                <w:noProof/>
                <w:webHidden/>
              </w:rPr>
              <w:fldChar w:fldCharType="begin"/>
            </w:r>
            <w:r>
              <w:rPr>
                <w:noProof/>
                <w:webHidden/>
              </w:rPr>
              <w:instrText xml:space="preserve"> PAGEREF _Toc112763706 \h </w:instrText>
            </w:r>
            <w:r>
              <w:rPr>
                <w:noProof/>
                <w:webHidden/>
              </w:rPr>
            </w:r>
            <w:r>
              <w:rPr>
                <w:noProof/>
                <w:webHidden/>
              </w:rPr>
              <w:fldChar w:fldCharType="separate"/>
            </w:r>
            <w:r>
              <w:rPr>
                <w:noProof/>
                <w:webHidden/>
              </w:rPr>
              <w:t>405</w:t>
            </w:r>
            <w:r>
              <w:rPr>
                <w:noProof/>
                <w:webHidden/>
              </w:rPr>
              <w:fldChar w:fldCharType="end"/>
            </w:r>
          </w:hyperlink>
        </w:p>
        <w:p w14:paraId="301538CD" w14:textId="54BE3077"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7" w:history="1">
            <w:r w:rsidRPr="00FD31C4">
              <w:rPr>
                <w:rStyle w:val="Lienhypertexte"/>
                <w:noProof/>
              </w:rPr>
              <w:t>97.12.1b Mat pour luminaire CCTB 01.09</w:t>
            </w:r>
            <w:r>
              <w:rPr>
                <w:noProof/>
                <w:webHidden/>
              </w:rPr>
              <w:tab/>
            </w:r>
            <w:r>
              <w:rPr>
                <w:noProof/>
                <w:webHidden/>
              </w:rPr>
              <w:fldChar w:fldCharType="begin"/>
            </w:r>
            <w:r>
              <w:rPr>
                <w:noProof/>
                <w:webHidden/>
              </w:rPr>
              <w:instrText xml:space="preserve"> PAGEREF _Toc112763707 \h </w:instrText>
            </w:r>
            <w:r>
              <w:rPr>
                <w:noProof/>
                <w:webHidden/>
              </w:rPr>
            </w:r>
            <w:r>
              <w:rPr>
                <w:noProof/>
                <w:webHidden/>
              </w:rPr>
              <w:fldChar w:fldCharType="separate"/>
            </w:r>
            <w:r>
              <w:rPr>
                <w:noProof/>
                <w:webHidden/>
              </w:rPr>
              <w:t>405</w:t>
            </w:r>
            <w:r>
              <w:rPr>
                <w:noProof/>
                <w:webHidden/>
              </w:rPr>
              <w:fldChar w:fldCharType="end"/>
            </w:r>
          </w:hyperlink>
        </w:p>
        <w:p w14:paraId="3930E0A6" w14:textId="6E6638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8" w:history="1">
            <w:r w:rsidRPr="00FD31C4">
              <w:rPr>
                <w:rStyle w:val="Lienhypertexte"/>
                <w:noProof/>
              </w:rPr>
              <w:t>97.12.1c Console pour luminaire CCTB 01.09</w:t>
            </w:r>
            <w:r>
              <w:rPr>
                <w:noProof/>
                <w:webHidden/>
              </w:rPr>
              <w:tab/>
            </w:r>
            <w:r>
              <w:rPr>
                <w:noProof/>
                <w:webHidden/>
              </w:rPr>
              <w:fldChar w:fldCharType="begin"/>
            </w:r>
            <w:r>
              <w:rPr>
                <w:noProof/>
                <w:webHidden/>
              </w:rPr>
              <w:instrText xml:space="preserve"> PAGEREF _Toc112763708 \h </w:instrText>
            </w:r>
            <w:r>
              <w:rPr>
                <w:noProof/>
                <w:webHidden/>
              </w:rPr>
            </w:r>
            <w:r>
              <w:rPr>
                <w:noProof/>
                <w:webHidden/>
              </w:rPr>
              <w:fldChar w:fldCharType="separate"/>
            </w:r>
            <w:r>
              <w:rPr>
                <w:noProof/>
                <w:webHidden/>
              </w:rPr>
              <w:t>405</w:t>
            </w:r>
            <w:r>
              <w:rPr>
                <w:noProof/>
                <w:webHidden/>
              </w:rPr>
              <w:fldChar w:fldCharType="end"/>
            </w:r>
          </w:hyperlink>
        </w:p>
        <w:p w14:paraId="2327016B" w14:textId="39460F00"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09" w:history="1">
            <w:r w:rsidRPr="00FD31C4">
              <w:rPr>
                <w:rStyle w:val="Lienhypertexte"/>
                <w:noProof/>
              </w:rPr>
              <w:t>97.12.1d Luminaire à poser sur un mât CCTB 01.09</w:t>
            </w:r>
            <w:r>
              <w:rPr>
                <w:noProof/>
                <w:webHidden/>
              </w:rPr>
              <w:tab/>
            </w:r>
            <w:r>
              <w:rPr>
                <w:noProof/>
                <w:webHidden/>
              </w:rPr>
              <w:fldChar w:fldCharType="begin"/>
            </w:r>
            <w:r>
              <w:rPr>
                <w:noProof/>
                <w:webHidden/>
              </w:rPr>
              <w:instrText xml:space="preserve"> PAGEREF _Toc112763709 \h </w:instrText>
            </w:r>
            <w:r>
              <w:rPr>
                <w:noProof/>
                <w:webHidden/>
              </w:rPr>
            </w:r>
            <w:r>
              <w:rPr>
                <w:noProof/>
                <w:webHidden/>
              </w:rPr>
              <w:fldChar w:fldCharType="separate"/>
            </w:r>
            <w:r>
              <w:rPr>
                <w:noProof/>
                <w:webHidden/>
              </w:rPr>
              <w:t>405</w:t>
            </w:r>
            <w:r>
              <w:rPr>
                <w:noProof/>
                <w:webHidden/>
              </w:rPr>
              <w:fldChar w:fldCharType="end"/>
            </w:r>
          </w:hyperlink>
        </w:p>
        <w:p w14:paraId="2A6E39CB" w14:textId="4721DB80"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10" w:history="1">
            <w:r w:rsidRPr="00FD31C4">
              <w:rPr>
                <w:rStyle w:val="Lienhypertexte"/>
                <w:noProof/>
              </w:rPr>
              <w:t>97.13 Luminaire de balisage</w:t>
            </w:r>
            <w:r>
              <w:rPr>
                <w:noProof/>
                <w:webHidden/>
              </w:rPr>
              <w:tab/>
            </w:r>
            <w:r>
              <w:rPr>
                <w:noProof/>
                <w:webHidden/>
              </w:rPr>
              <w:fldChar w:fldCharType="begin"/>
            </w:r>
            <w:r>
              <w:rPr>
                <w:noProof/>
                <w:webHidden/>
              </w:rPr>
              <w:instrText xml:space="preserve"> PAGEREF _Toc112763710 \h </w:instrText>
            </w:r>
            <w:r>
              <w:rPr>
                <w:noProof/>
                <w:webHidden/>
              </w:rPr>
            </w:r>
            <w:r>
              <w:rPr>
                <w:noProof/>
                <w:webHidden/>
              </w:rPr>
              <w:fldChar w:fldCharType="separate"/>
            </w:r>
            <w:r>
              <w:rPr>
                <w:noProof/>
                <w:webHidden/>
              </w:rPr>
              <w:t>406</w:t>
            </w:r>
            <w:r>
              <w:rPr>
                <w:noProof/>
                <w:webHidden/>
              </w:rPr>
              <w:fldChar w:fldCharType="end"/>
            </w:r>
          </w:hyperlink>
        </w:p>
        <w:p w14:paraId="61ABE501" w14:textId="6166EAA9"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11" w:history="1">
            <w:r w:rsidRPr="00FD31C4">
              <w:rPr>
                <w:rStyle w:val="Lienhypertexte"/>
                <w:noProof/>
              </w:rPr>
              <w:t>97.13.1 Luminaire de balisage</w:t>
            </w:r>
            <w:r>
              <w:rPr>
                <w:noProof/>
                <w:webHidden/>
              </w:rPr>
              <w:tab/>
            </w:r>
            <w:r>
              <w:rPr>
                <w:noProof/>
                <w:webHidden/>
              </w:rPr>
              <w:fldChar w:fldCharType="begin"/>
            </w:r>
            <w:r>
              <w:rPr>
                <w:noProof/>
                <w:webHidden/>
              </w:rPr>
              <w:instrText xml:space="preserve"> PAGEREF _Toc112763711 \h </w:instrText>
            </w:r>
            <w:r>
              <w:rPr>
                <w:noProof/>
                <w:webHidden/>
              </w:rPr>
            </w:r>
            <w:r>
              <w:rPr>
                <w:noProof/>
                <w:webHidden/>
              </w:rPr>
              <w:fldChar w:fldCharType="separate"/>
            </w:r>
            <w:r>
              <w:rPr>
                <w:noProof/>
                <w:webHidden/>
              </w:rPr>
              <w:t>406</w:t>
            </w:r>
            <w:r>
              <w:rPr>
                <w:noProof/>
                <w:webHidden/>
              </w:rPr>
              <w:fldChar w:fldCharType="end"/>
            </w:r>
          </w:hyperlink>
        </w:p>
        <w:p w14:paraId="1A7D436A" w14:textId="2AF0AB13"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12" w:history="1">
            <w:r w:rsidRPr="00FD31C4">
              <w:rPr>
                <w:rStyle w:val="Lienhypertexte"/>
                <w:noProof/>
              </w:rPr>
              <w:t>97.13.1a Fondation pour luminaire de balisage CCTB 01.09</w:t>
            </w:r>
            <w:r>
              <w:rPr>
                <w:noProof/>
                <w:webHidden/>
              </w:rPr>
              <w:tab/>
            </w:r>
            <w:r>
              <w:rPr>
                <w:noProof/>
                <w:webHidden/>
              </w:rPr>
              <w:fldChar w:fldCharType="begin"/>
            </w:r>
            <w:r>
              <w:rPr>
                <w:noProof/>
                <w:webHidden/>
              </w:rPr>
              <w:instrText xml:space="preserve"> PAGEREF _Toc112763712 \h </w:instrText>
            </w:r>
            <w:r>
              <w:rPr>
                <w:noProof/>
                <w:webHidden/>
              </w:rPr>
            </w:r>
            <w:r>
              <w:rPr>
                <w:noProof/>
                <w:webHidden/>
              </w:rPr>
              <w:fldChar w:fldCharType="separate"/>
            </w:r>
            <w:r>
              <w:rPr>
                <w:noProof/>
                <w:webHidden/>
              </w:rPr>
              <w:t>406</w:t>
            </w:r>
            <w:r>
              <w:rPr>
                <w:noProof/>
                <w:webHidden/>
              </w:rPr>
              <w:fldChar w:fldCharType="end"/>
            </w:r>
          </w:hyperlink>
        </w:p>
        <w:p w14:paraId="528FEA23" w14:textId="747CD36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13" w:history="1">
            <w:r w:rsidRPr="00FD31C4">
              <w:rPr>
                <w:rStyle w:val="Lienhypertexte"/>
                <w:noProof/>
              </w:rPr>
              <w:t>97.13.1b Luminaire de balisage CCTB 01.09</w:t>
            </w:r>
            <w:r>
              <w:rPr>
                <w:noProof/>
                <w:webHidden/>
              </w:rPr>
              <w:tab/>
            </w:r>
            <w:r>
              <w:rPr>
                <w:noProof/>
                <w:webHidden/>
              </w:rPr>
              <w:fldChar w:fldCharType="begin"/>
            </w:r>
            <w:r>
              <w:rPr>
                <w:noProof/>
                <w:webHidden/>
              </w:rPr>
              <w:instrText xml:space="preserve"> PAGEREF _Toc112763713 \h </w:instrText>
            </w:r>
            <w:r>
              <w:rPr>
                <w:noProof/>
                <w:webHidden/>
              </w:rPr>
            </w:r>
            <w:r>
              <w:rPr>
                <w:noProof/>
                <w:webHidden/>
              </w:rPr>
              <w:fldChar w:fldCharType="separate"/>
            </w:r>
            <w:r>
              <w:rPr>
                <w:noProof/>
                <w:webHidden/>
              </w:rPr>
              <w:t>406</w:t>
            </w:r>
            <w:r>
              <w:rPr>
                <w:noProof/>
                <w:webHidden/>
              </w:rPr>
              <w:fldChar w:fldCharType="end"/>
            </w:r>
          </w:hyperlink>
        </w:p>
        <w:p w14:paraId="76161621" w14:textId="0971CDB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14" w:history="1">
            <w:r w:rsidRPr="00FD31C4">
              <w:rPr>
                <w:rStyle w:val="Lienhypertexte"/>
                <w:noProof/>
              </w:rPr>
              <w:t>97.13.1c Luminaire de balisage encastré de sol CCTB 01.09</w:t>
            </w:r>
            <w:r>
              <w:rPr>
                <w:noProof/>
                <w:webHidden/>
              </w:rPr>
              <w:tab/>
            </w:r>
            <w:r>
              <w:rPr>
                <w:noProof/>
                <w:webHidden/>
              </w:rPr>
              <w:fldChar w:fldCharType="begin"/>
            </w:r>
            <w:r>
              <w:rPr>
                <w:noProof/>
                <w:webHidden/>
              </w:rPr>
              <w:instrText xml:space="preserve"> PAGEREF _Toc112763714 \h </w:instrText>
            </w:r>
            <w:r>
              <w:rPr>
                <w:noProof/>
                <w:webHidden/>
              </w:rPr>
            </w:r>
            <w:r>
              <w:rPr>
                <w:noProof/>
                <w:webHidden/>
              </w:rPr>
              <w:fldChar w:fldCharType="separate"/>
            </w:r>
            <w:r>
              <w:rPr>
                <w:noProof/>
                <w:webHidden/>
              </w:rPr>
              <w:t>406</w:t>
            </w:r>
            <w:r>
              <w:rPr>
                <w:noProof/>
                <w:webHidden/>
              </w:rPr>
              <w:fldChar w:fldCharType="end"/>
            </w:r>
          </w:hyperlink>
        </w:p>
        <w:p w14:paraId="485BF2E3" w14:textId="668A452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15" w:history="1">
            <w:r w:rsidRPr="00FD31C4">
              <w:rPr>
                <w:rStyle w:val="Lienhypertexte"/>
                <w:noProof/>
              </w:rPr>
              <w:t>97.13.1d Luminaire de balisage encastré mural CCTB 01.09</w:t>
            </w:r>
            <w:r>
              <w:rPr>
                <w:noProof/>
                <w:webHidden/>
              </w:rPr>
              <w:tab/>
            </w:r>
            <w:r>
              <w:rPr>
                <w:noProof/>
                <w:webHidden/>
              </w:rPr>
              <w:fldChar w:fldCharType="begin"/>
            </w:r>
            <w:r>
              <w:rPr>
                <w:noProof/>
                <w:webHidden/>
              </w:rPr>
              <w:instrText xml:space="preserve"> PAGEREF _Toc112763715 \h </w:instrText>
            </w:r>
            <w:r>
              <w:rPr>
                <w:noProof/>
                <w:webHidden/>
              </w:rPr>
            </w:r>
            <w:r>
              <w:rPr>
                <w:noProof/>
                <w:webHidden/>
              </w:rPr>
              <w:fldChar w:fldCharType="separate"/>
            </w:r>
            <w:r>
              <w:rPr>
                <w:noProof/>
                <w:webHidden/>
              </w:rPr>
              <w:t>406</w:t>
            </w:r>
            <w:r>
              <w:rPr>
                <w:noProof/>
                <w:webHidden/>
              </w:rPr>
              <w:fldChar w:fldCharType="end"/>
            </w:r>
          </w:hyperlink>
        </w:p>
        <w:p w14:paraId="0A81D4E5" w14:textId="7209C723"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16" w:history="1">
            <w:r w:rsidRPr="00FD31C4">
              <w:rPr>
                <w:rStyle w:val="Lienhypertexte"/>
                <w:noProof/>
              </w:rPr>
              <w:t>97.14 Projecteurs</w:t>
            </w:r>
            <w:r>
              <w:rPr>
                <w:noProof/>
                <w:webHidden/>
              </w:rPr>
              <w:tab/>
            </w:r>
            <w:r>
              <w:rPr>
                <w:noProof/>
                <w:webHidden/>
              </w:rPr>
              <w:fldChar w:fldCharType="begin"/>
            </w:r>
            <w:r>
              <w:rPr>
                <w:noProof/>
                <w:webHidden/>
              </w:rPr>
              <w:instrText xml:space="preserve"> PAGEREF _Toc112763716 \h </w:instrText>
            </w:r>
            <w:r>
              <w:rPr>
                <w:noProof/>
                <w:webHidden/>
              </w:rPr>
            </w:r>
            <w:r>
              <w:rPr>
                <w:noProof/>
                <w:webHidden/>
              </w:rPr>
              <w:fldChar w:fldCharType="separate"/>
            </w:r>
            <w:r>
              <w:rPr>
                <w:noProof/>
                <w:webHidden/>
              </w:rPr>
              <w:t>407</w:t>
            </w:r>
            <w:r>
              <w:rPr>
                <w:noProof/>
                <w:webHidden/>
              </w:rPr>
              <w:fldChar w:fldCharType="end"/>
            </w:r>
          </w:hyperlink>
        </w:p>
        <w:p w14:paraId="31D11448" w14:textId="1EEE0C2A"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17" w:history="1">
            <w:r w:rsidRPr="00FD31C4">
              <w:rPr>
                <w:rStyle w:val="Lienhypertexte"/>
                <w:noProof/>
              </w:rPr>
              <w:t>97.14.1 Projecteurs</w:t>
            </w:r>
            <w:r>
              <w:rPr>
                <w:noProof/>
                <w:webHidden/>
              </w:rPr>
              <w:tab/>
            </w:r>
            <w:r>
              <w:rPr>
                <w:noProof/>
                <w:webHidden/>
              </w:rPr>
              <w:fldChar w:fldCharType="begin"/>
            </w:r>
            <w:r>
              <w:rPr>
                <w:noProof/>
                <w:webHidden/>
              </w:rPr>
              <w:instrText xml:space="preserve"> PAGEREF _Toc112763717 \h </w:instrText>
            </w:r>
            <w:r>
              <w:rPr>
                <w:noProof/>
                <w:webHidden/>
              </w:rPr>
            </w:r>
            <w:r>
              <w:rPr>
                <w:noProof/>
                <w:webHidden/>
              </w:rPr>
              <w:fldChar w:fldCharType="separate"/>
            </w:r>
            <w:r>
              <w:rPr>
                <w:noProof/>
                <w:webHidden/>
              </w:rPr>
              <w:t>407</w:t>
            </w:r>
            <w:r>
              <w:rPr>
                <w:noProof/>
                <w:webHidden/>
              </w:rPr>
              <w:fldChar w:fldCharType="end"/>
            </w:r>
          </w:hyperlink>
        </w:p>
        <w:p w14:paraId="3D03E5BF" w14:textId="7ABBAD2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18" w:history="1">
            <w:r w:rsidRPr="00FD31C4">
              <w:rPr>
                <w:rStyle w:val="Lienhypertexte"/>
                <w:noProof/>
              </w:rPr>
              <w:t>97.14.1a Fondation pour projecteur CCTB 01.09</w:t>
            </w:r>
            <w:r>
              <w:rPr>
                <w:noProof/>
                <w:webHidden/>
              </w:rPr>
              <w:tab/>
            </w:r>
            <w:r>
              <w:rPr>
                <w:noProof/>
                <w:webHidden/>
              </w:rPr>
              <w:fldChar w:fldCharType="begin"/>
            </w:r>
            <w:r>
              <w:rPr>
                <w:noProof/>
                <w:webHidden/>
              </w:rPr>
              <w:instrText xml:space="preserve"> PAGEREF _Toc112763718 \h </w:instrText>
            </w:r>
            <w:r>
              <w:rPr>
                <w:noProof/>
                <w:webHidden/>
              </w:rPr>
            </w:r>
            <w:r>
              <w:rPr>
                <w:noProof/>
                <w:webHidden/>
              </w:rPr>
              <w:fldChar w:fldCharType="separate"/>
            </w:r>
            <w:r>
              <w:rPr>
                <w:noProof/>
                <w:webHidden/>
              </w:rPr>
              <w:t>407</w:t>
            </w:r>
            <w:r>
              <w:rPr>
                <w:noProof/>
                <w:webHidden/>
              </w:rPr>
              <w:fldChar w:fldCharType="end"/>
            </w:r>
          </w:hyperlink>
        </w:p>
        <w:p w14:paraId="5991B730" w14:textId="3E7AD7A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19" w:history="1">
            <w:r w:rsidRPr="00FD31C4">
              <w:rPr>
                <w:rStyle w:val="Lienhypertexte"/>
                <w:noProof/>
              </w:rPr>
              <w:t>97.14.1b Projecteurs sur console CCTB 01.09</w:t>
            </w:r>
            <w:r>
              <w:rPr>
                <w:noProof/>
                <w:webHidden/>
              </w:rPr>
              <w:tab/>
            </w:r>
            <w:r>
              <w:rPr>
                <w:noProof/>
                <w:webHidden/>
              </w:rPr>
              <w:fldChar w:fldCharType="begin"/>
            </w:r>
            <w:r>
              <w:rPr>
                <w:noProof/>
                <w:webHidden/>
              </w:rPr>
              <w:instrText xml:space="preserve"> PAGEREF _Toc112763719 \h </w:instrText>
            </w:r>
            <w:r>
              <w:rPr>
                <w:noProof/>
                <w:webHidden/>
              </w:rPr>
            </w:r>
            <w:r>
              <w:rPr>
                <w:noProof/>
                <w:webHidden/>
              </w:rPr>
              <w:fldChar w:fldCharType="separate"/>
            </w:r>
            <w:r>
              <w:rPr>
                <w:noProof/>
                <w:webHidden/>
              </w:rPr>
              <w:t>407</w:t>
            </w:r>
            <w:r>
              <w:rPr>
                <w:noProof/>
                <w:webHidden/>
              </w:rPr>
              <w:fldChar w:fldCharType="end"/>
            </w:r>
          </w:hyperlink>
        </w:p>
        <w:p w14:paraId="462D8E5E" w14:textId="04C8653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0" w:history="1">
            <w:r w:rsidRPr="00FD31C4">
              <w:rPr>
                <w:rStyle w:val="Lienhypertexte"/>
                <w:noProof/>
              </w:rPr>
              <w:t>97.14.1c Projecteurs sur façade CCTB 01.09</w:t>
            </w:r>
            <w:r>
              <w:rPr>
                <w:noProof/>
                <w:webHidden/>
              </w:rPr>
              <w:tab/>
            </w:r>
            <w:r>
              <w:rPr>
                <w:noProof/>
                <w:webHidden/>
              </w:rPr>
              <w:fldChar w:fldCharType="begin"/>
            </w:r>
            <w:r>
              <w:rPr>
                <w:noProof/>
                <w:webHidden/>
              </w:rPr>
              <w:instrText xml:space="preserve"> PAGEREF _Toc112763720 \h </w:instrText>
            </w:r>
            <w:r>
              <w:rPr>
                <w:noProof/>
                <w:webHidden/>
              </w:rPr>
            </w:r>
            <w:r>
              <w:rPr>
                <w:noProof/>
                <w:webHidden/>
              </w:rPr>
              <w:fldChar w:fldCharType="separate"/>
            </w:r>
            <w:r>
              <w:rPr>
                <w:noProof/>
                <w:webHidden/>
              </w:rPr>
              <w:t>407</w:t>
            </w:r>
            <w:r>
              <w:rPr>
                <w:noProof/>
                <w:webHidden/>
              </w:rPr>
              <w:fldChar w:fldCharType="end"/>
            </w:r>
          </w:hyperlink>
        </w:p>
        <w:p w14:paraId="5CBB957F" w14:textId="5966322E"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1" w:history="1">
            <w:r w:rsidRPr="00FD31C4">
              <w:rPr>
                <w:rStyle w:val="Lienhypertexte"/>
                <w:noProof/>
              </w:rPr>
              <w:t>97.14.1d Projecteurs sur mât CCTB 01.09</w:t>
            </w:r>
            <w:r>
              <w:rPr>
                <w:noProof/>
                <w:webHidden/>
              </w:rPr>
              <w:tab/>
            </w:r>
            <w:r>
              <w:rPr>
                <w:noProof/>
                <w:webHidden/>
              </w:rPr>
              <w:fldChar w:fldCharType="begin"/>
            </w:r>
            <w:r>
              <w:rPr>
                <w:noProof/>
                <w:webHidden/>
              </w:rPr>
              <w:instrText xml:space="preserve"> PAGEREF _Toc112763721 \h </w:instrText>
            </w:r>
            <w:r>
              <w:rPr>
                <w:noProof/>
                <w:webHidden/>
              </w:rPr>
            </w:r>
            <w:r>
              <w:rPr>
                <w:noProof/>
                <w:webHidden/>
              </w:rPr>
              <w:fldChar w:fldCharType="separate"/>
            </w:r>
            <w:r>
              <w:rPr>
                <w:noProof/>
                <w:webHidden/>
              </w:rPr>
              <w:t>408</w:t>
            </w:r>
            <w:r>
              <w:rPr>
                <w:noProof/>
                <w:webHidden/>
              </w:rPr>
              <w:fldChar w:fldCharType="end"/>
            </w:r>
          </w:hyperlink>
        </w:p>
        <w:p w14:paraId="236311D0" w14:textId="10DBED49"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2" w:history="1">
            <w:r w:rsidRPr="00FD31C4">
              <w:rPr>
                <w:rStyle w:val="Lienhypertexte"/>
                <w:noProof/>
              </w:rPr>
              <w:t>97.14.1e Projecteurs encastré de sol CCTB 01.09</w:t>
            </w:r>
            <w:r>
              <w:rPr>
                <w:noProof/>
                <w:webHidden/>
              </w:rPr>
              <w:tab/>
            </w:r>
            <w:r>
              <w:rPr>
                <w:noProof/>
                <w:webHidden/>
              </w:rPr>
              <w:fldChar w:fldCharType="begin"/>
            </w:r>
            <w:r>
              <w:rPr>
                <w:noProof/>
                <w:webHidden/>
              </w:rPr>
              <w:instrText xml:space="preserve"> PAGEREF _Toc112763722 \h </w:instrText>
            </w:r>
            <w:r>
              <w:rPr>
                <w:noProof/>
                <w:webHidden/>
              </w:rPr>
            </w:r>
            <w:r>
              <w:rPr>
                <w:noProof/>
                <w:webHidden/>
              </w:rPr>
              <w:fldChar w:fldCharType="separate"/>
            </w:r>
            <w:r>
              <w:rPr>
                <w:noProof/>
                <w:webHidden/>
              </w:rPr>
              <w:t>408</w:t>
            </w:r>
            <w:r>
              <w:rPr>
                <w:noProof/>
                <w:webHidden/>
              </w:rPr>
              <w:fldChar w:fldCharType="end"/>
            </w:r>
          </w:hyperlink>
        </w:p>
        <w:p w14:paraId="2AAF28E3" w14:textId="5544BABA"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3" w:history="1">
            <w:r w:rsidRPr="00FD31C4">
              <w:rPr>
                <w:rStyle w:val="Lienhypertexte"/>
                <w:noProof/>
              </w:rPr>
              <w:t>97.14.1f Projecteurs encastré mural CCTB 01.09</w:t>
            </w:r>
            <w:r>
              <w:rPr>
                <w:noProof/>
                <w:webHidden/>
              </w:rPr>
              <w:tab/>
            </w:r>
            <w:r>
              <w:rPr>
                <w:noProof/>
                <w:webHidden/>
              </w:rPr>
              <w:fldChar w:fldCharType="begin"/>
            </w:r>
            <w:r>
              <w:rPr>
                <w:noProof/>
                <w:webHidden/>
              </w:rPr>
              <w:instrText xml:space="preserve"> PAGEREF _Toc112763723 \h </w:instrText>
            </w:r>
            <w:r>
              <w:rPr>
                <w:noProof/>
                <w:webHidden/>
              </w:rPr>
            </w:r>
            <w:r>
              <w:rPr>
                <w:noProof/>
                <w:webHidden/>
              </w:rPr>
              <w:fldChar w:fldCharType="separate"/>
            </w:r>
            <w:r>
              <w:rPr>
                <w:noProof/>
                <w:webHidden/>
              </w:rPr>
              <w:t>408</w:t>
            </w:r>
            <w:r>
              <w:rPr>
                <w:noProof/>
                <w:webHidden/>
              </w:rPr>
              <w:fldChar w:fldCharType="end"/>
            </w:r>
          </w:hyperlink>
        </w:p>
        <w:p w14:paraId="1CC05B84" w14:textId="0D42607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4" w:history="1">
            <w:r w:rsidRPr="00FD31C4">
              <w:rPr>
                <w:rStyle w:val="Lienhypertexte"/>
                <w:noProof/>
              </w:rPr>
              <w:t>97.14.1g Accessoires pour projecteurs CCTB 01.09</w:t>
            </w:r>
            <w:r>
              <w:rPr>
                <w:noProof/>
                <w:webHidden/>
              </w:rPr>
              <w:tab/>
            </w:r>
            <w:r>
              <w:rPr>
                <w:noProof/>
                <w:webHidden/>
              </w:rPr>
              <w:fldChar w:fldCharType="begin"/>
            </w:r>
            <w:r>
              <w:rPr>
                <w:noProof/>
                <w:webHidden/>
              </w:rPr>
              <w:instrText xml:space="preserve"> PAGEREF _Toc112763724 \h </w:instrText>
            </w:r>
            <w:r>
              <w:rPr>
                <w:noProof/>
                <w:webHidden/>
              </w:rPr>
            </w:r>
            <w:r>
              <w:rPr>
                <w:noProof/>
                <w:webHidden/>
              </w:rPr>
              <w:fldChar w:fldCharType="separate"/>
            </w:r>
            <w:r>
              <w:rPr>
                <w:noProof/>
                <w:webHidden/>
              </w:rPr>
              <w:t>408</w:t>
            </w:r>
            <w:r>
              <w:rPr>
                <w:noProof/>
                <w:webHidden/>
              </w:rPr>
              <w:fldChar w:fldCharType="end"/>
            </w:r>
          </w:hyperlink>
        </w:p>
        <w:p w14:paraId="1A83A2A2" w14:textId="02E78FFB"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725" w:history="1">
            <w:r w:rsidRPr="00FD31C4">
              <w:rPr>
                <w:rStyle w:val="Lienhypertexte"/>
                <w:noProof/>
              </w:rPr>
              <w:t>97.2 Gestion d'éclairage d'extérieur</w:t>
            </w:r>
            <w:r>
              <w:rPr>
                <w:noProof/>
                <w:webHidden/>
              </w:rPr>
              <w:tab/>
            </w:r>
            <w:r>
              <w:rPr>
                <w:noProof/>
                <w:webHidden/>
              </w:rPr>
              <w:fldChar w:fldCharType="begin"/>
            </w:r>
            <w:r>
              <w:rPr>
                <w:noProof/>
                <w:webHidden/>
              </w:rPr>
              <w:instrText xml:space="preserve"> PAGEREF _Toc112763725 \h </w:instrText>
            </w:r>
            <w:r>
              <w:rPr>
                <w:noProof/>
                <w:webHidden/>
              </w:rPr>
            </w:r>
            <w:r>
              <w:rPr>
                <w:noProof/>
                <w:webHidden/>
              </w:rPr>
              <w:fldChar w:fldCharType="separate"/>
            </w:r>
            <w:r>
              <w:rPr>
                <w:noProof/>
                <w:webHidden/>
              </w:rPr>
              <w:t>409</w:t>
            </w:r>
            <w:r>
              <w:rPr>
                <w:noProof/>
                <w:webHidden/>
              </w:rPr>
              <w:fldChar w:fldCharType="end"/>
            </w:r>
          </w:hyperlink>
        </w:p>
        <w:p w14:paraId="4702E5DC" w14:textId="2A6FEC9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26" w:history="1">
            <w:r w:rsidRPr="00FD31C4">
              <w:rPr>
                <w:rStyle w:val="Lienhypertexte"/>
                <w:noProof/>
              </w:rPr>
              <w:t>97.21 Gestion d'éclairage d'extérieur</w:t>
            </w:r>
            <w:r>
              <w:rPr>
                <w:noProof/>
                <w:webHidden/>
              </w:rPr>
              <w:tab/>
            </w:r>
            <w:r>
              <w:rPr>
                <w:noProof/>
                <w:webHidden/>
              </w:rPr>
              <w:fldChar w:fldCharType="begin"/>
            </w:r>
            <w:r>
              <w:rPr>
                <w:noProof/>
                <w:webHidden/>
              </w:rPr>
              <w:instrText xml:space="preserve"> PAGEREF _Toc112763726 \h </w:instrText>
            </w:r>
            <w:r>
              <w:rPr>
                <w:noProof/>
                <w:webHidden/>
              </w:rPr>
            </w:r>
            <w:r>
              <w:rPr>
                <w:noProof/>
                <w:webHidden/>
              </w:rPr>
              <w:fldChar w:fldCharType="separate"/>
            </w:r>
            <w:r>
              <w:rPr>
                <w:noProof/>
                <w:webHidden/>
              </w:rPr>
              <w:t>409</w:t>
            </w:r>
            <w:r>
              <w:rPr>
                <w:noProof/>
                <w:webHidden/>
              </w:rPr>
              <w:fldChar w:fldCharType="end"/>
            </w:r>
          </w:hyperlink>
        </w:p>
        <w:p w14:paraId="55390DED" w14:textId="5A49FD80"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27" w:history="1">
            <w:r w:rsidRPr="00FD31C4">
              <w:rPr>
                <w:rStyle w:val="Lienhypertexte"/>
                <w:noProof/>
              </w:rPr>
              <w:t>97.21.1 Gestion d'éclairage d'extérieur</w:t>
            </w:r>
            <w:r>
              <w:rPr>
                <w:noProof/>
                <w:webHidden/>
              </w:rPr>
              <w:tab/>
            </w:r>
            <w:r>
              <w:rPr>
                <w:noProof/>
                <w:webHidden/>
              </w:rPr>
              <w:fldChar w:fldCharType="begin"/>
            </w:r>
            <w:r>
              <w:rPr>
                <w:noProof/>
                <w:webHidden/>
              </w:rPr>
              <w:instrText xml:space="preserve"> PAGEREF _Toc112763727 \h </w:instrText>
            </w:r>
            <w:r>
              <w:rPr>
                <w:noProof/>
                <w:webHidden/>
              </w:rPr>
            </w:r>
            <w:r>
              <w:rPr>
                <w:noProof/>
                <w:webHidden/>
              </w:rPr>
              <w:fldChar w:fldCharType="separate"/>
            </w:r>
            <w:r>
              <w:rPr>
                <w:noProof/>
                <w:webHidden/>
              </w:rPr>
              <w:t>409</w:t>
            </w:r>
            <w:r>
              <w:rPr>
                <w:noProof/>
                <w:webHidden/>
              </w:rPr>
              <w:fldChar w:fldCharType="end"/>
            </w:r>
          </w:hyperlink>
        </w:p>
        <w:p w14:paraId="08D8113F" w14:textId="6A162F26"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8" w:history="1">
            <w:r w:rsidRPr="00FD31C4">
              <w:rPr>
                <w:rStyle w:val="Lienhypertexte"/>
                <w:noProof/>
              </w:rPr>
              <w:t>97.21.1a Domotique pour l'éclairage d'extérieur CCTB 01.09</w:t>
            </w:r>
            <w:r>
              <w:rPr>
                <w:noProof/>
                <w:webHidden/>
              </w:rPr>
              <w:tab/>
            </w:r>
            <w:r>
              <w:rPr>
                <w:noProof/>
                <w:webHidden/>
              </w:rPr>
              <w:fldChar w:fldCharType="begin"/>
            </w:r>
            <w:r>
              <w:rPr>
                <w:noProof/>
                <w:webHidden/>
              </w:rPr>
              <w:instrText xml:space="preserve"> PAGEREF _Toc112763728 \h </w:instrText>
            </w:r>
            <w:r>
              <w:rPr>
                <w:noProof/>
                <w:webHidden/>
              </w:rPr>
            </w:r>
            <w:r>
              <w:rPr>
                <w:noProof/>
                <w:webHidden/>
              </w:rPr>
              <w:fldChar w:fldCharType="separate"/>
            </w:r>
            <w:r>
              <w:rPr>
                <w:noProof/>
                <w:webHidden/>
              </w:rPr>
              <w:t>409</w:t>
            </w:r>
            <w:r>
              <w:rPr>
                <w:noProof/>
                <w:webHidden/>
              </w:rPr>
              <w:fldChar w:fldCharType="end"/>
            </w:r>
          </w:hyperlink>
        </w:p>
        <w:p w14:paraId="641A50B0" w14:textId="12387CAC"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29" w:history="1">
            <w:r w:rsidRPr="00FD31C4">
              <w:rPr>
                <w:rStyle w:val="Lienhypertexte"/>
                <w:noProof/>
              </w:rPr>
              <w:t>97.21.1b Télégestion pour l'éclairage d'extérieur CCTB 01.09</w:t>
            </w:r>
            <w:r>
              <w:rPr>
                <w:noProof/>
                <w:webHidden/>
              </w:rPr>
              <w:tab/>
            </w:r>
            <w:r>
              <w:rPr>
                <w:noProof/>
                <w:webHidden/>
              </w:rPr>
              <w:fldChar w:fldCharType="begin"/>
            </w:r>
            <w:r>
              <w:rPr>
                <w:noProof/>
                <w:webHidden/>
              </w:rPr>
              <w:instrText xml:space="preserve"> PAGEREF _Toc112763729 \h </w:instrText>
            </w:r>
            <w:r>
              <w:rPr>
                <w:noProof/>
                <w:webHidden/>
              </w:rPr>
            </w:r>
            <w:r>
              <w:rPr>
                <w:noProof/>
                <w:webHidden/>
              </w:rPr>
              <w:fldChar w:fldCharType="separate"/>
            </w:r>
            <w:r>
              <w:rPr>
                <w:noProof/>
                <w:webHidden/>
              </w:rPr>
              <w:t>409</w:t>
            </w:r>
            <w:r>
              <w:rPr>
                <w:noProof/>
                <w:webHidden/>
              </w:rPr>
              <w:fldChar w:fldCharType="end"/>
            </w:r>
          </w:hyperlink>
        </w:p>
        <w:p w14:paraId="60964F9F" w14:textId="7E88AFFD"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30" w:history="1">
            <w:r w:rsidRPr="00FD31C4">
              <w:rPr>
                <w:rStyle w:val="Lienhypertexte"/>
                <w:noProof/>
              </w:rPr>
              <w:t>97.21.1c Informatique pour la gestion d'éclairage d'extérieur CCTB 01.09</w:t>
            </w:r>
            <w:r>
              <w:rPr>
                <w:noProof/>
                <w:webHidden/>
              </w:rPr>
              <w:tab/>
            </w:r>
            <w:r>
              <w:rPr>
                <w:noProof/>
                <w:webHidden/>
              </w:rPr>
              <w:fldChar w:fldCharType="begin"/>
            </w:r>
            <w:r>
              <w:rPr>
                <w:noProof/>
                <w:webHidden/>
              </w:rPr>
              <w:instrText xml:space="preserve"> PAGEREF _Toc112763730 \h </w:instrText>
            </w:r>
            <w:r>
              <w:rPr>
                <w:noProof/>
                <w:webHidden/>
              </w:rPr>
            </w:r>
            <w:r>
              <w:rPr>
                <w:noProof/>
                <w:webHidden/>
              </w:rPr>
              <w:fldChar w:fldCharType="separate"/>
            </w:r>
            <w:r>
              <w:rPr>
                <w:noProof/>
                <w:webHidden/>
              </w:rPr>
              <w:t>409</w:t>
            </w:r>
            <w:r>
              <w:rPr>
                <w:noProof/>
                <w:webHidden/>
              </w:rPr>
              <w:fldChar w:fldCharType="end"/>
            </w:r>
          </w:hyperlink>
        </w:p>
        <w:p w14:paraId="01795EE2" w14:textId="21DD15D5"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31" w:history="1">
            <w:r w:rsidRPr="00FD31C4">
              <w:rPr>
                <w:rStyle w:val="Lienhypertexte"/>
                <w:noProof/>
              </w:rPr>
              <w:t>97.21.1d Programmation pour la gestion d'éclairage d'extérieur CCTB 01.09</w:t>
            </w:r>
            <w:r>
              <w:rPr>
                <w:noProof/>
                <w:webHidden/>
              </w:rPr>
              <w:tab/>
            </w:r>
            <w:r>
              <w:rPr>
                <w:noProof/>
                <w:webHidden/>
              </w:rPr>
              <w:fldChar w:fldCharType="begin"/>
            </w:r>
            <w:r>
              <w:rPr>
                <w:noProof/>
                <w:webHidden/>
              </w:rPr>
              <w:instrText xml:space="preserve"> PAGEREF _Toc112763731 \h </w:instrText>
            </w:r>
            <w:r>
              <w:rPr>
                <w:noProof/>
                <w:webHidden/>
              </w:rPr>
            </w:r>
            <w:r>
              <w:rPr>
                <w:noProof/>
                <w:webHidden/>
              </w:rPr>
              <w:fldChar w:fldCharType="separate"/>
            </w:r>
            <w:r>
              <w:rPr>
                <w:noProof/>
                <w:webHidden/>
              </w:rPr>
              <w:t>409</w:t>
            </w:r>
            <w:r>
              <w:rPr>
                <w:noProof/>
                <w:webHidden/>
              </w:rPr>
              <w:fldChar w:fldCharType="end"/>
            </w:r>
          </w:hyperlink>
        </w:p>
        <w:p w14:paraId="2839A898" w14:textId="300B208E"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732" w:history="1">
            <w:r w:rsidRPr="00FD31C4">
              <w:rPr>
                <w:rStyle w:val="Lienhypertexte"/>
                <w:noProof/>
              </w:rPr>
              <w:t>97.3 Autre équipements électriques</w:t>
            </w:r>
            <w:r>
              <w:rPr>
                <w:noProof/>
                <w:webHidden/>
              </w:rPr>
              <w:tab/>
            </w:r>
            <w:r>
              <w:rPr>
                <w:noProof/>
                <w:webHidden/>
              </w:rPr>
              <w:fldChar w:fldCharType="begin"/>
            </w:r>
            <w:r>
              <w:rPr>
                <w:noProof/>
                <w:webHidden/>
              </w:rPr>
              <w:instrText xml:space="preserve"> PAGEREF _Toc112763732 \h </w:instrText>
            </w:r>
            <w:r>
              <w:rPr>
                <w:noProof/>
                <w:webHidden/>
              </w:rPr>
            </w:r>
            <w:r>
              <w:rPr>
                <w:noProof/>
                <w:webHidden/>
              </w:rPr>
              <w:fldChar w:fldCharType="separate"/>
            </w:r>
            <w:r>
              <w:rPr>
                <w:noProof/>
                <w:webHidden/>
              </w:rPr>
              <w:t>409</w:t>
            </w:r>
            <w:r>
              <w:rPr>
                <w:noProof/>
                <w:webHidden/>
              </w:rPr>
              <w:fldChar w:fldCharType="end"/>
            </w:r>
          </w:hyperlink>
        </w:p>
        <w:p w14:paraId="4705944E" w14:textId="1E7FB0BE"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33" w:history="1">
            <w:r w:rsidRPr="00FD31C4">
              <w:rPr>
                <w:rStyle w:val="Lienhypertexte"/>
                <w:noProof/>
              </w:rPr>
              <w:t>97.31 Autre équipements électriques</w:t>
            </w:r>
            <w:r>
              <w:rPr>
                <w:noProof/>
                <w:webHidden/>
              </w:rPr>
              <w:tab/>
            </w:r>
            <w:r>
              <w:rPr>
                <w:noProof/>
                <w:webHidden/>
              </w:rPr>
              <w:fldChar w:fldCharType="begin"/>
            </w:r>
            <w:r>
              <w:rPr>
                <w:noProof/>
                <w:webHidden/>
              </w:rPr>
              <w:instrText xml:space="preserve"> PAGEREF _Toc112763733 \h </w:instrText>
            </w:r>
            <w:r>
              <w:rPr>
                <w:noProof/>
                <w:webHidden/>
              </w:rPr>
            </w:r>
            <w:r>
              <w:rPr>
                <w:noProof/>
                <w:webHidden/>
              </w:rPr>
              <w:fldChar w:fldCharType="separate"/>
            </w:r>
            <w:r>
              <w:rPr>
                <w:noProof/>
                <w:webHidden/>
              </w:rPr>
              <w:t>409</w:t>
            </w:r>
            <w:r>
              <w:rPr>
                <w:noProof/>
                <w:webHidden/>
              </w:rPr>
              <w:fldChar w:fldCharType="end"/>
            </w:r>
          </w:hyperlink>
        </w:p>
        <w:p w14:paraId="3C174572" w14:textId="63558E53"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34" w:history="1">
            <w:r w:rsidRPr="00FD31C4">
              <w:rPr>
                <w:rStyle w:val="Lienhypertexte"/>
                <w:noProof/>
              </w:rPr>
              <w:t>97.31.1 Autre équipements électriques</w:t>
            </w:r>
            <w:r>
              <w:rPr>
                <w:noProof/>
                <w:webHidden/>
              </w:rPr>
              <w:tab/>
            </w:r>
            <w:r>
              <w:rPr>
                <w:noProof/>
                <w:webHidden/>
              </w:rPr>
              <w:fldChar w:fldCharType="begin"/>
            </w:r>
            <w:r>
              <w:rPr>
                <w:noProof/>
                <w:webHidden/>
              </w:rPr>
              <w:instrText xml:space="preserve"> PAGEREF _Toc112763734 \h </w:instrText>
            </w:r>
            <w:r>
              <w:rPr>
                <w:noProof/>
                <w:webHidden/>
              </w:rPr>
            </w:r>
            <w:r>
              <w:rPr>
                <w:noProof/>
                <w:webHidden/>
              </w:rPr>
              <w:fldChar w:fldCharType="separate"/>
            </w:r>
            <w:r>
              <w:rPr>
                <w:noProof/>
                <w:webHidden/>
              </w:rPr>
              <w:t>409</w:t>
            </w:r>
            <w:r>
              <w:rPr>
                <w:noProof/>
                <w:webHidden/>
              </w:rPr>
              <w:fldChar w:fldCharType="end"/>
            </w:r>
          </w:hyperlink>
        </w:p>
        <w:p w14:paraId="63D0051F" w14:textId="1011628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35" w:history="1">
            <w:r w:rsidRPr="00FD31C4">
              <w:rPr>
                <w:rStyle w:val="Lienhypertexte"/>
                <w:noProof/>
              </w:rPr>
              <w:t>97.31.1a Bornier forains CCTB 01.09</w:t>
            </w:r>
            <w:r>
              <w:rPr>
                <w:noProof/>
                <w:webHidden/>
              </w:rPr>
              <w:tab/>
            </w:r>
            <w:r>
              <w:rPr>
                <w:noProof/>
                <w:webHidden/>
              </w:rPr>
              <w:fldChar w:fldCharType="begin"/>
            </w:r>
            <w:r>
              <w:rPr>
                <w:noProof/>
                <w:webHidden/>
              </w:rPr>
              <w:instrText xml:space="preserve"> PAGEREF _Toc112763735 \h </w:instrText>
            </w:r>
            <w:r>
              <w:rPr>
                <w:noProof/>
                <w:webHidden/>
              </w:rPr>
            </w:r>
            <w:r>
              <w:rPr>
                <w:noProof/>
                <w:webHidden/>
              </w:rPr>
              <w:fldChar w:fldCharType="separate"/>
            </w:r>
            <w:r>
              <w:rPr>
                <w:noProof/>
                <w:webHidden/>
              </w:rPr>
              <w:t>409</w:t>
            </w:r>
            <w:r>
              <w:rPr>
                <w:noProof/>
                <w:webHidden/>
              </w:rPr>
              <w:fldChar w:fldCharType="end"/>
            </w:r>
          </w:hyperlink>
        </w:p>
        <w:p w14:paraId="3E6166E1" w14:textId="52D49D8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36" w:history="1">
            <w:r w:rsidRPr="00FD31C4">
              <w:rPr>
                <w:rStyle w:val="Lienhypertexte"/>
                <w:noProof/>
              </w:rPr>
              <w:t>97.31.1b Borne rechargement véhicules CCTB 01.09</w:t>
            </w:r>
            <w:r>
              <w:rPr>
                <w:noProof/>
                <w:webHidden/>
              </w:rPr>
              <w:tab/>
            </w:r>
            <w:r>
              <w:rPr>
                <w:noProof/>
                <w:webHidden/>
              </w:rPr>
              <w:fldChar w:fldCharType="begin"/>
            </w:r>
            <w:r>
              <w:rPr>
                <w:noProof/>
                <w:webHidden/>
              </w:rPr>
              <w:instrText xml:space="preserve"> PAGEREF _Toc112763736 \h </w:instrText>
            </w:r>
            <w:r>
              <w:rPr>
                <w:noProof/>
                <w:webHidden/>
              </w:rPr>
            </w:r>
            <w:r>
              <w:rPr>
                <w:noProof/>
                <w:webHidden/>
              </w:rPr>
              <w:fldChar w:fldCharType="separate"/>
            </w:r>
            <w:r>
              <w:rPr>
                <w:noProof/>
                <w:webHidden/>
              </w:rPr>
              <w:t>410</w:t>
            </w:r>
            <w:r>
              <w:rPr>
                <w:noProof/>
                <w:webHidden/>
              </w:rPr>
              <w:fldChar w:fldCharType="end"/>
            </w:r>
          </w:hyperlink>
        </w:p>
        <w:p w14:paraId="39B49FCE" w14:textId="22BEAE44" w:rsidR="00C50F21" w:rsidRDefault="00C50F21">
          <w:pPr>
            <w:pStyle w:val="TM2"/>
            <w:tabs>
              <w:tab w:val="right" w:leader="dot" w:pos="9016"/>
            </w:tabs>
            <w:rPr>
              <w:rFonts w:asciiTheme="minorHAnsi" w:eastAsiaTheme="minorEastAsia" w:hAnsiTheme="minorHAnsi" w:cstheme="minorBidi"/>
              <w:noProof/>
              <w:sz w:val="22"/>
              <w:szCs w:val="22"/>
            </w:rPr>
          </w:pPr>
          <w:hyperlink w:anchor="_Toc112763737" w:history="1">
            <w:r w:rsidRPr="00FD31C4">
              <w:rPr>
                <w:rStyle w:val="Lienhypertexte"/>
                <w:noProof/>
              </w:rPr>
              <w:t>98 Entretien</w:t>
            </w:r>
            <w:r>
              <w:rPr>
                <w:noProof/>
                <w:webHidden/>
              </w:rPr>
              <w:tab/>
            </w:r>
            <w:r>
              <w:rPr>
                <w:noProof/>
                <w:webHidden/>
              </w:rPr>
              <w:fldChar w:fldCharType="begin"/>
            </w:r>
            <w:r>
              <w:rPr>
                <w:noProof/>
                <w:webHidden/>
              </w:rPr>
              <w:instrText xml:space="preserve"> PAGEREF _Toc112763737 \h </w:instrText>
            </w:r>
            <w:r>
              <w:rPr>
                <w:noProof/>
                <w:webHidden/>
              </w:rPr>
            </w:r>
            <w:r>
              <w:rPr>
                <w:noProof/>
                <w:webHidden/>
              </w:rPr>
              <w:fldChar w:fldCharType="separate"/>
            </w:r>
            <w:r>
              <w:rPr>
                <w:noProof/>
                <w:webHidden/>
              </w:rPr>
              <w:t>410</w:t>
            </w:r>
            <w:r>
              <w:rPr>
                <w:noProof/>
                <w:webHidden/>
              </w:rPr>
              <w:fldChar w:fldCharType="end"/>
            </w:r>
          </w:hyperlink>
        </w:p>
        <w:p w14:paraId="6163620C" w14:textId="1F7E9AEF"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738" w:history="1">
            <w:r w:rsidRPr="00FD31C4">
              <w:rPr>
                <w:rStyle w:val="Lienhypertexte"/>
                <w:noProof/>
              </w:rPr>
              <w:t>98.1 Entretien de canalisation CCTB 01.09</w:t>
            </w:r>
            <w:r>
              <w:rPr>
                <w:noProof/>
                <w:webHidden/>
              </w:rPr>
              <w:tab/>
            </w:r>
            <w:r>
              <w:rPr>
                <w:noProof/>
                <w:webHidden/>
              </w:rPr>
              <w:fldChar w:fldCharType="begin"/>
            </w:r>
            <w:r>
              <w:rPr>
                <w:noProof/>
                <w:webHidden/>
              </w:rPr>
              <w:instrText xml:space="preserve"> PAGEREF _Toc112763738 \h </w:instrText>
            </w:r>
            <w:r>
              <w:rPr>
                <w:noProof/>
                <w:webHidden/>
              </w:rPr>
            </w:r>
            <w:r>
              <w:rPr>
                <w:noProof/>
                <w:webHidden/>
              </w:rPr>
              <w:fldChar w:fldCharType="separate"/>
            </w:r>
            <w:r>
              <w:rPr>
                <w:noProof/>
                <w:webHidden/>
              </w:rPr>
              <w:t>410</w:t>
            </w:r>
            <w:r>
              <w:rPr>
                <w:noProof/>
                <w:webHidden/>
              </w:rPr>
              <w:fldChar w:fldCharType="end"/>
            </w:r>
          </w:hyperlink>
        </w:p>
        <w:p w14:paraId="3CB559C0" w14:textId="7093B1B1"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39" w:history="1">
            <w:r w:rsidRPr="00FD31C4">
              <w:rPr>
                <w:rStyle w:val="Lienhypertexte"/>
                <w:noProof/>
              </w:rPr>
              <w:t>98.11 Entretien de canalisation</w:t>
            </w:r>
            <w:r>
              <w:rPr>
                <w:noProof/>
                <w:webHidden/>
              </w:rPr>
              <w:tab/>
            </w:r>
            <w:r>
              <w:rPr>
                <w:noProof/>
                <w:webHidden/>
              </w:rPr>
              <w:fldChar w:fldCharType="begin"/>
            </w:r>
            <w:r>
              <w:rPr>
                <w:noProof/>
                <w:webHidden/>
              </w:rPr>
              <w:instrText xml:space="preserve"> PAGEREF _Toc112763739 \h </w:instrText>
            </w:r>
            <w:r>
              <w:rPr>
                <w:noProof/>
                <w:webHidden/>
              </w:rPr>
            </w:r>
            <w:r>
              <w:rPr>
                <w:noProof/>
                <w:webHidden/>
              </w:rPr>
              <w:fldChar w:fldCharType="separate"/>
            </w:r>
            <w:r>
              <w:rPr>
                <w:noProof/>
                <w:webHidden/>
              </w:rPr>
              <w:t>410</w:t>
            </w:r>
            <w:r>
              <w:rPr>
                <w:noProof/>
                <w:webHidden/>
              </w:rPr>
              <w:fldChar w:fldCharType="end"/>
            </w:r>
          </w:hyperlink>
        </w:p>
        <w:p w14:paraId="1440EA1A" w14:textId="442E31ED"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40" w:history="1">
            <w:r w:rsidRPr="00FD31C4">
              <w:rPr>
                <w:rStyle w:val="Lienhypertexte"/>
                <w:noProof/>
              </w:rPr>
              <w:t>98.11.1 Entretien de canalisation</w:t>
            </w:r>
            <w:r>
              <w:rPr>
                <w:noProof/>
                <w:webHidden/>
              </w:rPr>
              <w:tab/>
            </w:r>
            <w:r>
              <w:rPr>
                <w:noProof/>
                <w:webHidden/>
              </w:rPr>
              <w:fldChar w:fldCharType="begin"/>
            </w:r>
            <w:r>
              <w:rPr>
                <w:noProof/>
                <w:webHidden/>
              </w:rPr>
              <w:instrText xml:space="preserve"> PAGEREF _Toc112763740 \h </w:instrText>
            </w:r>
            <w:r>
              <w:rPr>
                <w:noProof/>
                <w:webHidden/>
              </w:rPr>
            </w:r>
            <w:r>
              <w:rPr>
                <w:noProof/>
                <w:webHidden/>
              </w:rPr>
              <w:fldChar w:fldCharType="separate"/>
            </w:r>
            <w:r>
              <w:rPr>
                <w:noProof/>
                <w:webHidden/>
              </w:rPr>
              <w:t>410</w:t>
            </w:r>
            <w:r>
              <w:rPr>
                <w:noProof/>
                <w:webHidden/>
              </w:rPr>
              <w:fldChar w:fldCharType="end"/>
            </w:r>
          </w:hyperlink>
        </w:p>
        <w:p w14:paraId="1961A8A3" w14:textId="15D124BB"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41" w:history="1">
            <w:r w:rsidRPr="00FD31C4">
              <w:rPr>
                <w:rStyle w:val="Lienhypertexte"/>
                <w:noProof/>
              </w:rPr>
              <w:t>98.11.1a Entretien de canalisation CCTB 01.09</w:t>
            </w:r>
            <w:r>
              <w:rPr>
                <w:noProof/>
                <w:webHidden/>
              </w:rPr>
              <w:tab/>
            </w:r>
            <w:r>
              <w:rPr>
                <w:noProof/>
                <w:webHidden/>
              </w:rPr>
              <w:fldChar w:fldCharType="begin"/>
            </w:r>
            <w:r>
              <w:rPr>
                <w:noProof/>
                <w:webHidden/>
              </w:rPr>
              <w:instrText xml:space="preserve"> PAGEREF _Toc112763741 \h </w:instrText>
            </w:r>
            <w:r>
              <w:rPr>
                <w:noProof/>
                <w:webHidden/>
              </w:rPr>
            </w:r>
            <w:r>
              <w:rPr>
                <w:noProof/>
                <w:webHidden/>
              </w:rPr>
              <w:fldChar w:fldCharType="separate"/>
            </w:r>
            <w:r>
              <w:rPr>
                <w:noProof/>
                <w:webHidden/>
              </w:rPr>
              <w:t>410</w:t>
            </w:r>
            <w:r>
              <w:rPr>
                <w:noProof/>
                <w:webHidden/>
              </w:rPr>
              <w:fldChar w:fldCharType="end"/>
            </w:r>
          </w:hyperlink>
        </w:p>
        <w:p w14:paraId="528F29BD" w14:textId="11FF873B"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742" w:history="1">
            <w:r w:rsidRPr="00FD31C4">
              <w:rPr>
                <w:rStyle w:val="Lienhypertexte"/>
                <w:noProof/>
              </w:rPr>
              <w:t>98.2 Entretien de revêtements de sol CCTB 01.09</w:t>
            </w:r>
            <w:r>
              <w:rPr>
                <w:noProof/>
                <w:webHidden/>
              </w:rPr>
              <w:tab/>
            </w:r>
            <w:r>
              <w:rPr>
                <w:noProof/>
                <w:webHidden/>
              </w:rPr>
              <w:fldChar w:fldCharType="begin"/>
            </w:r>
            <w:r>
              <w:rPr>
                <w:noProof/>
                <w:webHidden/>
              </w:rPr>
              <w:instrText xml:space="preserve"> PAGEREF _Toc112763742 \h </w:instrText>
            </w:r>
            <w:r>
              <w:rPr>
                <w:noProof/>
                <w:webHidden/>
              </w:rPr>
            </w:r>
            <w:r>
              <w:rPr>
                <w:noProof/>
                <w:webHidden/>
              </w:rPr>
              <w:fldChar w:fldCharType="separate"/>
            </w:r>
            <w:r>
              <w:rPr>
                <w:noProof/>
                <w:webHidden/>
              </w:rPr>
              <w:t>411</w:t>
            </w:r>
            <w:r>
              <w:rPr>
                <w:noProof/>
                <w:webHidden/>
              </w:rPr>
              <w:fldChar w:fldCharType="end"/>
            </w:r>
          </w:hyperlink>
        </w:p>
        <w:p w14:paraId="59411E29" w14:textId="08BD7CA5"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43" w:history="1">
            <w:r w:rsidRPr="00FD31C4">
              <w:rPr>
                <w:rStyle w:val="Lienhypertexte"/>
                <w:noProof/>
              </w:rPr>
              <w:t>98.21 Entretien de revêtements de sol</w:t>
            </w:r>
            <w:r>
              <w:rPr>
                <w:noProof/>
                <w:webHidden/>
              </w:rPr>
              <w:tab/>
            </w:r>
            <w:r>
              <w:rPr>
                <w:noProof/>
                <w:webHidden/>
              </w:rPr>
              <w:fldChar w:fldCharType="begin"/>
            </w:r>
            <w:r>
              <w:rPr>
                <w:noProof/>
                <w:webHidden/>
              </w:rPr>
              <w:instrText xml:space="preserve"> PAGEREF _Toc112763743 \h </w:instrText>
            </w:r>
            <w:r>
              <w:rPr>
                <w:noProof/>
                <w:webHidden/>
              </w:rPr>
            </w:r>
            <w:r>
              <w:rPr>
                <w:noProof/>
                <w:webHidden/>
              </w:rPr>
              <w:fldChar w:fldCharType="separate"/>
            </w:r>
            <w:r>
              <w:rPr>
                <w:noProof/>
                <w:webHidden/>
              </w:rPr>
              <w:t>411</w:t>
            </w:r>
            <w:r>
              <w:rPr>
                <w:noProof/>
                <w:webHidden/>
              </w:rPr>
              <w:fldChar w:fldCharType="end"/>
            </w:r>
          </w:hyperlink>
        </w:p>
        <w:p w14:paraId="322EF751" w14:textId="086CDDC5"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44" w:history="1">
            <w:r w:rsidRPr="00FD31C4">
              <w:rPr>
                <w:rStyle w:val="Lienhypertexte"/>
                <w:noProof/>
              </w:rPr>
              <w:t>98.21.1 Entretien de revêtements de sol</w:t>
            </w:r>
            <w:r>
              <w:rPr>
                <w:noProof/>
                <w:webHidden/>
              </w:rPr>
              <w:tab/>
            </w:r>
            <w:r>
              <w:rPr>
                <w:noProof/>
                <w:webHidden/>
              </w:rPr>
              <w:fldChar w:fldCharType="begin"/>
            </w:r>
            <w:r>
              <w:rPr>
                <w:noProof/>
                <w:webHidden/>
              </w:rPr>
              <w:instrText xml:space="preserve"> PAGEREF _Toc112763744 \h </w:instrText>
            </w:r>
            <w:r>
              <w:rPr>
                <w:noProof/>
                <w:webHidden/>
              </w:rPr>
            </w:r>
            <w:r>
              <w:rPr>
                <w:noProof/>
                <w:webHidden/>
              </w:rPr>
              <w:fldChar w:fldCharType="separate"/>
            </w:r>
            <w:r>
              <w:rPr>
                <w:noProof/>
                <w:webHidden/>
              </w:rPr>
              <w:t>411</w:t>
            </w:r>
            <w:r>
              <w:rPr>
                <w:noProof/>
                <w:webHidden/>
              </w:rPr>
              <w:fldChar w:fldCharType="end"/>
            </w:r>
          </w:hyperlink>
        </w:p>
        <w:p w14:paraId="4ED2B1E5" w14:textId="0AD77CBF"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45" w:history="1">
            <w:r w:rsidRPr="00FD31C4">
              <w:rPr>
                <w:rStyle w:val="Lienhypertexte"/>
                <w:noProof/>
              </w:rPr>
              <w:t>98.21.1a Entretien de revêtements de sol CCTB 01.09</w:t>
            </w:r>
            <w:r>
              <w:rPr>
                <w:noProof/>
                <w:webHidden/>
              </w:rPr>
              <w:tab/>
            </w:r>
            <w:r>
              <w:rPr>
                <w:noProof/>
                <w:webHidden/>
              </w:rPr>
              <w:fldChar w:fldCharType="begin"/>
            </w:r>
            <w:r>
              <w:rPr>
                <w:noProof/>
                <w:webHidden/>
              </w:rPr>
              <w:instrText xml:space="preserve"> PAGEREF _Toc112763745 \h </w:instrText>
            </w:r>
            <w:r>
              <w:rPr>
                <w:noProof/>
                <w:webHidden/>
              </w:rPr>
            </w:r>
            <w:r>
              <w:rPr>
                <w:noProof/>
                <w:webHidden/>
              </w:rPr>
              <w:fldChar w:fldCharType="separate"/>
            </w:r>
            <w:r>
              <w:rPr>
                <w:noProof/>
                <w:webHidden/>
              </w:rPr>
              <w:t>411</w:t>
            </w:r>
            <w:r>
              <w:rPr>
                <w:noProof/>
                <w:webHidden/>
              </w:rPr>
              <w:fldChar w:fldCharType="end"/>
            </w:r>
          </w:hyperlink>
        </w:p>
        <w:p w14:paraId="03FF855F" w14:textId="7B140D7D"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746" w:history="1">
            <w:r w:rsidRPr="00FD31C4">
              <w:rPr>
                <w:rStyle w:val="Lienhypertexte"/>
                <w:noProof/>
              </w:rPr>
              <w:t>98.3 Entretien pour constructions extérieures et clôtures</w:t>
            </w:r>
            <w:r>
              <w:rPr>
                <w:noProof/>
                <w:webHidden/>
              </w:rPr>
              <w:tab/>
            </w:r>
            <w:r>
              <w:rPr>
                <w:noProof/>
                <w:webHidden/>
              </w:rPr>
              <w:fldChar w:fldCharType="begin"/>
            </w:r>
            <w:r>
              <w:rPr>
                <w:noProof/>
                <w:webHidden/>
              </w:rPr>
              <w:instrText xml:space="preserve"> PAGEREF _Toc112763746 \h </w:instrText>
            </w:r>
            <w:r>
              <w:rPr>
                <w:noProof/>
                <w:webHidden/>
              </w:rPr>
            </w:r>
            <w:r>
              <w:rPr>
                <w:noProof/>
                <w:webHidden/>
              </w:rPr>
              <w:fldChar w:fldCharType="separate"/>
            </w:r>
            <w:r>
              <w:rPr>
                <w:noProof/>
                <w:webHidden/>
              </w:rPr>
              <w:t>412</w:t>
            </w:r>
            <w:r>
              <w:rPr>
                <w:noProof/>
                <w:webHidden/>
              </w:rPr>
              <w:fldChar w:fldCharType="end"/>
            </w:r>
          </w:hyperlink>
        </w:p>
        <w:p w14:paraId="7CAC458E" w14:textId="2C40B7B9"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47" w:history="1">
            <w:r w:rsidRPr="00FD31C4">
              <w:rPr>
                <w:rStyle w:val="Lienhypertexte"/>
                <w:noProof/>
              </w:rPr>
              <w:t>98.31 Entretien pour constructions extérieures et clôtures</w:t>
            </w:r>
            <w:r>
              <w:rPr>
                <w:noProof/>
                <w:webHidden/>
              </w:rPr>
              <w:tab/>
            </w:r>
            <w:r>
              <w:rPr>
                <w:noProof/>
                <w:webHidden/>
              </w:rPr>
              <w:fldChar w:fldCharType="begin"/>
            </w:r>
            <w:r>
              <w:rPr>
                <w:noProof/>
                <w:webHidden/>
              </w:rPr>
              <w:instrText xml:space="preserve"> PAGEREF _Toc112763747 \h </w:instrText>
            </w:r>
            <w:r>
              <w:rPr>
                <w:noProof/>
                <w:webHidden/>
              </w:rPr>
            </w:r>
            <w:r>
              <w:rPr>
                <w:noProof/>
                <w:webHidden/>
              </w:rPr>
              <w:fldChar w:fldCharType="separate"/>
            </w:r>
            <w:r>
              <w:rPr>
                <w:noProof/>
                <w:webHidden/>
              </w:rPr>
              <w:t>412</w:t>
            </w:r>
            <w:r>
              <w:rPr>
                <w:noProof/>
                <w:webHidden/>
              </w:rPr>
              <w:fldChar w:fldCharType="end"/>
            </w:r>
          </w:hyperlink>
        </w:p>
        <w:p w14:paraId="77F553B1" w14:textId="0168D5EB"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48" w:history="1">
            <w:r w:rsidRPr="00FD31C4">
              <w:rPr>
                <w:rStyle w:val="Lienhypertexte"/>
                <w:noProof/>
              </w:rPr>
              <w:t>98.31.1 Entretien pour constructions extérieures et clôtures</w:t>
            </w:r>
            <w:r>
              <w:rPr>
                <w:noProof/>
                <w:webHidden/>
              </w:rPr>
              <w:tab/>
            </w:r>
            <w:r>
              <w:rPr>
                <w:noProof/>
                <w:webHidden/>
              </w:rPr>
              <w:fldChar w:fldCharType="begin"/>
            </w:r>
            <w:r>
              <w:rPr>
                <w:noProof/>
                <w:webHidden/>
              </w:rPr>
              <w:instrText xml:space="preserve"> PAGEREF _Toc112763748 \h </w:instrText>
            </w:r>
            <w:r>
              <w:rPr>
                <w:noProof/>
                <w:webHidden/>
              </w:rPr>
            </w:r>
            <w:r>
              <w:rPr>
                <w:noProof/>
                <w:webHidden/>
              </w:rPr>
              <w:fldChar w:fldCharType="separate"/>
            </w:r>
            <w:r>
              <w:rPr>
                <w:noProof/>
                <w:webHidden/>
              </w:rPr>
              <w:t>412</w:t>
            </w:r>
            <w:r>
              <w:rPr>
                <w:noProof/>
                <w:webHidden/>
              </w:rPr>
              <w:fldChar w:fldCharType="end"/>
            </w:r>
          </w:hyperlink>
        </w:p>
        <w:p w14:paraId="199897ED" w14:textId="534F7DF1"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49" w:history="1">
            <w:r w:rsidRPr="00FD31C4">
              <w:rPr>
                <w:rStyle w:val="Lienhypertexte"/>
                <w:noProof/>
              </w:rPr>
              <w:t>98.31.1a Entretien pour constructions extérieures et clôtures CCTB 01.09</w:t>
            </w:r>
            <w:r>
              <w:rPr>
                <w:noProof/>
                <w:webHidden/>
              </w:rPr>
              <w:tab/>
            </w:r>
            <w:r>
              <w:rPr>
                <w:noProof/>
                <w:webHidden/>
              </w:rPr>
              <w:fldChar w:fldCharType="begin"/>
            </w:r>
            <w:r>
              <w:rPr>
                <w:noProof/>
                <w:webHidden/>
              </w:rPr>
              <w:instrText xml:space="preserve"> PAGEREF _Toc112763749 \h </w:instrText>
            </w:r>
            <w:r>
              <w:rPr>
                <w:noProof/>
                <w:webHidden/>
              </w:rPr>
            </w:r>
            <w:r>
              <w:rPr>
                <w:noProof/>
                <w:webHidden/>
              </w:rPr>
              <w:fldChar w:fldCharType="separate"/>
            </w:r>
            <w:r>
              <w:rPr>
                <w:noProof/>
                <w:webHidden/>
              </w:rPr>
              <w:t>412</w:t>
            </w:r>
            <w:r>
              <w:rPr>
                <w:noProof/>
                <w:webHidden/>
              </w:rPr>
              <w:fldChar w:fldCharType="end"/>
            </w:r>
          </w:hyperlink>
        </w:p>
        <w:p w14:paraId="0E0924DC" w14:textId="5CA60B7B" w:rsidR="00C50F21" w:rsidRDefault="00C50F21">
          <w:pPr>
            <w:pStyle w:val="TM3"/>
            <w:tabs>
              <w:tab w:val="right" w:leader="dot" w:pos="9016"/>
            </w:tabs>
            <w:rPr>
              <w:rFonts w:asciiTheme="minorHAnsi" w:eastAsiaTheme="minorEastAsia" w:hAnsiTheme="minorHAnsi" w:cstheme="minorBidi"/>
              <w:noProof/>
              <w:sz w:val="22"/>
              <w:szCs w:val="22"/>
            </w:rPr>
          </w:pPr>
          <w:hyperlink w:anchor="_Toc112763750" w:history="1">
            <w:r w:rsidRPr="00FD31C4">
              <w:rPr>
                <w:rStyle w:val="Lienhypertexte"/>
                <w:noProof/>
              </w:rPr>
              <w:t>98.4 Entretien de mobilier et équipements extérieurs</w:t>
            </w:r>
            <w:r>
              <w:rPr>
                <w:noProof/>
                <w:webHidden/>
              </w:rPr>
              <w:tab/>
            </w:r>
            <w:r>
              <w:rPr>
                <w:noProof/>
                <w:webHidden/>
              </w:rPr>
              <w:fldChar w:fldCharType="begin"/>
            </w:r>
            <w:r>
              <w:rPr>
                <w:noProof/>
                <w:webHidden/>
              </w:rPr>
              <w:instrText xml:space="preserve"> PAGEREF _Toc112763750 \h </w:instrText>
            </w:r>
            <w:r>
              <w:rPr>
                <w:noProof/>
                <w:webHidden/>
              </w:rPr>
            </w:r>
            <w:r>
              <w:rPr>
                <w:noProof/>
                <w:webHidden/>
              </w:rPr>
              <w:fldChar w:fldCharType="separate"/>
            </w:r>
            <w:r>
              <w:rPr>
                <w:noProof/>
                <w:webHidden/>
              </w:rPr>
              <w:t>412</w:t>
            </w:r>
            <w:r>
              <w:rPr>
                <w:noProof/>
                <w:webHidden/>
              </w:rPr>
              <w:fldChar w:fldCharType="end"/>
            </w:r>
          </w:hyperlink>
        </w:p>
        <w:p w14:paraId="0FD7C386" w14:textId="72DC9A17" w:rsidR="00C50F21" w:rsidRDefault="00C50F21">
          <w:pPr>
            <w:pStyle w:val="TM4"/>
            <w:tabs>
              <w:tab w:val="right" w:leader="dot" w:pos="9016"/>
            </w:tabs>
            <w:rPr>
              <w:rFonts w:asciiTheme="minorHAnsi" w:eastAsiaTheme="minorEastAsia" w:hAnsiTheme="minorHAnsi" w:cstheme="minorBidi"/>
              <w:noProof/>
              <w:sz w:val="22"/>
              <w:szCs w:val="22"/>
            </w:rPr>
          </w:pPr>
          <w:hyperlink w:anchor="_Toc112763751" w:history="1">
            <w:r w:rsidRPr="00FD31C4">
              <w:rPr>
                <w:rStyle w:val="Lienhypertexte"/>
                <w:noProof/>
              </w:rPr>
              <w:t>98.41 Entretien de mobilier et équipements extérieurs</w:t>
            </w:r>
            <w:r>
              <w:rPr>
                <w:noProof/>
                <w:webHidden/>
              </w:rPr>
              <w:tab/>
            </w:r>
            <w:r>
              <w:rPr>
                <w:noProof/>
                <w:webHidden/>
              </w:rPr>
              <w:fldChar w:fldCharType="begin"/>
            </w:r>
            <w:r>
              <w:rPr>
                <w:noProof/>
                <w:webHidden/>
              </w:rPr>
              <w:instrText xml:space="preserve"> PAGEREF _Toc112763751 \h </w:instrText>
            </w:r>
            <w:r>
              <w:rPr>
                <w:noProof/>
                <w:webHidden/>
              </w:rPr>
            </w:r>
            <w:r>
              <w:rPr>
                <w:noProof/>
                <w:webHidden/>
              </w:rPr>
              <w:fldChar w:fldCharType="separate"/>
            </w:r>
            <w:r>
              <w:rPr>
                <w:noProof/>
                <w:webHidden/>
              </w:rPr>
              <w:t>412</w:t>
            </w:r>
            <w:r>
              <w:rPr>
                <w:noProof/>
                <w:webHidden/>
              </w:rPr>
              <w:fldChar w:fldCharType="end"/>
            </w:r>
          </w:hyperlink>
        </w:p>
        <w:p w14:paraId="6374969D" w14:textId="753B9624" w:rsidR="00C50F21" w:rsidRDefault="00C50F21">
          <w:pPr>
            <w:pStyle w:val="TM5"/>
            <w:tabs>
              <w:tab w:val="right" w:leader="dot" w:pos="9016"/>
            </w:tabs>
            <w:rPr>
              <w:rFonts w:asciiTheme="minorHAnsi" w:eastAsiaTheme="minorEastAsia" w:hAnsiTheme="minorHAnsi" w:cstheme="minorBidi"/>
              <w:noProof/>
              <w:sz w:val="22"/>
              <w:szCs w:val="22"/>
            </w:rPr>
          </w:pPr>
          <w:hyperlink w:anchor="_Toc112763752" w:history="1">
            <w:r w:rsidRPr="00FD31C4">
              <w:rPr>
                <w:rStyle w:val="Lienhypertexte"/>
                <w:noProof/>
              </w:rPr>
              <w:t>98.41.1 Entretien de mobilier et équipements extérieurs</w:t>
            </w:r>
            <w:r>
              <w:rPr>
                <w:noProof/>
                <w:webHidden/>
              </w:rPr>
              <w:tab/>
            </w:r>
            <w:r>
              <w:rPr>
                <w:noProof/>
                <w:webHidden/>
              </w:rPr>
              <w:fldChar w:fldCharType="begin"/>
            </w:r>
            <w:r>
              <w:rPr>
                <w:noProof/>
                <w:webHidden/>
              </w:rPr>
              <w:instrText xml:space="preserve"> PAGEREF _Toc112763752 \h </w:instrText>
            </w:r>
            <w:r>
              <w:rPr>
                <w:noProof/>
                <w:webHidden/>
              </w:rPr>
            </w:r>
            <w:r>
              <w:rPr>
                <w:noProof/>
                <w:webHidden/>
              </w:rPr>
              <w:fldChar w:fldCharType="separate"/>
            </w:r>
            <w:r>
              <w:rPr>
                <w:noProof/>
                <w:webHidden/>
              </w:rPr>
              <w:t>412</w:t>
            </w:r>
            <w:r>
              <w:rPr>
                <w:noProof/>
                <w:webHidden/>
              </w:rPr>
              <w:fldChar w:fldCharType="end"/>
            </w:r>
          </w:hyperlink>
        </w:p>
        <w:p w14:paraId="0AC2E1F3" w14:textId="47F21878" w:rsidR="00C50F21" w:rsidRDefault="00C50F21">
          <w:pPr>
            <w:pStyle w:val="TM6"/>
            <w:tabs>
              <w:tab w:val="right" w:leader="dot" w:pos="9016"/>
            </w:tabs>
            <w:rPr>
              <w:rFonts w:asciiTheme="minorHAnsi" w:eastAsiaTheme="minorEastAsia" w:hAnsiTheme="minorHAnsi" w:cstheme="minorBidi"/>
              <w:noProof/>
              <w:sz w:val="22"/>
              <w:szCs w:val="22"/>
            </w:rPr>
          </w:pPr>
          <w:hyperlink w:anchor="_Toc112763753" w:history="1">
            <w:r w:rsidRPr="00FD31C4">
              <w:rPr>
                <w:rStyle w:val="Lienhypertexte"/>
                <w:noProof/>
              </w:rPr>
              <w:t>98.41.1a Entretien de mobilier et équipements extérieurs CCTB 01.09</w:t>
            </w:r>
            <w:r>
              <w:rPr>
                <w:noProof/>
                <w:webHidden/>
              </w:rPr>
              <w:tab/>
            </w:r>
            <w:r>
              <w:rPr>
                <w:noProof/>
                <w:webHidden/>
              </w:rPr>
              <w:fldChar w:fldCharType="begin"/>
            </w:r>
            <w:r>
              <w:rPr>
                <w:noProof/>
                <w:webHidden/>
              </w:rPr>
              <w:instrText xml:space="preserve"> PAGEREF _Toc112763753 \h </w:instrText>
            </w:r>
            <w:r>
              <w:rPr>
                <w:noProof/>
                <w:webHidden/>
              </w:rPr>
            </w:r>
            <w:r>
              <w:rPr>
                <w:noProof/>
                <w:webHidden/>
              </w:rPr>
              <w:fldChar w:fldCharType="separate"/>
            </w:r>
            <w:r>
              <w:rPr>
                <w:noProof/>
                <w:webHidden/>
              </w:rPr>
              <w:t>412</w:t>
            </w:r>
            <w:r>
              <w:rPr>
                <w:noProof/>
                <w:webHidden/>
              </w:rPr>
              <w:fldChar w:fldCharType="end"/>
            </w:r>
          </w:hyperlink>
        </w:p>
        <w:p w14:paraId="77005522" w14:textId="7162E3BE" w:rsidR="009A4716" w:rsidRDefault="00000000">
          <w:r>
            <w:rPr>
              <w:b/>
              <w:bCs/>
              <w:noProof/>
            </w:rPr>
            <w:fldChar w:fldCharType="end"/>
          </w:r>
        </w:p>
      </w:sdtContent>
    </w:sdt>
    <w:p w14:paraId="62CEFDC0" w14:textId="77777777" w:rsidR="009A4716" w:rsidRDefault="00000000">
      <w:r>
        <w:br w:type="page"/>
      </w:r>
    </w:p>
    <w:p w14:paraId="39E98717" w14:textId="77777777" w:rsidR="009A4716" w:rsidRDefault="00000000">
      <w:pPr>
        <w:pStyle w:val="Author-eSectionHeading1"/>
      </w:pPr>
      <w:bookmarkStart w:id="0" w:name="_Toc112762959"/>
      <w:r>
        <w:t>9 T9 Abords CCTB 01.10</w:t>
      </w:r>
      <w:bookmarkEnd w:id="0"/>
    </w:p>
    <w:p w14:paraId="4EF05D1D" w14:textId="77777777" w:rsidR="009A4716" w:rsidRDefault="00000000">
      <w:pPr>
        <w:pStyle w:val="pheading"/>
      </w:pPr>
      <w:bookmarkStart w:id="1" w:name="49"/>
      <w:bookmarkEnd w:id="1"/>
      <w:r>
        <w:t>DESCRIPTION</w:t>
      </w:r>
    </w:p>
    <w:p w14:paraId="7631009E" w14:textId="77777777" w:rsidR="009A4716" w:rsidRDefault="00000000">
      <w:pPr>
        <w:pStyle w:val="pheading"/>
      </w:pPr>
      <w:r>
        <w:t>- Remarques importantes</w:t>
      </w:r>
    </w:p>
    <w:p w14:paraId="50F19A7E" w14:textId="489932C4" w:rsidR="009A4716" w:rsidRDefault="00000000">
      <w:r>
        <w:t xml:space="preserve">La gestion et l’évacuation des déchets de chantier est décrite et comptabilisée au </w:t>
      </w:r>
      <w:hyperlink r:id="rId7" w:history="1">
        <w:r>
          <w:t>07 Déchets, matériaux et éléments réemployables</w:t>
        </w:r>
      </w:hyperlink>
      <w:r>
        <w:t>.</w:t>
      </w:r>
    </w:p>
    <w:p w14:paraId="5FC0BF98" w14:textId="77777777" w:rsidR="009A4716" w:rsidRDefault="009A4716"/>
    <w:p w14:paraId="008312AC" w14:textId="77777777" w:rsidR="009A4716" w:rsidRDefault="00000000">
      <w:r>
        <w:t> </w:t>
      </w:r>
    </w:p>
    <w:p w14:paraId="3F700BE7" w14:textId="77777777" w:rsidR="009A4716" w:rsidRDefault="00000000">
      <w:pPr>
        <w:pStyle w:val="Author-eSectionHeading2"/>
      </w:pPr>
      <w:bookmarkStart w:id="2" w:name="_Toc112762960"/>
      <w:r>
        <w:t>91 Terrassements, sous-fondations et fondations pour aménagements des abords CCTB 01.09</w:t>
      </w:r>
      <w:bookmarkEnd w:id="2"/>
    </w:p>
    <w:p w14:paraId="48857855" w14:textId="77777777" w:rsidR="009A4716" w:rsidRDefault="00000000">
      <w:pPr>
        <w:pStyle w:val="pheading"/>
      </w:pPr>
      <w:r>
        <w:t>DESCRIPTION</w:t>
      </w:r>
    </w:p>
    <w:p w14:paraId="43662AE6" w14:textId="77777777" w:rsidR="009A4716" w:rsidRDefault="00000000">
      <w:pPr>
        <w:pStyle w:val="pheading"/>
      </w:pPr>
      <w:r>
        <w:t>- Définition / Comprend</w:t>
      </w:r>
    </w:p>
    <w:p w14:paraId="4188811D" w14:textId="77777777" w:rsidR="009A4716" w:rsidRDefault="00000000">
      <w:r>
        <w:t>Terme désignant les opérations relatives au déblai et au remblai.</w:t>
      </w:r>
    </w:p>
    <w:p w14:paraId="2CCDFAEC" w14:textId="77777777" w:rsidR="009A4716" w:rsidRDefault="00000000">
      <w:r>
        <w:t>On distingue:</w:t>
      </w:r>
    </w:p>
    <w:p w14:paraId="751FEADA" w14:textId="77777777" w:rsidR="009A4716" w:rsidRDefault="00000000">
      <w:r>
        <w:t>• terrassement général: terrassement d'ensemble comportant le déplacement en masse des matériaux</w:t>
      </w:r>
    </w:p>
    <w:p w14:paraId="64819319" w14:textId="77777777" w:rsidR="009A4716" w:rsidRDefault="00000000">
      <w:r>
        <w:t>• terrassement particulier: terrassement de faible volume par rapport au terrassement général et exécuté séparément de celui-ci.</w:t>
      </w:r>
    </w:p>
    <w:p w14:paraId="59F5011E" w14:textId="77777777" w:rsidR="009A4716" w:rsidRDefault="00000000">
      <w:pPr>
        <w:pStyle w:val="pheading"/>
      </w:pPr>
      <w:r>
        <w:t>- Remarques importantes</w:t>
      </w:r>
    </w:p>
    <w:p w14:paraId="2738D057" w14:textId="77777777" w:rsidR="009A4716" w:rsidRDefault="00000000">
      <w:r>
        <w:t>Opérations pour des aménagements spécifiques des abords.</w:t>
      </w:r>
    </w:p>
    <w:p w14:paraId="499D576C" w14:textId="77777777" w:rsidR="009A4716" w:rsidRDefault="00000000">
      <w:pPr>
        <w:pStyle w:val="Author-eSectionHeading3"/>
      </w:pPr>
      <w:bookmarkStart w:id="3" w:name="_Toc112762961"/>
      <w:r>
        <w:t>91.1 Déblais, remblai pour aménagements des abords CCTB 01.09</w:t>
      </w:r>
      <w:bookmarkEnd w:id="3"/>
    </w:p>
    <w:p w14:paraId="342F9E74" w14:textId="77777777" w:rsidR="009A4716" w:rsidRDefault="00000000">
      <w:pPr>
        <w:pStyle w:val="pheading"/>
      </w:pPr>
      <w:r>
        <w:t>DESCRIPTION</w:t>
      </w:r>
    </w:p>
    <w:p w14:paraId="21DEA847" w14:textId="77777777" w:rsidR="009A4716" w:rsidRDefault="00000000">
      <w:pPr>
        <w:pStyle w:val="pheading"/>
      </w:pPr>
      <w:r>
        <w:t>- Définition / Comprend</w:t>
      </w:r>
    </w:p>
    <w:p w14:paraId="75EA60FD" w14:textId="77777777" w:rsidR="009A4716" w:rsidRDefault="00000000">
      <w:r>
        <w:t>Remblai : Partie de la route constituée de matériaux rapportés, épandus et compactés entre l'assise du remblai (à défaut, le déblai) et la couche de forme (à défaut, la forme).</w:t>
      </w:r>
      <w:r>
        <w:br/>
        <w:t>Le remblai est également défini comme opération au B. 3.19. du [CCT Qualiroutes].</w:t>
      </w:r>
    </w:p>
    <w:p w14:paraId="3B97C8C4" w14:textId="77777777" w:rsidR="009A4716" w:rsidRDefault="00000000">
      <w:r>
        <w:t>Déblai : Volume initialement occupé par le terrain naturel et excavé entre l'assiette et la forme.</w:t>
      </w:r>
      <w:r>
        <w:br/>
        <w:t>Le déblai est également défini comme opération au B. 3.2. du [CCT Qualiroutes].</w:t>
      </w:r>
    </w:p>
    <w:p w14:paraId="48FDCE9C" w14:textId="77777777" w:rsidR="009A4716" w:rsidRDefault="00000000">
      <w:pPr>
        <w:pStyle w:val="pheading"/>
      </w:pPr>
      <w:r>
        <w:t>- Remarques importantes</w:t>
      </w:r>
    </w:p>
    <w:p w14:paraId="4BEC147B" w14:textId="77777777" w:rsidR="009A4716" w:rsidRDefault="00000000">
      <w:r>
        <w:t>Le [CCT Qualiroutes] ne prévoit pas la notion de terrain réputé rocheux. L'auteur de projet doit donc évaluer sur base d'études géotechniques les quantités présumées de terrassement à effectuer en sol meuble, rocheux et/ou compact et ce, conformément au document de référence [CCT Qualiroutes QR-A-8].</w:t>
      </w:r>
    </w:p>
    <w:p w14:paraId="3ADA9C68" w14:textId="77777777" w:rsidR="009A4716" w:rsidRDefault="00000000">
      <w:r>
        <w:t>Les documentsd'adjudication peuvent prévoir des postes spécifiques pour les terrassements localisés pour élargissement de plate-forme, pour coffre de chaussée, pour coffre de trottoirs et/ou zones d'immobilisation et pour fondation d'éléments linéaires isolés.</w:t>
      </w:r>
    </w:p>
    <w:p w14:paraId="6FAF26EF" w14:textId="77777777" w:rsidR="009A4716" w:rsidRDefault="00000000">
      <w:pPr>
        <w:pStyle w:val="pheading"/>
      </w:pPr>
      <w:r>
        <w:t>EXÉCUTION / MISE EN ŒUVRE</w:t>
      </w:r>
    </w:p>
    <w:p w14:paraId="2D7580E8" w14:textId="77777777" w:rsidR="009A4716" w:rsidRDefault="00000000">
      <w:r>
        <w:t>Indiquer le cas échéant les lieux de dépôt.</w:t>
      </w:r>
    </w:p>
    <w:p w14:paraId="0FDF1548" w14:textId="77777777" w:rsidR="009A4716" w:rsidRDefault="00000000">
      <w:pPr>
        <w:pStyle w:val="pheading"/>
      </w:pPr>
      <w:r>
        <w:t>DOCUMENTS DE RÉFÉRENCE</w:t>
      </w:r>
    </w:p>
    <w:p w14:paraId="7C402C31" w14:textId="77777777" w:rsidR="009A4716" w:rsidRDefault="00000000">
      <w:pPr>
        <w:pStyle w:val="pheading"/>
      </w:pPr>
      <w:r>
        <w:t>- Exécution</w:t>
      </w:r>
    </w:p>
    <w:p w14:paraId="44EC471E" w14:textId="77777777" w:rsidR="009A4716" w:rsidRDefault="00000000">
      <w:r>
        <w:t>[CCT Qualiroutes, Cahier des charges type Qualiroutes] E.2</w:t>
      </w:r>
    </w:p>
    <w:p w14:paraId="3771125B" w14:textId="77777777" w:rsidR="009A4716" w:rsidRDefault="00000000">
      <w:pPr>
        <w:pStyle w:val="Author-eSectionHeading4"/>
      </w:pPr>
      <w:bookmarkStart w:id="4" w:name="_Toc112762962"/>
      <w:r>
        <w:t>91.11 Déblais localisés CCTB 01.09</w:t>
      </w:r>
      <w:bookmarkEnd w:id="4"/>
    </w:p>
    <w:p w14:paraId="07D9F957" w14:textId="77777777" w:rsidR="009A4716" w:rsidRDefault="00000000">
      <w:pPr>
        <w:pStyle w:val="pheading"/>
      </w:pPr>
      <w:r>
        <w:t>DOCUMENTS DE RÉFÉRENCE</w:t>
      </w:r>
    </w:p>
    <w:p w14:paraId="503F2EA2" w14:textId="77777777" w:rsidR="009A4716" w:rsidRDefault="00000000">
      <w:pPr>
        <w:pStyle w:val="pheading"/>
      </w:pPr>
      <w:r>
        <w:t>- Exécution</w:t>
      </w:r>
    </w:p>
    <w:p w14:paraId="22ECE740" w14:textId="77777777" w:rsidR="009A4716" w:rsidRDefault="00000000">
      <w:r>
        <w:t>[CCT Qualiroutes, Cahier des charges type Qualiroutes] E.2.2</w:t>
      </w:r>
    </w:p>
    <w:p w14:paraId="75705963" w14:textId="77777777" w:rsidR="009A4716" w:rsidRDefault="00000000">
      <w:pPr>
        <w:pStyle w:val="Author-eSectionHeading5"/>
      </w:pPr>
      <w:bookmarkStart w:id="5" w:name="_Toc112762963"/>
      <w:r>
        <w:t>91.11.1 Déblais localisés</w:t>
      </w:r>
      <w:bookmarkEnd w:id="5"/>
    </w:p>
    <w:p w14:paraId="722234AE" w14:textId="77777777" w:rsidR="009A4716" w:rsidRDefault="00000000">
      <w:pPr>
        <w:pStyle w:val="Author-eSectionHeading6"/>
      </w:pPr>
      <w:bookmarkStart w:id="6" w:name="_Toc112762964"/>
      <w:r>
        <w:t>91.11.1a Déblais localisés pour fond de coffre CCTB 01.09</w:t>
      </w:r>
      <w:bookmarkEnd w:id="6"/>
    </w:p>
    <w:p w14:paraId="254BF205" w14:textId="77777777" w:rsidR="009A4716" w:rsidRDefault="00000000">
      <w:pPr>
        <w:pStyle w:val="pheading"/>
      </w:pPr>
      <w:r>
        <w:t>MATÉRIAUX</w:t>
      </w:r>
    </w:p>
    <w:p w14:paraId="6D907890" w14:textId="77777777" w:rsidR="009A4716" w:rsidRDefault="00000000">
      <w:pPr>
        <w:pStyle w:val="pheading"/>
      </w:pPr>
      <w:r>
        <w:t>- Caractéristiques générales</w:t>
      </w:r>
    </w:p>
    <w:p w14:paraId="5A6E28D8" w14:textId="77777777" w:rsidR="009A4716" w:rsidRDefault="00000000">
      <w:r>
        <w:rPr>
          <w:rStyle w:val="normalChar"/>
        </w:rPr>
        <w:t>A déterminer si :</w:t>
      </w:r>
    </w:p>
    <w:p w14:paraId="4F21BC1C" w14:textId="77777777" w:rsidR="009A4716" w:rsidRDefault="00000000">
      <w:r>
        <w:rPr>
          <w:rStyle w:val="normalChar"/>
        </w:rPr>
        <w:t>- en vue d'une réutilisation sur le chantier, mise en dépôt ou évacuation ;</w:t>
      </w:r>
    </w:p>
    <w:p w14:paraId="5C3A6F9D" w14:textId="77777777" w:rsidR="009A4716" w:rsidRDefault="00000000">
      <w:r>
        <w:rPr>
          <w:rStyle w:val="normalChar"/>
        </w:rPr>
        <w:t>- en recherche ou pas.</w:t>
      </w:r>
    </w:p>
    <w:p w14:paraId="48D8B406" w14:textId="77777777" w:rsidR="009A4716" w:rsidRDefault="00000000">
      <w:pPr>
        <w:pStyle w:val="pheading"/>
      </w:pPr>
      <w:r>
        <w:t>MESURAGE</w:t>
      </w:r>
    </w:p>
    <w:p w14:paraId="3C7F29CA" w14:textId="77777777" w:rsidR="009A4716" w:rsidRDefault="00000000">
      <w:pPr>
        <w:pStyle w:val="pheading"/>
      </w:pPr>
      <w:r>
        <w:t>- unité de mesure:</w:t>
      </w:r>
    </w:p>
    <w:p w14:paraId="7572FB87" w14:textId="77777777" w:rsidR="009A4716" w:rsidRDefault="00000000">
      <w:r>
        <w:t>m³</w:t>
      </w:r>
    </w:p>
    <w:p w14:paraId="57285F61" w14:textId="77777777" w:rsidR="009A4716" w:rsidRDefault="00000000">
      <w:pPr>
        <w:pStyle w:val="pheading"/>
      </w:pPr>
      <w:r>
        <w:t>- nature du marché:</w:t>
      </w:r>
    </w:p>
    <w:p w14:paraId="42DFF776" w14:textId="77777777" w:rsidR="009A4716" w:rsidRDefault="00000000">
      <w:r>
        <w:t>QF</w:t>
      </w:r>
    </w:p>
    <w:p w14:paraId="252540F0" w14:textId="77777777" w:rsidR="009A4716" w:rsidRDefault="009A4716"/>
    <w:p w14:paraId="2138ED37" w14:textId="77777777" w:rsidR="009A4716" w:rsidRDefault="00000000">
      <w:r>
        <w:t> </w:t>
      </w:r>
    </w:p>
    <w:p w14:paraId="1FF10909" w14:textId="77777777" w:rsidR="009A4716" w:rsidRDefault="00000000">
      <w:pPr>
        <w:pStyle w:val="Author-eSectionHeading6"/>
      </w:pPr>
      <w:bookmarkStart w:id="7" w:name="_Toc112762965"/>
      <w:r>
        <w:t>91.11.1b Pour fondation d'éléments linéaires CCTB 01.09</w:t>
      </w:r>
      <w:bookmarkEnd w:id="7"/>
    </w:p>
    <w:p w14:paraId="7CF45EA1" w14:textId="77777777" w:rsidR="009A4716" w:rsidRDefault="00000000">
      <w:pPr>
        <w:pStyle w:val="pheading"/>
      </w:pPr>
      <w:r>
        <w:t>DESCRIPTION</w:t>
      </w:r>
    </w:p>
    <w:p w14:paraId="45DF47D1" w14:textId="77777777" w:rsidR="009A4716" w:rsidRDefault="00000000">
      <w:pPr>
        <w:pStyle w:val="pheading"/>
      </w:pPr>
      <w:r>
        <w:t>- Définition / Comprend</w:t>
      </w:r>
    </w:p>
    <w:p w14:paraId="21D2E42F" w14:textId="77777777" w:rsidR="009A4716" w:rsidRDefault="00000000">
      <w:r>
        <w:t>Un élément linéaire : Elément de forme allongée en surface de la route, tel que: bordure, filet d'eau, bande de contrebutage, caniveau, glissière de sécurité, ...</w:t>
      </w:r>
    </w:p>
    <w:p w14:paraId="3288AEF3" w14:textId="77777777" w:rsidR="009A4716" w:rsidRDefault="00000000">
      <w:pPr>
        <w:pStyle w:val="pheading"/>
      </w:pPr>
      <w:r>
        <w:t>MATÉRIAUX</w:t>
      </w:r>
    </w:p>
    <w:p w14:paraId="40AC6BE1" w14:textId="77777777" w:rsidR="009A4716" w:rsidRDefault="00000000">
      <w:pPr>
        <w:pStyle w:val="pheading"/>
      </w:pPr>
      <w:r>
        <w:t>- Caractéristiques générales</w:t>
      </w:r>
    </w:p>
    <w:p w14:paraId="31B37B25" w14:textId="77777777" w:rsidR="009A4716" w:rsidRDefault="00000000">
      <w:r>
        <w:t>A déterminer si :</w:t>
      </w:r>
    </w:p>
    <w:p w14:paraId="4D87FD34" w14:textId="77777777" w:rsidR="009A4716" w:rsidRDefault="00000000">
      <w:r>
        <w:t>- en vue d'une réutilisation sur le chantier, mise en dépôt ou évacuation ;</w:t>
      </w:r>
    </w:p>
    <w:p w14:paraId="750987A8" w14:textId="77777777" w:rsidR="009A4716" w:rsidRDefault="00000000">
      <w:r>
        <w:t>- en recherche ou pas.</w:t>
      </w:r>
    </w:p>
    <w:p w14:paraId="09A63B16" w14:textId="77777777" w:rsidR="009A4716" w:rsidRDefault="00000000">
      <w:pPr>
        <w:pStyle w:val="pheading"/>
      </w:pPr>
      <w:r>
        <w:t>MESURAGE</w:t>
      </w:r>
    </w:p>
    <w:p w14:paraId="493562A1" w14:textId="77777777" w:rsidR="009A4716" w:rsidRDefault="00000000">
      <w:pPr>
        <w:pStyle w:val="pheading"/>
      </w:pPr>
      <w:r>
        <w:t>- unité de mesure:</w:t>
      </w:r>
    </w:p>
    <w:p w14:paraId="201597B4" w14:textId="77777777" w:rsidR="009A4716" w:rsidRDefault="00000000">
      <w:r>
        <w:t>m³</w:t>
      </w:r>
    </w:p>
    <w:p w14:paraId="7769865D" w14:textId="77777777" w:rsidR="009A4716" w:rsidRDefault="00000000">
      <w:pPr>
        <w:pStyle w:val="pheading"/>
      </w:pPr>
      <w:r>
        <w:t>- nature du marché:</w:t>
      </w:r>
    </w:p>
    <w:p w14:paraId="2654A3E9" w14:textId="77777777" w:rsidR="009A4716" w:rsidRDefault="00000000">
      <w:r>
        <w:t>QF</w:t>
      </w:r>
    </w:p>
    <w:p w14:paraId="1820DA85" w14:textId="77777777" w:rsidR="009A4716" w:rsidRDefault="009A4716"/>
    <w:p w14:paraId="3F6BCE9F" w14:textId="77777777" w:rsidR="009A4716" w:rsidRDefault="00000000">
      <w:r>
        <w:t> </w:t>
      </w:r>
    </w:p>
    <w:p w14:paraId="25E28D58" w14:textId="77777777" w:rsidR="009A4716" w:rsidRDefault="00000000">
      <w:pPr>
        <w:pStyle w:val="Author-eSectionHeading6"/>
      </w:pPr>
      <w:bookmarkStart w:id="8" w:name="_Toc112762966"/>
      <w:r>
        <w:t>91.11.1c Pour fondation d'éléments localisés et purges CCTB 01.09</w:t>
      </w:r>
      <w:bookmarkEnd w:id="8"/>
    </w:p>
    <w:p w14:paraId="7F552BCD" w14:textId="77777777" w:rsidR="009A4716" w:rsidRDefault="00000000">
      <w:pPr>
        <w:pStyle w:val="pheading"/>
      </w:pPr>
      <w:r>
        <w:t>DESCRIPTION</w:t>
      </w:r>
    </w:p>
    <w:p w14:paraId="017E5894" w14:textId="77777777" w:rsidR="009A4716" w:rsidRDefault="00000000">
      <w:pPr>
        <w:pStyle w:val="pheading"/>
      </w:pPr>
      <w:r>
        <w:t>- Définition / Comprend</w:t>
      </w:r>
    </w:p>
    <w:p w14:paraId="6718D80A" w14:textId="77777777" w:rsidR="009A4716" w:rsidRDefault="00000000">
      <w:r>
        <w:t>On définit un élément localisé : Elément de faible dimension à la surface de la route ou du terrain tel que : avaloir, grille, trappillon, couvercle, puisard, bouche d'incendie, borne d'incendie, poteau de signalisation, poteau d'éclairage, borne, coupole lumineuse, ...</w:t>
      </w:r>
    </w:p>
    <w:p w14:paraId="3F24F344" w14:textId="77777777" w:rsidR="009A4716" w:rsidRDefault="00000000">
      <w:pPr>
        <w:pStyle w:val="pheading"/>
      </w:pPr>
      <w:r>
        <w:t>EXÉCUTION / MISE EN ŒUVRE</w:t>
      </w:r>
    </w:p>
    <w:p w14:paraId="079551C5" w14:textId="77777777" w:rsidR="009A4716" w:rsidRDefault="00000000">
      <w:pPr>
        <w:pStyle w:val="pheading"/>
      </w:pPr>
      <w:r>
        <w:t>- Prescriptions générales</w:t>
      </w:r>
    </w:p>
    <w:p w14:paraId="066EB2C9" w14:textId="77777777" w:rsidR="009A4716" w:rsidRDefault="00000000">
      <w:r>
        <w:t>Indiquer la profondeur des purges.</w:t>
      </w:r>
    </w:p>
    <w:p w14:paraId="5FCD6FAE" w14:textId="77777777" w:rsidR="009A4716" w:rsidRDefault="00000000">
      <w:pPr>
        <w:pStyle w:val="pheading"/>
      </w:pPr>
      <w:r>
        <w:t>MESURAGE</w:t>
      </w:r>
    </w:p>
    <w:p w14:paraId="67425BEC" w14:textId="77777777" w:rsidR="009A4716" w:rsidRDefault="00000000">
      <w:pPr>
        <w:pStyle w:val="pheading"/>
      </w:pPr>
      <w:r>
        <w:t>- unité de mesure:</w:t>
      </w:r>
    </w:p>
    <w:p w14:paraId="77CD5448" w14:textId="77777777" w:rsidR="009A4716" w:rsidRDefault="00000000">
      <w:r>
        <w:t>m³</w:t>
      </w:r>
    </w:p>
    <w:p w14:paraId="1B274F69" w14:textId="77777777" w:rsidR="009A4716" w:rsidRDefault="00000000">
      <w:pPr>
        <w:pStyle w:val="pheading"/>
      </w:pPr>
      <w:r>
        <w:t>- nature du marché:</w:t>
      </w:r>
    </w:p>
    <w:p w14:paraId="4E1E2F5C" w14:textId="77777777" w:rsidR="009A4716" w:rsidRDefault="00000000">
      <w:r>
        <w:t>QF</w:t>
      </w:r>
    </w:p>
    <w:p w14:paraId="770BA972" w14:textId="77777777" w:rsidR="009A4716" w:rsidRDefault="009A4716"/>
    <w:p w14:paraId="15707021" w14:textId="77777777" w:rsidR="009A4716" w:rsidRDefault="00000000">
      <w:r>
        <w:t> </w:t>
      </w:r>
    </w:p>
    <w:p w14:paraId="158A6341" w14:textId="77777777" w:rsidR="009A4716" w:rsidRDefault="00000000">
      <w:pPr>
        <w:pStyle w:val="Author-eSectionHeading6"/>
      </w:pPr>
      <w:bookmarkStart w:id="9" w:name="_Toc112762967"/>
      <w:r>
        <w:t>91.11.1d Supplément pour déblais localisés en sol rocheux CCTB 01.09</w:t>
      </w:r>
      <w:bookmarkEnd w:id="9"/>
    </w:p>
    <w:p w14:paraId="790E701A" w14:textId="77777777" w:rsidR="009A4716" w:rsidRDefault="00000000">
      <w:pPr>
        <w:pStyle w:val="pheading"/>
      </w:pPr>
      <w:r>
        <w:t>MESURAGE</w:t>
      </w:r>
    </w:p>
    <w:p w14:paraId="39EF9E31" w14:textId="77777777" w:rsidR="009A4716" w:rsidRDefault="00000000">
      <w:pPr>
        <w:pStyle w:val="pheading"/>
      </w:pPr>
      <w:r>
        <w:t>- unité de mesure:</w:t>
      </w:r>
    </w:p>
    <w:p w14:paraId="3894844F" w14:textId="77777777" w:rsidR="009A4716" w:rsidRDefault="00000000">
      <w:r>
        <w:t>m³</w:t>
      </w:r>
    </w:p>
    <w:p w14:paraId="34A4A19E" w14:textId="77777777" w:rsidR="009A4716" w:rsidRDefault="00000000">
      <w:pPr>
        <w:pStyle w:val="pheading"/>
      </w:pPr>
      <w:r>
        <w:t>- nature du marché:</w:t>
      </w:r>
    </w:p>
    <w:p w14:paraId="2AD8F8DA" w14:textId="77777777" w:rsidR="009A4716" w:rsidRDefault="00000000">
      <w:r>
        <w:t>QF</w:t>
      </w:r>
    </w:p>
    <w:p w14:paraId="60CF7D7D" w14:textId="77777777" w:rsidR="009A4716" w:rsidRDefault="009A4716"/>
    <w:p w14:paraId="130E0A64" w14:textId="77777777" w:rsidR="009A4716" w:rsidRDefault="00000000">
      <w:r>
        <w:t> </w:t>
      </w:r>
    </w:p>
    <w:p w14:paraId="1CB159F9" w14:textId="77777777" w:rsidR="009A4716" w:rsidRDefault="00000000">
      <w:pPr>
        <w:pStyle w:val="Author-eSectionHeading6"/>
      </w:pPr>
      <w:bookmarkStart w:id="10" w:name="_Toc112762968"/>
      <w:r>
        <w:t>91.11.1e Supplément pour déblais localisés en sol compact CCTB 01.09</w:t>
      </w:r>
      <w:bookmarkEnd w:id="10"/>
    </w:p>
    <w:p w14:paraId="5AD56F69" w14:textId="77777777" w:rsidR="009A4716" w:rsidRDefault="00000000">
      <w:pPr>
        <w:pStyle w:val="pheading"/>
      </w:pPr>
      <w:r>
        <w:t>MESURAGE</w:t>
      </w:r>
    </w:p>
    <w:p w14:paraId="491FF3B3" w14:textId="77777777" w:rsidR="009A4716" w:rsidRDefault="00000000">
      <w:pPr>
        <w:pStyle w:val="pheading"/>
      </w:pPr>
      <w:r>
        <w:t>- unité de mesure:</w:t>
      </w:r>
    </w:p>
    <w:p w14:paraId="69D4EAB9" w14:textId="77777777" w:rsidR="009A4716" w:rsidRDefault="00000000">
      <w:r>
        <w:t>m³</w:t>
      </w:r>
    </w:p>
    <w:p w14:paraId="283DAD1A" w14:textId="77777777" w:rsidR="009A4716" w:rsidRDefault="00000000">
      <w:pPr>
        <w:pStyle w:val="pheading"/>
      </w:pPr>
      <w:r>
        <w:t>- nature du marché:</w:t>
      </w:r>
    </w:p>
    <w:p w14:paraId="61267584" w14:textId="77777777" w:rsidR="009A4716" w:rsidRDefault="00000000">
      <w:r>
        <w:t>QP</w:t>
      </w:r>
    </w:p>
    <w:p w14:paraId="1B773633" w14:textId="77777777" w:rsidR="009A4716" w:rsidRDefault="00000000">
      <w:pPr>
        <w:pStyle w:val="Author-eSectionHeading4"/>
      </w:pPr>
      <w:bookmarkStart w:id="11" w:name="_Toc112762969"/>
      <w:r>
        <w:t>91.12 Traitement de remblai CCTB 01.09</w:t>
      </w:r>
      <w:bookmarkEnd w:id="11"/>
    </w:p>
    <w:p w14:paraId="476715EC" w14:textId="77777777" w:rsidR="009A4716" w:rsidRDefault="00000000">
      <w:pPr>
        <w:pStyle w:val="pheading"/>
      </w:pPr>
      <w:r>
        <w:t>DESCRIPTION</w:t>
      </w:r>
    </w:p>
    <w:p w14:paraId="58C0DEF1" w14:textId="77777777" w:rsidR="009A4716" w:rsidRDefault="00000000">
      <w:pPr>
        <w:pStyle w:val="pheading"/>
      </w:pPr>
      <w:r>
        <w:t>- Définition / Comprend</w:t>
      </w:r>
    </w:p>
    <w:p w14:paraId="7A35A614" w14:textId="77777777" w:rsidR="009A4716" w:rsidRDefault="00000000">
      <w:r>
        <w:t>Les sols à traiter sont en général des sols impropres à une réutilisation en remblai dans leur état hydrique d’excavation.</w:t>
      </w:r>
    </w:p>
    <w:p w14:paraId="773147FF" w14:textId="77777777" w:rsidR="009A4716" w:rsidRDefault="00000000">
      <w:r>
        <w:t> </w:t>
      </w:r>
    </w:p>
    <w:p w14:paraId="38A3EFDB" w14:textId="77777777" w:rsidR="009A4716" w:rsidRDefault="00000000">
      <w:r>
        <w:t>Le traitement des sols, provenant du chantier ou fournis par le pouvoir adjudicateur, a pour but d’améliorer les conditions de mise en œuvre et de compactage d’un sol à réutiliser en remblai. Le sol est mélangé avec l’additif le plus approprié afin de lui donner certaines propriétés de portance immédiate ou à court terme.</w:t>
      </w:r>
    </w:p>
    <w:p w14:paraId="043585E5" w14:textId="77777777" w:rsidR="009A4716" w:rsidRDefault="00000000">
      <w:pPr>
        <w:pStyle w:val="pheading"/>
      </w:pPr>
      <w:r>
        <w:t>- Remarques importantes</w:t>
      </w:r>
    </w:p>
    <w:p w14:paraId="145E53CC" w14:textId="77777777" w:rsidR="009A4716" w:rsidRDefault="00000000">
      <w:r>
        <w:t>PRESCRIPTIONS COMPLEMENTAIRES POUR TRAVAUX EN SITE SENSIBLE</w:t>
      </w:r>
    </w:p>
    <w:p w14:paraId="01C17608" w14:textId="77777777" w:rsidR="009A4716" w:rsidRDefault="00000000">
      <w:r>
        <w:t>- Indiquer :</w:t>
      </w:r>
    </w:p>
    <w:p w14:paraId="75D9B7DE" w14:textId="77777777" w:rsidR="009A4716" w:rsidRDefault="00000000">
      <w:r>
        <w:t>- les limites des sites sensibles</w:t>
      </w:r>
    </w:p>
    <w:p w14:paraId="3C6FAAE0" w14:textId="77777777" w:rsidR="009A4716" w:rsidRDefault="00000000">
      <w:r>
        <w:t>- si le traitement est exécuté hors site sensible</w:t>
      </w:r>
    </w:p>
    <w:p w14:paraId="22FB1B15" w14:textId="77777777" w:rsidR="009A4716" w:rsidRDefault="00000000">
      <w:r>
        <w:t>- les moyens de précaution particuliers.</w:t>
      </w:r>
    </w:p>
    <w:p w14:paraId="164AC7F4" w14:textId="77777777" w:rsidR="009A4716" w:rsidRDefault="00000000">
      <w:pPr>
        <w:pStyle w:val="pheading"/>
      </w:pPr>
      <w:r>
        <w:t>MATÉRIAUX</w:t>
      </w:r>
    </w:p>
    <w:p w14:paraId="4DE58E84" w14:textId="77777777" w:rsidR="009A4716" w:rsidRDefault="00000000">
      <w:r>
        <w:t>Avant de choisir ce poste, l’auteur de projet procède à l’analyse de ce matériau de remblai afin de savoir s’il est possible d’améliorer sa portance en réalisant un traitement à l’aide d’un additif.</w:t>
      </w:r>
    </w:p>
    <w:p w14:paraId="7A99449A" w14:textId="77777777" w:rsidR="009A4716" w:rsidRDefault="00000000">
      <w:r>
        <w:t> </w:t>
      </w:r>
    </w:p>
    <w:p w14:paraId="64E9C24D" w14:textId="77777777" w:rsidR="009A4716" w:rsidRDefault="00000000">
      <w:r>
        <w:t>Sur base d’une étude préalable, préciser le dosage et le choix du ou des additifs.</w:t>
      </w:r>
    </w:p>
    <w:p w14:paraId="76CFF5A3" w14:textId="77777777" w:rsidR="009A4716" w:rsidRDefault="00000000">
      <w:pPr>
        <w:pStyle w:val="pheading"/>
      </w:pPr>
      <w:r>
        <w:t>EXÉCUTION / MISE EN ŒUVRE</w:t>
      </w:r>
    </w:p>
    <w:p w14:paraId="230F5D1C" w14:textId="77777777" w:rsidR="009A4716" w:rsidRDefault="00000000">
      <w:r>
        <w:t>Avant de choisir ce poste, l’auteur de projet procède à l’analyse de ce matériau de remblai afin de savoir s’il est possible d’améliorer sa portance en réalisant un traitement à l’aide d’un additif.</w:t>
      </w:r>
    </w:p>
    <w:p w14:paraId="1F73CE6B" w14:textId="77777777" w:rsidR="009A4716" w:rsidRDefault="00000000">
      <w:r>
        <w:t> </w:t>
      </w:r>
    </w:p>
    <w:p w14:paraId="38C2B125" w14:textId="77777777" w:rsidR="009A4716" w:rsidRDefault="00000000">
      <w:r>
        <w:t>Sur base d’une étude préalable, préciser le dosage et le choix du ou des additifs.</w:t>
      </w:r>
    </w:p>
    <w:p w14:paraId="20129CDA" w14:textId="77777777" w:rsidR="009A4716" w:rsidRDefault="00000000">
      <w:pPr>
        <w:pStyle w:val="pheading"/>
      </w:pPr>
      <w:r>
        <w:t>DOCUMENTS DE RÉFÉRENCE</w:t>
      </w:r>
    </w:p>
    <w:p w14:paraId="05182AD2" w14:textId="77777777" w:rsidR="009A4716" w:rsidRDefault="00000000">
      <w:pPr>
        <w:pStyle w:val="pheading"/>
      </w:pPr>
      <w:r>
        <w:t>- Exécution</w:t>
      </w:r>
    </w:p>
    <w:p w14:paraId="0B2F62AE" w14:textId="77777777" w:rsidR="009A4716" w:rsidRDefault="00000000">
      <w:r>
        <w:t>[CCT Qualiroutes, Cahier des charges type Qualiroutes] E.3.4.</w:t>
      </w:r>
    </w:p>
    <w:p w14:paraId="33E95D04" w14:textId="77777777" w:rsidR="009A4716" w:rsidRDefault="00000000">
      <w:pPr>
        <w:pStyle w:val="Author-eSectionHeading5"/>
      </w:pPr>
      <w:bookmarkStart w:id="12" w:name="_Toc112762970"/>
      <w:r>
        <w:t>91.12.1 Fourniture d'additif à émission de poussière réduite CCTB 01.09</w:t>
      </w:r>
      <w:bookmarkEnd w:id="12"/>
    </w:p>
    <w:p w14:paraId="1AA237F3" w14:textId="77777777" w:rsidR="009A4716" w:rsidRDefault="00000000">
      <w:pPr>
        <w:pStyle w:val="pheading"/>
      </w:pPr>
      <w:r>
        <w:t>DOCUMENTS DE RÉFÉRENCE</w:t>
      </w:r>
    </w:p>
    <w:p w14:paraId="5C49226B" w14:textId="77777777" w:rsidR="009A4716" w:rsidRDefault="00000000">
      <w:pPr>
        <w:pStyle w:val="pheading"/>
      </w:pPr>
      <w:r>
        <w:t>- Exécution</w:t>
      </w:r>
    </w:p>
    <w:p w14:paraId="7CBA4519" w14:textId="77777777" w:rsidR="009A4716" w:rsidRDefault="00000000">
      <w:r>
        <w:t>[CCT Qualiroutes, Cahier des charges type Qualiroutes] E.3.4.</w:t>
      </w:r>
    </w:p>
    <w:p w14:paraId="10F9D54F" w14:textId="77777777" w:rsidR="009A4716" w:rsidRDefault="00000000">
      <w:pPr>
        <w:pStyle w:val="Author-eSectionHeading6"/>
      </w:pPr>
      <w:bookmarkStart w:id="13" w:name="_Toc112762971"/>
      <w:r>
        <w:t>91.12.1a Fourniture d'additif à émission de poussière réduite avec du ciment CCTB 01.09</w:t>
      </w:r>
      <w:bookmarkEnd w:id="13"/>
    </w:p>
    <w:p w14:paraId="5B78E9AD" w14:textId="77777777" w:rsidR="009A4716" w:rsidRDefault="00000000">
      <w:pPr>
        <w:pStyle w:val="pheading"/>
      </w:pPr>
      <w:r>
        <w:t>MESURAGE</w:t>
      </w:r>
    </w:p>
    <w:p w14:paraId="48A9719B" w14:textId="77777777" w:rsidR="009A4716" w:rsidRDefault="00000000">
      <w:pPr>
        <w:pStyle w:val="pheading"/>
      </w:pPr>
      <w:r>
        <w:t>- unité de mesure:</w:t>
      </w:r>
    </w:p>
    <w:p w14:paraId="27782665" w14:textId="77777777" w:rsidR="009A4716" w:rsidRDefault="00000000">
      <w:r>
        <w:t>Pour l’additif : t</w:t>
      </w:r>
    </w:p>
    <w:p w14:paraId="4765B76C" w14:textId="77777777" w:rsidR="009A4716" w:rsidRDefault="00000000">
      <w:r>
        <w:t>Pour le traitement du matériau est payé : m³</w:t>
      </w:r>
    </w:p>
    <w:p w14:paraId="243A960F" w14:textId="77777777" w:rsidR="009A4716" w:rsidRDefault="00000000">
      <w:pPr>
        <w:pStyle w:val="pheading"/>
      </w:pPr>
      <w:r>
        <w:t>- nature du marché:</w:t>
      </w:r>
    </w:p>
    <w:p w14:paraId="769B7F88" w14:textId="77777777" w:rsidR="009A4716" w:rsidRDefault="00000000">
      <w:r>
        <w:t>QF</w:t>
      </w:r>
    </w:p>
    <w:p w14:paraId="46788C8D" w14:textId="77777777" w:rsidR="009A4716" w:rsidRDefault="009A4716"/>
    <w:p w14:paraId="19B4D8B6" w14:textId="77777777" w:rsidR="009A4716" w:rsidRDefault="00000000">
      <w:r>
        <w:t> </w:t>
      </w:r>
    </w:p>
    <w:p w14:paraId="49EA8FA4" w14:textId="77777777" w:rsidR="009A4716" w:rsidRDefault="00000000">
      <w:pPr>
        <w:pStyle w:val="Author-eSectionHeading6"/>
      </w:pPr>
      <w:bookmarkStart w:id="14" w:name="_Toc112762972"/>
      <w:r>
        <w:t>91.12.1b Fourniture d'additif à émission de poussière réduite avec de la chaux  CCTB 01.09</w:t>
      </w:r>
      <w:bookmarkEnd w:id="14"/>
    </w:p>
    <w:p w14:paraId="46955208" w14:textId="77777777" w:rsidR="009A4716" w:rsidRDefault="00000000">
      <w:pPr>
        <w:pStyle w:val="pheading"/>
      </w:pPr>
      <w:r>
        <w:t>MESURAGE</w:t>
      </w:r>
    </w:p>
    <w:p w14:paraId="6978D35F" w14:textId="77777777" w:rsidR="009A4716" w:rsidRDefault="00000000">
      <w:pPr>
        <w:pStyle w:val="pheading"/>
      </w:pPr>
      <w:r>
        <w:t>- unité de mesure:</w:t>
      </w:r>
    </w:p>
    <w:p w14:paraId="5B51D4E0" w14:textId="77777777" w:rsidR="009A4716" w:rsidRDefault="00000000">
      <w:r>
        <w:t>Pour l’additif : t</w:t>
      </w:r>
    </w:p>
    <w:p w14:paraId="6D608EC2" w14:textId="77777777" w:rsidR="009A4716" w:rsidRDefault="00000000">
      <w:r>
        <w:t>Pour le traitement du matériau est payé : m³</w:t>
      </w:r>
    </w:p>
    <w:p w14:paraId="2C518C35" w14:textId="77777777" w:rsidR="009A4716" w:rsidRDefault="00000000">
      <w:pPr>
        <w:pStyle w:val="pheading"/>
      </w:pPr>
      <w:r>
        <w:t>- nature du marché:</w:t>
      </w:r>
    </w:p>
    <w:p w14:paraId="4F7C9E1A" w14:textId="77777777" w:rsidR="009A4716" w:rsidRDefault="00000000">
      <w:r>
        <w:t>QF</w:t>
      </w:r>
    </w:p>
    <w:p w14:paraId="7ACA24E8" w14:textId="77777777" w:rsidR="009A4716" w:rsidRDefault="009A4716"/>
    <w:p w14:paraId="37F6D3D7" w14:textId="77777777" w:rsidR="009A4716" w:rsidRDefault="00000000">
      <w:r>
        <w:t> </w:t>
      </w:r>
    </w:p>
    <w:p w14:paraId="1329A6D1" w14:textId="77777777" w:rsidR="009A4716" w:rsidRDefault="00000000">
      <w:pPr>
        <w:pStyle w:val="Author-eSectionHeading5"/>
      </w:pPr>
      <w:bookmarkStart w:id="15" w:name="_Toc112762973"/>
      <w:r>
        <w:t>91.12.2 Traitement du matériau CCTB 01.09</w:t>
      </w:r>
      <w:bookmarkEnd w:id="15"/>
    </w:p>
    <w:p w14:paraId="3FF14CE2" w14:textId="77777777" w:rsidR="009A4716" w:rsidRDefault="00000000">
      <w:pPr>
        <w:pStyle w:val="pheading"/>
      </w:pPr>
      <w:r>
        <w:t>DOCUMENTS DE RÉFÉRENCE</w:t>
      </w:r>
    </w:p>
    <w:p w14:paraId="271F5358" w14:textId="77777777" w:rsidR="009A4716" w:rsidRDefault="00000000">
      <w:pPr>
        <w:pStyle w:val="pheading"/>
      </w:pPr>
      <w:r>
        <w:t>- Exécution</w:t>
      </w:r>
    </w:p>
    <w:p w14:paraId="77CD1741" w14:textId="77777777" w:rsidR="009A4716" w:rsidRDefault="00000000">
      <w:r>
        <w:t>[CCT Qualiroutes, Cahier des charges type Qualiroutes] E.3.4.2.2.</w:t>
      </w:r>
    </w:p>
    <w:p w14:paraId="120212F9" w14:textId="77777777" w:rsidR="009A4716" w:rsidRDefault="00000000">
      <w:pPr>
        <w:pStyle w:val="Author-eSectionHeading6"/>
      </w:pPr>
      <w:bookmarkStart w:id="16" w:name="_Toc112762974"/>
      <w:r>
        <w:t>91.12.2a Traitement du matériau à la chaux CCTB 01.09</w:t>
      </w:r>
      <w:bookmarkEnd w:id="16"/>
    </w:p>
    <w:p w14:paraId="749EA5C2" w14:textId="77777777" w:rsidR="009A4716" w:rsidRDefault="00000000">
      <w:pPr>
        <w:pStyle w:val="pheading"/>
      </w:pPr>
      <w:r>
        <w:t>DESCRIPTION</w:t>
      </w:r>
    </w:p>
    <w:p w14:paraId="0549F260" w14:textId="77777777" w:rsidR="009A4716" w:rsidRDefault="00000000">
      <w:pPr>
        <w:pStyle w:val="pheading"/>
      </w:pPr>
      <w:r>
        <w:t>- Définition / Comprend</w:t>
      </w:r>
    </w:p>
    <w:p w14:paraId="00E3F9C3" w14:textId="77777777" w:rsidR="009A4716" w:rsidRDefault="00000000">
      <w:r>
        <w:rPr>
          <w:color w:val="000000"/>
        </w:rPr>
        <w:t>L’objectif du traitement à la chaux vive est une amélioration des sols fins (argileux ou limoneux) trop humides dans le but de réduire leur teneur en eau et provoquer une granulation, favorable à la mise en œuvre de couches et à leur compactage.</w:t>
      </w:r>
    </w:p>
    <w:p w14:paraId="44F159BF" w14:textId="77777777" w:rsidR="009A4716" w:rsidRDefault="00000000">
      <w:pPr>
        <w:pStyle w:val="pheading"/>
      </w:pPr>
      <w:r>
        <w:t>DOCUMENTS DE RÉFÉRENCE COMPLÉMENTAIRES</w:t>
      </w:r>
    </w:p>
    <w:p w14:paraId="7A0CDF28" w14:textId="77777777" w:rsidR="009A4716" w:rsidRDefault="00000000">
      <w:pPr>
        <w:pStyle w:val="pheading"/>
      </w:pPr>
      <w:r>
        <w:t>- Exécution</w:t>
      </w:r>
    </w:p>
    <w:p w14:paraId="5ADA06FA" w14:textId="77777777" w:rsidR="009A4716" w:rsidRDefault="00000000">
      <w:r>
        <w:t>[CCT Qualiroutes, Cahier des charges type Qualiroutes] E. 3.4.3.1.</w:t>
      </w:r>
    </w:p>
    <w:p w14:paraId="794A91FD" w14:textId="77777777" w:rsidR="009A4716" w:rsidRDefault="00000000">
      <w:pPr>
        <w:pStyle w:val="pheading"/>
      </w:pPr>
      <w:r>
        <w:t>MESURAGE</w:t>
      </w:r>
    </w:p>
    <w:p w14:paraId="3CCF89B3" w14:textId="77777777" w:rsidR="009A4716" w:rsidRDefault="00000000">
      <w:pPr>
        <w:pStyle w:val="pheading"/>
      </w:pPr>
      <w:r>
        <w:t>- unité de mesure:</w:t>
      </w:r>
    </w:p>
    <w:p w14:paraId="00E27C5C" w14:textId="77777777" w:rsidR="009A4716" w:rsidRDefault="00000000">
      <w:r>
        <w:t>m³</w:t>
      </w:r>
    </w:p>
    <w:p w14:paraId="0BC99138" w14:textId="77777777" w:rsidR="009A4716" w:rsidRDefault="00000000">
      <w:pPr>
        <w:pStyle w:val="pheading"/>
      </w:pPr>
      <w:r>
        <w:t>- nature du marché:</w:t>
      </w:r>
    </w:p>
    <w:p w14:paraId="4ED4C2DF" w14:textId="77777777" w:rsidR="009A4716" w:rsidRDefault="00000000">
      <w:r>
        <w:t>QF</w:t>
      </w:r>
    </w:p>
    <w:p w14:paraId="5344CCD3" w14:textId="77777777" w:rsidR="009A4716" w:rsidRDefault="009A4716"/>
    <w:p w14:paraId="11729AB7" w14:textId="77777777" w:rsidR="009A4716" w:rsidRDefault="00000000">
      <w:r>
        <w:t> </w:t>
      </w:r>
    </w:p>
    <w:p w14:paraId="74A60CB5" w14:textId="77777777" w:rsidR="009A4716" w:rsidRDefault="00000000">
      <w:pPr>
        <w:pStyle w:val="Author-eSectionHeading6"/>
      </w:pPr>
      <w:bookmarkStart w:id="17" w:name="_Toc112762975"/>
      <w:r>
        <w:t>91.12.2b Traitement du matériau au ciment CCTB 01.09</w:t>
      </w:r>
      <w:bookmarkEnd w:id="17"/>
    </w:p>
    <w:p w14:paraId="21427EBB" w14:textId="77777777" w:rsidR="009A4716" w:rsidRDefault="00000000">
      <w:pPr>
        <w:pStyle w:val="pheading"/>
      </w:pPr>
      <w:r>
        <w:t>DESCRIPTION</w:t>
      </w:r>
    </w:p>
    <w:p w14:paraId="0F0492E5" w14:textId="77777777" w:rsidR="009A4716" w:rsidRDefault="00000000">
      <w:pPr>
        <w:pStyle w:val="pheading"/>
      </w:pPr>
      <w:r>
        <w:t>- Définition / Comprend</w:t>
      </w:r>
    </w:p>
    <w:p w14:paraId="3D840F31" w14:textId="77777777" w:rsidR="009A4716" w:rsidRDefault="00000000">
      <w:r>
        <w:t>L’objectif du traitement au ciment est une amélioration et/ou une stabilisation des sols peu ou pas argileux afin d’augmenter la portance du matériau et de maintenir celle-ci dans le temps.</w:t>
      </w:r>
    </w:p>
    <w:p w14:paraId="0E47A6E4" w14:textId="77777777" w:rsidR="009A4716" w:rsidRDefault="00000000">
      <w:pPr>
        <w:pStyle w:val="pheading"/>
      </w:pPr>
      <w:r>
        <w:t>DOCUMENTS DE RÉFÉRENCE COMPLÉMENTAIRES</w:t>
      </w:r>
    </w:p>
    <w:p w14:paraId="6DDA355E" w14:textId="77777777" w:rsidR="009A4716" w:rsidRDefault="00000000">
      <w:pPr>
        <w:pStyle w:val="pheading"/>
      </w:pPr>
      <w:r>
        <w:t>- Exécution</w:t>
      </w:r>
    </w:p>
    <w:p w14:paraId="673E4E5B" w14:textId="77777777" w:rsidR="009A4716" w:rsidRDefault="00000000">
      <w:r>
        <w:t>[CCT Qualiroutes, Cahier des charges type Qualiroutes] E. 3.4.3.3.</w:t>
      </w:r>
    </w:p>
    <w:p w14:paraId="5C50F8F6" w14:textId="77777777" w:rsidR="009A4716" w:rsidRDefault="00000000">
      <w:pPr>
        <w:pStyle w:val="pheading"/>
      </w:pPr>
      <w:r>
        <w:t>MESURAGE</w:t>
      </w:r>
    </w:p>
    <w:p w14:paraId="296BD188" w14:textId="77777777" w:rsidR="009A4716" w:rsidRDefault="00000000">
      <w:pPr>
        <w:pStyle w:val="pheading"/>
      </w:pPr>
      <w:r>
        <w:t>- unité de mesure:</w:t>
      </w:r>
    </w:p>
    <w:p w14:paraId="285211EB" w14:textId="77777777" w:rsidR="009A4716" w:rsidRDefault="00000000">
      <w:r>
        <w:t>m³</w:t>
      </w:r>
    </w:p>
    <w:p w14:paraId="6F863118" w14:textId="77777777" w:rsidR="009A4716" w:rsidRDefault="00000000">
      <w:pPr>
        <w:pStyle w:val="pheading"/>
      </w:pPr>
      <w:r>
        <w:t>- nature du marché:</w:t>
      </w:r>
    </w:p>
    <w:p w14:paraId="0A1665ED" w14:textId="77777777" w:rsidR="009A4716" w:rsidRDefault="00000000">
      <w:r>
        <w:t>QF</w:t>
      </w:r>
    </w:p>
    <w:p w14:paraId="1850E07C" w14:textId="77777777" w:rsidR="009A4716" w:rsidRDefault="009A4716"/>
    <w:p w14:paraId="71C0AF0A" w14:textId="77777777" w:rsidR="009A4716" w:rsidRDefault="00000000">
      <w:r>
        <w:t> </w:t>
      </w:r>
    </w:p>
    <w:p w14:paraId="0808031B" w14:textId="77777777" w:rsidR="009A4716" w:rsidRDefault="00000000">
      <w:pPr>
        <w:pStyle w:val="Author-eSectionHeading5"/>
      </w:pPr>
      <w:bookmarkStart w:id="18" w:name="_Toc112762976"/>
      <w:r>
        <w:t>91.12.3 Corps de remblai léger CCTB 01.09</w:t>
      </w:r>
      <w:bookmarkEnd w:id="18"/>
    </w:p>
    <w:p w14:paraId="366BC8A6" w14:textId="77777777" w:rsidR="009A4716" w:rsidRDefault="00000000">
      <w:pPr>
        <w:pStyle w:val="pheading"/>
      </w:pPr>
      <w:r>
        <w:t>MATÉRIAUX</w:t>
      </w:r>
    </w:p>
    <w:p w14:paraId="5FFD57BA" w14:textId="77777777" w:rsidR="009A4716" w:rsidRDefault="00000000">
      <w:r>
        <w:t>Le cas échéant, indiquer au C. 6.2.2 les dimensions des blocs et les tolérances sur celles-ci.</w:t>
      </w:r>
    </w:p>
    <w:p w14:paraId="151B6918" w14:textId="77777777" w:rsidR="009A4716" w:rsidRDefault="00000000">
      <w:r>
        <w:t>Indiquer au C. 6.2.2 la masse volumique apparente des blocs.</w:t>
      </w:r>
    </w:p>
    <w:p w14:paraId="579B6E1F" w14:textId="77777777" w:rsidR="009A4716" w:rsidRDefault="00000000">
      <w:pPr>
        <w:pStyle w:val="pheading"/>
      </w:pPr>
      <w:r>
        <w:t>EXÉCUTION / MISE EN ŒUVRE</w:t>
      </w:r>
    </w:p>
    <w:p w14:paraId="00DC8224" w14:textId="77777777" w:rsidR="009A4716" w:rsidRDefault="00000000">
      <w:r>
        <w:t>Indiquer s’il y a lieu de préciser l’assise du remblai en blocs légers.</w:t>
      </w:r>
    </w:p>
    <w:p w14:paraId="2679619E" w14:textId="77777777" w:rsidR="009A4716" w:rsidRDefault="00000000">
      <w:r>
        <w:t>Indiquer le cas échéant une disposition non jointives des blocs ou une forme particulière de la périphérie de ceux-ci.</w:t>
      </w:r>
    </w:p>
    <w:p w14:paraId="19A2A944" w14:textId="77777777" w:rsidR="009A4716" w:rsidRDefault="00000000">
      <w:r>
        <w:t> </w:t>
      </w:r>
    </w:p>
    <w:p w14:paraId="104463E5" w14:textId="77777777" w:rsidR="009A4716" w:rsidRDefault="00000000">
      <w:r>
        <w:t>Cette dernière indication est nécessaire dans le cas où l’on souhaite augmenter la capacité drainante du massif.</w:t>
      </w:r>
    </w:p>
    <w:p w14:paraId="2AB8FD48" w14:textId="77777777" w:rsidR="009A4716" w:rsidRDefault="00000000">
      <w:r>
        <w:t> </w:t>
      </w:r>
    </w:p>
    <w:p w14:paraId="15D96E04" w14:textId="77777777" w:rsidR="009A4716" w:rsidRDefault="00000000">
      <w:r>
        <w:t>A déterminer en plus l’assise de remblai léger :</w:t>
      </w:r>
    </w:p>
    <w:p w14:paraId="515E49C9" w14:textId="77777777" w:rsidR="009A4716" w:rsidRDefault="00000000">
      <w:r>
        <w:t xml:space="preserve"> - sable 0/4</w:t>
      </w:r>
    </w:p>
    <w:p w14:paraId="29417A4D" w14:textId="77777777" w:rsidR="009A4716" w:rsidRDefault="00000000">
      <w:r>
        <w:t xml:space="preserve"> - pierraille concassée 32/56</w:t>
      </w:r>
    </w:p>
    <w:p w14:paraId="4FFDA8B3" w14:textId="77777777" w:rsidR="009A4716" w:rsidRDefault="00000000">
      <w:r>
        <w:t xml:space="preserve"> - géotextile anti-contaminant</w:t>
      </w:r>
    </w:p>
    <w:p w14:paraId="513DB4DE" w14:textId="77777777" w:rsidR="009A4716" w:rsidRDefault="00000000">
      <w:pPr>
        <w:pStyle w:val="Author-eSectionHeading6"/>
      </w:pPr>
      <w:bookmarkStart w:id="19" w:name="_Toc112762977"/>
      <w:r>
        <w:t>91.12.3a Corps de remblai léger en polystyrène expansé CCTB 01.09</w:t>
      </w:r>
      <w:bookmarkEnd w:id="19"/>
    </w:p>
    <w:p w14:paraId="47507A52" w14:textId="77777777" w:rsidR="009A4716" w:rsidRDefault="00000000">
      <w:pPr>
        <w:pStyle w:val="pheading"/>
      </w:pPr>
      <w:r>
        <w:t>MATÉRIAUX</w:t>
      </w:r>
    </w:p>
    <w:p w14:paraId="7571752D" w14:textId="77777777" w:rsidR="009A4716" w:rsidRDefault="00000000">
      <w:pPr>
        <w:pStyle w:val="pheading"/>
      </w:pPr>
      <w:r>
        <w:t>- Caractéristiques générales</w:t>
      </w:r>
    </w:p>
    <w:p w14:paraId="1CA933F0" w14:textId="77777777" w:rsidR="009A4716" w:rsidRDefault="00000000">
      <w:r>
        <w:t>Les blocs légers à base de polystyrène expansé répondent aux prescriptions du C. 6.1.</w:t>
      </w:r>
    </w:p>
    <w:p w14:paraId="223A49F1" w14:textId="77777777" w:rsidR="009A4716" w:rsidRDefault="00000000">
      <w:r>
        <w:t>Les sols pour remblais répondent aux prescriptions du C. 2.2.</w:t>
      </w:r>
    </w:p>
    <w:p w14:paraId="31336E88" w14:textId="77777777" w:rsidR="009A4716" w:rsidRDefault="00000000">
      <w:r>
        <w:t>Le géotextile répond aux prescriptions du C. 25.</w:t>
      </w:r>
    </w:p>
    <w:p w14:paraId="1D2411ED" w14:textId="77777777" w:rsidR="009A4716" w:rsidRDefault="00000000">
      <w:pPr>
        <w:pStyle w:val="pheading"/>
      </w:pPr>
      <w:r>
        <w:t>DOCUMENTS DE RÉFÉRENCE COMPLÉMENTAIRES</w:t>
      </w:r>
    </w:p>
    <w:p w14:paraId="0BD0859F" w14:textId="77777777" w:rsidR="009A4716" w:rsidRDefault="00000000">
      <w:pPr>
        <w:pStyle w:val="pheading"/>
      </w:pPr>
      <w:r>
        <w:t>- Exécution</w:t>
      </w:r>
    </w:p>
    <w:p w14:paraId="59A2D40A" w14:textId="77777777" w:rsidR="009A4716" w:rsidRDefault="00000000">
      <w:r>
        <w:t>[CCT Qualiroutes, Cahier des charges type Qualiroutes] E.3.5</w:t>
      </w:r>
    </w:p>
    <w:p w14:paraId="56AD7513" w14:textId="77777777" w:rsidR="009A4716" w:rsidRDefault="00000000">
      <w:pPr>
        <w:pStyle w:val="pheading"/>
      </w:pPr>
      <w:r>
        <w:t>MESURAGE</w:t>
      </w:r>
    </w:p>
    <w:p w14:paraId="577133E4" w14:textId="77777777" w:rsidR="009A4716" w:rsidRDefault="00000000">
      <w:pPr>
        <w:pStyle w:val="pheading"/>
      </w:pPr>
      <w:r>
        <w:t>- unité de mesure:</w:t>
      </w:r>
    </w:p>
    <w:p w14:paraId="2CE09170" w14:textId="77777777" w:rsidR="009A4716" w:rsidRDefault="00000000">
      <w:r>
        <w:t>m³</w:t>
      </w:r>
    </w:p>
    <w:p w14:paraId="3E3846D6" w14:textId="77777777" w:rsidR="009A4716" w:rsidRDefault="00000000">
      <w:pPr>
        <w:pStyle w:val="pheading"/>
      </w:pPr>
      <w:r>
        <w:t>- nature du marché:</w:t>
      </w:r>
    </w:p>
    <w:p w14:paraId="10024EB8" w14:textId="77777777" w:rsidR="009A4716" w:rsidRDefault="00000000">
      <w:r>
        <w:t>QF</w:t>
      </w:r>
    </w:p>
    <w:p w14:paraId="4392AD8E" w14:textId="77777777" w:rsidR="009A4716" w:rsidRDefault="009A4716"/>
    <w:p w14:paraId="6D18E9B7" w14:textId="77777777" w:rsidR="009A4716" w:rsidRDefault="00000000">
      <w:r>
        <w:t> </w:t>
      </w:r>
    </w:p>
    <w:p w14:paraId="6FCAF61B" w14:textId="77777777" w:rsidR="009A4716" w:rsidRDefault="00000000">
      <w:pPr>
        <w:pStyle w:val="Author-eSectionHeading6"/>
      </w:pPr>
      <w:bookmarkStart w:id="20" w:name="_Toc112762978"/>
      <w:r>
        <w:t>91.12.3b Corps de remblai léger en argile expansé CCTB 01.09</w:t>
      </w:r>
      <w:bookmarkEnd w:id="20"/>
    </w:p>
    <w:p w14:paraId="585067E9" w14:textId="77777777" w:rsidR="009A4716" w:rsidRDefault="00000000">
      <w:pPr>
        <w:pStyle w:val="pheading"/>
      </w:pPr>
      <w:r>
        <w:t>DOCUMENTS DE RÉFÉRENCE COMPLÉMENTAIRES</w:t>
      </w:r>
    </w:p>
    <w:p w14:paraId="1FAF4A76" w14:textId="77777777" w:rsidR="009A4716" w:rsidRDefault="00000000">
      <w:pPr>
        <w:pStyle w:val="pheading"/>
      </w:pPr>
      <w:r>
        <w:t>- Exécution</w:t>
      </w:r>
    </w:p>
    <w:p w14:paraId="22C84B2A" w14:textId="77777777" w:rsidR="009A4716" w:rsidRDefault="00000000">
      <w:r>
        <w:t>[CCT Qualiroutes, Cahier des charges type Qualiroutes] E.3.6</w:t>
      </w:r>
    </w:p>
    <w:p w14:paraId="78F849DE" w14:textId="77777777" w:rsidR="009A4716" w:rsidRDefault="00000000">
      <w:pPr>
        <w:pStyle w:val="pheading"/>
      </w:pPr>
      <w:r>
        <w:t>MESURAGE</w:t>
      </w:r>
    </w:p>
    <w:p w14:paraId="6836D204" w14:textId="77777777" w:rsidR="009A4716" w:rsidRDefault="00000000">
      <w:pPr>
        <w:pStyle w:val="pheading"/>
      </w:pPr>
      <w:r>
        <w:t>- unité de mesure:</w:t>
      </w:r>
    </w:p>
    <w:p w14:paraId="1A23D3C6" w14:textId="77777777" w:rsidR="009A4716" w:rsidRDefault="00000000">
      <w:r>
        <w:t>m³</w:t>
      </w:r>
    </w:p>
    <w:p w14:paraId="6B80111E" w14:textId="77777777" w:rsidR="009A4716" w:rsidRDefault="00000000">
      <w:pPr>
        <w:pStyle w:val="pheading"/>
      </w:pPr>
      <w:r>
        <w:t>- nature du marché:</w:t>
      </w:r>
    </w:p>
    <w:p w14:paraId="2B1DA2F6" w14:textId="77777777" w:rsidR="009A4716" w:rsidRDefault="00000000">
      <w:r>
        <w:t>QF</w:t>
      </w:r>
    </w:p>
    <w:p w14:paraId="2B0182F9" w14:textId="77777777" w:rsidR="009A4716" w:rsidRDefault="009A4716"/>
    <w:p w14:paraId="740A487F" w14:textId="77777777" w:rsidR="009A4716" w:rsidRDefault="00000000">
      <w:r>
        <w:t> </w:t>
      </w:r>
    </w:p>
    <w:p w14:paraId="498C1943" w14:textId="77777777" w:rsidR="009A4716" w:rsidRDefault="00000000">
      <w:pPr>
        <w:pStyle w:val="Author-eSectionHeading4"/>
      </w:pPr>
      <w:bookmarkStart w:id="21" w:name="_Toc112762979"/>
      <w:r>
        <w:t>91.13 Remblai pour gazonnement et plantation CCTB 01.09</w:t>
      </w:r>
      <w:bookmarkEnd w:id="21"/>
    </w:p>
    <w:p w14:paraId="1EB1F330" w14:textId="77777777" w:rsidR="009A4716" w:rsidRDefault="00000000">
      <w:pPr>
        <w:pStyle w:val="pheading"/>
      </w:pPr>
      <w:r>
        <w:t>DESCRIPTION</w:t>
      </w:r>
    </w:p>
    <w:p w14:paraId="2BCB35BB" w14:textId="77777777" w:rsidR="009A4716" w:rsidRDefault="00000000">
      <w:pPr>
        <w:pStyle w:val="pheading"/>
      </w:pPr>
      <w:r>
        <w:t>- Définition / Comprend</w:t>
      </w:r>
    </w:p>
    <w:p w14:paraId="2DD910BD" w14:textId="77777777" w:rsidR="009A4716" w:rsidRDefault="00000000">
      <w:r>
        <w:t>Recouvrement de terre des surfaces à gazonner ou à planter.</w:t>
      </w:r>
    </w:p>
    <w:p w14:paraId="7B63F946" w14:textId="77777777" w:rsidR="009A4716" w:rsidRDefault="00000000">
      <w:pPr>
        <w:pStyle w:val="pheading"/>
      </w:pPr>
      <w:r>
        <w:t>MATÉRIAUX</w:t>
      </w:r>
    </w:p>
    <w:p w14:paraId="455EF1BC" w14:textId="77777777" w:rsidR="009A4716" w:rsidRDefault="00000000">
      <w:r>
        <w:t>Indiquer l'origine et la nature des terres de retroussement et des terres pour gazonnements et plantations</w:t>
      </w:r>
    </w:p>
    <w:p w14:paraId="666C8426" w14:textId="77777777" w:rsidR="009A4716" w:rsidRDefault="00000000">
      <w:r>
        <w:t>Indiquer le cas échéant les lieux du dépôt</w:t>
      </w:r>
    </w:p>
    <w:p w14:paraId="6C169140" w14:textId="77777777" w:rsidR="009A4716" w:rsidRDefault="00000000">
      <w:r>
        <w:t>Indiquer le cas échéant l’épaisseur des remblais (à défaut, elle est de 20 cm)</w:t>
      </w:r>
    </w:p>
    <w:p w14:paraId="38CF3039" w14:textId="77777777" w:rsidR="009A4716" w:rsidRDefault="00000000">
      <w:r>
        <w:t>Le cas échéant, indiquer au C. 2.3.1.2 le pH admissible</w:t>
      </w:r>
    </w:p>
    <w:p w14:paraId="7F79CACD" w14:textId="77777777" w:rsidR="009A4716" w:rsidRDefault="00000000">
      <w:r>
        <w:t>Le cas échéant, indiquer au C. 2.3.1.3 si des terres de substitution peuvent être utilisées</w:t>
      </w:r>
    </w:p>
    <w:p w14:paraId="7E662157" w14:textId="77777777" w:rsidR="009A4716" w:rsidRDefault="009A4716"/>
    <w:p w14:paraId="2F1A0503" w14:textId="77777777" w:rsidR="009A4716" w:rsidRDefault="00000000">
      <w:r>
        <w:t> </w:t>
      </w:r>
    </w:p>
    <w:p w14:paraId="143F080E" w14:textId="77777777" w:rsidR="009A4716" w:rsidRDefault="00000000">
      <w:pPr>
        <w:pStyle w:val="pheading"/>
      </w:pPr>
      <w:r>
        <w:t>DOCUMENTS DE RÉFÉRENCE</w:t>
      </w:r>
    </w:p>
    <w:p w14:paraId="5124AAE5" w14:textId="77777777" w:rsidR="009A4716" w:rsidRDefault="00000000">
      <w:pPr>
        <w:pStyle w:val="pheading"/>
      </w:pPr>
      <w:r>
        <w:t>- Exécution</w:t>
      </w:r>
    </w:p>
    <w:p w14:paraId="06BCFAAC" w14:textId="77777777" w:rsidR="009A4716" w:rsidRDefault="00000000">
      <w:r>
        <w:t>[CCT Qualiroutes, Cahier des charges type Qualiroutes] E.3.1</w:t>
      </w:r>
    </w:p>
    <w:p w14:paraId="1AE9460B" w14:textId="77777777" w:rsidR="009A4716" w:rsidRDefault="009A4716"/>
    <w:p w14:paraId="0230D843" w14:textId="77777777" w:rsidR="009A4716" w:rsidRDefault="00000000">
      <w:r>
        <w:t> </w:t>
      </w:r>
    </w:p>
    <w:p w14:paraId="26E521A9" w14:textId="77777777" w:rsidR="009A4716" w:rsidRDefault="00000000">
      <w:pPr>
        <w:pStyle w:val="Author-eSectionHeading5"/>
      </w:pPr>
      <w:bookmarkStart w:id="22" w:name="_Toc112762980"/>
      <w:r>
        <w:t>91.13.1 Remblai pour gazonnement et plantation</w:t>
      </w:r>
      <w:bookmarkEnd w:id="22"/>
    </w:p>
    <w:p w14:paraId="3F492764" w14:textId="77777777" w:rsidR="009A4716" w:rsidRDefault="00000000">
      <w:pPr>
        <w:pStyle w:val="Author-eSectionHeading6"/>
      </w:pPr>
      <w:bookmarkStart w:id="23" w:name="_Toc112762981"/>
      <w:r>
        <w:t>91.13.1a Remblai pour gazonnement et plantation avec terres de retroussement CCTB 01.09</w:t>
      </w:r>
      <w:bookmarkEnd w:id="23"/>
    </w:p>
    <w:p w14:paraId="7478ED62" w14:textId="77777777" w:rsidR="009A4716" w:rsidRDefault="00000000">
      <w:pPr>
        <w:pStyle w:val="pheading"/>
      </w:pPr>
      <w:r>
        <w:t>EXÉCUTION / MISE EN ŒUVRE</w:t>
      </w:r>
    </w:p>
    <w:p w14:paraId="5E37C26F" w14:textId="77777777" w:rsidR="009A4716" w:rsidRDefault="00000000">
      <w:pPr>
        <w:pStyle w:val="pheading"/>
      </w:pPr>
      <w:r>
        <w:t>- Prescriptions générales</w:t>
      </w:r>
    </w:p>
    <w:p w14:paraId="1C2B03A7" w14:textId="77777777" w:rsidR="009A4716" w:rsidRDefault="00000000">
      <w:r>
        <w:t>A déterminer si : en provenance du chantier ou en provenance d'un dépôt.</w:t>
      </w:r>
    </w:p>
    <w:p w14:paraId="3937E3A7" w14:textId="77777777" w:rsidR="009A4716" w:rsidRDefault="00000000">
      <w:pPr>
        <w:pStyle w:val="pheading"/>
      </w:pPr>
      <w:r>
        <w:t>MESURAGE</w:t>
      </w:r>
    </w:p>
    <w:p w14:paraId="30254A2C" w14:textId="77777777" w:rsidR="009A4716" w:rsidRDefault="00000000">
      <w:pPr>
        <w:pStyle w:val="pheading"/>
      </w:pPr>
      <w:r>
        <w:t>- unité de mesure:</w:t>
      </w:r>
    </w:p>
    <w:p w14:paraId="219B3EEC" w14:textId="77777777" w:rsidR="009A4716" w:rsidRDefault="00000000">
      <w:r>
        <w:t>m³</w:t>
      </w:r>
    </w:p>
    <w:p w14:paraId="5BC99B68" w14:textId="77777777" w:rsidR="009A4716" w:rsidRDefault="00000000">
      <w:pPr>
        <w:pStyle w:val="pheading"/>
      </w:pPr>
      <w:r>
        <w:t>- nature du marché:</w:t>
      </w:r>
    </w:p>
    <w:p w14:paraId="605BBD0C" w14:textId="77777777" w:rsidR="009A4716" w:rsidRDefault="00000000">
      <w:r>
        <w:t>QF</w:t>
      </w:r>
    </w:p>
    <w:p w14:paraId="3A704E26" w14:textId="77777777" w:rsidR="009A4716" w:rsidRDefault="009A4716"/>
    <w:p w14:paraId="0172EB04" w14:textId="77777777" w:rsidR="009A4716" w:rsidRDefault="00000000">
      <w:r>
        <w:t> </w:t>
      </w:r>
    </w:p>
    <w:p w14:paraId="30AE9873" w14:textId="77777777" w:rsidR="009A4716" w:rsidRDefault="00000000">
      <w:pPr>
        <w:pStyle w:val="Author-eSectionHeading6"/>
      </w:pPr>
      <w:bookmarkStart w:id="24" w:name="_Toc112762982"/>
      <w:r>
        <w:t>91.13.1b Remblai pour gazonnement et plantation avec terres de retroussement en recherche CCTB 01.09</w:t>
      </w:r>
      <w:bookmarkEnd w:id="24"/>
    </w:p>
    <w:p w14:paraId="351B3CC2" w14:textId="77777777" w:rsidR="009A4716" w:rsidRDefault="00000000">
      <w:pPr>
        <w:pStyle w:val="pheading"/>
      </w:pPr>
      <w:r>
        <w:t>EXÉCUTION / MISE EN ŒUVRE</w:t>
      </w:r>
    </w:p>
    <w:p w14:paraId="70F6C0AB" w14:textId="77777777" w:rsidR="009A4716" w:rsidRDefault="00000000">
      <w:pPr>
        <w:pStyle w:val="pheading"/>
      </w:pPr>
      <w:r>
        <w:t>- Prescriptions générales</w:t>
      </w:r>
    </w:p>
    <w:p w14:paraId="454A4EAE" w14:textId="77777777" w:rsidR="009A4716" w:rsidRDefault="00000000">
      <w:r>
        <w:t>à déterminer si : en provenance du chantier ou en provenance d'un dépôt</w:t>
      </w:r>
    </w:p>
    <w:p w14:paraId="4EB93051" w14:textId="77777777" w:rsidR="009A4716" w:rsidRDefault="00000000">
      <w:pPr>
        <w:pStyle w:val="pheading"/>
      </w:pPr>
      <w:r>
        <w:t>MESURAGE</w:t>
      </w:r>
    </w:p>
    <w:p w14:paraId="317F7BBA" w14:textId="77777777" w:rsidR="009A4716" w:rsidRDefault="00000000">
      <w:pPr>
        <w:pStyle w:val="pheading"/>
      </w:pPr>
      <w:r>
        <w:t>- unité de mesure:</w:t>
      </w:r>
    </w:p>
    <w:p w14:paraId="02BA626B" w14:textId="77777777" w:rsidR="009A4716" w:rsidRDefault="00000000">
      <w:r>
        <w:t>m³</w:t>
      </w:r>
    </w:p>
    <w:p w14:paraId="435E602A" w14:textId="77777777" w:rsidR="009A4716" w:rsidRDefault="00000000">
      <w:pPr>
        <w:pStyle w:val="pheading"/>
      </w:pPr>
      <w:r>
        <w:t>- nature du marché:</w:t>
      </w:r>
    </w:p>
    <w:p w14:paraId="169BF511" w14:textId="77777777" w:rsidR="009A4716" w:rsidRDefault="00000000">
      <w:r>
        <w:t>QF</w:t>
      </w:r>
    </w:p>
    <w:p w14:paraId="7815546E" w14:textId="77777777" w:rsidR="009A4716" w:rsidRDefault="009A4716"/>
    <w:p w14:paraId="6554F632" w14:textId="77777777" w:rsidR="009A4716" w:rsidRDefault="00000000">
      <w:r>
        <w:t> </w:t>
      </w:r>
    </w:p>
    <w:p w14:paraId="0775CE49" w14:textId="77777777" w:rsidR="009A4716" w:rsidRDefault="00000000">
      <w:pPr>
        <w:pStyle w:val="Author-eSectionHeading6"/>
      </w:pPr>
      <w:bookmarkStart w:id="25" w:name="_Toc112762983"/>
      <w:r>
        <w:t>91.13.1c Remblai pour gazonnement et plantation avec terres végétales de substitution CCTB 01.09</w:t>
      </w:r>
      <w:bookmarkEnd w:id="25"/>
    </w:p>
    <w:p w14:paraId="4D776C22" w14:textId="77777777" w:rsidR="009A4716" w:rsidRDefault="00000000">
      <w:pPr>
        <w:pStyle w:val="pheading"/>
      </w:pPr>
      <w:r>
        <w:t>EXÉCUTION / MISE EN ŒUVRE</w:t>
      </w:r>
    </w:p>
    <w:p w14:paraId="797C353B" w14:textId="77777777" w:rsidR="009A4716" w:rsidRDefault="00000000">
      <w:pPr>
        <w:pStyle w:val="pheading"/>
      </w:pPr>
      <w:r>
        <w:t>- Prescriptions générales</w:t>
      </w:r>
    </w:p>
    <w:p w14:paraId="2D131351" w14:textId="77777777" w:rsidR="009A4716" w:rsidRDefault="00000000">
      <w:r>
        <w:t>à déterminer si : en provenance du chantier, avec fourniture ou en provenance d'un dépôt</w:t>
      </w:r>
    </w:p>
    <w:p w14:paraId="4FD8E011" w14:textId="77777777" w:rsidR="009A4716" w:rsidRDefault="00000000">
      <w:pPr>
        <w:pStyle w:val="pheading"/>
      </w:pPr>
      <w:r>
        <w:t>MESURAGE</w:t>
      </w:r>
    </w:p>
    <w:p w14:paraId="4E18DD9E" w14:textId="77777777" w:rsidR="009A4716" w:rsidRDefault="00000000">
      <w:pPr>
        <w:pStyle w:val="pheading"/>
      </w:pPr>
      <w:r>
        <w:t>- unité de mesure:</w:t>
      </w:r>
    </w:p>
    <w:p w14:paraId="2AFAD064" w14:textId="77777777" w:rsidR="009A4716" w:rsidRDefault="00000000">
      <w:r>
        <w:t>m³</w:t>
      </w:r>
    </w:p>
    <w:p w14:paraId="73194592" w14:textId="77777777" w:rsidR="009A4716" w:rsidRDefault="00000000">
      <w:pPr>
        <w:pStyle w:val="pheading"/>
      </w:pPr>
      <w:r>
        <w:t>- nature du marché:</w:t>
      </w:r>
    </w:p>
    <w:p w14:paraId="2B8EE98D" w14:textId="77777777" w:rsidR="009A4716" w:rsidRDefault="00000000">
      <w:r>
        <w:t>QF</w:t>
      </w:r>
    </w:p>
    <w:p w14:paraId="24A29546" w14:textId="77777777" w:rsidR="009A4716" w:rsidRDefault="009A4716"/>
    <w:p w14:paraId="0C456A1C" w14:textId="77777777" w:rsidR="009A4716" w:rsidRDefault="00000000">
      <w:r>
        <w:t> </w:t>
      </w:r>
    </w:p>
    <w:p w14:paraId="5E04792E" w14:textId="77777777" w:rsidR="009A4716" w:rsidRDefault="00000000">
      <w:pPr>
        <w:pStyle w:val="Author-eSectionHeading6"/>
      </w:pPr>
      <w:bookmarkStart w:id="26" w:name="_Toc112762984"/>
      <w:r>
        <w:t>91.13.1d Remblai pour gazonnement et plantation avec terres végétales de substitution en recherche CCTB 01.09</w:t>
      </w:r>
      <w:bookmarkEnd w:id="26"/>
    </w:p>
    <w:p w14:paraId="6CA9BEB6" w14:textId="77777777" w:rsidR="009A4716" w:rsidRDefault="00000000">
      <w:pPr>
        <w:pStyle w:val="pheading"/>
      </w:pPr>
      <w:r>
        <w:t>EXÉCUTION / MISE EN ŒUVRE</w:t>
      </w:r>
    </w:p>
    <w:p w14:paraId="470646A0" w14:textId="77777777" w:rsidR="009A4716" w:rsidRDefault="00000000">
      <w:pPr>
        <w:pStyle w:val="pheading"/>
      </w:pPr>
      <w:r>
        <w:t>- Prescriptions générales</w:t>
      </w:r>
    </w:p>
    <w:p w14:paraId="56D0415D" w14:textId="77777777" w:rsidR="009A4716" w:rsidRDefault="00000000">
      <w:r>
        <w:t>à déterminer si : en provenance du chantier, avec fourniture ou en provenance d'un dépôt</w:t>
      </w:r>
    </w:p>
    <w:p w14:paraId="0E687371" w14:textId="77777777" w:rsidR="009A4716" w:rsidRDefault="00000000">
      <w:pPr>
        <w:pStyle w:val="pheading"/>
      </w:pPr>
      <w:r>
        <w:t>MESURAGE</w:t>
      </w:r>
    </w:p>
    <w:p w14:paraId="582163AE" w14:textId="77777777" w:rsidR="009A4716" w:rsidRDefault="00000000">
      <w:pPr>
        <w:pStyle w:val="pheading"/>
      </w:pPr>
      <w:r>
        <w:t>- unité de mesure:</w:t>
      </w:r>
    </w:p>
    <w:p w14:paraId="13F9FBCE" w14:textId="77777777" w:rsidR="009A4716" w:rsidRDefault="00000000">
      <w:r>
        <w:t>m³</w:t>
      </w:r>
    </w:p>
    <w:p w14:paraId="783DCF65" w14:textId="77777777" w:rsidR="009A4716" w:rsidRDefault="00000000">
      <w:pPr>
        <w:pStyle w:val="pheading"/>
      </w:pPr>
      <w:r>
        <w:t>- nature du marché:</w:t>
      </w:r>
    </w:p>
    <w:p w14:paraId="764A536B" w14:textId="77777777" w:rsidR="009A4716" w:rsidRDefault="00000000">
      <w:r>
        <w:t>QF</w:t>
      </w:r>
    </w:p>
    <w:p w14:paraId="1C6F2849" w14:textId="77777777" w:rsidR="009A4716" w:rsidRDefault="009A4716"/>
    <w:p w14:paraId="6F692819" w14:textId="77777777" w:rsidR="009A4716" w:rsidRDefault="00000000">
      <w:r>
        <w:t> </w:t>
      </w:r>
    </w:p>
    <w:p w14:paraId="30342E09" w14:textId="77777777" w:rsidR="009A4716" w:rsidRDefault="00000000">
      <w:pPr>
        <w:pStyle w:val="Author-eSectionHeading6"/>
      </w:pPr>
      <w:bookmarkStart w:id="27" w:name="_Toc112762985"/>
      <w:r>
        <w:t>91.13.1e Remblai pour gazonnement et plantation avec terres arables CCTB 01.09</w:t>
      </w:r>
      <w:bookmarkEnd w:id="27"/>
    </w:p>
    <w:p w14:paraId="5CD6D8EC" w14:textId="77777777" w:rsidR="009A4716" w:rsidRDefault="00000000">
      <w:pPr>
        <w:pStyle w:val="pheading"/>
      </w:pPr>
      <w:r>
        <w:t>EXÉCUTION / MISE EN ŒUVRE</w:t>
      </w:r>
    </w:p>
    <w:p w14:paraId="394CC4C7" w14:textId="77777777" w:rsidR="009A4716" w:rsidRDefault="00000000">
      <w:pPr>
        <w:pStyle w:val="pheading"/>
      </w:pPr>
      <w:r>
        <w:t>- Prescriptions générales</w:t>
      </w:r>
    </w:p>
    <w:p w14:paraId="5125E779" w14:textId="77777777" w:rsidR="009A4716" w:rsidRDefault="00000000">
      <w:r>
        <w:t>A déterminer si : en provenance du chantier, avec fourniture ou en provenance d'un dépôt.</w:t>
      </w:r>
    </w:p>
    <w:p w14:paraId="362DFD5A" w14:textId="77777777" w:rsidR="009A4716" w:rsidRDefault="00000000">
      <w:pPr>
        <w:pStyle w:val="pheading"/>
      </w:pPr>
      <w:r>
        <w:t>MESURAGE</w:t>
      </w:r>
    </w:p>
    <w:p w14:paraId="1D5D2ADB" w14:textId="77777777" w:rsidR="009A4716" w:rsidRDefault="00000000">
      <w:pPr>
        <w:pStyle w:val="pheading"/>
      </w:pPr>
      <w:r>
        <w:t>- unité de mesure:</w:t>
      </w:r>
    </w:p>
    <w:p w14:paraId="1A41E023" w14:textId="77777777" w:rsidR="009A4716" w:rsidRDefault="00000000">
      <w:r>
        <w:t>m³</w:t>
      </w:r>
    </w:p>
    <w:p w14:paraId="6C406A9D" w14:textId="77777777" w:rsidR="009A4716" w:rsidRDefault="00000000">
      <w:pPr>
        <w:pStyle w:val="pheading"/>
      </w:pPr>
      <w:r>
        <w:t>- nature du marché:</w:t>
      </w:r>
    </w:p>
    <w:p w14:paraId="7E47094F" w14:textId="77777777" w:rsidR="009A4716" w:rsidRDefault="00000000">
      <w:r>
        <w:t>QF</w:t>
      </w:r>
    </w:p>
    <w:p w14:paraId="063D1AB5" w14:textId="77777777" w:rsidR="009A4716" w:rsidRDefault="009A4716"/>
    <w:p w14:paraId="713640BB" w14:textId="77777777" w:rsidR="009A4716" w:rsidRDefault="00000000">
      <w:r>
        <w:t> </w:t>
      </w:r>
    </w:p>
    <w:p w14:paraId="495E41DD" w14:textId="77777777" w:rsidR="009A4716" w:rsidRDefault="00000000">
      <w:pPr>
        <w:pStyle w:val="Author-eSectionHeading6"/>
      </w:pPr>
      <w:bookmarkStart w:id="28" w:name="_Toc112762986"/>
      <w:r>
        <w:t>91.13.1f Remblai pour gazonnement et plantation avec terres arables en recherche CCTB 01.09</w:t>
      </w:r>
      <w:bookmarkEnd w:id="28"/>
    </w:p>
    <w:p w14:paraId="4011A5E9" w14:textId="77777777" w:rsidR="009A4716" w:rsidRDefault="00000000">
      <w:pPr>
        <w:pStyle w:val="pheading"/>
      </w:pPr>
      <w:r>
        <w:t>EXÉCUTION / MISE EN ŒUVRE</w:t>
      </w:r>
    </w:p>
    <w:p w14:paraId="0016A155" w14:textId="77777777" w:rsidR="009A4716" w:rsidRDefault="00000000">
      <w:pPr>
        <w:pStyle w:val="pheading"/>
      </w:pPr>
      <w:r>
        <w:t>- Prescriptions générales</w:t>
      </w:r>
    </w:p>
    <w:p w14:paraId="7F37EA81" w14:textId="77777777" w:rsidR="009A4716" w:rsidRDefault="00000000">
      <w:r>
        <w:t>A déterminer si : en provenance du chantier, avec fourniture ou en provenance d'un dépôt.</w:t>
      </w:r>
    </w:p>
    <w:p w14:paraId="1F2C52A6" w14:textId="77777777" w:rsidR="009A4716" w:rsidRDefault="00000000">
      <w:pPr>
        <w:pStyle w:val="pheading"/>
      </w:pPr>
      <w:r>
        <w:t>MESURAGE</w:t>
      </w:r>
    </w:p>
    <w:p w14:paraId="026B6E45" w14:textId="77777777" w:rsidR="009A4716" w:rsidRDefault="00000000">
      <w:pPr>
        <w:pStyle w:val="pheading"/>
      </w:pPr>
      <w:r>
        <w:t>- unité de mesure:</w:t>
      </w:r>
    </w:p>
    <w:p w14:paraId="6E71F6E0" w14:textId="77777777" w:rsidR="009A4716" w:rsidRDefault="00000000">
      <w:r>
        <w:t>m³</w:t>
      </w:r>
    </w:p>
    <w:p w14:paraId="2518D6DB" w14:textId="77777777" w:rsidR="009A4716" w:rsidRDefault="00000000">
      <w:pPr>
        <w:pStyle w:val="pheading"/>
      </w:pPr>
      <w:r>
        <w:t>- nature du marché:</w:t>
      </w:r>
    </w:p>
    <w:p w14:paraId="44F7541E" w14:textId="77777777" w:rsidR="009A4716" w:rsidRDefault="00000000">
      <w:r>
        <w:t>QF</w:t>
      </w:r>
    </w:p>
    <w:p w14:paraId="5F62E474" w14:textId="77777777" w:rsidR="009A4716" w:rsidRDefault="009A4716"/>
    <w:p w14:paraId="6FE32302" w14:textId="77777777" w:rsidR="009A4716" w:rsidRDefault="00000000">
      <w:r>
        <w:t> </w:t>
      </w:r>
    </w:p>
    <w:p w14:paraId="77C30101" w14:textId="77777777" w:rsidR="009A4716" w:rsidRDefault="00000000">
      <w:pPr>
        <w:pStyle w:val="Author-eSectionHeading6"/>
      </w:pPr>
      <w:bookmarkStart w:id="29" w:name="_Toc112762987"/>
      <w:r>
        <w:t>91.13.1g Remblai pour gazonnement et plantation avec terres de bruyère CCTB 01.09</w:t>
      </w:r>
      <w:bookmarkEnd w:id="29"/>
    </w:p>
    <w:p w14:paraId="0F0A782E" w14:textId="77777777" w:rsidR="009A4716" w:rsidRDefault="00000000">
      <w:pPr>
        <w:pStyle w:val="pheading"/>
      </w:pPr>
      <w:r>
        <w:t>EXÉCUTION / MISE EN ŒUVRE</w:t>
      </w:r>
    </w:p>
    <w:p w14:paraId="1FB13715" w14:textId="77777777" w:rsidR="009A4716" w:rsidRDefault="00000000">
      <w:pPr>
        <w:pStyle w:val="pheading"/>
      </w:pPr>
      <w:r>
        <w:t>- Prescriptions générales</w:t>
      </w:r>
    </w:p>
    <w:p w14:paraId="6C9AE735" w14:textId="77777777" w:rsidR="009A4716" w:rsidRDefault="00000000">
      <w:r>
        <w:t>A déterminer si : en provenance du chantier, avec fourniture ou en provenance d'un dépôt.</w:t>
      </w:r>
    </w:p>
    <w:p w14:paraId="0DA4E081" w14:textId="77777777" w:rsidR="009A4716" w:rsidRDefault="00000000">
      <w:pPr>
        <w:pStyle w:val="pheading"/>
      </w:pPr>
      <w:r>
        <w:t>MESURAGE</w:t>
      </w:r>
    </w:p>
    <w:p w14:paraId="09457F45" w14:textId="77777777" w:rsidR="009A4716" w:rsidRDefault="00000000">
      <w:pPr>
        <w:pStyle w:val="pheading"/>
      </w:pPr>
      <w:r>
        <w:t>- unité de mesure:</w:t>
      </w:r>
    </w:p>
    <w:p w14:paraId="4A303BB4" w14:textId="77777777" w:rsidR="009A4716" w:rsidRDefault="00000000">
      <w:r>
        <w:t>m³</w:t>
      </w:r>
    </w:p>
    <w:p w14:paraId="376F46BA" w14:textId="77777777" w:rsidR="009A4716" w:rsidRDefault="00000000">
      <w:pPr>
        <w:pStyle w:val="pheading"/>
      </w:pPr>
      <w:r>
        <w:t>- nature du marché:</w:t>
      </w:r>
    </w:p>
    <w:p w14:paraId="42F91B59" w14:textId="77777777" w:rsidR="009A4716" w:rsidRDefault="00000000">
      <w:r>
        <w:t>QF</w:t>
      </w:r>
    </w:p>
    <w:p w14:paraId="699AEDA3" w14:textId="77777777" w:rsidR="009A4716" w:rsidRDefault="009A4716"/>
    <w:p w14:paraId="779B6AEA" w14:textId="77777777" w:rsidR="009A4716" w:rsidRDefault="00000000">
      <w:r>
        <w:t> </w:t>
      </w:r>
    </w:p>
    <w:p w14:paraId="20619802" w14:textId="77777777" w:rsidR="009A4716" w:rsidRDefault="00000000">
      <w:pPr>
        <w:pStyle w:val="Author-eSectionHeading6"/>
      </w:pPr>
      <w:bookmarkStart w:id="30" w:name="_Toc112762988"/>
      <w:r>
        <w:t>91.13.1h Remblai pour gazonnement et plantation avec terres de bruyère en recherche CCTB 01.09</w:t>
      </w:r>
      <w:bookmarkEnd w:id="30"/>
    </w:p>
    <w:p w14:paraId="5B114816" w14:textId="77777777" w:rsidR="009A4716" w:rsidRDefault="00000000">
      <w:pPr>
        <w:pStyle w:val="pheading"/>
      </w:pPr>
      <w:r>
        <w:t>EXÉCUTION / MISE EN ŒUVRE</w:t>
      </w:r>
    </w:p>
    <w:p w14:paraId="41075925" w14:textId="77777777" w:rsidR="009A4716" w:rsidRDefault="00000000">
      <w:pPr>
        <w:pStyle w:val="pheading"/>
      </w:pPr>
      <w:r>
        <w:t>- Prescriptions générales</w:t>
      </w:r>
    </w:p>
    <w:p w14:paraId="51F3C286" w14:textId="77777777" w:rsidR="009A4716" w:rsidRDefault="00000000">
      <w:r>
        <w:t>A déterminer si : en provenance du chantier, avec fourniture ou en provenance d'un dépôt.</w:t>
      </w:r>
    </w:p>
    <w:p w14:paraId="0F7A5F9B" w14:textId="77777777" w:rsidR="009A4716" w:rsidRDefault="00000000">
      <w:pPr>
        <w:pStyle w:val="pheading"/>
      </w:pPr>
      <w:r>
        <w:t>MESURAGE</w:t>
      </w:r>
    </w:p>
    <w:p w14:paraId="64B27760" w14:textId="77777777" w:rsidR="009A4716" w:rsidRDefault="00000000">
      <w:pPr>
        <w:pStyle w:val="pheading"/>
      </w:pPr>
      <w:r>
        <w:t>- unité de mesure:</w:t>
      </w:r>
    </w:p>
    <w:p w14:paraId="2D9A9550" w14:textId="77777777" w:rsidR="009A4716" w:rsidRDefault="00000000">
      <w:r>
        <w:t>m³</w:t>
      </w:r>
    </w:p>
    <w:p w14:paraId="1E5EE612" w14:textId="77777777" w:rsidR="009A4716" w:rsidRDefault="00000000">
      <w:pPr>
        <w:pStyle w:val="pheading"/>
      </w:pPr>
      <w:r>
        <w:t>- nature du marché:</w:t>
      </w:r>
    </w:p>
    <w:p w14:paraId="39AD095F" w14:textId="77777777" w:rsidR="009A4716" w:rsidRDefault="00000000">
      <w:r>
        <w:t>QF</w:t>
      </w:r>
    </w:p>
    <w:p w14:paraId="3E4D4A44" w14:textId="77777777" w:rsidR="009A4716" w:rsidRDefault="009A4716"/>
    <w:p w14:paraId="3626FADB" w14:textId="77777777" w:rsidR="009A4716" w:rsidRDefault="00000000">
      <w:r>
        <w:t> </w:t>
      </w:r>
    </w:p>
    <w:p w14:paraId="10726978" w14:textId="77777777" w:rsidR="009A4716" w:rsidRDefault="00000000">
      <w:pPr>
        <w:pStyle w:val="Author-eSectionHeading4"/>
      </w:pPr>
      <w:bookmarkStart w:id="31" w:name="_Toc112762989"/>
      <w:r>
        <w:t>91.14 Remblai d'argile pour étanchéisation de lagunage, étang, bassins, piscine, etc.</w:t>
      </w:r>
      <w:bookmarkEnd w:id="31"/>
    </w:p>
    <w:p w14:paraId="1044E621" w14:textId="77777777" w:rsidR="009A4716" w:rsidRDefault="00000000">
      <w:pPr>
        <w:pStyle w:val="Author-eSectionHeading5"/>
      </w:pPr>
      <w:bookmarkStart w:id="32" w:name="_Toc112762990"/>
      <w:r>
        <w:t>91.14.1 Remblai d'argile pour étanchéisation de lagunage, étang, bassins, piscine, etc.</w:t>
      </w:r>
      <w:bookmarkEnd w:id="32"/>
    </w:p>
    <w:p w14:paraId="3E3D490B" w14:textId="77777777" w:rsidR="009A4716" w:rsidRDefault="00000000">
      <w:pPr>
        <w:pStyle w:val="Author-eSectionHeading6"/>
      </w:pPr>
      <w:bookmarkStart w:id="33" w:name="_Toc112762991"/>
      <w:r>
        <w:t>91.14.1a Remblai d'argile pour étanchéisation de lagunage, étang, bassins, piscine, etc CCTB 01.09</w:t>
      </w:r>
      <w:bookmarkEnd w:id="33"/>
    </w:p>
    <w:p w14:paraId="502808A8" w14:textId="77777777" w:rsidR="009A4716" w:rsidRDefault="00000000">
      <w:pPr>
        <w:pStyle w:val="pheading"/>
      </w:pPr>
      <w:r>
        <w:t>MESURAGE</w:t>
      </w:r>
    </w:p>
    <w:p w14:paraId="2AE0F0D2" w14:textId="77777777" w:rsidR="009A4716" w:rsidRDefault="00000000">
      <w:pPr>
        <w:pStyle w:val="pheading"/>
      </w:pPr>
      <w:r>
        <w:t>- unité de mesure:</w:t>
      </w:r>
    </w:p>
    <w:p w14:paraId="12836F53" w14:textId="77777777" w:rsidR="009A4716" w:rsidRDefault="00000000">
      <w:r>
        <w:t>m³</w:t>
      </w:r>
    </w:p>
    <w:p w14:paraId="57527E1F" w14:textId="77777777" w:rsidR="009A4716" w:rsidRDefault="00000000">
      <w:pPr>
        <w:pStyle w:val="pheading"/>
      </w:pPr>
      <w:r>
        <w:t>- nature du marché:</w:t>
      </w:r>
    </w:p>
    <w:p w14:paraId="12BD433B" w14:textId="77777777" w:rsidR="009A4716" w:rsidRDefault="00000000">
      <w:r>
        <w:t>QF</w:t>
      </w:r>
    </w:p>
    <w:p w14:paraId="01C8EB5B" w14:textId="77777777" w:rsidR="009A4716" w:rsidRDefault="009A4716"/>
    <w:p w14:paraId="13F9A906" w14:textId="77777777" w:rsidR="009A4716" w:rsidRDefault="00000000">
      <w:r>
        <w:t> </w:t>
      </w:r>
    </w:p>
    <w:p w14:paraId="6BD6100A" w14:textId="77777777" w:rsidR="009A4716" w:rsidRDefault="00000000">
      <w:pPr>
        <w:pStyle w:val="Author-eSectionHeading3"/>
      </w:pPr>
      <w:bookmarkStart w:id="34" w:name="_Toc112762992"/>
      <w:r>
        <w:t>91.2 Terrassements particuliers CCTB 01.09</w:t>
      </w:r>
      <w:bookmarkEnd w:id="34"/>
    </w:p>
    <w:p w14:paraId="0E323DB5" w14:textId="77777777" w:rsidR="009A4716" w:rsidRDefault="00000000">
      <w:pPr>
        <w:pStyle w:val="pheading"/>
      </w:pPr>
      <w:r>
        <w:t>DESCRIPTION</w:t>
      </w:r>
    </w:p>
    <w:p w14:paraId="3875F5C9" w14:textId="77777777" w:rsidR="009A4716" w:rsidRDefault="00000000">
      <w:pPr>
        <w:pStyle w:val="pheading"/>
      </w:pPr>
      <w:r>
        <w:t>- Remarques importantes</w:t>
      </w:r>
    </w:p>
    <w:p w14:paraId="2063003B" w14:textId="77777777" w:rsidR="009A4716" w:rsidRDefault="00000000">
      <w:r>
        <w:t>Indiquer le cas échéant les lieux de dépôt.</w:t>
      </w:r>
    </w:p>
    <w:p w14:paraId="110C939B" w14:textId="77777777" w:rsidR="009A4716" w:rsidRDefault="00000000">
      <w:pPr>
        <w:pStyle w:val="pheading"/>
      </w:pPr>
      <w:r>
        <w:t>DOCUMENTS DE RÉFÉRENCE</w:t>
      </w:r>
    </w:p>
    <w:p w14:paraId="2A874F51" w14:textId="77777777" w:rsidR="009A4716" w:rsidRDefault="00000000">
      <w:pPr>
        <w:pStyle w:val="pheading"/>
      </w:pPr>
      <w:r>
        <w:t>- Exécution</w:t>
      </w:r>
    </w:p>
    <w:p w14:paraId="23FA9E22" w14:textId="77777777" w:rsidR="009A4716" w:rsidRDefault="00000000">
      <w:r>
        <w:t>[CCT Qualiroutes, Cahier des charges type Qualiroutes] E.4.1</w:t>
      </w:r>
    </w:p>
    <w:p w14:paraId="609151AC" w14:textId="77777777" w:rsidR="009A4716" w:rsidRDefault="009A4716"/>
    <w:p w14:paraId="41F70CB9" w14:textId="77777777" w:rsidR="009A4716" w:rsidRDefault="00000000">
      <w:r>
        <w:t> </w:t>
      </w:r>
    </w:p>
    <w:p w14:paraId="3DAFFBDC" w14:textId="77777777" w:rsidR="009A4716" w:rsidRDefault="00000000">
      <w:pPr>
        <w:pStyle w:val="Author-eSectionHeading4"/>
      </w:pPr>
      <w:bookmarkStart w:id="35" w:name="_Toc112762993"/>
      <w:r>
        <w:t>91.21 Travaux de profilage paysager</w:t>
      </w:r>
      <w:bookmarkEnd w:id="35"/>
    </w:p>
    <w:p w14:paraId="235DFAEB" w14:textId="77777777" w:rsidR="009A4716" w:rsidRDefault="00000000">
      <w:pPr>
        <w:pStyle w:val="Author-eSectionHeading5"/>
      </w:pPr>
      <w:bookmarkStart w:id="36" w:name="_Toc112762994"/>
      <w:r>
        <w:t>91.21.1 Travaux de profilage paysager</w:t>
      </w:r>
      <w:bookmarkEnd w:id="36"/>
    </w:p>
    <w:p w14:paraId="676FD499" w14:textId="77777777" w:rsidR="009A4716" w:rsidRDefault="00000000">
      <w:pPr>
        <w:pStyle w:val="Author-eSectionHeading6"/>
      </w:pPr>
      <w:bookmarkStart w:id="37" w:name="_Toc112762995"/>
      <w:r>
        <w:t>91.21.1a Travaux de profilage paysager, supplément sur terrassement  CCTB 01.09</w:t>
      </w:r>
      <w:bookmarkEnd w:id="37"/>
    </w:p>
    <w:p w14:paraId="483BD982" w14:textId="77777777" w:rsidR="009A4716" w:rsidRDefault="00000000">
      <w:pPr>
        <w:pStyle w:val="pheading"/>
      </w:pPr>
      <w:r>
        <w:t>MESURAGE</w:t>
      </w:r>
    </w:p>
    <w:p w14:paraId="3B142798" w14:textId="77777777" w:rsidR="009A4716" w:rsidRDefault="00000000">
      <w:pPr>
        <w:pStyle w:val="pheading"/>
      </w:pPr>
      <w:r>
        <w:t>- unité de mesure:</w:t>
      </w:r>
    </w:p>
    <w:p w14:paraId="0F3FC41E" w14:textId="77777777" w:rsidR="009A4716" w:rsidRDefault="00000000">
      <w:r>
        <w:t>m²</w:t>
      </w:r>
    </w:p>
    <w:p w14:paraId="1C537AD5" w14:textId="77777777" w:rsidR="009A4716" w:rsidRDefault="00000000">
      <w:pPr>
        <w:pStyle w:val="pheading"/>
      </w:pPr>
      <w:r>
        <w:t>- nature du marché:</w:t>
      </w:r>
    </w:p>
    <w:p w14:paraId="499BFF3E" w14:textId="77777777" w:rsidR="009A4716" w:rsidRDefault="00000000">
      <w:r>
        <w:t>QF</w:t>
      </w:r>
    </w:p>
    <w:p w14:paraId="009BBA67" w14:textId="77777777" w:rsidR="009A4716" w:rsidRDefault="009A4716"/>
    <w:p w14:paraId="714AC2D4" w14:textId="77777777" w:rsidR="009A4716" w:rsidRDefault="00000000">
      <w:r>
        <w:t> </w:t>
      </w:r>
    </w:p>
    <w:p w14:paraId="5C212ECF" w14:textId="77777777" w:rsidR="009A4716" w:rsidRDefault="00000000">
      <w:pPr>
        <w:pStyle w:val="Author-eSectionHeading4"/>
      </w:pPr>
      <w:bookmarkStart w:id="38" w:name="_Toc112762996"/>
      <w:r>
        <w:t>91.22 Remise sous profil d'accotement CCTB 01.09</w:t>
      </w:r>
      <w:bookmarkEnd w:id="38"/>
    </w:p>
    <w:p w14:paraId="000DA0E2" w14:textId="77777777" w:rsidR="009A4716" w:rsidRDefault="00000000">
      <w:pPr>
        <w:pStyle w:val="pheading"/>
      </w:pPr>
      <w:r>
        <w:t>DESCRIPTION</w:t>
      </w:r>
    </w:p>
    <w:p w14:paraId="25E19DE0" w14:textId="77777777" w:rsidR="009A4716" w:rsidRDefault="00000000">
      <w:pPr>
        <w:pStyle w:val="pheading"/>
      </w:pPr>
      <w:r>
        <w:t>- Définition / Comprend</w:t>
      </w:r>
    </w:p>
    <w:p w14:paraId="5B724E73" w14:textId="77777777" w:rsidR="009A4716" w:rsidRDefault="00000000">
      <w:r>
        <w:t>Reprofilage, enlèvement ou mise en œuvre de matériaux de manière à assurer l’écoulement correct des eaux de ruissellement et le contrebutage de la chaussée.</w:t>
      </w:r>
    </w:p>
    <w:p w14:paraId="4B388278" w14:textId="77777777" w:rsidR="009A4716" w:rsidRDefault="00000000">
      <w:pPr>
        <w:pStyle w:val="pheading"/>
      </w:pPr>
      <w:r>
        <w:t>DOCUMENTS DE RÉFÉRENCE</w:t>
      </w:r>
    </w:p>
    <w:p w14:paraId="51F216A0" w14:textId="77777777" w:rsidR="009A4716" w:rsidRDefault="00000000">
      <w:pPr>
        <w:pStyle w:val="pheading"/>
      </w:pPr>
      <w:r>
        <w:t>- Exécution</w:t>
      </w:r>
    </w:p>
    <w:p w14:paraId="4F5ADA95" w14:textId="77777777" w:rsidR="009A4716" w:rsidRDefault="00000000">
      <w:r>
        <w:t>[CCT Qualiroutes, Cahier des charges type Qualiroutes] M.1.11</w:t>
      </w:r>
    </w:p>
    <w:p w14:paraId="6B805387" w14:textId="77777777" w:rsidR="009A4716" w:rsidRDefault="009A4716"/>
    <w:p w14:paraId="3511543C" w14:textId="77777777" w:rsidR="009A4716" w:rsidRDefault="00000000">
      <w:r>
        <w:t> </w:t>
      </w:r>
    </w:p>
    <w:p w14:paraId="74D954BD" w14:textId="77777777" w:rsidR="009A4716" w:rsidRDefault="00000000">
      <w:pPr>
        <w:pStyle w:val="Author-eSectionHeading5"/>
      </w:pPr>
      <w:bookmarkStart w:id="39" w:name="_Toc112762997"/>
      <w:r>
        <w:t>91.22.1 Remise sous profil d'accotement</w:t>
      </w:r>
      <w:bookmarkEnd w:id="39"/>
    </w:p>
    <w:p w14:paraId="5094D9C9" w14:textId="77777777" w:rsidR="009A4716" w:rsidRDefault="00000000">
      <w:pPr>
        <w:pStyle w:val="Author-eSectionHeading6"/>
      </w:pPr>
      <w:bookmarkStart w:id="40" w:name="_Toc112762998"/>
      <w:r>
        <w:t>91.22.1a Sans apport de matériaux CCTB 01.09</w:t>
      </w:r>
      <w:bookmarkEnd w:id="40"/>
    </w:p>
    <w:p w14:paraId="7973C90F" w14:textId="77777777" w:rsidR="009A4716" w:rsidRDefault="00000000">
      <w:pPr>
        <w:pStyle w:val="pheading"/>
      </w:pPr>
      <w:r>
        <w:t>EXÉCUTION / MISE EN ŒUVRE</w:t>
      </w:r>
    </w:p>
    <w:p w14:paraId="69F54ADE" w14:textId="77777777" w:rsidR="009A4716" w:rsidRDefault="00000000">
      <w:pPr>
        <w:pStyle w:val="pheading"/>
      </w:pPr>
      <w:r>
        <w:t>- Prescriptions générales</w:t>
      </w:r>
    </w:p>
    <w:p w14:paraId="024621C2" w14:textId="77777777" w:rsidR="009A4716" w:rsidRDefault="00000000">
      <w:r>
        <w:t>A déterminer si :</w:t>
      </w:r>
    </w:p>
    <w:p w14:paraId="5789D3A9" w14:textId="77777777" w:rsidR="009A4716" w:rsidRDefault="00000000">
      <w:r>
        <w:t>-&gt; en vue d'une réutilisation sur le chantier</w:t>
      </w:r>
    </w:p>
    <w:p w14:paraId="5D89DF79" w14:textId="77777777" w:rsidR="009A4716" w:rsidRDefault="00000000">
      <w:r>
        <w:t>-&gt; pour réutilisation sur le chantier, en rech.</w:t>
      </w:r>
    </w:p>
    <w:p w14:paraId="0D4F1714" w14:textId="77777777" w:rsidR="009A4716" w:rsidRDefault="00000000">
      <w:r>
        <w:t>-&gt; avec mise en dépôt</w:t>
      </w:r>
    </w:p>
    <w:p w14:paraId="2E34FFE2" w14:textId="77777777" w:rsidR="009A4716" w:rsidRDefault="00000000">
      <w:r>
        <w:t>-&gt; avec mise en dépôt, en recherche</w:t>
      </w:r>
    </w:p>
    <w:p w14:paraId="42493B9F" w14:textId="77777777" w:rsidR="009A4716" w:rsidRDefault="00000000">
      <w:r>
        <w:t>-&gt; en vue d'une évacuation</w:t>
      </w:r>
    </w:p>
    <w:p w14:paraId="0E811749" w14:textId="77777777" w:rsidR="009A4716" w:rsidRDefault="00000000">
      <w:r>
        <w:t>-&gt; en vue d'une évacuation, en recherche</w:t>
      </w:r>
    </w:p>
    <w:p w14:paraId="0966FACE" w14:textId="77777777" w:rsidR="009A4716" w:rsidRDefault="00000000">
      <w:r>
        <w:t>-&gt; en recherche</w:t>
      </w:r>
    </w:p>
    <w:p w14:paraId="4EB0558D" w14:textId="77777777" w:rsidR="009A4716" w:rsidRDefault="00000000">
      <w:pPr>
        <w:pStyle w:val="pheading"/>
      </w:pPr>
      <w:r>
        <w:t>MESURAGE</w:t>
      </w:r>
    </w:p>
    <w:p w14:paraId="5DCEDC36" w14:textId="77777777" w:rsidR="009A4716" w:rsidRDefault="00000000">
      <w:pPr>
        <w:pStyle w:val="pheading"/>
      </w:pPr>
      <w:r>
        <w:t>- unité de mesure:</w:t>
      </w:r>
    </w:p>
    <w:p w14:paraId="63E2E339" w14:textId="77777777" w:rsidR="009A4716" w:rsidRDefault="00000000">
      <w:r>
        <w:t>m²</w:t>
      </w:r>
    </w:p>
    <w:p w14:paraId="1233F939" w14:textId="77777777" w:rsidR="009A4716" w:rsidRDefault="00000000">
      <w:pPr>
        <w:pStyle w:val="pheading"/>
      </w:pPr>
      <w:r>
        <w:t>- nature du marché:</w:t>
      </w:r>
    </w:p>
    <w:p w14:paraId="6EECA851" w14:textId="77777777" w:rsidR="009A4716" w:rsidRDefault="00000000">
      <w:r>
        <w:t>QF</w:t>
      </w:r>
    </w:p>
    <w:p w14:paraId="08021681" w14:textId="77777777" w:rsidR="009A4716" w:rsidRDefault="009A4716"/>
    <w:p w14:paraId="5325F5B4" w14:textId="77777777" w:rsidR="009A4716" w:rsidRDefault="00000000">
      <w:r>
        <w:t> </w:t>
      </w:r>
    </w:p>
    <w:p w14:paraId="724FE5FC" w14:textId="77777777" w:rsidR="009A4716" w:rsidRDefault="00000000">
      <w:pPr>
        <w:pStyle w:val="Author-eSectionHeading6"/>
      </w:pPr>
      <w:bookmarkStart w:id="41" w:name="_Toc112762999"/>
      <w:r>
        <w:t>91.22.1b Avec apport de matériaux CCTB 01.09</w:t>
      </w:r>
      <w:bookmarkEnd w:id="41"/>
    </w:p>
    <w:p w14:paraId="7E36EE74" w14:textId="77777777" w:rsidR="009A4716" w:rsidRDefault="00000000">
      <w:pPr>
        <w:pStyle w:val="pheading"/>
      </w:pPr>
      <w:r>
        <w:t>EXÉCUTION / MISE EN ŒUVRE</w:t>
      </w:r>
    </w:p>
    <w:p w14:paraId="1C66C65D" w14:textId="77777777" w:rsidR="009A4716" w:rsidRDefault="00000000">
      <w:pPr>
        <w:pStyle w:val="pheading"/>
      </w:pPr>
      <w:r>
        <w:t>- Prescriptions générales</w:t>
      </w:r>
    </w:p>
    <w:p w14:paraId="2DD498C1" w14:textId="77777777" w:rsidR="009A4716" w:rsidRDefault="00000000">
      <w:r>
        <w:t>A déterminer si :</w:t>
      </w:r>
    </w:p>
    <w:p w14:paraId="4FF4FC14" w14:textId="77777777" w:rsidR="009A4716" w:rsidRDefault="00000000">
      <w:r>
        <w:t>-&gt; en provenance du chantier</w:t>
      </w:r>
    </w:p>
    <w:p w14:paraId="04776E8D" w14:textId="77777777" w:rsidR="009A4716" w:rsidRDefault="00000000">
      <w:r>
        <w:t>-&gt; en provenance du chantier, en recherche</w:t>
      </w:r>
    </w:p>
    <w:p w14:paraId="74D8BE2F" w14:textId="77777777" w:rsidR="009A4716" w:rsidRDefault="00000000">
      <w:r>
        <w:t>-&gt; en provenance d'un dépôt</w:t>
      </w:r>
    </w:p>
    <w:p w14:paraId="3A04FC4C" w14:textId="77777777" w:rsidR="009A4716" w:rsidRDefault="00000000">
      <w:r>
        <w:t>-&gt; en provenance d'un dépôt, en recherche</w:t>
      </w:r>
    </w:p>
    <w:p w14:paraId="6C4FC6C0" w14:textId="77777777" w:rsidR="009A4716" w:rsidRDefault="00000000">
      <w:r>
        <w:t>-&gt; en recherche</w:t>
      </w:r>
    </w:p>
    <w:p w14:paraId="4B88971B" w14:textId="77777777" w:rsidR="009A4716" w:rsidRDefault="00000000">
      <w:pPr>
        <w:pStyle w:val="pheading"/>
      </w:pPr>
      <w:r>
        <w:t>MESURAGE</w:t>
      </w:r>
    </w:p>
    <w:p w14:paraId="5219BB41" w14:textId="77777777" w:rsidR="009A4716" w:rsidRDefault="00000000">
      <w:pPr>
        <w:pStyle w:val="pheading"/>
      </w:pPr>
      <w:r>
        <w:t>- unité de mesure:</w:t>
      </w:r>
    </w:p>
    <w:p w14:paraId="40317B4A" w14:textId="77777777" w:rsidR="009A4716" w:rsidRDefault="00000000">
      <w:r>
        <w:t>m³</w:t>
      </w:r>
    </w:p>
    <w:p w14:paraId="45539515" w14:textId="77777777" w:rsidR="009A4716" w:rsidRDefault="009A4716"/>
    <w:p w14:paraId="328B203F" w14:textId="77777777" w:rsidR="009A4716" w:rsidRDefault="00000000">
      <w:r>
        <w:t> </w:t>
      </w:r>
    </w:p>
    <w:p w14:paraId="1E60CDA8" w14:textId="77777777" w:rsidR="009A4716" w:rsidRDefault="00000000">
      <w:pPr>
        <w:pStyle w:val="pheading"/>
      </w:pPr>
      <w:r>
        <w:t>- nature du marché:</w:t>
      </w:r>
    </w:p>
    <w:p w14:paraId="02BE656D" w14:textId="77777777" w:rsidR="009A4716" w:rsidRDefault="00000000">
      <w:r>
        <w:t>QF</w:t>
      </w:r>
    </w:p>
    <w:p w14:paraId="5D45AD56" w14:textId="77777777" w:rsidR="009A4716" w:rsidRDefault="009A4716"/>
    <w:p w14:paraId="55179290" w14:textId="77777777" w:rsidR="009A4716" w:rsidRDefault="00000000">
      <w:r>
        <w:t> </w:t>
      </w:r>
    </w:p>
    <w:p w14:paraId="045E7263" w14:textId="77777777" w:rsidR="009A4716" w:rsidRDefault="00000000">
      <w:pPr>
        <w:pStyle w:val="Author-eSectionHeading6"/>
      </w:pPr>
      <w:bookmarkStart w:id="42" w:name="_Toc112763000"/>
      <w:r>
        <w:t>91.22.1c Supplément pour réalisation manuelle CCTB 01.09</w:t>
      </w:r>
      <w:bookmarkEnd w:id="42"/>
    </w:p>
    <w:p w14:paraId="3656EBCC" w14:textId="77777777" w:rsidR="009A4716" w:rsidRDefault="00000000">
      <w:pPr>
        <w:pStyle w:val="pheading"/>
      </w:pPr>
      <w:r>
        <w:t>MESURAGE</w:t>
      </w:r>
    </w:p>
    <w:p w14:paraId="3FA0D4EA" w14:textId="77777777" w:rsidR="009A4716" w:rsidRDefault="00000000">
      <w:pPr>
        <w:pStyle w:val="pheading"/>
      </w:pPr>
      <w:r>
        <w:t>- unité de mesure:</w:t>
      </w:r>
    </w:p>
    <w:p w14:paraId="1814ECC0" w14:textId="77777777" w:rsidR="009A4716" w:rsidRDefault="00000000">
      <w:r>
        <w:t>m²</w:t>
      </w:r>
    </w:p>
    <w:p w14:paraId="75CB501F" w14:textId="77777777" w:rsidR="009A4716" w:rsidRDefault="00000000">
      <w:pPr>
        <w:pStyle w:val="pheading"/>
      </w:pPr>
      <w:r>
        <w:t>- nature du marché:</w:t>
      </w:r>
    </w:p>
    <w:p w14:paraId="13CDB551" w14:textId="77777777" w:rsidR="009A4716" w:rsidRDefault="00000000">
      <w:r>
        <w:t>QP</w:t>
      </w:r>
    </w:p>
    <w:p w14:paraId="55B1A83C" w14:textId="77777777" w:rsidR="009A4716" w:rsidRDefault="00000000">
      <w:pPr>
        <w:pStyle w:val="Author-eSectionHeading4"/>
      </w:pPr>
      <w:bookmarkStart w:id="43" w:name="_Toc112763001"/>
      <w:r>
        <w:t>91.23 Terrassements pour fossés CCTB 01.09</w:t>
      </w:r>
      <w:bookmarkEnd w:id="43"/>
    </w:p>
    <w:p w14:paraId="1B8FEE66" w14:textId="77777777" w:rsidR="009A4716" w:rsidRDefault="00000000">
      <w:pPr>
        <w:pStyle w:val="pheading"/>
      </w:pPr>
      <w:r>
        <w:t>DESCRIPTION</w:t>
      </w:r>
    </w:p>
    <w:p w14:paraId="7BB98868" w14:textId="77777777" w:rsidR="009A4716" w:rsidRDefault="00000000">
      <w:pPr>
        <w:pStyle w:val="pheading"/>
      </w:pPr>
      <w:r>
        <w:t>- Définition / Comprend</w:t>
      </w:r>
    </w:p>
    <w:p w14:paraId="17B2F751" w14:textId="77777777" w:rsidR="009A4716" w:rsidRDefault="00000000">
      <w:r>
        <w:t>Opération d’excavation de matériaux destinée à réaliser de nouveaux fossés.</w:t>
      </w:r>
    </w:p>
    <w:p w14:paraId="47C6A9E1" w14:textId="77777777" w:rsidR="009A4716" w:rsidRDefault="00000000">
      <w:pPr>
        <w:pStyle w:val="pheading"/>
      </w:pPr>
      <w:r>
        <w:t>- Remarques importantes</w:t>
      </w:r>
    </w:p>
    <w:p w14:paraId="2B6FF335" w14:textId="77777777" w:rsidR="009A4716" w:rsidRDefault="00000000">
      <w:r>
        <w:t>Les documents de marché fixent les pentes et les sections transversales des fossés.</w:t>
      </w:r>
    </w:p>
    <w:p w14:paraId="00D20343" w14:textId="77777777" w:rsidR="009A4716" w:rsidRDefault="00000000">
      <w:r>
        <w:t>A défaut, les travaux se font suivant les instructions du fonctionnaire dirigeant.</w:t>
      </w:r>
    </w:p>
    <w:p w14:paraId="13D3CE00" w14:textId="77777777" w:rsidR="009A4716" w:rsidRDefault="00000000">
      <w:pPr>
        <w:pStyle w:val="pheading"/>
      </w:pPr>
      <w:r>
        <w:t>EXÉCUTION / MISE EN ŒUVRE</w:t>
      </w:r>
    </w:p>
    <w:p w14:paraId="3F92935E" w14:textId="77777777" w:rsidR="009A4716" w:rsidRDefault="00000000">
      <w:r>
        <w:t>Indiquerles pentes et les sections transversales des fossés.</w:t>
      </w:r>
    </w:p>
    <w:p w14:paraId="752C596B" w14:textId="77777777" w:rsidR="009A4716" w:rsidRDefault="00000000">
      <w:pPr>
        <w:pStyle w:val="Author-eSectionHeading5"/>
      </w:pPr>
      <w:bookmarkStart w:id="44" w:name="_Toc112763002"/>
      <w:r>
        <w:t>91.23.1 Déblais pour réalisation de fossés : section &lt;= 0,50 m² CCTB 01.09</w:t>
      </w:r>
      <w:bookmarkEnd w:id="44"/>
    </w:p>
    <w:p w14:paraId="416F6557" w14:textId="77777777" w:rsidR="009A4716" w:rsidRDefault="00000000">
      <w:pPr>
        <w:pStyle w:val="pheading"/>
      </w:pPr>
      <w:r>
        <w:t>DESCRIPTION</w:t>
      </w:r>
    </w:p>
    <w:p w14:paraId="698FA407" w14:textId="77777777" w:rsidR="009A4716" w:rsidRDefault="00000000">
      <w:pPr>
        <w:pStyle w:val="pheading"/>
      </w:pPr>
      <w:r>
        <w:t>- Définition / Comprend</w:t>
      </w:r>
    </w:p>
    <w:p w14:paraId="46949030" w14:textId="77777777" w:rsidR="009A4716" w:rsidRDefault="00000000">
      <w:r>
        <w:t>Opération d’excavation de matériaux destinée à réaliser de nouveaux fossés.</w:t>
      </w:r>
    </w:p>
    <w:p w14:paraId="4C6C4DA4" w14:textId="77777777" w:rsidR="009A4716" w:rsidRDefault="00000000">
      <w:r>
        <w:t>Les documents de marché fixent les pentes et les sections transversales des fossés.</w:t>
      </w:r>
    </w:p>
    <w:p w14:paraId="71EB5C00" w14:textId="77777777" w:rsidR="009A4716" w:rsidRDefault="00000000">
      <w:r>
        <w:t>A défaut, les travaux se font suivant les instructions du fonctionnaire dirigeant.</w:t>
      </w:r>
    </w:p>
    <w:p w14:paraId="6D355A84" w14:textId="77777777" w:rsidR="009A4716" w:rsidRDefault="00000000">
      <w:pPr>
        <w:pStyle w:val="pheading"/>
      </w:pPr>
      <w:r>
        <w:t>EXÉCUTION / MISE EN ŒUVRE</w:t>
      </w:r>
    </w:p>
    <w:p w14:paraId="32DE7729" w14:textId="77777777" w:rsidR="009A4716" w:rsidRDefault="00000000">
      <w:r>
        <w:t>Les tolérances sur les caractéristiques géométriques sont les suivantes:</w:t>
      </w:r>
    </w:p>
    <w:p w14:paraId="1B8E2774" w14:textId="77777777" w:rsidR="009A4716" w:rsidRDefault="00000000">
      <w:r>
        <w:t>• sur la pente longitudinale: 5 mm/m, pour autant que cette tolérance ne provoque ni stagnation d’eau, ni affouillement</w:t>
      </w:r>
    </w:p>
    <w:p w14:paraId="378C5286" w14:textId="77777777" w:rsidR="009A4716" w:rsidRDefault="00000000">
      <w:r>
        <w:t>• sur la section transversale:</w:t>
      </w:r>
    </w:p>
    <w:p w14:paraId="1D46C02A" w14:textId="77777777" w:rsidR="009A4716" w:rsidRDefault="00000000">
      <w:r>
        <w:t>• 10 % pour les fossés réalisés en terrain ne contenant pas d’éléments rocheux</w:t>
      </w:r>
    </w:p>
    <w:p w14:paraId="3E46CACC" w14:textId="77777777" w:rsidR="009A4716" w:rsidRDefault="00000000">
      <w:r>
        <w:t>• 15 % pour les fossés réalisés en terrain contenant des éléments rocheux ou compacts.</w:t>
      </w:r>
    </w:p>
    <w:p w14:paraId="3CDECF26" w14:textId="77777777" w:rsidR="009A4716" w:rsidRDefault="00000000">
      <w:pPr>
        <w:pStyle w:val="pheading"/>
      </w:pPr>
      <w:r>
        <w:t>CONTRÔLES</w:t>
      </w:r>
    </w:p>
    <w:p w14:paraId="4ABDB2E1" w14:textId="77777777" w:rsidR="009A4716" w:rsidRDefault="00000000">
      <w:r>
        <w:t>Les vérifications portent sur la pente longitudinale, le niveau et la section transversale des fossés. Elles sont effectuées par mesurages topographiques.</w:t>
      </w:r>
    </w:p>
    <w:p w14:paraId="6A8445EA" w14:textId="77777777" w:rsidR="009A4716" w:rsidRDefault="00000000">
      <w:pPr>
        <w:pStyle w:val="pheading"/>
      </w:pPr>
      <w:r>
        <w:t>DOCUMENTS DE RÉFÉRENCE</w:t>
      </w:r>
    </w:p>
    <w:p w14:paraId="6F7B1C97" w14:textId="77777777" w:rsidR="009A4716" w:rsidRDefault="00000000">
      <w:pPr>
        <w:pStyle w:val="pheading"/>
      </w:pPr>
      <w:r>
        <w:t>- Exécution</w:t>
      </w:r>
    </w:p>
    <w:p w14:paraId="6104ACFD" w14:textId="77777777" w:rsidR="009A4716" w:rsidRDefault="00000000">
      <w:r>
        <w:t>[CCT Qualiroutes, Cahier des charges type Qualiroutes] E.4.1</w:t>
      </w:r>
    </w:p>
    <w:p w14:paraId="0B6D418D" w14:textId="77777777" w:rsidR="009A4716" w:rsidRDefault="009A4716"/>
    <w:p w14:paraId="79787751" w14:textId="77777777" w:rsidR="009A4716" w:rsidRDefault="00000000">
      <w:r>
        <w:t> </w:t>
      </w:r>
    </w:p>
    <w:p w14:paraId="1D864801" w14:textId="77777777" w:rsidR="009A4716" w:rsidRDefault="00000000">
      <w:pPr>
        <w:pStyle w:val="Author-eSectionHeading6"/>
      </w:pPr>
      <w:bookmarkStart w:id="45" w:name="_Toc112763003"/>
      <w:r>
        <w:t>91.23.1a Déblais pour réalisation de fossés  : section &lt;= 0,50 m² CCTB 01.09</w:t>
      </w:r>
      <w:bookmarkEnd w:id="45"/>
    </w:p>
    <w:p w14:paraId="4384FF4B" w14:textId="77777777" w:rsidR="009A4716" w:rsidRDefault="00000000">
      <w:pPr>
        <w:pStyle w:val="pheading"/>
      </w:pPr>
      <w:r>
        <w:t>EXÉCUTION / MISE EN ŒUVRE</w:t>
      </w:r>
    </w:p>
    <w:p w14:paraId="6042AB2C" w14:textId="77777777" w:rsidR="009A4716" w:rsidRDefault="00000000">
      <w:pPr>
        <w:pStyle w:val="pheading"/>
      </w:pPr>
      <w:r>
        <w:t>- Prescriptions générales</w:t>
      </w:r>
    </w:p>
    <w:p w14:paraId="78ADA966" w14:textId="77777777" w:rsidR="009A4716" w:rsidRDefault="00000000">
      <w:r>
        <w:t>A déterminer si : en vue d'une réutilisation sur chantier, avec mise en dépôt ou en vue d'une évacuation.</w:t>
      </w:r>
    </w:p>
    <w:p w14:paraId="394895E8" w14:textId="77777777" w:rsidR="009A4716" w:rsidRDefault="00000000">
      <w:pPr>
        <w:pStyle w:val="pheading"/>
      </w:pPr>
      <w:r>
        <w:t>MESURAGE</w:t>
      </w:r>
    </w:p>
    <w:p w14:paraId="30ABB5D5" w14:textId="77777777" w:rsidR="009A4716" w:rsidRDefault="00000000">
      <w:pPr>
        <w:pStyle w:val="pheading"/>
      </w:pPr>
      <w:r>
        <w:t>- unité de mesure:</w:t>
      </w:r>
    </w:p>
    <w:p w14:paraId="466B69F8" w14:textId="77777777" w:rsidR="009A4716" w:rsidRDefault="00000000">
      <w:r>
        <w:t>m³</w:t>
      </w:r>
    </w:p>
    <w:p w14:paraId="21CD34C6" w14:textId="77777777" w:rsidR="009A4716" w:rsidRDefault="00000000">
      <w:pPr>
        <w:pStyle w:val="pheading"/>
      </w:pPr>
      <w:r>
        <w:t>- code de mesurage:</w:t>
      </w:r>
    </w:p>
    <w:p w14:paraId="586E5610" w14:textId="77777777" w:rsidR="009A4716" w:rsidRDefault="00000000">
      <w:r>
        <w:t>Volume net à déblayer.</w:t>
      </w:r>
    </w:p>
    <w:p w14:paraId="1BE87E41" w14:textId="77777777" w:rsidR="009A4716" w:rsidRDefault="00000000">
      <w:pPr>
        <w:pStyle w:val="pheading"/>
      </w:pPr>
      <w:r>
        <w:t>- nature du marché:</w:t>
      </w:r>
    </w:p>
    <w:p w14:paraId="4140404E" w14:textId="77777777" w:rsidR="009A4716" w:rsidRDefault="00000000">
      <w:r>
        <w:t>QF</w:t>
      </w:r>
    </w:p>
    <w:p w14:paraId="58EFCF1E" w14:textId="77777777" w:rsidR="009A4716" w:rsidRDefault="009A4716"/>
    <w:p w14:paraId="02E9A97D" w14:textId="77777777" w:rsidR="009A4716" w:rsidRDefault="00000000">
      <w:r>
        <w:t> </w:t>
      </w:r>
    </w:p>
    <w:p w14:paraId="5917CFFD" w14:textId="77777777" w:rsidR="009A4716" w:rsidRDefault="00000000">
      <w:pPr>
        <w:pStyle w:val="Author-eSectionHeading6"/>
      </w:pPr>
      <w:bookmarkStart w:id="46" w:name="_Toc112763004"/>
      <w:r>
        <w:t>91.23.1b Déblais pour réalisation de fossés  : section &lt;= 0,50 m² en recherche CCTB 01.09</w:t>
      </w:r>
      <w:bookmarkEnd w:id="46"/>
    </w:p>
    <w:p w14:paraId="019303DE" w14:textId="77777777" w:rsidR="009A4716" w:rsidRDefault="00000000">
      <w:pPr>
        <w:pStyle w:val="pheading"/>
      </w:pPr>
      <w:r>
        <w:t>EXÉCUTION / MISE EN ŒUVRE</w:t>
      </w:r>
    </w:p>
    <w:p w14:paraId="000815CC" w14:textId="77777777" w:rsidR="009A4716" w:rsidRDefault="00000000">
      <w:pPr>
        <w:pStyle w:val="pheading"/>
      </w:pPr>
      <w:r>
        <w:t>- Prescriptions générales</w:t>
      </w:r>
    </w:p>
    <w:p w14:paraId="5138E4CA" w14:textId="77777777" w:rsidR="009A4716" w:rsidRDefault="00000000">
      <w:r>
        <w:t>A déterminer si : en vue d'une réutilisation sur chantier, avec mise en dépôt ou en vue d'une évacuation.</w:t>
      </w:r>
    </w:p>
    <w:p w14:paraId="0EADE8C5" w14:textId="77777777" w:rsidR="009A4716" w:rsidRDefault="00000000">
      <w:pPr>
        <w:pStyle w:val="pheading"/>
      </w:pPr>
      <w:r>
        <w:t>MESURAGE</w:t>
      </w:r>
    </w:p>
    <w:p w14:paraId="40C7908D" w14:textId="77777777" w:rsidR="009A4716" w:rsidRDefault="00000000">
      <w:pPr>
        <w:pStyle w:val="pheading"/>
      </w:pPr>
      <w:r>
        <w:t>- unité de mesure:</w:t>
      </w:r>
    </w:p>
    <w:p w14:paraId="430159E6" w14:textId="77777777" w:rsidR="009A4716" w:rsidRDefault="00000000">
      <w:r>
        <w:t>m³</w:t>
      </w:r>
    </w:p>
    <w:p w14:paraId="25E29CE1" w14:textId="77777777" w:rsidR="009A4716" w:rsidRDefault="00000000">
      <w:pPr>
        <w:pStyle w:val="pheading"/>
      </w:pPr>
      <w:r>
        <w:t>- nature du marché:</w:t>
      </w:r>
    </w:p>
    <w:p w14:paraId="01A932CB" w14:textId="77777777" w:rsidR="009A4716" w:rsidRDefault="00000000">
      <w:r>
        <w:t>QF</w:t>
      </w:r>
    </w:p>
    <w:p w14:paraId="530E3B0F" w14:textId="77777777" w:rsidR="009A4716" w:rsidRDefault="009A4716"/>
    <w:p w14:paraId="63FC99D2" w14:textId="77777777" w:rsidR="009A4716" w:rsidRDefault="00000000">
      <w:r>
        <w:t> </w:t>
      </w:r>
    </w:p>
    <w:p w14:paraId="6CA5FDC1" w14:textId="77777777" w:rsidR="009A4716" w:rsidRDefault="00000000">
      <w:pPr>
        <w:pStyle w:val="Author-eSectionHeading6"/>
      </w:pPr>
      <w:bookmarkStart w:id="47" w:name="_Toc112763005"/>
      <w:r>
        <w:t>91.23.1c Déblais pour réalisation de fossés  : section &lt;= 0,50 m² supplément pour réalisation manuelle CCTB 01.09</w:t>
      </w:r>
      <w:bookmarkEnd w:id="47"/>
    </w:p>
    <w:p w14:paraId="3704C79B" w14:textId="77777777" w:rsidR="009A4716" w:rsidRDefault="00000000">
      <w:pPr>
        <w:pStyle w:val="pheading"/>
      </w:pPr>
      <w:r>
        <w:t>MESURAGE</w:t>
      </w:r>
    </w:p>
    <w:p w14:paraId="4D6A4DC4" w14:textId="77777777" w:rsidR="009A4716" w:rsidRDefault="00000000">
      <w:pPr>
        <w:pStyle w:val="pheading"/>
      </w:pPr>
      <w:r>
        <w:t>- unité de mesure:</w:t>
      </w:r>
    </w:p>
    <w:p w14:paraId="0236247C" w14:textId="77777777" w:rsidR="009A4716" w:rsidRDefault="00000000">
      <w:r>
        <w:t>m</w:t>
      </w:r>
      <w:r>
        <w:rPr>
          <w:vertAlign w:val="superscript"/>
        </w:rPr>
        <w:t>2</w:t>
      </w:r>
    </w:p>
    <w:p w14:paraId="72225913" w14:textId="77777777" w:rsidR="009A4716" w:rsidRDefault="00000000">
      <w:pPr>
        <w:pStyle w:val="pheading"/>
      </w:pPr>
      <w:r>
        <w:t>- nature du marché:</w:t>
      </w:r>
    </w:p>
    <w:p w14:paraId="2AC0184E" w14:textId="77777777" w:rsidR="009A4716" w:rsidRDefault="00000000">
      <w:r>
        <w:t>QP</w:t>
      </w:r>
    </w:p>
    <w:p w14:paraId="26713032" w14:textId="77777777" w:rsidR="009A4716" w:rsidRDefault="00000000">
      <w:pPr>
        <w:pStyle w:val="Author-eSectionHeading5"/>
      </w:pPr>
      <w:bookmarkStart w:id="48" w:name="_Toc112763006"/>
      <w:r>
        <w:t>91.23.2 Déblais pour réalisation de fossés : 0,50 m²&lt; section &lt;= 1,00 m² CCTB 01.09</w:t>
      </w:r>
      <w:bookmarkEnd w:id="48"/>
    </w:p>
    <w:p w14:paraId="5F52A90E" w14:textId="77777777" w:rsidR="009A4716" w:rsidRDefault="00000000">
      <w:pPr>
        <w:pStyle w:val="pheading"/>
      </w:pPr>
      <w:r>
        <w:t>DESCRIPTION</w:t>
      </w:r>
    </w:p>
    <w:p w14:paraId="012C7573" w14:textId="77777777" w:rsidR="009A4716" w:rsidRDefault="00000000">
      <w:pPr>
        <w:pStyle w:val="pheading"/>
      </w:pPr>
      <w:r>
        <w:t>- Définition / Comprend</w:t>
      </w:r>
    </w:p>
    <w:p w14:paraId="21A27DD1" w14:textId="77777777" w:rsidR="009A4716" w:rsidRDefault="00000000">
      <w:r>
        <w:t>Opération d’excavation de matériaux destinée à réaliser de nouveaux fossés.</w:t>
      </w:r>
    </w:p>
    <w:p w14:paraId="71C187E0" w14:textId="77777777" w:rsidR="009A4716" w:rsidRDefault="00000000">
      <w:r>
        <w:t>Les documents de marché fixent les pentes et les sections transversales des fossés.</w:t>
      </w:r>
    </w:p>
    <w:p w14:paraId="2886969F" w14:textId="77777777" w:rsidR="009A4716" w:rsidRDefault="00000000">
      <w:r>
        <w:t>A défaut, les travaux se font suivant les instructions du fonctionnaire dirigeant.</w:t>
      </w:r>
    </w:p>
    <w:p w14:paraId="4E4D25C1" w14:textId="77777777" w:rsidR="009A4716" w:rsidRDefault="00000000">
      <w:pPr>
        <w:pStyle w:val="pheading"/>
      </w:pPr>
      <w:r>
        <w:t>EXÉCUTION / MISE EN ŒUVRE</w:t>
      </w:r>
    </w:p>
    <w:p w14:paraId="00AE4EB5" w14:textId="77777777" w:rsidR="009A4716" w:rsidRDefault="00000000">
      <w:r>
        <w:t>Les tolérances sur les caractéristiques géométriques sont les suivantes:</w:t>
      </w:r>
    </w:p>
    <w:p w14:paraId="3A0E3751" w14:textId="77777777" w:rsidR="009A4716" w:rsidRDefault="00000000">
      <w:r>
        <w:t>• sur la pente longitudinale: 5 mm/m, pour autant que cette tolérance ne provoque ni stagnation d’eau, ni affouillement</w:t>
      </w:r>
    </w:p>
    <w:p w14:paraId="4E6CF5CB" w14:textId="77777777" w:rsidR="009A4716" w:rsidRDefault="00000000">
      <w:r>
        <w:t>• sur la section transversale:</w:t>
      </w:r>
    </w:p>
    <w:p w14:paraId="451E4A1B" w14:textId="77777777" w:rsidR="009A4716" w:rsidRDefault="00000000">
      <w:r>
        <w:t>• 10 % pour les fossés réalisés en terrain ne contenant pas d’éléments rocheux</w:t>
      </w:r>
    </w:p>
    <w:p w14:paraId="360DD416" w14:textId="77777777" w:rsidR="009A4716" w:rsidRDefault="00000000">
      <w:r>
        <w:t>• 15 % pour les fossés réalisés en terrain contenant des éléments rocheux ou compacts.</w:t>
      </w:r>
    </w:p>
    <w:p w14:paraId="4B8E2782" w14:textId="77777777" w:rsidR="009A4716" w:rsidRDefault="009A4716"/>
    <w:p w14:paraId="278E8610" w14:textId="77777777" w:rsidR="009A4716" w:rsidRDefault="00000000">
      <w:r>
        <w:t> </w:t>
      </w:r>
    </w:p>
    <w:p w14:paraId="21B9D381" w14:textId="77777777" w:rsidR="009A4716" w:rsidRDefault="00000000">
      <w:pPr>
        <w:pStyle w:val="pheading"/>
      </w:pPr>
      <w:r>
        <w:t>CONTRÔLES</w:t>
      </w:r>
    </w:p>
    <w:p w14:paraId="70F3BE79" w14:textId="77777777" w:rsidR="009A4716" w:rsidRDefault="00000000">
      <w:r>
        <w:t>Les vérifications portent sur la pente longitudinale, le niveau et la section transversale des fossés. Elles sont effectuées par mesurages topographiques.</w:t>
      </w:r>
    </w:p>
    <w:p w14:paraId="51DF1427" w14:textId="77777777" w:rsidR="009A4716" w:rsidRDefault="00000000">
      <w:pPr>
        <w:pStyle w:val="pheading"/>
      </w:pPr>
      <w:r>
        <w:t>DOCUMENTS DE RÉFÉRENCE</w:t>
      </w:r>
    </w:p>
    <w:p w14:paraId="76150118" w14:textId="77777777" w:rsidR="009A4716" w:rsidRDefault="00000000">
      <w:pPr>
        <w:pStyle w:val="pheading"/>
      </w:pPr>
      <w:r>
        <w:t>- Exécution</w:t>
      </w:r>
    </w:p>
    <w:p w14:paraId="1ED7E943" w14:textId="77777777" w:rsidR="009A4716" w:rsidRDefault="00000000">
      <w:r>
        <w:t>[CCT Qualiroutes, Cahier des charges type Qualiroutes] E.4.1</w:t>
      </w:r>
    </w:p>
    <w:p w14:paraId="5C1C6669" w14:textId="77777777" w:rsidR="009A4716" w:rsidRDefault="009A4716"/>
    <w:p w14:paraId="4891B764" w14:textId="77777777" w:rsidR="009A4716" w:rsidRDefault="00000000">
      <w:r>
        <w:t> </w:t>
      </w:r>
    </w:p>
    <w:p w14:paraId="19354ABA" w14:textId="77777777" w:rsidR="009A4716" w:rsidRDefault="00000000">
      <w:pPr>
        <w:pStyle w:val="Author-eSectionHeading6"/>
      </w:pPr>
      <w:bookmarkStart w:id="49" w:name="_Toc112763007"/>
      <w:r>
        <w:t>91.23.2a Déblais pour réalisation de fossés : 0,50 m²&lt; section &lt;= 1,00 m² CCTB 01.09</w:t>
      </w:r>
      <w:bookmarkEnd w:id="49"/>
    </w:p>
    <w:p w14:paraId="2C807B6B" w14:textId="77777777" w:rsidR="009A4716" w:rsidRDefault="00000000">
      <w:pPr>
        <w:pStyle w:val="pheading"/>
      </w:pPr>
      <w:r>
        <w:t>EXÉCUTION / MISE EN ŒUVRE</w:t>
      </w:r>
    </w:p>
    <w:p w14:paraId="580B740A" w14:textId="77777777" w:rsidR="009A4716" w:rsidRDefault="00000000">
      <w:pPr>
        <w:pStyle w:val="pheading"/>
      </w:pPr>
      <w:r>
        <w:t>- Prescriptions générales</w:t>
      </w:r>
    </w:p>
    <w:p w14:paraId="4A6F7800" w14:textId="77777777" w:rsidR="009A4716" w:rsidRDefault="00000000">
      <w:r>
        <w:t>A déterminer si : en vue d'une réutilisation sur chantier, avec mise en dépôt ou en vue d'une évacuation.</w:t>
      </w:r>
    </w:p>
    <w:p w14:paraId="315B8612" w14:textId="77777777" w:rsidR="009A4716" w:rsidRDefault="00000000">
      <w:pPr>
        <w:pStyle w:val="pheading"/>
      </w:pPr>
      <w:r>
        <w:t>MESURAGE</w:t>
      </w:r>
    </w:p>
    <w:p w14:paraId="1F3333DD" w14:textId="77777777" w:rsidR="009A4716" w:rsidRDefault="00000000">
      <w:pPr>
        <w:pStyle w:val="pheading"/>
      </w:pPr>
      <w:r>
        <w:t>- unité de mesure:</w:t>
      </w:r>
    </w:p>
    <w:p w14:paraId="0A59582A" w14:textId="77777777" w:rsidR="009A4716" w:rsidRDefault="00000000">
      <w:r>
        <w:t>m³</w:t>
      </w:r>
    </w:p>
    <w:p w14:paraId="2098038C" w14:textId="77777777" w:rsidR="009A4716" w:rsidRDefault="00000000">
      <w:pPr>
        <w:pStyle w:val="pheading"/>
      </w:pPr>
      <w:r>
        <w:t>- code de mesurage:</w:t>
      </w:r>
    </w:p>
    <w:p w14:paraId="02CCE5DC" w14:textId="77777777" w:rsidR="009A4716" w:rsidRDefault="00000000">
      <w:r>
        <w:t>Volume net à déblayer.</w:t>
      </w:r>
    </w:p>
    <w:p w14:paraId="099ACDCA" w14:textId="77777777" w:rsidR="009A4716" w:rsidRDefault="00000000">
      <w:pPr>
        <w:pStyle w:val="pheading"/>
      </w:pPr>
      <w:r>
        <w:t>- nature du marché:</w:t>
      </w:r>
    </w:p>
    <w:p w14:paraId="12D57FF3" w14:textId="77777777" w:rsidR="009A4716" w:rsidRDefault="00000000">
      <w:r>
        <w:t>QF</w:t>
      </w:r>
    </w:p>
    <w:p w14:paraId="239A5547" w14:textId="77777777" w:rsidR="009A4716" w:rsidRDefault="009A4716"/>
    <w:p w14:paraId="72C63E5F" w14:textId="77777777" w:rsidR="009A4716" w:rsidRDefault="00000000">
      <w:r>
        <w:t> </w:t>
      </w:r>
    </w:p>
    <w:p w14:paraId="3A53C633" w14:textId="77777777" w:rsidR="009A4716" w:rsidRDefault="00000000">
      <w:pPr>
        <w:pStyle w:val="Author-eSectionHeading6"/>
      </w:pPr>
      <w:bookmarkStart w:id="50" w:name="_Toc112763008"/>
      <w:r>
        <w:t>91.23.2b Déblais pour réalisation de fossés : 0,50 m²&lt; section &lt;= 1,00 m² en recherche CCTB 01.09</w:t>
      </w:r>
      <w:bookmarkEnd w:id="50"/>
    </w:p>
    <w:p w14:paraId="3AE7622D" w14:textId="77777777" w:rsidR="009A4716" w:rsidRDefault="00000000">
      <w:pPr>
        <w:pStyle w:val="pheading"/>
      </w:pPr>
      <w:r>
        <w:t>EXÉCUTION / MISE EN ŒUVRE</w:t>
      </w:r>
    </w:p>
    <w:p w14:paraId="59AE3568" w14:textId="77777777" w:rsidR="009A4716" w:rsidRDefault="00000000">
      <w:pPr>
        <w:pStyle w:val="pheading"/>
      </w:pPr>
      <w:r>
        <w:t>- Prescriptions générales</w:t>
      </w:r>
    </w:p>
    <w:p w14:paraId="0B43C78D" w14:textId="77777777" w:rsidR="009A4716" w:rsidRDefault="00000000">
      <w:r>
        <w:t>A déterminer si : en vue d'une réutilisation sur chantier, avec mise en dépôt ou en vue d'une évacuation.</w:t>
      </w:r>
    </w:p>
    <w:p w14:paraId="424B2DDC" w14:textId="77777777" w:rsidR="009A4716" w:rsidRDefault="00000000">
      <w:pPr>
        <w:pStyle w:val="pheading"/>
      </w:pPr>
      <w:r>
        <w:t>MESURAGE</w:t>
      </w:r>
    </w:p>
    <w:p w14:paraId="592B2F41" w14:textId="77777777" w:rsidR="009A4716" w:rsidRDefault="00000000">
      <w:pPr>
        <w:pStyle w:val="pheading"/>
      </w:pPr>
      <w:r>
        <w:t>- unité de mesure:</w:t>
      </w:r>
    </w:p>
    <w:p w14:paraId="68C0C4C0" w14:textId="77777777" w:rsidR="009A4716" w:rsidRDefault="00000000">
      <w:r>
        <w:t>m³</w:t>
      </w:r>
    </w:p>
    <w:p w14:paraId="4648E86B" w14:textId="77777777" w:rsidR="009A4716" w:rsidRDefault="00000000">
      <w:pPr>
        <w:pStyle w:val="pheading"/>
      </w:pPr>
      <w:r>
        <w:t>- nature du marché:</w:t>
      </w:r>
    </w:p>
    <w:p w14:paraId="76093592" w14:textId="77777777" w:rsidR="009A4716" w:rsidRDefault="00000000">
      <w:r>
        <w:t>QF</w:t>
      </w:r>
    </w:p>
    <w:p w14:paraId="5A592709" w14:textId="77777777" w:rsidR="009A4716" w:rsidRDefault="009A4716"/>
    <w:p w14:paraId="293B6DFF" w14:textId="77777777" w:rsidR="009A4716" w:rsidRDefault="00000000">
      <w:r>
        <w:t> </w:t>
      </w:r>
    </w:p>
    <w:p w14:paraId="67F78E6D" w14:textId="77777777" w:rsidR="009A4716" w:rsidRDefault="00000000">
      <w:pPr>
        <w:pStyle w:val="Author-eSectionHeading6"/>
      </w:pPr>
      <w:bookmarkStart w:id="51" w:name="_Toc112763009"/>
      <w:r>
        <w:t>91.23.2c Déblais pour réalisation de fossés : 0,50 m²&lt; section &lt;= 1,00 m² supplément pour réalisation manuelle</w:t>
      </w:r>
      <w:bookmarkEnd w:id="51"/>
    </w:p>
    <w:p w14:paraId="1F1FCDAE" w14:textId="77777777" w:rsidR="009A4716" w:rsidRDefault="00000000">
      <w:pPr>
        <w:pStyle w:val="Author-eSectionHeading5"/>
      </w:pPr>
      <w:bookmarkStart w:id="52" w:name="_Toc112763010"/>
      <w:r>
        <w:t>91.23.3 Reprofilage de fossés CCTB 01.09</w:t>
      </w:r>
      <w:bookmarkEnd w:id="52"/>
    </w:p>
    <w:p w14:paraId="22225D23" w14:textId="77777777" w:rsidR="009A4716" w:rsidRDefault="00000000">
      <w:pPr>
        <w:pStyle w:val="pheading"/>
      </w:pPr>
      <w:r>
        <w:t>DESCRIPTION</w:t>
      </w:r>
    </w:p>
    <w:p w14:paraId="1B5BC1C9" w14:textId="77777777" w:rsidR="009A4716" w:rsidRDefault="00000000">
      <w:pPr>
        <w:pStyle w:val="pheading"/>
      </w:pPr>
      <w:r>
        <w:t>- Remarques importantes</w:t>
      </w:r>
    </w:p>
    <w:p w14:paraId="2A260D18" w14:textId="77777777" w:rsidR="009A4716" w:rsidRDefault="00000000">
      <w:r>
        <w:t>Aménagement d’un fossé par enlèvement de matériaux pour rétablir une section transversale conforme à la section décrite par les documents de marché ou précisée sur place par le fonctionnaire dirigeant.</w:t>
      </w:r>
    </w:p>
    <w:p w14:paraId="10D119BA" w14:textId="77777777" w:rsidR="009A4716" w:rsidRDefault="00000000">
      <w:r>
        <w:t>Une saignée est une rigole creusée dans l’accotement pour favoriser l’écoulement de l’eau.</w:t>
      </w:r>
    </w:p>
    <w:p w14:paraId="40D4BD67" w14:textId="77777777" w:rsidR="009A4716" w:rsidRDefault="009A4716"/>
    <w:p w14:paraId="3C72E12D" w14:textId="77777777" w:rsidR="009A4716" w:rsidRDefault="00000000">
      <w:r>
        <w:t> </w:t>
      </w:r>
    </w:p>
    <w:p w14:paraId="1E353D23" w14:textId="77777777" w:rsidR="009A4716" w:rsidRDefault="00000000">
      <w:pPr>
        <w:pStyle w:val="pheading"/>
      </w:pPr>
      <w:r>
        <w:t>EXÉCUTION / MISE EN ŒUVRE</w:t>
      </w:r>
    </w:p>
    <w:p w14:paraId="7B772D9F" w14:textId="77777777" w:rsidR="009A4716" w:rsidRDefault="00000000">
      <w:r>
        <w:t>Indiquer si un nettoyage préalable du fossé est réalisé en vue d’enlever les détritus et autres objets non réutilisables.</w:t>
      </w:r>
    </w:p>
    <w:p w14:paraId="261E18A9" w14:textId="77777777" w:rsidR="009A4716" w:rsidRDefault="00000000">
      <w:r>
        <w:t>Les matériaux excédentaires peuvent être réutilisés en remise sous profil d’accotement (E. 4.4) lorsque ceux-ci sont affaissés. Il est conseillé de réaliser un enlèvement des détritus avant l’opération de mise à gabarit.</w:t>
      </w:r>
    </w:p>
    <w:p w14:paraId="6BA4D473" w14:textId="77777777" w:rsidR="009A4716" w:rsidRDefault="009A4716"/>
    <w:p w14:paraId="2D771D70" w14:textId="77777777" w:rsidR="009A4716" w:rsidRDefault="00000000">
      <w:r>
        <w:t> </w:t>
      </w:r>
    </w:p>
    <w:p w14:paraId="4DB12DA0" w14:textId="77777777" w:rsidR="009A4716" w:rsidRDefault="00000000">
      <w:pPr>
        <w:pStyle w:val="pheading"/>
      </w:pPr>
      <w:r>
        <w:t>DOCUMENTS DE RÉFÉRENCE</w:t>
      </w:r>
    </w:p>
    <w:p w14:paraId="21302819" w14:textId="77777777" w:rsidR="009A4716" w:rsidRDefault="00000000">
      <w:pPr>
        <w:pStyle w:val="pheading"/>
      </w:pPr>
      <w:r>
        <w:t>- Exécution</w:t>
      </w:r>
    </w:p>
    <w:p w14:paraId="4F7EF9CF" w14:textId="77777777" w:rsidR="009A4716" w:rsidRDefault="00000000">
      <w:r>
        <w:t>[CCT Qualiroutes, Cahier des charges type Qualiroutes] M.1.10</w:t>
      </w:r>
    </w:p>
    <w:p w14:paraId="554252EA" w14:textId="77777777" w:rsidR="009A4716" w:rsidRDefault="009A4716"/>
    <w:p w14:paraId="6C73B73E" w14:textId="77777777" w:rsidR="009A4716" w:rsidRDefault="00000000">
      <w:r>
        <w:t> </w:t>
      </w:r>
    </w:p>
    <w:p w14:paraId="2E49B65E" w14:textId="77777777" w:rsidR="009A4716" w:rsidRDefault="00000000">
      <w:pPr>
        <w:pStyle w:val="Author-eSectionHeading6"/>
      </w:pPr>
      <w:bookmarkStart w:id="53" w:name="_Toc112763011"/>
      <w:r>
        <w:t>91.23.3a Reprofilage de fossés CCTB 01.09</w:t>
      </w:r>
      <w:bookmarkEnd w:id="53"/>
    </w:p>
    <w:p w14:paraId="5CE5FCE7" w14:textId="77777777" w:rsidR="009A4716" w:rsidRDefault="00000000">
      <w:pPr>
        <w:pStyle w:val="pheading"/>
      </w:pPr>
      <w:r>
        <w:t>MATÉRIAUX</w:t>
      </w:r>
    </w:p>
    <w:p w14:paraId="7E241211" w14:textId="77777777" w:rsidR="009A4716" w:rsidRDefault="00000000">
      <w:pPr>
        <w:pStyle w:val="pheading"/>
      </w:pPr>
      <w:r>
        <w:t>- Caractéristiques générales</w:t>
      </w:r>
    </w:p>
    <w:p w14:paraId="48D60272" w14:textId="77777777" w:rsidR="009A4716" w:rsidRDefault="009A4716"/>
    <w:p w14:paraId="5528BB62" w14:textId="77777777" w:rsidR="009A4716" w:rsidRDefault="00000000">
      <w:pPr>
        <w:pStyle w:val="pheading"/>
      </w:pPr>
      <w:r>
        <w:t>EXÉCUTION / MISE EN ŒUVRE</w:t>
      </w:r>
    </w:p>
    <w:p w14:paraId="16A994FE" w14:textId="77777777" w:rsidR="009A4716" w:rsidRDefault="00000000">
      <w:pPr>
        <w:pStyle w:val="pheading"/>
      </w:pPr>
      <w:r>
        <w:t>- Prescriptions générales</w:t>
      </w:r>
    </w:p>
    <w:p w14:paraId="02C58774" w14:textId="77777777" w:rsidR="009A4716" w:rsidRDefault="00000000">
      <w:r>
        <w:t>A déterminer :</w:t>
      </w:r>
    </w:p>
    <w:p w14:paraId="6EEA22F0" w14:textId="77777777" w:rsidR="009A4716" w:rsidRDefault="00000000">
      <w:r>
        <w:t xml:space="preserve"> - de section : S ≤ 0,50 m2</w:t>
      </w:r>
    </w:p>
    <w:p w14:paraId="274B3B11" w14:textId="77777777" w:rsidR="009A4716" w:rsidRDefault="00000000">
      <w:r>
        <w:t xml:space="preserve"> -&gt; en vue d'une réutilisation sur le chantier</w:t>
      </w:r>
    </w:p>
    <w:p w14:paraId="0C25B88C" w14:textId="77777777" w:rsidR="009A4716" w:rsidRDefault="00000000">
      <w:r>
        <w:t xml:space="preserve"> -&gt; en vue d'une évacuation</w:t>
      </w:r>
    </w:p>
    <w:p w14:paraId="1E257D45" w14:textId="77777777" w:rsidR="009A4716" w:rsidRDefault="00000000">
      <w:r>
        <w:t xml:space="preserve"> - de section : S &gt; 0,50 m2</w:t>
      </w:r>
    </w:p>
    <w:p w14:paraId="1F439291" w14:textId="77777777" w:rsidR="009A4716" w:rsidRDefault="00000000">
      <w:r>
        <w:t xml:space="preserve"> -&gt; en vue d'une réutilisation sur le chantier</w:t>
      </w:r>
    </w:p>
    <w:p w14:paraId="7E5A77A0" w14:textId="77777777" w:rsidR="009A4716" w:rsidRDefault="00000000">
      <w:r>
        <w:t xml:space="preserve"> -&gt; en vue d'une évacuation</w:t>
      </w:r>
    </w:p>
    <w:p w14:paraId="6FAC22BE" w14:textId="77777777" w:rsidR="009A4716" w:rsidRDefault="00000000">
      <w:r>
        <w:t xml:space="preserve"> - déblais pour réalisation de saignée</w:t>
      </w:r>
    </w:p>
    <w:p w14:paraId="39BDC956" w14:textId="77777777" w:rsidR="009A4716" w:rsidRDefault="00000000">
      <w:r>
        <w:t xml:space="preserve"> -&gt; en vue d'une réutilisation sur le chantier</w:t>
      </w:r>
    </w:p>
    <w:p w14:paraId="40E1BAE3" w14:textId="77777777" w:rsidR="009A4716" w:rsidRDefault="00000000">
      <w:r>
        <w:t xml:space="preserve"> -&gt; en vue d'une évacuation</w:t>
      </w:r>
    </w:p>
    <w:p w14:paraId="2ECB7DB8" w14:textId="77777777" w:rsidR="009A4716" w:rsidRDefault="00000000">
      <w:pPr>
        <w:pStyle w:val="pheading"/>
      </w:pPr>
      <w:r>
        <w:t>MESURAGE</w:t>
      </w:r>
    </w:p>
    <w:p w14:paraId="4FA2BADC" w14:textId="77777777" w:rsidR="009A4716" w:rsidRDefault="00000000">
      <w:pPr>
        <w:pStyle w:val="pheading"/>
      </w:pPr>
      <w:r>
        <w:t>- unité de mesure:</w:t>
      </w:r>
    </w:p>
    <w:p w14:paraId="30E75A8C" w14:textId="77777777" w:rsidR="009A4716" w:rsidRDefault="00000000">
      <w:r>
        <w:t>m³</w:t>
      </w:r>
    </w:p>
    <w:p w14:paraId="3689716B" w14:textId="77777777" w:rsidR="009A4716" w:rsidRDefault="00000000">
      <w:pPr>
        <w:pStyle w:val="pheading"/>
      </w:pPr>
      <w:r>
        <w:t>- code de mesurage:</w:t>
      </w:r>
    </w:p>
    <w:p w14:paraId="51D0F76D" w14:textId="77777777" w:rsidR="009A4716" w:rsidRDefault="00000000">
      <w:r>
        <w:t>Volume net à déblayer.</w:t>
      </w:r>
    </w:p>
    <w:p w14:paraId="58B0FD78" w14:textId="77777777" w:rsidR="009A4716" w:rsidRDefault="009A4716"/>
    <w:p w14:paraId="18F8BB83" w14:textId="77777777" w:rsidR="009A4716" w:rsidRDefault="00000000">
      <w:r>
        <w:t> </w:t>
      </w:r>
    </w:p>
    <w:p w14:paraId="193E5F0B" w14:textId="77777777" w:rsidR="009A4716" w:rsidRDefault="00000000">
      <w:pPr>
        <w:pStyle w:val="pheading"/>
      </w:pPr>
      <w:r>
        <w:t>- nature du marché:</w:t>
      </w:r>
    </w:p>
    <w:p w14:paraId="08D0E34B" w14:textId="77777777" w:rsidR="009A4716" w:rsidRDefault="00000000">
      <w:r>
        <w:t>QF</w:t>
      </w:r>
    </w:p>
    <w:p w14:paraId="50AC73DC" w14:textId="77777777" w:rsidR="009A4716" w:rsidRDefault="009A4716"/>
    <w:p w14:paraId="02E5A0EF" w14:textId="77777777" w:rsidR="009A4716" w:rsidRDefault="00000000">
      <w:r>
        <w:t> </w:t>
      </w:r>
    </w:p>
    <w:p w14:paraId="3E5B946A" w14:textId="77777777" w:rsidR="009A4716" w:rsidRDefault="00000000">
      <w:pPr>
        <w:pStyle w:val="Author-eSectionHeading6"/>
      </w:pPr>
      <w:bookmarkStart w:id="54" w:name="_Toc112763012"/>
      <w:r>
        <w:t>91.23.3b Reprofilage de fossés en recherche CCTB 01.09</w:t>
      </w:r>
      <w:bookmarkEnd w:id="54"/>
    </w:p>
    <w:p w14:paraId="5A598B10" w14:textId="77777777" w:rsidR="009A4716" w:rsidRDefault="00000000">
      <w:pPr>
        <w:pStyle w:val="pheading"/>
      </w:pPr>
      <w:r>
        <w:t>EXÉCUTION / MISE EN ŒUVRE</w:t>
      </w:r>
    </w:p>
    <w:p w14:paraId="3838CC84" w14:textId="77777777" w:rsidR="009A4716" w:rsidRDefault="00000000">
      <w:pPr>
        <w:pStyle w:val="pheading"/>
      </w:pPr>
      <w:r>
        <w:t>- Prescriptions générales</w:t>
      </w:r>
    </w:p>
    <w:p w14:paraId="760AA669" w14:textId="77777777" w:rsidR="009A4716" w:rsidRDefault="00000000">
      <w:r>
        <w:t>A déterminer :</w:t>
      </w:r>
    </w:p>
    <w:p w14:paraId="119F0EC5" w14:textId="77777777" w:rsidR="009A4716" w:rsidRDefault="00000000">
      <w:r>
        <w:t xml:space="preserve"> - de section : S ≤ 0,50 m2</w:t>
      </w:r>
    </w:p>
    <w:p w14:paraId="1E066287" w14:textId="77777777" w:rsidR="009A4716" w:rsidRDefault="00000000">
      <w:r>
        <w:t xml:space="preserve"> -&gt; pour réutilisation sur chantier, en recherche</w:t>
      </w:r>
    </w:p>
    <w:p w14:paraId="75FE890A" w14:textId="77777777" w:rsidR="009A4716" w:rsidRDefault="00000000">
      <w:r>
        <w:t xml:space="preserve"> -&gt; en vue d'une évacuation, en recherche</w:t>
      </w:r>
    </w:p>
    <w:p w14:paraId="40DC4715" w14:textId="77777777" w:rsidR="009A4716" w:rsidRDefault="00000000">
      <w:r>
        <w:t xml:space="preserve"> -&gt; en recherche</w:t>
      </w:r>
    </w:p>
    <w:p w14:paraId="5D9FD39C" w14:textId="77777777" w:rsidR="009A4716" w:rsidRDefault="00000000">
      <w:r>
        <w:t xml:space="preserve"> - de section : S &gt; 0,50 m2</w:t>
      </w:r>
    </w:p>
    <w:p w14:paraId="5785DF7D" w14:textId="77777777" w:rsidR="009A4716" w:rsidRDefault="00000000">
      <w:r>
        <w:t xml:space="preserve"> -&gt; pour réutilisation sur chantier, en recherche</w:t>
      </w:r>
    </w:p>
    <w:p w14:paraId="45DB93C1" w14:textId="77777777" w:rsidR="009A4716" w:rsidRDefault="00000000">
      <w:r>
        <w:t xml:space="preserve"> -&gt; en vue d'une évacuation, en recherche</w:t>
      </w:r>
    </w:p>
    <w:p w14:paraId="13C028AF" w14:textId="77777777" w:rsidR="009A4716" w:rsidRDefault="00000000">
      <w:r>
        <w:t xml:space="preserve"> -&gt; en recherche</w:t>
      </w:r>
    </w:p>
    <w:p w14:paraId="4DE585AF" w14:textId="77777777" w:rsidR="009A4716" w:rsidRDefault="00000000">
      <w:r>
        <w:t xml:space="preserve"> - déblais pour réalisation de saignée</w:t>
      </w:r>
    </w:p>
    <w:p w14:paraId="794668AE" w14:textId="77777777" w:rsidR="009A4716" w:rsidRDefault="00000000">
      <w:r>
        <w:t xml:space="preserve"> -&gt; pour réutilisation sur chantier, en recherche</w:t>
      </w:r>
    </w:p>
    <w:p w14:paraId="1D2AE0CF" w14:textId="77777777" w:rsidR="009A4716" w:rsidRDefault="00000000">
      <w:r>
        <w:t xml:space="preserve"> -&gt; en vue d'une évacuation, en recherche</w:t>
      </w:r>
    </w:p>
    <w:p w14:paraId="10FF39F2" w14:textId="77777777" w:rsidR="009A4716" w:rsidRDefault="00000000">
      <w:r>
        <w:t xml:space="preserve"> -&gt; en recherche</w:t>
      </w:r>
    </w:p>
    <w:p w14:paraId="2A5EBD1A" w14:textId="77777777" w:rsidR="009A4716" w:rsidRDefault="00000000">
      <w:pPr>
        <w:pStyle w:val="pheading"/>
      </w:pPr>
      <w:r>
        <w:t>MESURAGE</w:t>
      </w:r>
    </w:p>
    <w:p w14:paraId="0F894D2A" w14:textId="77777777" w:rsidR="009A4716" w:rsidRDefault="00000000">
      <w:pPr>
        <w:pStyle w:val="pheading"/>
      </w:pPr>
      <w:r>
        <w:t>- unité de mesure:</w:t>
      </w:r>
    </w:p>
    <w:p w14:paraId="2161F902" w14:textId="77777777" w:rsidR="009A4716" w:rsidRDefault="00000000">
      <w:r>
        <w:t>m³</w:t>
      </w:r>
    </w:p>
    <w:p w14:paraId="469A96C5" w14:textId="77777777" w:rsidR="009A4716" w:rsidRDefault="00000000">
      <w:pPr>
        <w:pStyle w:val="pheading"/>
      </w:pPr>
      <w:r>
        <w:t>- code de mesurage:</w:t>
      </w:r>
    </w:p>
    <w:p w14:paraId="3396E3A0" w14:textId="77777777" w:rsidR="009A4716" w:rsidRDefault="00000000">
      <w:r>
        <w:t>Volume net déblayé sur base des volumes en place, non décompactés.</w:t>
      </w:r>
    </w:p>
    <w:p w14:paraId="3EA745B8" w14:textId="77777777" w:rsidR="009A4716" w:rsidRDefault="00000000">
      <w:pPr>
        <w:pStyle w:val="pheading"/>
      </w:pPr>
      <w:r>
        <w:t>- nature du marché:</w:t>
      </w:r>
    </w:p>
    <w:p w14:paraId="322A8075" w14:textId="77777777" w:rsidR="009A4716" w:rsidRDefault="00000000">
      <w:r>
        <w:t>QP</w:t>
      </w:r>
    </w:p>
    <w:p w14:paraId="238ECF77" w14:textId="77777777" w:rsidR="009A4716" w:rsidRDefault="00000000">
      <w:pPr>
        <w:pStyle w:val="Author-eSectionHeading6"/>
      </w:pPr>
      <w:bookmarkStart w:id="55" w:name="_Toc112763013"/>
      <w:r>
        <w:t>91.23.3c Reprofilage de fossés supplément pour réalisation manuelle CCTB 01.09</w:t>
      </w:r>
      <w:bookmarkEnd w:id="55"/>
    </w:p>
    <w:p w14:paraId="38B9BC3B" w14:textId="77777777" w:rsidR="009A4716" w:rsidRDefault="00000000">
      <w:pPr>
        <w:pStyle w:val="pheading"/>
      </w:pPr>
      <w:r>
        <w:t>MESURAGE</w:t>
      </w:r>
    </w:p>
    <w:p w14:paraId="4876FF85" w14:textId="77777777" w:rsidR="009A4716" w:rsidRDefault="00000000">
      <w:pPr>
        <w:pStyle w:val="pheading"/>
      </w:pPr>
      <w:r>
        <w:t>- unité de mesure:</w:t>
      </w:r>
    </w:p>
    <w:p w14:paraId="18357439" w14:textId="77777777" w:rsidR="009A4716" w:rsidRDefault="00000000">
      <w:r>
        <w:t>m³</w:t>
      </w:r>
    </w:p>
    <w:p w14:paraId="55B87F8E" w14:textId="77777777" w:rsidR="009A4716" w:rsidRDefault="00000000">
      <w:pPr>
        <w:pStyle w:val="pheading"/>
      </w:pPr>
      <w:r>
        <w:t>- nature du marché:</w:t>
      </w:r>
    </w:p>
    <w:p w14:paraId="2202440D" w14:textId="77777777" w:rsidR="009A4716" w:rsidRDefault="00000000">
      <w:r>
        <w:t>QP</w:t>
      </w:r>
    </w:p>
    <w:p w14:paraId="4BF97BEA" w14:textId="77777777" w:rsidR="009A4716" w:rsidRDefault="00000000">
      <w:pPr>
        <w:pStyle w:val="Author-eSectionHeading4"/>
      </w:pPr>
      <w:bookmarkStart w:id="56" w:name="_Toc112763014"/>
      <w:r>
        <w:t>91.24 Terrassement pour fond de coffre CCTB 01.09</w:t>
      </w:r>
      <w:bookmarkEnd w:id="56"/>
    </w:p>
    <w:p w14:paraId="3D13AE01" w14:textId="77777777" w:rsidR="009A4716" w:rsidRDefault="00000000">
      <w:pPr>
        <w:pStyle w:val="pheading"/>
      </w:pPr>
      <w:r>
        <w:t>DESCRIPTION</w:t>
      </w:r>
    </w:p>
    <w:p w14:paraId="370728B7" w14:textId="77777777" w:rsidR="009A4716" w:rsidRDefault="00000000">
      <w:pPr>
        <w:pStyle w:val="pheading"/>
      </w:pPr>
      <w:r>
        <w:t>- Remarques importantes</w:t>
      </w:r>
    </w:p>
    <w:p w14:paraId="28B1D1D8" w14:textId="77777777" w:rsidR="009A4716" w:rsidRDefault="00000000">
      <w:r>
        <w:t>Indiquer le cas échéant les lieux de dépôt.</w:t>
      </w:r>
    </w:p>
    <w:p w14:paraId="48CC0B62" w14:textId="77777777" w:rsidR="009A4716" w:rsidRDefault="00000000">
      <w:pPr>
        <w:pStyle w:val="pheading"/>
      </w:pPr>
      <w:r>
        <w:t>DOCUMENTS DE RÉFÉRENCE</w:t>
      </w:r>
    </w:p>
    <w:p w14:paraId="56DD861E" w14:textId="77777777" w:rsidR="009A4716" w:rsidRDefault="00000000">
      <w:pPr>
        <w:pStyle w:val="pheading"/>
      </w:pPr>
      <w:r>
        <w:t>- Exécution</w:t>
      </w:r>
    </w:p>
    <w:p w14:paraId="0B6F0CBC" w14:textId="77777777" w:rsidR="009A4716" w:rsidRDefault="00000000">
      <w:r>
        <w:t>[CCT Qualiroutes, Cahier des charges type Qualiroutes] E.2.2.</w:t>
      </w:r>
    </w:p>
    <w:p w14:paraId="3E4847FD" w14:textId="77777777" w:rsidR="009A4716" w:rsidRDefault="009A4716"/>
    <w:p w14:paraId="75FE7785" w14:textId="77777777" w:rsidR="009A4716" w:rsidRDefault="00000000">
      <w:r>
        <w:t> </w:t>
      </w:r>
    </w:p>
    <w:p w14:paraId="3E3C1583" w14:textId="77777777" w:rsidR="009A4716" w:rsidRDefault="00000000">
      <w:pPr>
        <w:pStyle w:val="Author-eSectionHeading5"/>
      </w:pPr>
      <w:bookmarkStart w:id="57" w:name="_Toc112763015"/>
      <w:r>
        <w:t>91.24.1 Compactage du fond de coffre</w:t>
      </w:r>
      <w:bookmarkEnd w:id="57"/>
    </w:p>
    <w:p w14:paraId="22122785" w14:textId="77777777" w:rsidR="009A4716" w:rsidRDefault="00000000">
      <w:pPr>
        <w:pStyle w:val="Author-eSectionHeading6"/>
      </w:pPr>
      <w:bookmarkStart w:id="58" w:name="_Toc112763016"/>
      <w:r>
        <w:t>91.24.1a Compactage du fond de coffre CCTB 01.09</w:t>
      </w:r>
      <w:bookmarkEnd w:id="58"/>
    </w:p>
    <w:p w14:paraId="2D82E67E" w14:textId="77777777" w:rsidR="009A4716" w:rsidRDefault="00000000">
      <w:pPr>
        <w:pStyle w:val="pheading"/>
      </w:pPr>
      <w:r>
        <w:t>MESURAGE</w:t>
      </w:r>
    </w:p>
    <w:p w14:paraId="11D14D10" w14:textId="77777777" w:rsidR="009A4716" w:rsidRDefault="00000000">
      <w:pPr>
        <w:pStyle w:val="pheading"/>
      </w:pPr>
      <w:r>
        <w:t>- unité de mesure:</w:t>
      </w:r>
    </w:p>
    <w:p w14:paraId="258617C3" w14:textId="77777777" w:rsidR="009A4716" w:rsidRDefault="00000000">
      <w:r>
        <w:t>m²</w:t>
      </w:r>
    </w:p>
    <w:p w14:paraId="244A491E" w14:textId="77777777" w:rsidR="009A4716" w:rsidRDefault="00000000">
      <w:pPr>
        <w:pStyle w:val="pheading"/>
      </w:pPr>
      <w:r>
        <w:t>- nature du marché:</w:t>
      </w:r>
    </w:p>
    <w:p w14:paraId="50E3BCFE" w14:textId="77777777" w:rsidR="009A4716" w:rsidRDefault="00000000">
      <w:r>
        <w:t>QF</w:t>
      </w:r>
    </w:p>
    <w:p w14:paraId="4BD645D9" w14:textId="77777777" w:rsidR="009A4716" w:rsidRDefault="009A4716"/>
    <w:p w14:paraId="76426D0C" w14:textId="77777777" w:rsidR="009A4716" w:rsidRDefault="00000000">
      <w:r>
        <w:t> </w:t>
      </w:r>
    </w:p>
    <w:p w14:paraId="6D5E4FAE" w14:textId="77777777" w:rsidR="009A4716" w:rsidRDefault="00000000">
      <w:pPr>
        <w:pStyle w:val="Author-eSectionHeading5"/>
      </w:pPr>
      <w:bookmarkStart w:id="59" w:name="_Toc112763017"/>
      <w:r>
        <w:t>91.24.2 Nivellement de fond de coffre</w:t>
      </w:r>
      <w:bookmarkEnd w:id="59"/>
    </w:p>
    <w:p w14:paraId="5623BCD2" w14:textId="77777777" w:rsidR="009A4716" w:rsidRDefault="00000000">
      <w:pPr>
        <w:pStyle w:val="Author-eSectionHeading6"/>
      </w:pPr>
      <w:bookmarkStart w:id="60" w:name="_Toc112763018"/>
      <w:r>
        <w:t>91.24.2a Nivellement de fond de coffre CCTB 01.09</w:t>
      </w:r>
      <w:bookmarkEnd w:id="60"/>
    </w:p>
    <w:p w14:paraId="340FB2CF" w14:textId="77777777" w:rsidR="009A4716" w:rsidRDefault="00000000">
      <w:pPr>
        <w:pStyle w:val="pheading"/>
      </w:pPr>
      <w:r>
        <w:t>EXÉCUTION / MISE EN ŒUVRE</w:t>
      </w:r>
    </w:p>
    <w:p w14:paraId="594B85F7" w14:textId="77777777" w:rsidR="009A4716" w:rsidRDefault="00000000">
      <w:pPr>
        <w:pStyle w:val="pheading"/>
      </w:pPr>
      <w:r>
        <w:t>- Prescriptions générales</w:t>
      </w:r>
    </w:p>
    <w:p w14:paraId="415F3B9B" w14:textId="77777777" w:rsidR="009A4716" w:rsidRDefault="00000000">
      <w:r>
        <w:t>A déterminer :</w:t>
      </w:r>
    </w:p>
    <w:p w14:paraId="7D7E9234" w14:textId="77777777" w:rsidR="009A4716" w:rsidRDefault="00000000">
      <w:r>
        <w:t xml:space="preserve"> -&gt; en vue d'une réutilisation sur le chantier</w:t>
      </w:r>
    </w:p>
    <w:p w14:paraId="7BBBE07B" w14:textId="77777777" w:rsidR="009A4716" w:rsidRDefault="00000000">
      <w:r>
        <w:t xml:space="preserve"> -&gt; pour réutilisation sur chantier, en recherche</w:t>
      </w:r>
    </w:p>
    <w:p w14:paraId="719FB7CE" w14:textId="77777777" w:rsidR="009A4716" w:rsidRDefault="00000000">
      <w:r>
        <w:t xml:space="preserve"> -&gt; avec mise en dépôt</w:t>
      </w:r>
    </w:p>
    <w:p w14:paraId="175B540C" w14:textId="77777777" w:rsidR="009A4716" w:rsidRDefault="00000000">
      <w:r>
        <w:t xml:space="preserve"> -&gt; avec mise en dépôt, en recherche</w:t>
      </w:r>
    </w:p>
    <w:p w14:paraId="25B40DBA" w14:textId="77777777" w:rsidR="009A4716" w:rsidRDefault="00000000">
      <w:r>
        <w:t xml:space="preserve"> -&gt; en vue d'une évacuation</w:t>
      </w:r>
    </w:p>
    <w:p w14:paraId="077F6959" w14:textId="77777777" w:rsidR="009A4716" w:rsidRDefault="00000000">
      <w:r>
        <w:t xml:space="preserve"> -&gt; en vue d'une évacuation, en recherche</w:t>
      </w:r>
    </w:p>
    <w:p w14:paraId="3DF92777" w14:textId="77777777" w:rsidR="009A4716" w:rsidRDefault="00000000">
      <w:pPr>
        <w:pStyle w:val="pheading"/>
      </w:pPr>
      <w:r>
        <w:t>MESURAGE</w:t>
      </w:r>
    </w:p>
    <w:p w14:paraId="1A6BD98C" w14:textId="77777777" w:rsidR="009A4716" w:rsidRDefault="00000000">
      <w:pPr>
        <w:pStyle w:val="pheading"/>
      </w:pPr>
      <w:r>
        <w:t>- unité de mesure:</w:t>
      </w:r>
    </w:p>
    <w:p w14:paraId="3685971E" w14:textId="77777777" w:rsidR="009A4716" w:rsidRDefault="00000000">
      <w:r>
        <w:t>m³</w:t>
      </w:r>
    </w:p>
    <w:p w14:paraId="3E0329C6" w14:textId="77777777" w:rsidR="009A4716" w:rsidRDefault="00000000">
      <w:pPr>
        <w:pStyle w:val="pheading"/>
      </w:pPr>
      <w:r>
        <w:t>- nature du marché:</w:t>
      </w:r>
    </w:p>
    <w:p w14:paraId="1A665C89" w14:textId="77777777" w:rsidR="009A4716" w:rsidRDefault="00000000">
      <w:r>
        <w:t>QF</w:t>
      </w:r>
    </w:p>
    <w:p w14:paraId="63F8B1CF" w14:textId="77777777" w:rsidR="009A4716" w:rsidRDefault="009A4716"/>
    <w:p w14:paraId="56CA3B53" w14:textId="77777777" w:rsidR="009A4716" w:rsidRDefault="00000000">
      <w:r>
        <w:t> </w:t>
      </w:r>
    </w:p>
    <w:p w14:paraId="2752B2ED" w14:textId="77777777" w:rsidR="009A4716" w:rsidRDefault="00000000">
      <w:pPr>
        <w:pStyle w:val="Author-eSectionHeading5"/>
      </w:pPr>
      <w:bookmarkStart w:id="61" w:name="_Toc112763019"/>
      <w:r>
        <w:t>91.24.3 Traitement du fond de coffre CCTB 01.09</w:t>
      </w:r>
      <w:bookmarkEnd w:id="61"/>
    </w:p>
    <w:p w14:paraId="2AA6E46C" w14:textId="77777777" w:rsidR="009A4716" w:rsidRDefault="00000000">
      <w:pPr>
        <w:pStyle w:val="pheading"/>
      </w:pPr>
      <w:r>
        <w:t>DESCRIPTION</w:t>
      </w:r>
    </w:p>
    <w:p w14:paraId="5F95D128" w14:textId="77777777" w:rsidR="009A4716" w:rsidRDefault="00000000">
      <w:pPr>
        <w:pStyle w:val="pheading"/>
      </w:pPr>
      <w:r>
        <w:t>- Remarques importantes</w:t>
      </w:r>
    </w:p>
    <w:p w14:paraId="1185E824" w14:textId="77777777" w:rsidR="009A4716" w:rsidRDefault="00000000">
      <w:r>
        <w:t>Le traitement du fond de coffre au moyen d’un additif a pour but, soit d’améliorer, soit de stabiliser le sol en place.</w:t>
      </w:r>
    </w:p>
    <w:p w14:paraId="5927632D" w14:textId="77777777" w:rsidR="009A4716" w:rsidRDefault="00000000">
      <w:r>
        <w:t>• L’amélioration du sol du fond de coffre est envisagée lorsque sa portance n’est pas satisfaisante. Il s’agit d’un traitement in situ au moyen d’un liant dans le but d’améliorer les conditions de mise en œuvre et de compactage du fond de coffre.</w:t>
      </w:r>
    </w:p>
    <w:p w14:paraId="571494BB" w14:textId="77777777" w:rsidR="009A4716" w:rsidRDefault="00000000">
      <w:r>
        <w:t>• La stabilisation du fond de coffre par un traitement de sol peut être envisagée dans des conditions favorables de drainage. Le sol traité est alors considéré comme une sous-fondation et répond au F. 3.2.2.</w:t>
      </w:r>
    </w:p>
    <w:p w14:paraId="4B9AAC8A" w14:textId="77777777" w:rsidR="009A4716" w:rsidRDefault="009A4716"/>
    <w:p w14:paraId="07DA0579" w14:textId="77777777" w:rsidR="009A4716" w:rsidRDefault="00000000">
      <w:r>
        <w:t> </w:t>
      </w:r>
    </w:p>
    <w:p w14:paraId="5210B68B" w14:textId="77777777" w:rsidR="009A4716" w:rsidRDefault="00000000">
      <w:pPr>
        <w:pStyle w:val="pheading"/>
      </w:pPr>
      <w:r>
        <w:t>DOCUMENTS DE RÉFÉRENCE</w:t>
      </w:r>
    </w:p>
    <w:p w14:paraId="6637C630" w14:textId="77777777" w:rsidR="009A4716" w:rsidRDefault="00000000">
      <w:pPr>
        <w:pStyle w:val="pheading"/>
      </w:pPr>
      <w:r>
        <w:t>- Exécution</w:t>
      </w:r>
    </w:p>
    <w:p w14:paraId="04BB1B86" w14:textId="77777777" w:rsidR="009A4716" w:rsidRDefault="00000000">
      <w:r>
        <w:t>[CCT Qualiroutes, Cahier des charges type Qualiroutes] E.2.3.</w:t>
      </w:r>
    </w:p>
    <w:p w14:paraId="191B8F5E" w14:textId="77777777" w:rsidR="009A4716" w:rsidRDefault="009A4716"/>
    <w:p w14:paraId="5157B8A7" w14:textId="77777777" w:rsidR="009A4716" w:rsidRDefault="00000000">
      <w:r>
        <w:t> </w:t>
      </w:r>
    </w:p>
    <w:p w14:paraId="2D53BEA7" w14:textId="77777777" w:rsidR="009A4716" w:rsidRDefault="00000000">
      <w:pPr>
        <w:pStyle w:val="Author-eSectionHeading6"/>
      </w:pPr>
      <w:bookmarkStart w:id="62" w:name="_Toc112763020"/>
      <w:r>
        <w:t>91.24.3a Traitement du fond de coffre, fourniture d'additif à base de ciment CCTB 01.09</w:t>
      </w:r>
      <w:bookmarkEnd w:id="62"/>
    </w:p>
    <w:p w14:paraId="00C5DA4C" w14:textId="77777777" w:rsidR="009A4716" w:rsidRDefault="00000000">
      <w:pPr>
        <w:pStyle w:val="pheading"/>
      </w:pPr>
      <w:r>
        <w:t>MESURAGE</w:t>
      </w:r>
    </w:p>
    <w:p w14:paraId="41544FFB" w14:textId="77777777" w:rsidR="009A4716" w:rsidRDefault="00000000">
      <w:pPr>
        <w:pStyle w:val="pheading"/>
      </w:pPr>
      <w:r>
        <w:t>- unité de mesure:</w:t>
      </w:r>
    </w:p>
    <w:p w14:paraId="5A8D16C4" w14:textId="77777777" w:rsidR="009A4716" w:rsidRDefault="00000000">
      <w:r>
        <w:t>t</w:t>
      </w:r>
    </w:p>
    <w:p w14:paraId="71AF468D" w14:textId="77777777" w:rsidR="009A4716" w:rsidRDefault="00000000">
      <w:pPr>
        <w:pStyle w:val="pheading"/>
      </w:pPr>
      <w:r>
        <w:t>- nature du marché:</w:t>
      </w:r>
    </w:p>
    <w:p w14:paraId="6C3277E5" w14:textId="77777777" w:rsidR="009A4716" w:rsidRDefault="00000000">
      <w:r>
        <w:t>QP</w:t>
      </w:r>
    </w:p>
    <w:p w14:paraId="672E82F3" w14:textId="77777777" w:rsidR="009A4716" w:rsidRDefault="00000000">
      <w:pPr>
        <w:pStyle w:val="Author-eSectionHeading6"/>
      </w:pPr>
      <w:bookmarkStart w:id="63" w:name="_Toc112763021"/>
      <w:r>
        <w:t>91.24.3b Traitement du fond de coffre, fourniture d'additif à base de chaux vive CCTB 01.09</w:t>
      </w:r>
      <w:bookmarkEnd w:id="63"/>
    </w:p>
    <w:p w14:paraId="7E62A0BB" w14:textId="77777777" w:rsidR="009A4716" w:rsidRDefault="00000000">
      <w:pPr>
        <w:pStyle w:val="pheading"/>
      </w:pPr>
      <w:r>
        <w:t>MESURAGE</w:t>
      </w:r>
    </w:p>
    <w:p w14:paraId="28BD1AD3" w14:textId="77777777" w:rsidR="009A4716" w:rsidRDefault="00000000">
      <w:pPr>
        <w:pStyle w:val="pheading"/>
      </w:pPr>
      <w:r>
        <w:t>- unité de mesure:</w:t>
      </w:r>
    </w:p>
    <w:p w14:paraId="79BAD1E9" w14:textId="77777777" w:rsidR="009A4716" w:rsidRDefault="00000000">
      <w:r>
        <w:t>t</w:t>
      </w:r>
    </w:p>
    <w:p w14:paraId="0F13DFDE" w14:textId="77777777" w:rsidR="009A4716" w:rsidRDefault="00000000">
      <w:pPr>
        <w:pStyle w:val="pheading"/>
      </w:pPr>
      <w:r>
        <w:t>- nature du marché:</w:t>
      </w:r>
    </w:p>
    <w:p w14:paraId="088003D2" w14:textId="77777777" w:rsidR="009A4716" w:rsidRDefault="00000000">
      <w:r>
        <w:t>QP</w:t>
      </w:r>
    </w:p>
    <w:p w14:paraId="321F3D4C" w14:textId="77777777" w:rsidR="009A4716" w:rsidRDefault="00000000">
      <w:pPr>
        <w:pStyle w:val="Author-eSectionHeading6"/>
      </w:pPr>
      <w:bookmarkStart w:id="64" w:name="_Toc112763022"/>
      <w:r>
        <w:t>91.24.3c Traitement du fond de coffre, fourniture d'additif à base de mélange de ciment et de chaux vive (à préciser) CCTB 01.09</w:t>
      </w:r>
      <w:bookmarkEnd w:id="64"/>
    </w:p>
    <w:p w14:paraId="737F5450" w14:textId="77777777" w:rsidR="009A4716" w:rsidRDefault="00000000">
      <w:pPr>
        <w:pStyle w:val="pheading"/>
      </w:pPr>
      <w:r>
        <w:t>MESURAGE</w:t>
      </w:r>
    </w:p>
    <w:p w14:paraId="76D27ABE" w14:textId="77777777" w:rsidR="009A4716" w:rsidRDefault="00000000">
      <w:pPr>
        <w:pStyle w:val="pheading"/>
      </w:pPr>
      <w:r>
        <w:t>- unité de mesure:</w:t>
      </w:r>
    </w:p>
    <w:p w14:paraId="03BBCAA1" w14:textId="77777777" w:rsidR="009A4716" w:rsidRDefault="00000000">
      <w:r>
        <w:t>t</w:t>
      </w:r>
    </w:p>
    <w:p w14:paraId="565942DA" w14:textId="77777777" w:rsidR="009A4716" w:rsidRDefault="00000000">
      <w:pPr>
        <w:pStyle w:val="pheading"/>
      </w:pPr>
      <w:r>
        <w:t>- nature du marché:</w:t>
      </w:r>
    </w:p>
    <w:p w14:paraId="39668029" w14:textId="77777777" w:rsidR="009A4716" w:rsidRDefault="00000000">
      <w:r>
        <w:t>QP</w:t>
      </w:r>
    </w:p>
    <w:p w14:paraId="2C4F6C01" w14:textId="77777777" w:rsidR="009A4716" w:rsidRDefault="00000000">
      <w:pPr>
        <w:pStyle w:val="Author-eSectionHeading6"/>
      </w:pPr>
      <w:bookmarkStart w:id="65" w:name="_Toc112763023"/>
      <w:r>
        <w:t>91.24.3d Traitement du fond de coffre, fourniture d'additif à base de mélange de ciment et de chaux vive (50/50%) CCTB 01.09</w:t>
      </w:r>
      <w:bookmarkEnd w:id="65"/>
    </w:p>
    <w:p w14:paraId="7DEF244C" w14:textId="77777777" w:rsidR="009A4716" w:rsidRDefault="00000000">
      <w:pPr>
        <w:pStyle w:val="pheading"/>
      </w:pPr>
      <w:r>
        <w:t>MESURAGE</w:t>
      </w:r>
    </w:p>
    <w:p w14:paraId="5A5071D1" w14:textId="77777777" w:rsidR="009A4716" w:rsidRDefault="00000000">
      <w:pPr>
        <w:pStyle w:val="pheading"/>
      </w:pPr>
      <w:r>
        <w:t>- unité de mesure:</w:t>
      </w:r>
    </w:p>
    <w:p w14:paraId="5B2B42A7" w14:textId="77777777" w:rsidR="009A4716" w:rsidRDefault="00000000">
      <w:r>
        <w:t>t</w:t>
      </w:r>
    </w:p>
    <w:p w14:paraId="25A8F7CE" w14:textId="77777777" w:rsidR="009A4716" w:rsidRDefault="00000000">
      <w:pPr>
        <w:pStyle w:val="pheading"/>
      </w:pPr>
      <w:r>
        <w:t>- nature du marché:</w:t>
      </w:r>
    </w:p>
    <w:p w14:paraId="5E376C55" w14:textId="77777777" w:rsidR="009A4716" w:rsidRDefault="00000000">
      <w:r>
        <w:t>QP</w:t>
      </w:r>
    </w:p>
    <w:p w14:paraId="0F43D232" w14:textId="77777777" w:rsidR="009A4716" w:rsidRDefault="00000000">
      <w:pPr>
        <w:pStyle w:val="Author-eSectionHeading6"/>
      </w:pPr>
      <w:bookmarkStart w:id="66" w:name="_Toc112763024"/>
      <w:r>
        <w:t>91.24.3e Traitement du fond de coffre, fourniture d'additif à base de mélange de ciment et de chaux vive (70/30%) CCTB 01.09</w:t>
      </w:r>
      <w:bookmarkEnd w:id="66"/>
    </w:p>
    <w:p w14:paraId="37E38F6C" w14:textId="77777777" w:rsidR="009A4716" w:rsidRDefault="00000000">
      <w:pPr>
        <w:pStyle w:val="pheading"/>
      </w:pPr>
      <w:r>
        <w:t>MESURAGE</w:t>
      </w:r>
    </w:p>
    <w:p w14:paraId="3001F21C" w14:textId="77777777" w:rsidR="009A4716" w:rsidRDefault="00000000">
      <w:pPr>
        <w:pStyle w:val="pheading"/>
      </w:pPr>
      <w:r>
        <w:t>- unité de mesure:</w:t>
      </w:r>
    </w:p>
    <w:p w14:paraId="55B1E7C6" w14:textId="77777777" w:rsidR="009A4716" w:rsidRDefault="00000000">
      <w:r>
        <w:t>t</w:t>
      </w:r>
    </w:p>
    <w:p w14:paraId="25157B56" w14:textId="77777777" w:rsidR="009A4716" w:rsidRDefault="00000000">
      <w:pPr>
        <w:pStyle w:val="pheading"/>
      </w:pPr>
      <w:r>
        <w:t>- nature du marché:</w:t>
      </w:r>
    </w:p>
    <w:p w14:paraId="44295501" w14:textId="77777777" w:rsidR="009A4716" w:rsidRDefault="00000000">
      <w:r>
        <w:t>QP</w:t>
      </w:r>
    </w:p>
    <w:p w14:paraId="00AEDB23" w14:textId="77777777" w:rsidR="009A4716" w:rsidRDefault="00000000">
      <w:pPr>
        <w:pStyle w:val="Author-eSectionHeading6"/>
      </w:pPr>
      <w:bookmarkStart w:id="67" w:name="_Toc112763025"/>
      <w:r>
        <w:t>91.24.3f Traitement du fond de coffre, traitement du matériau en site sensible - installation du matériel CCTB 01.09</w:t>
      </w:r>
      <w:bookmarkEnd w:id="67"/>
    </w:p>
    <w:p w14:paraId="4F19840A" w14:textId="77777777" w:rsidR="009A4716" w:rsidRDefault="00000000">
      <w:pPr>
        <w:pStyle w:val="pheading"/>
      </w:pPr>
      <w:r>
        <w:t>MESURAGE</w:t>
      </w:r>
    </w:p>
    <w:p w14:paraId="20EB4190" w14:textId="77777777" w:rsidR="009A4716" w:rsidRDefault="00000000">
      <w:pPr>
        <w:pStyle w:val="pheading"/>
      </w:pPr>
      <w:r>
        <w:t>- unité de mesure:</w:t>
      </w:r>
    </w:p>
    <w:p w14:paraId="7C3EECA7" w14:textId="77777777" w:rsidR="009A4716" w:rsidRDefault="00000000">
      <w:r>
        <w:t>p</w:t>
      </w:r>
    </w:p>
    <w:p w14:paraId="1509BD7A" w14:textId="77777777" w:rsidR="009A4716" w:rsidRDefault="00000000">
      <w:pPr>
        <w:pStyle w:val="pheading"/>
      </w:pPr>
      <w:r>
        <w:t>- nature du marché:</w:t>
      </w:r>
    </w:p>
    <w:p w14:paraId="31B6C012" w14:textId="77777777" w:rsidR="009A4716" w:rsidRDefault="00000000">
      <w:r>
        <w:t>QP</w:t>
      </w:r>
    </w:p>
    <w:p w14:paraId="4AF348B5" w14:textId="77777777" w:rsidR="009A4716" w:rsidRDefault="00000000">
      <w:pPr>
        <w:pStyle w:val="Author-eSectionHeading6"/>
      </w:pPr>
      <w:bookmarkStart w:id="68" w:name="_Toc112763026"/>
      <w:r>
        <w:t>91.24.3g Traitement du fond de coffre, traitement du matériau en site sensible CCTB 01.09</w:t>
      </w:r>
      <w:bookmarkEnd w:id="68"/>
    </w:p>
    <w:p w14:paraId="72391D3F" w14:textId="77777777" w:rsidR="009A4716" w:rsidRDefault="00000000">
      <w:pPr>
        <w:pStyle w:val="pheading"/>
      </w:pPr>
      <w:r>
        <w:t>MESURAGE</w:t>
      </w:r>
    </w:p>
    <w:p w14:paraId="1423DD65" w14:textId="77777777" w:rsidR="009A4716" w:rsidRDefault="00000000">
      <w:pPr>
        <w:pStyle w:val="pheading"/>
      </w:pPr>
      <w:r>
        <w:t>- unité de mesure:</w:t>
      </w:r>
    </w:p>
    <w:p w14:paraId="3EF1278F" w14:textId="77777777" w:rsidR="009A4716" w:rsidRDefault="00000000">
      <w:r>
        <w:t>m³</w:t>
      </w:r>
    </w:p>
    <w:p w14:paraId="448777CF" w14:textId="77777777" w:rsidR="009A4716" w:rsidRDefault="00000000">
      <w:pPr>
        <w:pStyle w:val="pheading"/>
      </w:pPr>
      <w:r>
        <w:t>- nature du marché:</w:t>
      </w:r>
    </w:p>
    <w:p w14:paraId="1C0C1864" w14:textId="77777777" w:rsidR="009A4716" w:rsidRDefault="00000000">
      <w:r>
        <w:t>QP</w:t>
      </w:r>
    </w:p>
    <w:p w14:paraId="17108627" w14:textId="77777777" w:rsidR="009A4716" w:rsidRDefault="00000000">
      <w:pPr>
        <w:pStyle w:val="Author-eSectionHeading6"/>
      </w:pPr>
      <w:bookmarkStart w:id="69" w:name="_Toc112763027"/>
      <w:r>
        <w:t>91.24.3h Traitement du fond de coffre, traitement du matériau en site sensible - enlèvement du matériel CCTB 01.09</w:t>
      </w:r>
      <w:bookmarkEnd w:id="69"/>
    </w:p>
    <w:p w14:paraId="6FF74721" w14:textId="77777777" w:rsidR="009A4716" w:rsidRDefault="00000000">
      <w:pPr>
        <w:pStyle w:val="pheading"/>
      </w:pPr>
      <w:r>
        <w:t>MESURAGE</w:t>
      </w:r>
    </w:p>
    <w:p w14:paraId="7C70A955" w14:textId="77777777" w:rsidR="009A4716" w:rsidRDefault="00000000">
      <w:pPr>
        <w:pStyle w:val="pheading"/>
      </w:pPr>
      <w:r>
        <w:t>- unité de mesure:</w:t>
      </w:r>
    </w:p>
    <w:p w14:paraId="091D14E6" w14:textId="77777777" w:rsidR="009A4716" w:rsidRDefault="00000000">
      <w:r>
        <w:t>p</w:t>
      </w:r>
    </w:p>
    <w:p w14:paraId="3BB76823" w14:textId="77777777" w:rsidR="009A4716" w:rsidRDefault="00000000">
      <w:pPr>
        <w:pStyle w:val="pheading"/>
      </w:pPr>
      <w:r>
        <w:t>- nature du marché:</w:t>
      </w:r>
    </w:p>
    <w:p w14:paraId="0622E37B" w14:textId="77777777" w:rsidR="009A4716" w:rsidRDefault="00000000">
      <w:r>
        <w:t>QP</w:t>
      </w:r>
    </w:p>
    <w:p w14:paraId="037D9438" w14:textId="77777777" w:rsidR="009A4716" w:rsidRDefault="00000000">
      <w:pPr>
        <w:pStyle w:val="Author-eSectionHeading4"/>
      </w:pPr>
      <w:bookmarkStart w:id="70" w:name="_Toc112763028"/>
      <w:r>
        <w:t>91.25 Terrassements pour lagunage, étang, bassins, piscine, etc.</w:t>
      </w:r>
      <w:bookmarkEnd w:id="70"/>
    </w:p>
    <w:p w14:paraId="03ABD41B" w14:textId="77777777" w:rsidR="009A4716" w:rsidRDefault="00000000">
      <w:pPr>
        <w:pStyle w:val="Author-eSectionHeading5"/>
      </w:pPr>
      <w:bookmarkStart w:id="71" w:name="_Toc112763029"/>
      <w:r>
        <w:t>91.25.1 Terrassements pour lagunage, étang, bassins, piscine, etc.</w:t>
      </w:r>
      <w:bookmarkEnd w:id="71"/>
    </w:p>
    <w:p w14:paraId="71F4C647" w14:textId="77777777" w:rsidR="009A4716" w:rsidRDefault="00000000">
      <w:pPr>
        <w:pStyle w:val="Author-eSectionHeading6"/>
      </w:pPr>
      <w:bookmarkStart w:id="72" w:name="_Toc112763030"/>
      <w:r>
        <w:t>91.25.1a Terrassements pour lagunage, étang, bassins, piscine, etc.   CCTB 01.09</w:t>
      </w:r>
      <w:bookmarkEnd w:id="72"/>
    </w:p>
    <w:p w14:paraId="56679404" w14:textId="77777777" w:rsidR="009A4716" w:rsidRDefault="00000000">
      <w:pPr>
        <w:pStyle w:val="pheading"/>
      </w:pPr>
      <w:r>
        <w:t>MESURAGE</w:t>
      </w:r>
    </w:p>
    <w:p w14:paraId="5EA651F7" w14:textId="77777777" w:rsidR="009A4716" w:rsidRDefault="00000000">
      <w:pPr>
        <w:pStyle w:val="pheading"/>
      </w:pPr>
      <w:r>
        <w:t>- unité de mesure:</w:t>
      </w:r>
    </w:p>
    <w:p w14:paraId="2DA35BE1" w14:textId="77777777" w:rsidR="009A4716" w:rsidRDefault="00000000">
      <w:r>
        <w:t>m³</w:t>
      </w:r>
    </w:p>
    <w:p w14:paraId="6F0896D6" w14:textId="77777777" w:rsidR="009A4716" w:rsidRDefault="00000000">
      <w:pPr>
        <w:pStyle w:val="pheading"/>
      </w:pPr>
      <w:r>
        <w:t>- nature du marché:</w:t>
      </w:r>
    </w:p>
    <w:p w14:paraId="378F7040" w14:textId="77777777" w:rsidR="009A4716" w:rsidRDefault="00000000">
      <w:r>
        <w:t>QF</w:t>
      </w:r>
    </w:p>
    <w:p w14:paraId="14D21F4B" w14:textId="77777777" w:rsidR="009A4716" w:rsidRDefault="009A4716"/>
    <w:p w14:paraId="5C074421" w14:textId="77777777" w:rsidR="009A4716" w:rsidRDefault="00000000">
      <w:r>
        <w:t> </w:t>
      </w:r>
    </w:p>
    <w:p w14:paraId="1DCD958F" w14:textId="77777777" w:rsidR="009A4716" w:rsidRDefault="00000000">
      <w:pPr>
        <w:pStyle w:val="Author-eSectionHeading6"/>
      </w:pPr>
      <w:bookmarkStart w:id="73" w:name="_Toc112763031"/>
      <w:r>
        <w:t>91.25.1b Terrassements pour lagunage, étang, bassins, piscine, etc. , supplément pour réalisation manuelle CCTB 01.09</w:t>
      </w:r>
      <w:bookmarkEnd w:id="73"/>
    </w:p>
    <w:p w14:paraId="72EF542E" w14:textId="77777777" w:rsidR="009A4716" w:rsidRDefault="00000000">
      <w:pPr>
        <w:pStyle w:val="pheading"/>
      </w:pPr>
      <w:r>
        <w:t>MESURAGE</w:t>
      </w:r>
    </w:p>
    <w:p w14:paraId="627D629E" w14:textId="77777777" w:rsidR="009A4716" w:rsidRDefault="00000000">
      <w:pPr>
        <w:pStyle w:val="pheading"/>
      </w:pPr>
      <w:r>
        <w:t>- unité de mesure:</w:t>
      </w:r>
    </w:p>
    <w:p w14:paraId="7F3D359D" w14:textId="77777777" w:rsidR="009A4716" w:rsidRDefault="00000000">
      <w:r>
        <w:t>m²</w:t>
      </w:r>
    </w:p>
    <w:p w14:paraId="6A3ECFA7" w14:textId="77777777" w:rsidR="009A4716" w:rsidRDefault="00000000">
      <w:pPr>
        <w:pStyle w:val="pheading"/>
      </w:pPr>
      <w:r>
        <w:t>- nature du marché:</w:t>
      </w:r>
    </w:p>
    <w:p w14:paraId="06B1312F" w14:textId="77777777" w:rsidR="009A4716" w:rsidRDefault="00000000">
      <w:r>
        <w:t>QP</w:t>
      </w:r>
    </w:p>
    <w:p w14:paraId="56B880AF" w14:textId="77777777" w:rsidR="009A4716" w:rsidRDefault="00000000">
      <w:pPr>
        <w:pStyle w:val="Author-eSectionHeading3"/>
      </w:pPr>
      <w:bookmarkStart w:id="74" w:name="_Toc112763032"/>
      <w:r>
        <w:t>91.3 Sous-fondations CCTB 01.09</w:t>
      </w:r>
      <w:bookmarkEnd w:id="74"/>
    </w:p>
    <w:p w14:paraId="7F2DA4A5" w14:textId="77777777" w:rsidR="009A4716" w:rsidRDefault="00000000">
      <w:pPr>
        <w:pStyle w:val="pheading"/>
      </w:pPr>
      <w:r>
        <w:t>DESCRIPTION</w:t>
      </w:r>
    </w:p>
    <w:p w14:paraId="15123D70" w14:textId="77777777" w:rsidR="009A4716" w:rsidRDefault="00000000">
      <w:pPr>
        <w:pStyle w:val="pheading"/>
      </w:pPr>
      <w:r>
        <w:t>- Définition / Comprend</w:t>
      </w:r>
    </w:p>
    <w:p w14:paraId="77CBAFF3" w14:textId="77777777" w:rsidR="009A4716" w:rsidRDefault="00000000">
      <w:r>
        <w:t>Partie du corps de la chaussée (ou d'une autre partie revêtue) comprise entre le fond de coffre et la fondation, destinée à assurer une ou plusieurs des fonctions suivantes: anti-contaminante, drainante, antigel, anticapillaire et portance .</w:t>
      </w:r>
    </w:p>
    <w:p w14:paraId="5C29FB4E" w14:textId="77777777" w:rsidR="009A4716" w:rsidRDefault="00000000">
      <w:r>
        <w:t>Les couches de la sous-fondation sont appelées sous-couches.</w:t>
      </w:r>
    </w:p>
    <w:p w14:paraId="519ACD41" w14:textId="77777777" w:rsidR="009A4716" w:rsidRDefault="00000000">
      <w:pPr>
        <w:pStyle w:val="pheading"/>
      </w:pPr>
      <w:r>
        <w:t>- Remarques importantes</w:t>
      </w:r>
    </w:p>
    <w:p w14:paraId="3AC1225C" w14:textId="77777777" w:rsidR="009A4716" w:rsidRDefault="00000000">
      <w:r>
        <w:t>La sous-fondation de type granulaire appartient à l'un des 3types suivants:</w:t>
      </w:r>
    </w:p>
    <w:p w14:paraId="1E5004E8" w14:textId="77777777" w:rsidR="009A4716" w:rsidRDefault="00000000">
      <w:r>
        <w:t>• type 1: en sable; les 10 cm supérieurs peuvent être un mélange discontinu de gravillons et de sable</w:t>
      </w:r>
    </w:p>
    <w:p w14:paraId="7ED8F7D1" w14:textId="77777777" w:rsidR="009A4716" w:rsidRDefault="00000000">
      <w:r>
        <w:t>• type 2: graves ou mélange de graves, de gravillons, de sable et de fines (particules inférieures à 0,063 mm)</w:t>
      </w:r>
    </w:p>
    <w:p w14:paraId="64A80E53" w14:textId="77777777" w:rsidR="009A4716" w:rsidRDefault="00000000">
      <w:r>
        <w:t>• type 4: couche de pierrailles d’origine naturelle 20/125 fermée en partie supérieure (8 cm) au moyen d’un empierrement discontinu de type III E conforme au F. 4.2.1.3.</w:t>
      </w:r>
    </w:p>
    <w:p w14:paraId="1E3A7AAB" w14:textId="77777777" w:rsidR="009A4716" w:rsidRDefault="009A4716"/>
    <w:p w14:paraId="4480B6E8" w14:textId="77777777" w:rsidR="009A4716" w:rsidRDefault="00000000">
      <w:r>
        <w:t> </w:t>
      </w:r>
    </w:p>
    <w:p w14:paraId="18F5B262" w14:textId="77777777" w:rsidR="009A4716" w:rsidRDefault="00000000">
      <w:pPr>
        <w:pStyle w:val="pheading"/>
      </w:pPr>
      <w:r>
        <w:t>DOCUMENTS DE RÉFÉRENCE</w:t>
      </w:r>
    </w:p>
    <w:p w14:paraId="24C913BF" w14:textId="77777777" w:rsidR="009A4716" w:rsidRDefault="00000000">
      <w:pPr>
        <w:pStyle w:val="pheading"/>
      </w:pPr>
      <w:r>
        <w:t>- Exécution</w:t>
      </w:r>
    </w:p>
    <w:p w14:paraId="51075E6D" w14:textId="77777777" w:rsidR="009A4716" w:rsidRDefault="00000000">
      <w:r>
        <w:t>[CCT Qualiroutes, Cahier des charges type Qualiroutes] F.3.</w:t>
      </w:r>
    </w:p>
    <w:p w14:paraId="22BE65D9" w14:textId="77777777" w:rsidR="009A4716" w:rsidRDefault="009A4716"/>
    <w:p w14:paraId="7D55FF09" w14:textId="77777777" w:rsidR="009A4716" w:rsidRDefault="00000000">
      <w:r>
        <w:t> </w:t>
      </w:r>
    </w:p>
    <w:p w14:paraId="6725E7DD" w14:textId="77777777" w:rsidR="009A4716" w:rsidRDefault="009A4716"/>
    <w:p w14:paraId="343D0332" w14:textId="77777777" w:rsidR="009A4716" w:rsidRDefault="00000000">
      <w:r>
        <w:t> </w:t>
      </w:r>
    </w:p>
    <w:p w14:paraId="23B05CF3" w14:textId="77777777" w:rsidR="009A4716" w:rsidRDefault="00000000">
      <w:pPr>
        <w:pStyle w:val="Author-eSectionHeading4"/>
      </w:pPr>
      <w:bookmarkStart w:id="75" w:name="_Toc112763033"/>
      <w:r>
        <w:t>91.31 Géogrille ou géotextile CCTB 01.09</w:t>
      </w:r>
      <w:bookmarkEnd w:id="75"/>
    </w:p>
    <w:p w14:paraId="3FEA8A34" w14:textId="77777777" w:rsidR="009A4716" w:rsidRDefault="00000000">
      <w:pPr>
        <w:pStyle w:val="pheading"/>
      </w:pPr>
      <w:bookmarkStart w:id="76" w:name="146"/>
      <w:bookmarkEnd w:id="76"/>
      <w:r>
        <w:t>MATÉRIAUX</w:t>
      </w:r>
    </w:p>
    <w:p w14:paraId="23C4C203" w14:textId="77777777" w:rsidR="009A4716" w:rsidRDefault="00000000">
      <w:r>
        <w:t>Indiquer la fonction et les caractéristiques minimales des géotextiles.</w:t>
      </w:r>
    </w:p>
    <w:p w14:paraId="4E53ADC1" w14:textId="77777777" w:rsidR="009A4716" w:rsidRDefault="00000000">
      <w:pPr>
        <w:pStyle w:val="pheading"/>
      </w:pPr>
      <w:r>
        <w:t>DOCUMENTS DE RÉFÉRENCE</w:t>
      </w:r>
    </w:p>
    <w:p w14:paraId="7B3D9595" w14:textId="77777777" w:rsidR="009A4716" w:rsidRDefault="00000000">
      <w:pPr>
        <w:pStyle w:val="pheading"/>
      </w:pPr>
      <w:r>
        <w:t>- Exécution</w:t>
      </w:r>
    </w:p>
    <w:p w14:paraId="04A0787B" w14:textId="77777777" w:rsidR="009A4716" w:rsidRDefault="00000000">
      <w:r>
        <w:t>[CCT Qualiroutes, Cahier des charges type Qualiroutes] F2.1</w:t>
      </w:r>
    </w:p>
    <w:p w14:paraId="1B3ACA32" w14:textId="77777777" w:rsidR="009A4716" w:rsidRDefault="009A4716"/>
    <w:p w14:paraId="396BACE4" w14:textId="77777777" w:rsidR="009A4716" w:rsidRDefault="00000000">
      <w:r>
        <w:t> </w:t>
      </w:r>
    </w:p>
    <w:p w14:paraId="72D480AA" w14:textId="77777777" w:rsidR="009A4716" w:rsidRDefault="00000000">
      <w:pPr>
        <w:pStyle w:val="Author-eSectionHeading5"/>
      </w:pPr>
      <w:bookmarkStart w:id="77" w:name="_Toc112763034"/>
      <w:r>
        <w:t>91.31.1 Géogrille ou géotextile</w:t>
      </w:r>
      <w:bookmarkEnd w:id="77"/>
    </w:p>
    <w:p w14:paraId="5D58F1CB" w14:textId="77777777" w:rsidR="009A4716" w:rsidRDefault="00000000">
      <w:pPr>
        <w:pStyle w:val="Author-eSectionHeading6"/>
      </w:pPr>
      <w:bookmarkStart w:id="78" w:name="_Toc112763035"/>
      <w:r>
        <w:t>91.31.1a Géotextile de fond de coffre CCTB 01.09</w:t>
      </w:r>
      <w:bookmarkEnd w:id="78"/>
    </w:p>
    <w:p w14:paraId="3840D249" w14:textId="77777777" w:rsidR="009A4716" w:rsidRDefault="00000000">
      <w:pPr>
        <w:pStyle w:val="pheading"/>
      </w:pPr>
      <w:r>
        <w:t>MESURAGE</w:t>
      </w:r>
    </w:p>
    <w:p w14:paraId="29D016AF" w14:textId="77777777" w:rsidR="009A4716" w:rsidRDefault="00000000">
      <w:pPr>
        <w:pStyle w:val="pheading"/>
      </w:pPr>
      <w:r>
        <w:t>- unité de mesure:</w:t>
      </w:r>
    </w:p>
    <w:p w14:paraId="2F02FB16" w14:textId="77777777" w:rsidR="009A4716" w:rsidRDefault="00000000">
      <w:r>
        <w:t>m²</w:t>
      </w:r>
    </w:p>
    <w:p w14:paraId="206747B9" w14:textId="77777777" w:rsidR="009A4716" w:rsidRDefault="00000000">
      <w:pPr>
        <w:pStyle w:val="pheading"/>
      </w:pPr>
      <w:r>
        <w:t>- nature du marché:</w:t>
      </w:r>
    </w:p>
    <w:p w14:paraId="353737AF" w14:textId="77777777" w:rsidR="009A4716" w:rsidRDefault="00000000">
      <w:r>
        <w:t>QF</w:t>
      </w:r>
    </w:p>
    <w:p w14:paraId="22600640" w14:textId="77777777" w:rsidR="009A4716" w:rsidRDefault="009A4716"/>
    <w:p w14:paraId="58DC7846" w14:textId="77777777" w:rsidR="009A4716" w:rsidRDefault="00000000">
      <w:r>
        <w:t> </w:t>
      </w:r>
    </w:p>
    <w:p w14:paraId="1CFF0A05" w14:textId="77777777" w:rsidR="009A4716" w:rsidRDefault="00000000">
      <w:pPr>
        <w:pStyle w:val="Author-eSectionHeading6"/>
      </w:pPr>
      <w:bookmarkStart w:id="79" w:name="_Toc112763036"/>
      <w:r>
        <w:t>91.31.1b Géogrille de fond de coffre en polypropylène CCTB 01.09</w:t>
      </w:r>
      <w:bookmarkEnd w:id="79"/>
    </w:p>
    <w:p w14:paraId="7F302D91" w14:textId="77777777" w:rsidR="009A4716" w:rsidRDefault="00000000">
      <w:pPr>
        <w:pStyle w:val="pheading"/>
      </w:pPr>
      <w:r>
        <w:t>MESURAGE</w:t>
      </w:r>
    </w:p>
    <w:p w14:paraId="76510603" w14:textId="77777777" w:rsidR="009A4716" w:rsidRDefault="00000000">
      <w:pPr>
        <w:pStyle w:val="pheading"/>
      </w:pPr>
      <w:r>
        <w:t>- unité de mesure:</w:t>
      </w:r>
    </w:p>
    <w:p w14:paraId="1D60A87D" w14:textId="77777777" w:rsidR="009A4716" w:rsidRDefault="00000000">
      <w:r>
        <w:t>m²</w:t>
      </w:r>
    </w:p>
    <w:p w14:paraId="202C7F94" w14:textId="77777777" w:rsidR="009A4716" w:rsidRDefault="00000000">
      <w:pPr>
        <w:pStyle w:val="pheading"/>
      </w:pPr>
      <w:r>
        <w:t>- nature du marché:</w:t>
      </w:r>
    </w:p>
    <w:p w14:paraId="66272522" w14:textId="77777777" w:rsidR="009A4716" w:rsidRDefault="00000000">
      <w:r>
        <w:t>QF</w:t>
      </w:r>
    </w:p>
    <w:p w14:paraId="06C8776D" w14:textId="77777777" w:rsidR="009A4716" w:rsidRDefault="009A4716"/>
    <w:p w14:paraId="539A3D8E" w14:textId="77777777" w:rsidR="009A4716" w:rsidRDefault="00000000">
      <w:r>
        <w:t> </w:t>
      </w:r>
    </w:p>
    <w:p w14:paraId="5F3849D3" w14:textId="77777777" w:rsidR="009A4716" w:rsidRDefault="00000000">
      <w:pPr>
        <w:pStyle w:val="Author-eSectionHeading6"/>
      </w:pPr>
      <w:bookmarkStart w:id="80" w:name="_Toc112763037"/>
      <w:r>
        <w:t>91.31.1c Géogrille de fond de coffre en polyester CCTB 01.09</w:t>
      </w:r>
      <w:bookmarkEnd w:id="80"/>
    </w:p>
    <w:p w14:paraId="0D750A4F" w14:textId="77777777" w:rsidR="009A4716" w:rsidRDefault="00000000">
      <w:pPr>
        <w:pStyle w:val="pheading"/>
      </w:pPr>
      <w:r>
        <w:t>MESURAGE</w:t>
      </w:r>
    </w:p>
    <w:p w14:paraId="5E192654" w14:textId="77777777" w:rsidR="009A4716" w:rsidRDefault="00000000">
      <w:pPr>
        <w:pStyle w:val="pheading"/>
      </w:pPr>
      <w:r>
        <w:t>- unité de mesure:</w:t>
      </w:r>
    </w:p>
    <w:p w14:paraId="05E0561C" w14:textId="77777777" w:rsidR="009A4716" w:rsidRDefault="00000000">
      <w:r>
        <w:t>m²</w:t>
      </w:r>
    </w:p>
    <w:p w14:paraId="0A5431BD" w14:textId="77777777" w:rsidR="009A4716" w:rsidRDefault="00000000">
      <w:pPr>
        <w:pStyle w:val="pheading"/>
      </w:pPr>
      <w:r>
        <w:t>- nature du marché:</w:t>
      </w:r>
    </w:p>
    <w:p w14:paraId="5B04D0A9" w14:textId="77777777" w:rsidR="009A4716" w:rsidRDefault="00000000">
      <w:r>
        <w:t>QF</w:t>
      </w:r>
    </w:p>
    <w:p w14:paraId="62C5DBA7" w14:textId="77777777" w:rsidR="009A4716" w:rsidRDefault="009A4716"/>
    <w:p w14:paraId="5B8883F6" w14:textId="77777777" w:rsidR="009A4716" w:rsidRDefault="00000000">
      <w:r>
        <w:t> </w:t>
      </w:r>
    </w:p>
    <w:p w14:paraId="1F3B5C98" w14:textId="77777777" w:rsidR="009A4716" w:rsidRDefault="00000000">
      <w:pPr>
        <w:pStyle w:val="Author-eSectionHeading6"/>
      </w:pPr>
      <w:bookmarkStart w:id="81" w:name="_Toc112763038"/>
      <w:r>
        <w:t>91.31.1d Géogrille de fond de coffre en fibre de verre CCTB 01.09</w:t>
      </w:r>
      <w:bookmarkEnd w:id="81"/>
    </w:p>
    <w:p w14:paraId="435C0018" w14:textId="77777777" w:rsidR="009A4716" w:rsidRDefault="00000000">
      <w:pPr>
        <w:pStyle w:val="pheading"/>
      </w:pPr>
      <w:r>
        <w:t>MESURAGE</w:t>
      </w:r>
    </w:p>
    <w:p w14:paraId="3B7C807F" w14:textId="77777777" w:rsidR="009A4716" w:rsidRDefault="00000000">
      <w:pPr>
        <w:pStyle w:val="pheading"/>
      </w:pPr>
      <w:r>
        <w:t>- unité de mesure:</w:t>
      </w:r>
    </w:p>
    <w:p w14:paraId="325A5191" w14:textId="77777777" w:rsidR="009A4716" w:rsidRDefault="00000000">
      <w:r>
        <w:t>m²</w:t>
      </w:r>
    </w:p>
    <w:p w14:paraId="4DF801D0" w14:textId="77777777" w:rsidR="009A4716" w:rsidRDefault="00000000">
      <w:pPr>
        <w:pStyle w:val="pheading"/>
      </w:pPr>
      <w:r>
        <w:t>- nature du marché:</w:t>
      </w:r>
    </w:p>
    <w:p w14:paraId="3E6A761C" w14:textId="77777777" w:rsidR="009A4716" w:rsidRDefault="00000000">
      <w:r>
        <w:t>QF</w:t>
      </w:r>
    </w:p>
    <w:p w14:paraId="1541D914" w14:textId="77777777" w:rsidR="009A4716" w:rsidRDefault="009A4716"/>
    <w:p w14:paraId="1A31A3FE" w14:textId="77777777" w:rsidR="009A4716" w:rsidRDefault="00000000">
      <w:r>
        <w:t> </w:t>
      </w:r>
    </w:p>
    <w:p w14:paraId="7D6D04F0" w14:textId="77777777" w:rsidR="009A4716" w:rsidRDefault="00000000">
      <w:pPr>
        <w:pStyle w:val="Author-eSectionHeading4"/>
      </w:pPr>
      <w:bookmarkStart w:id="82" w:name="_Toc112763039"/>
      <w:r>
        <w:t>91.32 Reprofilage d'une sous-fondation/fondation préexistante CCTB 01.09</w:t>
      </w:r>
      <w:bookmarkEnd w:id="82"/>
    </w:p>
    <w:p w14:paraId="5A6357D5" w14:textId="77777777" w:rsidR="009A4716" w:rsidRDefault="00000000">
      <w:pPr>
        <w:pStyle w:val="pheading"/>
      </w:pPr>
      <w:r>
        <w:t>DESCRIPTION</w:t>
      </w:r>
    </w:p>
    <w:p w14:paraId="302D6EE8" w14:textId="77777777" w:rsidR="009A4716" w:rsidRDefault="00000000">
      <w:pPr>
        <w:pStyle w:val="pheading"/>
      </w:pPr>
      <w:r>
        <w:t>- Remarques importantes</w:t>
      </w:r>
    </w:p>
    <w:p w14:paraId="5A047CAB" w14:textId="77777777" w:rsidR="009A4716" w:rsidRDefault="00000000">
      <w:r>
        <w:t>En application du document de référence [CCT Qualiroutes QR-A-8], préciser la nature de la sous-fondation ou de la fondation préexistante ainsi que les matériaux à utiliser.</w:t>
      </w:r>
    </w:p>
    <w:p w14:paraId="792F8369" w14:textId="77777777" w:rsidR="009A4716" w:rsidRDefault="009A4716"/>
    <w:p w14:paraId="2ED14470" w14:textId="77777777" w:rsidR="009A4716" w:rsidRDefault="00000000">
      <w:r>
        <w:t> </w:t>
      </w:r>
    </w:p>
    <w:p w14:paraId="2D3B48BE" w14:textId="77777777" w:rsidR="009A4716" w:rsidRDefault="00000000">
      <w:pPr>
        <w:pStyle w:val="pheading"/>
      </w:pPr>
      <w:r>
        <w:t>DOCUMENTS DE RÉFÉRENCE</w:t>
      </w:r>
    </w:p>
    <w:p w14:paraId="56626282" w14:textId="77777777" w:rsidR="009A4716" w:rsidRDefault="00000000">
      <w:pPr>
        <w:pStyle w:val="pheading"/>
      </w:pPr>
      <w:r>
        <w:t>- Exécution</w:t>
      </w:r>
    </w:p>
    <w:p w14:paraId="176A0BFE" w14:textId="77777777" w:rsidR="009A4716" w:rsidRDefault="00000000">
      <w:r>
        <w:t>[CCT Qualiroutes, Cahier des charges type Qualiroutes] F.4.1</w:t>
      </w:r>
    </w:p>
    <w:p w14:paraId="5A5ABEED" w14:textId="77777777" w:rsidR="009A4716" w:rsidRDefault="009A4716"/>
    <w:p w14:paraId="665B7804" w14:textId="77777777" w:rsidR="009A4716" w:rsidRDefault="00000000">
      <w:r>
        <w:t> </w:t>
      </w:r>
    </w:p>
    <w:p w14:paraId="5E181D33" w14:textId="77777777" w:rsidR="009A4716" w:rsidRDefault="00000000">
      <w:pPr>
        <w:pStyle w:val="Author-eSectionHeading5"/>
      </w:pPr>
      <w:bookmarkStart w:id="83" w:name="_Toc112763040"/>
      <w:r>
        <w:t>91.32.1 Reprofilage et compactage CCTB 01.09</w:t>
      </w:r>
      <w:bookmarkEnd w:id="83"/>
    </w:p>
    <w:p w14:paraId="5E250F02" w14:textId="77777777" w:rsidR="009A4716" w:rsidRDefault="00000000">
      <w:pPr>
        <w:pStyle w:val="pheading"/>
      </w:pPr>
      <w:r>
        <w:t>DESCRIPTION</w:t>
      </w:r>
    </w:p>
    <w:p w14:paraId="4EBDA5A1" w14:textId="77777777" w:rsidR="009A4716" w:rsidRDefault="00000000">
      <w:pPr>
        <w:pStyle w:val="pheading"/>
      </w:pPr>
      <w:r>
        <w:t>- Remarques importantes</w:t>
      </w:r>
    </w:p>
    <w:p w14:paraId="5C87EC86" w14:textId="77777777" w:rsidR="009A4716" w:rsidRDefault="00000000">
      <w:r>
        <w:t>Les travaux préalables ne sont effectués que lorsqu'une sous-fondation ou fondation estpréexistante ou maintenue après démolition des couches supérieures d'une chaussée ou de toute autre partie revêtue existante.</w:t>
      </w:r>
    </w:p>
    <w:p w14:paraId="6589C51E" w14:textId="77777777" w:rsidR="009A4716" w:rsidRDefault="00000000">
      <w:pPr>
        <w:pStyle w:val="pheading"/>
      </w:pPr>
      <w:r>
        <w:t>MATÉRIAUX</w:t>
      </w:r>
    </w:p>
    <w:p w14:paraId="715BF413" w14:textId="77777777" w:rsidR="009A4716" w:rsidRDefault="00000000">
      <w:r>
        <w:t>En application du document de référence [CCT Qualiroutes QR-A-8], préciser la nature de la sous-fondation ou de la fondation préexistante ainsi que les matériaux à utiliser.</w:t>
      </w:r>
    </w:p>
    <w:p w14:paraId="6FAF777C" w14:textId="77777777" w:rsidR="009A4716" w:rsidRDefault="009A4716"/>
    <w:p w14:paraId="3987B02E" w14:textId="77777777" w:rsidR="009A4716" w:rsidRDefault="00000000">
      <w:r>
        <w:t> </w:t>
      </w:r>
    </w:p>
    <w:p w14:paraId="257EB05A" w14:textId="77777777" w:rsidR="009A4716" w:rsidRDefault="00000000">
      <w:pPr>
        <w:pStyle w:val="pheading"/>
      </w:pPr>
      <w:r>
        <w:t>DOCUMENTS DE RÉFÉRENCE</w:t>
      </w:r>
    </w:p>
    <w:p w14:paraId="084025CB" w14:textId="77777777" w:rsidR="009A4716" w:rsidRDefault="00000000">
      <w:pPr>
        <w:pStyle w:val="pheading"/>
      </w:pPr>
      <w:r>
        <w:t>- Exécution</w:t>
      </w:r>
    </w:p>
    <w:p w14:paraId="1FF69FF6" w14:textId="77777777" w:rsidR="009A4716" w:rsidRDefault="00000000">
      <w:r>
        <w:t>[CCT Qualiroutes, Cahier des charges type Qualiroutes] F.4.1</w:t>
      </w:r>
    </w:p>
    <w:p w14:paraId="53635138" w14:textId="77777777" w:rsidR="009A4716" w:rsidRDefault="009A4716"/>
    <w:p w14:paraId="242FBBAB" w14:textId="77777777" w:rsidR="009A4716" w:rsidRDefault="00000000">
      <w:r>
        <w:t> </w:t>
      </w:r>
    </w:p>
    <w:p w14:paraId="563F5F4B" w14:textId="77777777" w:rsidR="009A4716" w:rsidRDefault="00000000">
      <w:pPr>
        <w:pStyle w:val="Author-eSectionHeading6"/>
      </w:pPr>
      <w:bookmarkStart w:id="84" w:name="_Toc112763041"/>
      <w:r>
        <w:t>91.32.1a Reprofilage et compactage d'une sous-fondation préexistante CCTB 01.09</w:t>
      </w:r>
      <w:bookmarkEnd w:id="84"/>
    </w:p>
    <w:p w14:paraId="5837A7B9" w14:textId="77777777" w:rsidR="009A4716" w:rsidRDefault="00000000">
      <w:pPr>
        <w:pStyle w:val="pheading"/>
      </w:pPr>
      <w:r>
        <w:t>MESURAGE</w:t>
      </w:r>
    </w:p>
    <w:p w14:paraId="6A2A3820" w14:textId="77777777" w:rsidR="009A4716" w:rsidRDefault="00000000">
      <w:pPr>
        <w:pStyle w:val="pheading"/>
      </w:pPr>
      <w:r>
        <w:t>- unité de mesure:</w:t>
      </w:r>
    </w:p>
    <w:p w14:paraId="70B80E3F" w14:textId="77777777" w:rsidR="009A4716" w:rsidRDefault="00000000">
      <w:r>
        <w:t>m²</w:t>
      </w:r>
    </w:p>
    <w:p w14:paraId="600772EF" w14:textId="77777777" w:rsidR="009A4716" w:rsidRDefault="00000000">
      <w:pPr>
        <w:pStyle w:val="pheading"/>
      </w:pPr>
      <w:r>
        <w:t>- nature du marché:</w:t>
      </w:r>
    </w:p>
    <w:p w14:paraId="18D111F8" w14:textId="77777777" w:rsidR="009A4716" w:rsidRDefault="00000000">
      <w:r>
        <w:t>QF</w:t>
      </w:r>
    </w:p>
    <w:p w14:paraId="27AB1416" w14:textId="77777777" w:rsidR="009A4716" w:rsidRDefault="009A4716"/>
    <w:p w14:paraId="692E6449" w14:textId="77777777" w:rsidR="009A4716" w:rsidRDefault="00000000">
      <w:r>
        <w:t> </w:t>
      </w:r>
    </w:p>
    <w:p w14:paraId="33CA2B9F" w14:textId="77777777" w:rsidR="009A4716" w:rsidRDefault="00000000">
      <w:pPr>
        <w:pStyle w:val="Author-eSectionHeading6"/>
      </w:pPr>
      <w:bookmarkStart w:id="85" w:name="_Toc112763042"/>
      <w:r>
        <w:t>91.32.1b Reprofilage et compactage d'une fondation préexistante CCTB 01.09</w:t>
      </w:r>
      <w:bookmarkEnd w:id="85"/>
    </w:p>
    <w:p w14:paraId="6DF84A33" w14:textId="77777777" w:rsidR="009A4716" w:rsidRDefault="00000000">
      <w:pPr>
        <w:pStyle w:val="pheading"/>
      </w:pPr>
      <w:r>
        <w:t>MESURAGE</w:t>
      </w:r>
    </w:p>
    <w:p w14:paraId="694385C1" w14:textId="77777777" w:rsidR="009A4716" w:rsidRDefault="00000000">
      <w:pPr>
        <w:pStyle w:val="pheading"/>
      </w:pPr>
      <w:r>
        <w:t>- unité de mesure:</w:t>
      </w:r>
    </w:p>
    <w:p w14:paraId="5E6F276F" w14:textId="77777777" w:rsidR="009A4716" w:rsidRDefault="00000000">
      <w:r>
        <w:t>m²</w:t>
      </w:r>
    </w:p>
    <w:p w14:paraId="6948C3DC" w14:textId="77777777" w:rsidR="009A4716" w:rsidRDefault="00000000">
      <w:pPr>
        <w:pStyle w:val="pheading"/>
      </w:pPr>
      <w:r>
        <w:t>- nature du marché:</w:t>
      </w:r>
    </w:p>
    <w:p w14:paraId="278EB666" w14:textId="77777777" w:rsidR="009A4716" w:rsidRDefault="00000000">
      <w:r>
        <w:t>QF</w:t>
      </w:r>
    </w:p>
    <w:p w14:paraId="28F83AFA" w14:textId="77777777" w:rsidR="009A4716" w:rsidRDefault="009A4716"/>
    <w:p w14:paraId="55FB4D14" w14:textId="77777777" w:rsidR="009A4716" w:rsidRDefault="00000000">
      <w:r>
        <w:t> </w:t>
      </w:r>
    </w:p>
    <w:p w14:paraId="24C8E450" w14:textId="77777777" w:rsidR="009A4716" w:rsidRDefault="00000000">
      <w:pPr>
        <w:pStyle w:val="Author-eSectionHeading5"/>
      </w:pPr>
      <w:bookmarkStart w:id="86" w:name="_Toc112763043"/>
      <w:r>
        <w:t>91.32.2 Matériaux d'apport pour reprofilage CCTB 01.09</w:t>
      </w:r>
      <w:bookmarkEnd w:id="86"/>
    </w:p>
    <w:p w14:paraId="49EBA80E" w14:textId="77777777" w:rsidR="009A4716" w:rsidRDefault="00000000">
      <w:pPr>
        <w:pStyle w:val="pheading"/>
      </w:pPr>
      <w:r>
        <w:t>DESCRIPTION</w:t>
      </w:r>
    </w:p>
    <w:p w14:paraId="709AF680" w14:textId="77777777" w:rsidR="009A4716" w:rsidRDefault="00000000">
      <w:pPr>
        <w:pStyle w:val="pheading"/>
      </w:pPr>
      <w:r>
        <w:t>- Remarques importantes</w:t>
      </w:r>
    </w:p>
    <w:p w14:paraId="03EF8F67" w14:textId="77777777" w:rsidR="009A4716" w:rsidRDefault="00000000">
      <w:r>
        <w:t>Les travaux préalables ne sont effectués que lorsqu'une sous-fondation ou fondation estpréexistante ou maintenue après démolition des couches supérieures d'une chaussée ou de toute autre partie revêtue existante.</w:t>
      </w:r>
    </w:p>
    <w:p w14:paraId="185D227C" w14:textId="77777777" w:rsidR="009A4716" w:rsidRDefault="00000000">
      <w:pPr>
        <w:pStyle w:val="pheading"/>
      </w:pPr>
      <w:r>
        <w:t>MATÉRIAUX</w:t>
      </w:r>
    </w:p>
    <w:p w14:paraId="4800AE23" w14:textId="77777777" w:rsidR="009A4716" w:rsidRDefault="00000000">
      <w:r>
        <w:t>En application du document de référence [CCT Qualiroutes QR-A-8], préciser la nature de la sous-fondation ou de la fondation préexistante ainsi que les matériaux à utiliser.</w:t>
      </w:r>
    </w:p>
    <w:p w14:paraId="5D254C4E" w14:textId="77777777" w:rsidR="009A4716" w:rsidRDefault="009A4716"/>
    <w:p w14:paraId="7AED3322" w14:textId="77777777" w:rsidR="009A4716" w:rsidRDefault="00000000">
      <w:r>
        <w:t> </w:t>
      </w:r>
    </w:p>
    <w:p w14:paraId="78CFA7A5" w14:textId="77777777" w:rsidR="009A4716" w:rsidRDefault="00000000">
      <w:pPr>
        <w:pStyle w:val="pheading"/>
      </w:pPr>
      <w:r>
        <w:t>DOCUMENTS DE RÉFÉRENCE</w:t>
      </w:r>
    </w:p>
    <w:p w14:paraId="515F4E5D" w14:textId="77777777" w:rsidR="009A4716" w:rsidRDefault="00000000">
      <w:pPr>
        <w:pStyle w:val="pheading"/>
      </w:pPr>
      <w:r>
        <w:t>- Exécution</w:t>
      </w:r>
    </w:p>
    <w:p w14:paraId="504E3581" w14:textId="77777777" w:rsidR="009A4716" w:rsidRDefault="00000000">
      <w:r>
        <w:t>[CCT Qualiroutes, Cahier des charges type Qualiroutes] F.4.1</w:t>
      </w:r>
    </w:p>
    <w:p w14:paraId="63676908" w14:textId="77777777" w:rsidR="009A4716" w:rsidRDefault="009A4716"/>
    <w:p w14:paraId="11354993" w14:textId="77777777" w:rsidR="009A4716" w:rsidRDefault="00000000">
      <w:r>
        <w:t> </w:t>
      </w:r>
    </w:p>
    <w:p w14:paraId="445454EF" w14:textId="77777777" w:rsidR="009A4716" w:rsidRDefault="00000000">
      <w:pPr>
        <w:pStyle w:val="Author-eSectionHeading6"/>
      </w:pPr>
      <w:bookmarkStart w:id="87" w:name="_Toc112763044"/>
      <w:r>
        <w:t>91.32.2a Matériaux d'apport pour reprofilage pour une sous-fondation CCTB 01.09</w:t>
      </w:r>
      <w:bookmarkEnd w:id="87"/>
    </w:p>
    <w:p w14:paraId="724B2811" w14:textId="77777777" w:rsidR="009A4716" w:rsidRDefault="00000000">
      <w:pPr>
        <w:pStyle w:val="pheading"/>
      </w:pPr>
      <w:r>
        <w:t>MESURAGE</w:t>
      </w:r>
    </w:p>
    <w:p w14:paraId="484D0CCF" w14:textId="77777777" w:rsidR="009A4716" w:rsidRDefault="00000000">
      <w:pPr>
        <w:pStyle w:val="pheading"/>
      </w:pPr>
      <w:r>
        <w:t>- unité de mesure:</w:t>
      </w:r>
    </w:p>
    <w:p w14:paraId="4EF14C1F" w14:textId="77777777" w:rsidR="009A4716" w:rsidRDefault="00000000">
      <w:r>
        <w:t>t</w:t>
      </w:r>
    </w:p>
    <w:p w14:paraId="1A0222D2" w14:textId="77777777" w:rsidR="009A4716" w:rsidRDefault="00000000">
      <w:pPr>
        <w:pStyle w:val="pheading"/>
      </w:pPr>
      <w:r>
        <w:t>- nature du marché:</w:t>
      </w:r>
    </w:p>
    <w:p w14:paraId="5EFE98CC" w14:textId="77777777" w:rsidR="009A4716" w:rsidRDefault="00000000">
      <w:r>
        <w:t>QP</w:t>
      </w:r>
    </w:p>
    <w:p w14:paraId="6838A106" w14:textId="77777777" w:rsidR="009A4716" w:rsidRDefault="00000000">
      <w:pPr>
        <w:pStyle w:val="Author-eSectionHeading6"/>
      </w:pPr>
      <w:bookmarkStart w:id="88" w:name="_Toc112763045"/>
      <w:r>
        <w:t>91.32.2b Matériaux d'apport pour reprofilage pour une fondation CCTB 01.09</w:t>
      </w:r>
      <w:bookmarkEnd w:id="88"/>
    </w:p>
    <w:p w14:paraId="5F8657FE" w14:textId="77777777" w:rsidR="009A4716" w:rsidRDefault="00000000">
      <w:pPr>
        <w:pStyle w:val="pheading"/>
      </w:pPr>
      <w:r>
        <w:t>MESURAGE</w:t>
      </w:r>
    </w:p>
    <w:p w14:paraId="3FEA8BEE" w14:textId="77777777" w:rsidR="009A4716" w:rsidRDefault="00000000">
      <w:pPr>
        <w:pStyle w:val="pheading"/>
      </w:pPr>
      <w:r>
        <w:t>- unité de mesure:</w:t>
      </w:r>
    </w:p>
    <w:p w14:paraId="24070F71" w14:textId="77777777" w:rsidR="009A4716" w:rsidRDefault="00000000">
      <w:r>
        <w:t>t</w:t>
      </w:r>
    </w:p>
    <w:p w14:paraId="3DE81DB2" w14:textId="77777777" w:rsidR="009A4716" w:rsidRDefault="00000000">
      <w:pPr>
        <w:pStyle w:val="pheading"/>
      </w:pPr>
      <w:r>
        <w:t>- nature du marché:</w:t>
      </w:r>
    </w:p>
    <w:p w14:paraId="0CC7FF9F" w14:textId="77777777" w:rsidR="009A4716" w:rsidRDefault="00000000">
      <w:r>
        <w:t>QP</w:t>
      </w:r>
    </w:p>
    <w:p w14:paraId="6FA634F3" w14:textId="77777777" w:rsidR="009A4716" w:rsidRDefault="00000000">
      <w:pPr>
        <w:pStyle w:val="Author-eSectionHeading5"/>
      </w:pPr>
      <w:bookmarkStart w:id="89" w:name="_Toc112763046"/>
      <w:r>
        <w:t>91.32.3 Retraitement en place de structures existantes</w:t>
      </w:r>
      <w:bookmarkEnd w:id="89"/>
    </w:p>
    <w:p w14:paraId="564A4556" w14:textId="77777777" w:rsidR="009A4716" w:rsidRDefault="00000000">
      <w:pPr>
        <w:pStyle w:val="Author-eSectionHeading6"/>
      </w:pPr>
      <w:bookmarkStart w:id="90" w:name="_Toc112763047"/>
      <w:r>
        <w:t>91.32.3a Frais d'étude CCTB 01.09</w:t>
      </w:r>
      <w:bookmarkEnd w:id="90"/>
    </w:p>
    <w:p w14:paraId="7A52E634" w14:textId="77777777" w:rsidR="009A4716" w:rsidRDefault="00000000">
      <w:pPr>
        <w:pStyle w:val="pheading"/>
      </w:pPr>
      <w:r>
        <w:t>MESURAGE</w:t>
      </w:r>
    </w:p>
    <w:p w14:paraId="595663A8" w14:textId="77777777" w:rsidR="009A4716" w:rsidRDefault="00000000">
      <w:pPr>
        <w:pStyle w:val="pheading"/>
      </w:pPr>
      <w:r>
        <w:t>- unité de mesure:</w:t>
      </w:r>
    </w:p>
    <w:p w14:paraId="623A0D27" w14:textId="77777777" w:rsidR="009A4716" w:rsidRDefault="00000000">
      <w:r>
        <w:t>fft</w:t>
      </w:r>
    </w:p>
    <w:p w14:paraId="68178B4D" w14:textId="77777777" w:rsidR="009A4716" w:rsidRDefault="00000000">
      <w:pPr>
        <w:pStyle w:val="pheading"/>
      </w:pPr>
      <w:r>
        <w:t>- nature du marché:</w:t>
      </w:r>
    </w:p>
    <w:p w14:paraId="6A47E5A8" w14:textId="77777777" w:rsidR="009A4716" w:rsidRDefault="00000000">
      <w:r>
        <w:t>PG</w:t>
      </w:r>
    </w:p>
    <w:p w14:paraId="63425251" w14:textId="77777777" w:rsidR="009A4716" w:rsidRDefault="00000000">
      <w:pPr>
        <w:pStyle w:val="Author-eSectionHeading6"/>
      </w:pPr>
      <w:bookmarkStart w:id="91" w:name="_Toc112763048"/>
      <w:r>
        <w:t>91.32.3b Traitement au ciment CCTB 01.09</w:t>
      </w:r>
      <w:bookmarkEnd w:id="91"/>
    </w:p>
    <w:p w14:paraId="025CEA09" w14:textId="77777777" w:rsidR="009A4716" w:rsidRDefault="00000000">
      <w:pPr>
        <w:pStyle w:val="pheading"/>
      </w:pPr>
      <w:r>
        <w:t>MESURAGE</w:t>
      </w:r>
    </w:p>
    <w:p w14:paraId="418B115E" w14:textId="77777777" w:rsidR="009A4716" w:rsidRDefault="00000000">
      <w:pPr>
        <w:pStyle w:val="pheading"/>
      </w:pPr>
      <w:r>
        <w:t>- unité de mesure:</w:t>
      </w:r>
    </w:p>
    <w:p w14:paraId="0F26228A" w14:textId="77777777" w:rsidR="009A4716" w:rsidRDefault="00000000">
      <w:r>
        <w:t>m²</w:t>
      </w:r>
    </w:p>
    <w:p w14:paraId="4507B504" w14:textId="77777777" w:rsidR="009A4716" w:rsidRDefault="00000000">
      <w:pPr>
        <w:pStyle w:val="pheading"/>
      </w:pPr>
      <w:r>
        <w:t>- nature du marché:</w:t>
      </w:r>
    </w:p>
    <w:p w14:paraId="53B82CB9" w14:textId="77777777" w:rsidR="009A4716" w:rsidRDefault="00000000">
      <w:r>
        <w:t>QP</w:t>
      </w:r>
    </w:p>
    <w:p w14:paraId="5B989FFA" w14:textId="77777777" w:rsidR="009A4716" w:rsidRDefault="00000000">
      <w:pPr>
        <w:pStyle w:val="Author-eSectionHeading6"/>
      </w:pPr>
      <w:bookmarkStart w:id="92" w:name="_Toc112763049"/>
      <w:r>
        <w:t>91.32.3c Matériaux pierreux d'apport CCTB 01.09</w:t>
      </w:r>
      <w:bookmarkEnd w:id="92"/>
    </w:p>
    <w:p w14:paraId="093E33CF" w14:textId="77777777" w:rsidR="009A4716" w:rsidRDefault="00000000">
      <w:pPr>
        <w:pStyle w:val="pheading"/>
      </w:pPr>
      <w:r>
        <w:t>MESURAGE</w:t>
      </w:r>
    </w:p>
    <w:p w14:paraId="32563496" w14:textId="77777777" w:rsidR="009A4716" w:rsidRDefault="00000000">
      <w:pPr>
        <w:pStyle w:val="pheading"/>
      </w:pPr>
      <w:r>
        <w:t>- unité de mesure:</w:t>
      </w:r>
    </w:p>
    <w:p w14:paraId="302C34A9" w14:textId="77777777" w:rsidR="009A4716" w:rsidRDefault="00000000">
      <w:r>
        <w:t>t</w:t>
      </w:r>
    </w:p>
    <w:p w14:paraId="2AED0CE4" w14:textId="77777777" w:rsidR="009A4716" w:rsidRDefault="00000000">
      <w:pPr>
        <w:pStyle w:val="pheading"/>
      </w:pPr>
      <w:r>
        <w:t>- nature du marché:</w:t>
      </w:r>
    </w:p>
    <w:p w14:paraId="631443F8" w14:textId="77777777" w:rsidR="009A4716" w:rsidRDefault="00000000">
      <w:r>
        <w:t>QP</w:t>
      </w:r>
    </w:p>
    <w:p w14:paraId="1B806354" w14:textId="77777777" w:rsidR="009A4716" w:rsidRDefault="00000000">
      <w:pPr>
        <w:pStyle w:val="Author-eSectionHeading6"/>
      </w:pPr>
      <w:bookmarkStart w:id="93" w:name="_Toc112763050"/>
      <w:r>
        <w:t>91.32.3d Ciment CCTB 01.09</w:t>
      </w:r>
      <w:bookmarkEnd w:id="93"/>
    </w:p>
    <w:p w14:paraId="276F4603" w14:textId="77777777" w:rsidR="009A4716" w:rsidRDefault="00000000">
      <w:pPr>
        <w:pStyle w:val="pheading"/>
      </w:pPr>
      <w:r>
        <w:t>MESURAGE</w:t>
      </w:r>
    </w:p>
    <w:p w14:paraId="72DDB947" w14:textId="77777777" w:rsidR="009A4716" w:rsidRDefault="00000000">
      <w:pPr>
        <w:pStyle w:val="pheading"/>
      </w:pPr>
      <w:r>
        <w:t>- unité de mesure:</w:t>
      </w:r>
    </w:p>
    <w:p w14:paraId="3F19D0FA" w14:textId="77777777" w:rsidR="009A4716" w:rsidRDefault="00000000">
      <w:r>
        <w:t>t</w:t>
      </w:r>
    </w:p>
    <w:p w14:paraId="5C72EE25" w14:textId="77777777" w:rsidR="009A4716" w:rsidRDefault="00000000">
      <w:pPr>
        <w:pStyle w:val="pheading"/>
      </w:pPr>
      <w:r>
        <w:t>- nature du marché:</w:t>
      </w:r>
    </w:p>
    <w:p w14:paraId="4026EDCA" w14:textId="77777777" w:rsidR="009A4716" w:rsidRDefault="00000000">
      <w:r>
        <w:t>QP</w:t>
      </w:r>
    </w:p>
    <w:p w14:paraId="307D2AE3" w14:textId="77777777" w:rsidR="009A4716" w:rsidRDefault="00000000">
      <w:pPr>
        <w:pStyle w:val="Author-eSectionHeading4"/>
      </w:pPr>
      <w:bookmarkStart w:id="94" w:name="_Toc112763051"/>
      <w:r>
        <w:t>91.33 Sous-fondations de type 1 CCTB 01.09</w:t>
      </w:r>
      <w:bookmarkEnd w:id="94"/>
    </w:p>
    <w:p w14:paraId="4CE30B66" w14:textId="77777777" w:rsidR="009A4716" w:rsidRDefault="00000000">
      <w:pPr>
        <w:pStyle w:val="pheading"/>
      </w:pPr>
      <w:r>
        <w:t>DOCUMENTS DE RÉFÉRENCE</w:t>
      </w:r>
    </w:p>
    <w:p w14:paraId="3D392617" w14:textId="77777777" w:rsidR="009A4716" w:rsidRDefault="00000000">
      <w:pPr>
        <w:pStyle w:val="pheading"/>
      </w:pPr>
      <w:r>
        <w:t>- Exécution</w:t>
      </w:r>
    </w:p>
    <w:p w14:paraId="5477189F" w14:textId="77777777" w:rsidR="009A4716" w:rsidRDefault="00000000">
      <w:r>
        <w:t>[CCT Qualiroutes, Cahier des charges type Qualiroutes] F.3.1.1.</w:t>
      </w:r>
    </w:p>
    <w:p w14:paraId="77F8648C" w14:textId="77777777" w:rsidR="009A4716" w:rsidRDefault="009A4716"/>
    <w:p w14:paraId="0F36586E" w14:textId="77777777" w:rsidR="009A4716" w:rsidRDefault="00000000">
      <w:r>
        <w:t> </w:t>
      </w:r>
    </w:p>
    <w:p w14:paraId="32EB3A52" w14:textId="77777777" w:rsidR="009A4716" w:rsidRDefault="00000000">
      <w:pPr>
        <w:pStyle w:val="Author-eSectionHeading5"/>
      </w:pPr>
      <w:bookmarkStart w:id="95" w:name="_Toc112763052"/>
      <w:r>
        <w:t>91.33.1 Sous-fondations de type 1</w:t>
      </w:r>
      <w:bookmarkEnd w:id="95"/>
    </w:p>
    <w:p w14:paraId="052924C6" w14:textId="77777777" w:rsidR="009A4716" w:rsidRDefault="00000000">
      <w:pPr>
        <w:pStyle w:val="Author-eSectionHeading6"/>
      </w:pPr>
      <w:bookmarkStart w:id="96" w:name="_Toc112763053"/>
      <w:r>
        <w:t>91.33.1a Sous-fondations de type 1   CCTB 01.09</w:t>
      </w:r>
      <w:bookmarkEnd w:id="96"/>
    </w:p>
    <w:p w14:paraId="16747043" w14:textId="77777777" w:rsidR="009A4716" w:rsidRDefault="00000000">
      <w:pPr>
        <w:pStyle w:val="pheading"/>
      </w:pPr>
      <w:r>
        <w:t>EXÉCUTION / MISE EN ŒUVRE</w:t>
      </w:r>
    </w:p>
    <w:p w14:paraId="0C0373E3" w14:textId="77777777" w:rsidR="009A4716" w:rsidRDefault="00000000">
      <w:pPr>
        <w:pStyle w:val="pheading"/>
      </w:pPr>
      <w:r>
        <w:t>- Prescriptions générales</w:t>
      </w:r>
    </w:p>
    <w:p w14:paraId="7B81921E" w14:textId="77777777" w:rsidR="009A4716" w:rsidRDefault="00000000">
      <w:r>
        <w:t>A déterminer l’épaisseur :</w:t>
      </w:r>
    </w:p>
    <w:p w14:paraId="34CF941E" w14:textId="77777777" w:rsidR="009A4716" w:rsidRDefault="00000000">
      <w:r>
        <w:t>-&gt; en recherche</w:t>
      </w:r>
    </w:p>
    <w:p w14:paraId="1A720942" w14:textId="77777777" w:rsidR="009A4716" w:rsidRDefault="00000000">
      <w:r>
        <w:t>- épaisseur : E = 10 cm</w:t>
      </w:r>
    </w:p>
    <w:p w14:paraId="23D9F1F5" w14:textId="77777777" w:rsidR="009A4716" w:rsidRDefault="00000000">
      <w:r>
        <w:t>- épaisseur : E = 15 cm</w:t>
      </w:r>
    </w:p>
    <w:p w14:paraId="7B241AB1" w14:textId="77777777" w:rsidR="009A4716" w:rsidRDefault="00000000">
      <w:r>
        <w:t>- épaisseur : E = 20 cm</w:t>
      </w:r>
    </w:p>
    <w:p w14:paraId="3320FE93" w14:textId="77777777" w:rsidR="009A4716" w:rsidRDefault="00000000">
      <w:r>
        <w:t>- épaisseur : E = 25 cm</w:t>
      </w:r>
    </w:p>
    <w:p w14:paraId="13D31410" w14:textId="77777777" w:rsidR="009A4716" w:rsidRDefault="00000000">
      <w:r>
        <w:t>- épaisseur : E = 30 cm</w:t>
      </w:r>
    </w:p>
    <w:p w14:paraId="23B5684E" w14:textId="77777777" w:rsidR="009A4716" w:rsidRDefault="00000000">
      <w:r>
        <w:t>- épaisseur : E = 40 cm</w:t>
      </w:r>
    </w:p>
    <w:p w14:paraId="016F3E8C" w14:textId="77777777" w:rsidR="009A4716" w:rsidRDefault="00000000">
      <w:r>
        <w:t>- épaisseur : E = 50 cm</w:t>
      </w:r>
    </w:p>
    <w:p w14:paraId="23BF3BE8" w14:textId="77777777" w:rsidR="009A4716" w:rsidRDefault="00000000">
      <w:r>
        <w:t>- épaisseur : E = 60 cm</w:t>
      </w:r>
    </w:p>
    <w:p w14:paraId="7A69EBDA" w14:textId="77777777" w:rsidR="009A4716" w:rsidRDefault="00000000">
      <w:pPr>
        <w:pStyle w:val="pheading"/>
      </w:pPr>
      <w:r>
        <w:t>MESURAGE</w:t>
      </w:r>
    </w:p>
    <w:p w14:paraId="4C89F4DB" w14:textId="77777777" w:rsidR="009A4716" w:rsidRDefault="00000000">
      <w:pPr>
        <w:pStyle w:val="pheading"/>
      </w:pPr>
      <w:r>
        <w:t>- unité de mesure:</w:t>
      </w:r>
    </w:p>
    <w:p w14:paraId="638351F1" w14:textId="77777777" w:rsidR="009A4716" w:rsidRDefault="00000000">
      <w:r>
        <w:t xml:space="preserve">(soit </w:t>
      </w:r>
      <w:r>
        <w:rPr>
          <w:b/>
        </w:rPr>
        <w:t>pour une épaisseur en recherche)</w:t>
      </w:r>
    </w:p>
    <w:p w14:paraId="3FEB8954" w14:textId="77777777" w:rsidR="009A4716" w:rsidRDefault="00000000">
      <w:r>
        <w:rPr>
          <w:rStyle w:val="soitChar"/>
        </w:rPr>
        <w:t>1. m³</w:t>
      </w:r>
    </w:p>
    <w:p w14:paraId="4A00423E" w14:textId="77777777" w:rsidR="009A4716" w:rsidRDefault="00000000">
      <w:r>
        <w:t xml:space="preserve">(soit </w:t>
      </w:r>
      <w:r>
        <w:rPr>
          <w:b/>
        </w:rPr>
        <w:t>pour une épaisseur déterminée)</w:t>
      </w:r>
    </w:p>
    <w:p w14:paraId="06FA1F7D" w14:textId="77777777" w:rsidR="009A4716" w:rsidRDefault="00000000">
      <w:r>
        <w:rPr>
          <w:rStyle w:val="soitChar"/>
        </w:rPr>
        <w:t>2. m2</w:t>
      </w:r>
    </w:p>
    <w:p w14:paraId="4496C584" w14:textId="77777777" w:rsidR="009A4716" w:rsidRDefault="00000000">
      <w:pPr>
        <w:pStyle w:val="pheading"/>
      </w:pPr>
      <w:r>
        <w:t>- nature du marché:</w:t>
      </w:r>
    </w:p>
    <w:p w14:paraId="67244140" w14:textId="77777777" w:rsidR="009A4716" w:rsidRDefault="00000000">
      <w:r>
        <w:t>QF</w:t>
      </w:r>
    </w:p>
    <w:p w14:paraId="74E82E75" w14:textId="77777777" w:rsidR="009A4716" w:rsidRDefault="009A4716"/>
    <w:p w14:paraId="0A4B222A" w14:textId="77777777" w:rsidR="009A4716" w:rsidRDefault="00000000">
      <w:r>
        <w:t> </w:t>
      </w:r>
    </w:p>
    <w:p w14:paraId="7F6A48D8" w14:textId="77777777" w:rsidR="009A4716" w:rsidRDefault="00000000">
      <w:pPr>
        <w:pStyle w:val="Author-eSectionHeading4"/>
      </w:pPr>
      <w:bookmarkStart w:id="97" w:name="_Toc112763054"/>
      <w:r>
        <w:t>91.34 Sous-fondations de type 2 CCTB 01.09</w:t>
      </w:r>
      <w:bookmarkEnd w:id="97"/>
    </w:p>
    <w:p w14:paraId="2B799163" w14:textId="77777777" w:rsidR="009A4716" w:rsidRDefault="00000000">
      <w:pPr>
        <w:pStyle w:val="pheading"/>
      </w:pPr>
      <w:r>
        <w:t>DOCUMENTS DE RÉFÉRENCE</w:t>
      </w:r>
    </w:p>
    <w:p w14:paraId="71CB53CF" w14:textId="77777777" w:rsidR="009A4716" w:rsidRDefault="00000000">
      <w:pPr>
        <w:pStyle w:val="pheading"/>
      </w:pPr>
      <w:r>
        <w:t>- Exécution</w:t>
      </w:r>
    </w:p>
    <w:p w14:paraId="205B2C07" w14:textId="77777777" w:rsidR="009A4716" w:rsidRDefault="00000000">
      <w:r>
        <w:t>[CCT Qualiroutes, Cahier des charges type Qualiroutes] F.3.1.1.</w:t>
      </w:r>
    </w:p>
    <w:p w14:paraId="64B4DDE2" w14:textId="77777777" w:rsidR="009A4716" w:rsidRDefault="009A4716"/>
    <w:p w14:paraId="09B12309" w14:textId="77777777" w:rsidR="009A4716" w:rsidRDefault="00000000">
      <w:r>
        <w:t> </w:t>
      </w:r>
    </w:p>
    <w:p w14:paraId="6B99D461" w14:textId="77777777" w:rsidR="009A4716" w:rsidRDefault="00000000">
      <w:pPr>
        <w:pStyle w:val="Author-eSectionHeading5"/>
      </w:pPr>
      <w:bookmarkStart w:id="98" w:name="_Toc112763055"/>
      <w:r>
        <w:t>91.34.1 Sous-fondations de type 2</w:t>
      </w:r>
      <w:bookmarkEnd w:id="98"/>
    </w:p>
    <w:p w14:paraId="07756B5A" w14:textId="77777777" w:rsidR="009A4716" w:rsidRDefault="00000000">
      <w:pPr>
        <w:pStyle w:val="Author-eSectionHeading6"/>
      </w:pPr>
      <w:bookmarkStart w:id="99" w:name="_Toc112763056"/>
      <w:r>
        <w:t>91.34.1a Sous-fondations de type 2   CCTB 01.09</w:t>
      </w:r>
      <w:bookmarkEnd w:id="99"/>
    </w:p>
    <w:p w14:paraId="3EA41491" w14:textId="77777777" w:rsidR="009A4716" w:rsidRDefault="00000000">
      <w:pPr>
        <w:pStyle w:val="pheading"/>
      </w:pPr>
      <w:r>
        <w:t>EXÉCUTION / MISE EN ŒUVRE</w:t>
      </w:r>
    </w:p>
    <w:p w14:paraId="37B5D358" w14:textId="77777777" w:rsidR="009A4716" w:rsidRDefault="00000000">
      <w:pPr>
        <w:pStyle w:val="pheading"/>
      </w:pPr>
      <w:r>
        <w:t>- Prescriptions générales</w:t>
      </w:r>
    </w:p>
    <w:p w14:paraId="5579BA8C" w14:textId="77777777" w:rsidR="009A4716" w:rsidRDefault="00000000">
      <w:r>
        <w:t>A déterminer l’épaisseur :</w:t>
      </w:r>
    </w:p>
    <w:p w14:paraId="39F6760F" w14:textId="77777777" w:rsidR="009A4716" w:rsidRDefault="00000000">
      <w:r>
        <w:t>-&gt; en recherche</w:t>
      </w:r>
    </w:p>
    <w:p w14:paraId="3F1BF830" w14:textId="77777777" w:rsidR="009A4716" w:rsidRDefault="00000000">
      <w:r>
        <w:t>- épaisseur : E = 10 cm</w:t>
      </w:r>
    </w:p>
    <w:p w14:paraId="2F0D2201" w14:textId="77777777" w:rsidR="009A4716" w:rsidRDefault="00000000">
      <w:r>
        <w:t>- épaisseur : E = 15 cm</w:t>
      </w:r>
    </w:p>
    <w:p w14:paraId="25DE4EAA" w14:textId="77777777" w:rsidR="009A4716" w:rsidRDefault="00000000">
      <w:r>
        <w:t>- épaisseur : E = 20 cm</w:t>
      </w:r>
    </w:p>
    <w:p w14:paraId="5C7CA27A" w14:textId="77777777" w:rsidR="009A4716" w:rsidRDefault="00000000">
      <w:r>
        <w:t>- épaisseur : E = 25 cm</w:t>
      </w:r>
    </w:p>
    <w:p w14:paraId="3472108A" w14:textId="77777777" w:rsidR="009A4716" w:rsidRDefault="00000000">
      <w:r>
        <w:t>- épaisseur : E = 30 cm</w:t>
      </w:r>
    </w:p>
    <w:p w14:paraId="16F15F64" w14:textId="77777777" w:rsidR="009A4716" w:rsidRDefault="00000000">
      <w:r>
        <w:t>- épaisseur : E = 40 cm</w:t>
      </w:r>
    </w:p>
    <w:p w14:paraId="44E55053" w14:textId="77777777" w:rsidR="009A4716" w:rsidRDefault="00000000">
      <w:r>
        <w:t>- épaisseur : E = 50 cm</w:t>
      </w:r>
    </w:p>
    <w:p w14:paraId="2C47678E" w14:textId="77777777" w:rsidR="009A4716" w:rsidRDefault="00000000">
      <w:r>
        <w:t>- épaisseur : E = 60 cm</w:t>
      </w:r>
    </w:p>
    <w:p w14:paraId="4A5C7F89" w14:textId="77777777" w:rsidR="009A4716" w:rsidRDefault="00000000">
      <w:pPr>
        <w:pStyle w:val="pheading"/>
      </w:pPr>
      <w:r>
        <w:t>MESURAGE</w:t>
      </w:r>
    </w:p>
    <w:p w14:paraId="59959983" w14:textId="77777777" w:rsidR="009A4716" w:rsidRDefault="00000000">
      <w:pPr>
        <w:pStyle w:val="pheading"/>
      </w:pPr>
      <w:r>
        <w:t>- unité de mesure:</w:t>
      </w:r>
    </w:p>
    <w:p w14:paraId="5B2F2243" w14:textId="77777777" w:rsidR="009A4716" w:rsidRDefault="00000000">
      <w:r>
        <w:t xml:space="preserve">(soit </w:t>
      </w:r>
      <w:r>
        <w:rPr>
          <w:b/>
        </w:rPr>
        <w:t>pour une épaisseur en recherche)</w:t>
      </w:r>
    </w:p>
    <w:p w14:paraId="3A423EDB" w14:textId="77777777" w:rsidR="009A4716" w:rsidRDefault="00000000">
      <w:r>
        <w:rPr>
          <w:rStyle w:val="soitChar"/>
        </w:rPr>
        <w:t>1. m³</w:t>
      </w:r>
    </w:p>
    <w:p w14:paraId="1A721B39" w14:textId="77777777" w:rsidR="009A4716" w:rsidRDefault="00000000">
      <w:r>
        <w:t xml:space="preserve">(soit </w:t>
      </w:r>
      <w:r>
        <w:rPr>
          <w:b/>
        </w:rPr>
        <w:t>pour une épaisseur déterminée)</w:t>
      </w:r>
    </w:p>
    <w:p w14:paraId="268B0E02" w14:textId="77777777" w:rsidR="009A4716" w:rsidRDefault="00000000">
      <w:r>
        <w:rPr>
          <w:rStyle w:val="soitChar"/>
        </w:rPr>
        <w:t>2. m2</w:t>
      </w:r>
    </w:p>
    <w:p w14:paraId="3FA53453" w14:textId="77777777" w:rsidR="009A4716" w:rsidRDefault="00000000">
      <w:pPr>
        <w:pStyle w:val="pheading"/>
      </w:pPr>
      <w:r>
        <w:t>- nature du marché:</w:t>
      </w:r>
    </w:p>
    <w:p w14:paraId="3FD52693" w14:textId="77777777" w:rsidR="009A4716" w:rsidRDefault="00000000">
      <w:r>
        <w:t>QF</w:t>
      </w:r>
    </w:p>
    <w:p w14:paraId="6F35A7BF" w14:textId="77777777" w:rsidR="009A4716" w:rsidRDefault="009A4716"/>
    <w:p w14:paraId="78713C20" w14:textId="77777777" w:rsidR="009A4716" w:rsidRDefault="00000000">
      <w:r>
        <w:t> </w:t>
      </w:r>
    </w:p>
    <w:p w14:paraId="2B1C8DA3" w14:textId="77777777" w:rsidR="009A4716" w:rsidRDefault="00000000">
      <w:pPr>
        <w:pStyle w:val="Author-eSectionHeading4"/>
      </w:pPr>
      <w:bookmarkStart w:id="100" w:name="_Toc112763057"/>
      <w:r>
        <w:t>91.35 Sous-fondations de type 3</w:t>
      </w:r>
      <w:bookmarkEnd w:id="100"/>
    </w:p>
    <w:p w14:paraId="0172835B" w14:textId="77777777" w:rsidR="009A4716" w:rsidRDefault="00000000">
      <w:pPr>
        <w:pStyle w:val="Author-eSectionHeading5"/>
      </w:pPr>
      <w:bookmarkStart w:id="101" w:name="_Toc112763058"/>
      <w:r>
        <w:t>91.35.1 Sous-fondations de type 3</w:t>
      </w:r>
      <w:bookmarkEnd w:id="101"/>
    </w:p>
    <w:p w14:paraId="2125E512" w14:textId="77777777" w:rsidR="009A4716" w:rsidRDefault="00000000">
      <w:pPr>
        <w:pStyle w:val="Author-eSectionHeading6"/>
      </w:pPr>
      <w:bookmarkStart w:id="102" w:name="_Toc112763059"/>
      <w:r>
        <w:t>91.35.1a Sous-fondations de type 3</w:t>
      </w:r>
      <w:bookmarkEnd w:id="102"/>
    </w:p>
    <w:p w14:paraId="45D1A10E" w14:textId="77777777" w:rsidR="009A4716" w:rsidRDefault="00000000">
      <w:pPr>
        <w:pStyle w:val="Author-eSectionHeading4"/>
      </w:pPr>
      <w:bookmarkStart w:id="103" w:name="_Toc112763060"/>
      <w:r>
        <w:t>91.36 Sous-fondations de type 4 CCTB 01.09</w:t>
      </w:r>
      <w:bookmarkEnd w:id="103"/>
    </w:p>
    <w:p w14:paraId="161C804D" w14:textId="77777777" w:rsidR="009A4716" w:rsidRDefault="00000000">
      <w:pPr>
        <w:pStyle w:val="pheading"/>
      </w:pPr>
      <w:r>
        <w:t>DOCUMENTS DE RÉFÉRENCE</w:t>
      </w:r>
    </w:p>
    <w:p w14:paraId="5E72BC79" w14:textId="77777777" w:rsidR="009A4716" w:rsidRDefault="00000000">
      <w:pPr>
        <w:pStyle w:val="pheading"/>
      </w:pPr>
      <w:r>
        <w:t>- Exécution</w:t>
      </w:r>
    </w:p>
    <w:p w14:paraId="72B55821" w14:textId="77777777" w:rsidR="009A4716" w:rsidRDefault="00000000">
      <w:r>
        <w:t>[CCT Qualiroutes, Cahier des charges type Qualiroutes] F.3.1.1.</w:t>
      </w:r>
    </w:p>
    <w:p w14:paraId="3202D297" w14:textId="77777777" w:rsidR="009A4716" w:rsidRDefault="009A4716"/>
    <w:p w14:paraId="3155B436" w14:textId="77777777" w:rsidR="009A4716" w:rsidRDefault="00000000">
      <w:r>
        <w:t> </w:t>
      </w:r>
    </w:p>
    <w:p w14:paraId="3FEF4ECA" w14:textId="77777777" w:rsidR="009A4716" w:rsidRDefault="00000000">
      <w:pPr>
        <w:pStyle w:val="Author-eSectionHeading5"/>
      </w:pPr>
      <w:bookmarkStart w:id="104" w:name="_Toc112763061"/>
      <w:r>
        <w:t>91.36.1 Sous-fondations de type 4</w:t>
      </w:r>
      <w:bookmarkEnd w:id="104"/>
    </w:p>
    <w:p w14:paraId="5AAE66AF" w14:textId="77777777" w:rsidR="009A4716" w:rsidRDefault="00000000">
      <w:pPr>
        <w:pStyle w:val="Author-eSectionHeading6"/>
      </w:pPr>
      <w:bookmarkStart w:id="105" w:name="_Toc112763062"/>
      <w:r>
        <w:t>91.36.1a Sous-fondations de type 4   CCTB 01.09</w:t>
      </w:r>
      <w:bookmarkEnd w:id="105"/>
    </w:p>
    <w:p w14:paraId="6FA63677" w14:textId="77777777" w:rsidR="009A4716" w:rsidRDefault="00000000">
      <w:pPr>
        <w:pStyle w:val="pheading"/>
      </w:pPr>
      <w:r>
        <w:t>EXÉCUTION / MISE EN ŒUVRE</w:t>
      </w:r>
    </w:p>
    <w:p w14:paraId="56846CD7" w14:textId="77777777" w:rsidR="009A4716" w:rsidRDefault="00000000">
      <w:pPr>
        <w:pStyle w:val="pheading"/>
      </w:pPr>
      <w:r>
        <w:t>- Prescriptions générales</w:t>
      </w:r>
    </w:p>
    <w:p w14:paraId="31504674" w14:textId="77777777" w:rsidR="009A4716" w:rsidRDefault="00000000">
      <w:r>
        <w:t>A déterminer l’épaisseur :</w:t>
      </w:r>
    </w:p>
    <w:p w14:paraId="6FAB9B84" w14:textId="77777777" w:rsidR="009A4716" w:rsidRDefault="00000000">
      <w:r>
        <w:t>-&gt; en recherche</w:t>
      </w:r>
    </w:p>
    <w:p w14:paraId="257A0CD1" w14:textId="77777777" w:rsidR="009A4716" w:rsidRDefault="00000000">
      <w:r>
        <w:t>- épaisseur : E = 10 cm</w:t>
      </w:r>
    </w:p>
    <w:p w14:paraId="564A7D20" w14:textId="77777777" w:rsidR="009A4716" w:rsidRDefault="00000000">
      <w:r>
        <w:t>- épaisseur : E = 15 cm</w:t>
      </w:r>
    </w:p>
    <w:p w14:paraId="02AF0E3E" w14:textId="77777777" w:rsidR="009A4716" w:rsidRDefault="00000000">
      <w:r>
        <w:t>- épaisseur : E = 20 cm</w:t>
      </w:r>
    </w:p>
    <w:p w14:paraId="10C21D4B" w14:textId="77777777" w:rsidR="009A4716" w:rsidRDefault="00000000">
      <w:r>
        <w:t>- épaisseur : E = 25 cm</w:t>
      </w:r>
    </w:p>
    <w:p w14:paraId="01EA85A4" w14:textId="77777777" w:rsidR="009A4716" w:rsidRDefault="00000000">
      <w:r>
        <w:t>- épaisseur : E = 30 cm</w:t>
      </w:r>
    </w:p>
    <w:p w14:paraId="1D15A252" w14:textId="77777777" w:rsidR="009A4716" w:rsidRDefault="00000000">
      <w:r>
        <w:t>- épaisseur : E = 40 cm</w:t>
      </w:r>
    </w:p>
    <w:p w14:paraId="6200F10A" w14:textId="77777777" w:rsidR="009A4716" w:rsidRDefault="00000000">
      <w:r>
        <w:t>- épaisseur : E = 50 cm</w:t>
      </w:r>
    </w:p>
    <w:p w14:paraId="592C07E3" w14:textId="77777777" w:rsidR="009A4716" w:rsidRDefault="00000000">
      <w:r>
        <w:t>- épaisseur : E = 60 cm</w:t>
      </w:r>
    </w:p>
    <w:p w14:paraId="093787F4" w14:textId="77777777" w:rsidR="009A4716" w:rsidRDefault="00000000">
      <w:pPr>
        <w:pStyle w:val="pheading"/>
      </w:pPr>
      <w:r>
        <w:t>MESURAGE</w:t>
      </w:r>
    </w:p>
    <w:p w14:paraId="3267521D" w14:textId="77777777" w:rsidR="009A4716" w:rsidRDefault="00000000">
      <w:pPr>
        <w:pStyle w:val="pheading"/>
      </w:pPr>
      <w:r>
        <w:t>- unité de mesure:</w:t>
      </w:r>
    </w:p>
    <w:p w14:paraId="40C5FE66" w14:textId="77777777" w:rsidR="009A4716" w:rsidRDefault="00000000">
      <w:r>
        <w:t xml:space="preserve">(soit </w:t>
      </w:r>
      <w:r>
        <w:rPr>
          <w:b/>
        </w:rPr>
        <w:t>pour une épaisseur en recherche)</w:t>
      </w:r>
    </w:p>
    <w:p w14:paraId="06BD5D0F" w14:textId="77777777" w:rsidR="009A4716" w:rsidRDefault="00000000">
      <w:r>
        <w:rPr>
          <w:rStyle w:val="soitChar"/>
        </w:rPr>
        <w:t>1. m³</w:t>
      </w:r>
    </w:p>
    <w:p w14:paraId="29A7BF4C" w14:textId="77777777" w:rsidR="009A4716" w:rsidRDefault="00000000">
      <w:r>
        <w:t xml:space="preserve">(soit </w:t>
      </w:r>
      <w:r>
        <w:rPr>
          <w:b/>
        </w:rPr>
        <w:t>pour une épaisseur déterminée)</w:t>
      </w:r>
    </w:p>
    <w:p w14:paraId="23629EF4" w14:textId="77777777" w:rsidR="009A4716" w:rsidRDefault="00000000">
      <w:r>
        <w:rPr>
          <w:rStyle w:val="soitChar"/>
        </w:rPr>
        <w:t>2. m2</w:t>
      </w:r>
    </w:p>
    <w:p w14:paraId="1978B00A" w14:textId="77777777" w:rsidR="009A4716" w:rsidRDefault="00000000">
      <w:pPr>
        <w:pStyle w:val="pheading"/>
      </w:pPr>
      <w:r>
        <w:t>- nature du marché:</w:t>
      </w:r>
    </w:p>
    <w:p w14:paraId="4606285A" w14:textId="77777777" w:rsidR="009A4716" w:rsidRDefault="00000000">
      <w:r>
        <w:t>QF</w:t>
      </w:r>
    </w:p>
    <w:p w14:paraId="7546F1CA" w14:textId="77777777" w:rsidR="009A4716" w:rsidRDefault="009A4716"/>
    <w:p w14:paraId="3DB6BE35" w14:textId="77777777" w:rsidR="009A4716" w:rsidRDefault="00000000">
      <w:r>
        <w:t> </w:t>
      </w:r>
    </w:p>
    <w:p w14:paraId="26ABB96B" w14:textId="77777777" w:rsidR="009A4716" w:rsidRDefault="00000000">
      <w:pPr>
        <w:pStyle w:val="Author-eSectionHeading3"/>
      </w:pPr>
      <w:bookmarkStart w:id="106" w:name="_Toc112763063"/>
      <w:r>
        <w:t>91.4 Fondations CCTB 01.09</w:t>
      </w:r>
      <w:bookmarkEnd w:id="106"/>
    </w:p>
    <w:p w14:paraId="24F50042" w14:textId="77777777" w:rsidR="009A4716" w:rsidRDefault="00000000">
      <w:pPr>
        <w:pStyle w:val="pheading"/>
      </w:pPr>
      <w:r>
        <w:t>DESCRIPTION</w:t>
      </w:r>
    </w:p>
    <w:p w14:paraId="6617BB44" w14:textId="77777777" w:rsidR="009A4716" w:rsidRDefault="00000000">
      <w:pPr>
        <w:pStyle w:val="pheading"/>
      </w:pPr>
      <w:r>
        <w:t>- Définition / Comprend</w:t>
      </w:r>
    </w:p>
    <w:p w14:paraId="377810FF" w14:textId="77777777" w:rsidR="009A4716" w:rsidRDefault="00000000">
      <w:r>
        <w:t>Partie du corps de la chaussée (ou d'une autre partie revêtue) comprise entre la sous-fondation (à défaut le fond de coffre) et le revêtement, et composée d'une ou plusieurs couches.</w:t>
      </w:r>
    </w:p>
    <w:p w14:paraId="1430D2B1" w14:textId="77777777" w:rsidR="009A4716" w:rsidRDefault="00000000">
      <w:r>
        <w:t>La couche de fondation en contact avec la sous-fondation est parfois appelée couche de base.</w:t>
      </w:r>
    </w:p>
    <w:p w14:paraId="300F91CA" w14:textId="77777777" w:rsidR="009A4716" w:rsidRDefault="00000000">
      <w:pPr>
        <w:pStyle w:val="pheading"/>
      </w:pPr>
      <w:r>
        <w:t>DOCUMENTS DE RÉFÉRENCE</w:t>
      </w:r>
    </w:p>
    <w:p w14:paraId="6058C2C7" w14:textId="77777777" w:rsidR="009A4716" w:rsidRDefault="00000000">
      <w:pPr>
        <w:pStyle w:val="pheading"/>
      </w:pPr>
      <w:r>
        <w:t>- Exécution</w:t>
      </w:r>
    </w:p>
    <w:p w14:paraId="483548AC" w14:textId="77777777" w:rsidR="009A4716" w:rsidRDefault="00000000">
      <w:r>
        <w:t>[CCT Qualiroutes, Cahier des charges type Qualiroutes] F.4.</w:t>
      </w:r>
    </w:p>
    <w:p w14:paraId="3F31DC68" w14:textId="77777777" w:rsidR="009A4716" w:rsidRDefault="009A4716"/>
    <w:p w14:paraId="76E14729" w14:textId="77777777" w:rsidR="009A4716" w:rsidRDefault="00000000">
      <w:r>
        <w:t> </w:t>
      </w:r>
    </w:p>
    <w:p w14:paraId="3B73F7BD" w14:textId="77777777" w:rsidR="009A4716" w:rsidRDefault="00000000">
      <w:pPr>
        <w:pStyle w:val="Author-eSectionHeading4"/>
      </w:pPr>
      <w:bookmarkStart w:id="107" w:name="_Toc112763064"/>
      <w:r>
        <w:t>91.41 Fondations en sable</w:t>
      </w:r>
      <w:bookmarkEnd w:id="107"/>
    </w:p>
    <w:p w14:paraId="6AF3F3A3" w14:textId="77777777" w:rsidR="009A4716" w:rsidRDefault="00000000">
      <w:pPr>
        <w:pStyle w:val="Author-eSectionHeading5"/>
      </w:pPr>
      <w:bookmarkStart w:id="108" w:name="_Toc112763065"/>
      <w:r>
        <w:t>91.41.1 Fondations en sable</w:t>
      </w:r>
      <w:bookmarkEnd w:id="108"/>
    </w:p>
    <w:p w14:paraId="2BD69639" w14:textId="77777777" w:rsidR="009A4716" w:rsidRDefault="00000000">
      <w:pPr>
        <w:pStyle w:val="Author-eSectionHeading6"/>
      </w:pPr>
      <w:bookmarkStart w:id="109" w:name="_Toc112763066"/>
      <w:r>
        <w:t>91.41.1a Fondations en sable non lié CCTB 01.09</w:t>
      </w:r>
      <w:bookmarkEnd w:id="109"/>
    </w:p>
    <w:p w14:paraId="624DD2A9" w14:textId="77777777" w:rsidR="009A4716" w:rsidRDefault="00000000">
      <w:pPr>
        <w:pStyle w:val="pheading"/>
      </w:pPr>
      <w:r>
        <w:t>MESURAGE</w:t>
      </w:r>
    </w:p>
    <w:p w14:paraId="5E9781F2" w14:textId="77777777" w:rsidR="009A4716" w:rsidRDefault="00000000">
      <w:pPr>
        <w:pStyle w:val="pheading"/>
      </w:pPr>
      <w:r>
        <w:t>- unité de mesure:</w:t>
      </w:r>
    </w:p>
    <w:p w14:paraId="756117F9" w14:textId="77777777" w:rsidR="009A4716" w:rsidRDefault="00000000">
      <w:r>
        <w:t>m³</w:t>
      </w:r>
    </w:p>
    <w:p w14:paraId="28E19D5A" w14:textId="77777777" w:rsidR="009A4716" w:rsidRDefault="00000000">
      <w:pPr>
        <w:pStyle w:val="pheading"/>
      </w:pPr>
      <w:r>
        <w:t>- nature du marché:</w:t>
      </w:r>
    </w:p>
    <w:p w14:paraId="725E3CC4" w14:textId="77777777" w:rsidR="009A4716" w:rsidRDefault="00000000">
      <w:r>
        <w:t>QF</w:t>
      </w:r>
    </w:p>
    <w:p w14:paraId="244E1873" w14:textId="77777777" w:rsidR="009A4716" w:rsidRDefault="009A4716"/>
    <w:p w14:paraId="630CC752" w14:textId="77777777" w:rsidR="009A4716" w:rsidRDefault="00000000">
      <w:r>
        <w:t> </w:t>
      </w:r>
    </w:p>
    <w:p w14:paraId="7C4782EE" w14:textId="77777777" w:rsidR="009A4716" w:rsidRDefault="00000000">
      <w:pPr>
        <w:pStyle w:val="Author-eSectionHeading6"/>
      </w:pPr>
      <w:bookmarkStart w:id="110" w:name="_Toc112763067"/>
      <w:r>
        <w:t>91.41.1b Fondations en sable drainant CCTB 01.09</w:t>
      </w:r>
      <w:bookmarkEnd w:id="110"/>
    </w:p>
    <w:p w14:paraId="5E76E51C" w14:textId="77777777" w:rsidR="009A4716" w:rsidRDefault="00000000">
      <w:pPr>
        <w:pStyle w:val="pheading"/>
      </w:pPr>
      <w:r>
        <w:t>MESURAGE</w:t>
      </w:r>
    </w:p>
    <w:p w14:paraId="12405EBB" w14:textId="77777777" w:rsidR="009A4716" w:rsidRDefault="00000000">
      <w:pPr>
        <w:pStyle w:val="pheading"/>
      </w:pPr>
      <w:r>
        <w:t>- unité de mesure:</w:t>
      </w:r>
    </w:p>
    <w:p w14:paraId="4A7EF391" w14:textId="77777777" w:rsidR="009A4716" w:rsidRDefault="00000000">
      <w:r>
        <w:t>m³</w:t>
      </w:r>
    </w:p>
    <w:p w14:paraId="0352CE08" w14:textId="77777777" w:rsidR="009A4716" w:rsidRDefault="00000000">
      <w:pPr>
        <w:pStyle w:val="pheading"/>
      </w:pPr>
      <w:r>
        <w:t>- nature du marché:</w:t>
      </w:r>
    </w:p>
    <w:p w14:paraId="1AB6BFE8" w14:textId="77777777" w:rsidR="009A4716" w:rsidRDefault="00000000">
      <w:r>
        <w:t>QF</w:t>
      </w:r>
    </w:p>
    <w:p w14:paraId="6FECE732" w14:textId="77777777" w:rsidR="009A4716" w:rsidRDefault="009A4716"/>
    <w:p w14:paraId="6E6E57AE" w14:textId="77777777" w:rsidR="009A4716" w:rsidRDefault="00000000">
      <w:r>
        <w:t> </w:t>
      </w:r>
    </w:p>
    <w:p w14:paraId="1A26AB6B" w14:textId="77777777" w:rsidR="009A4716" w:rsidRDefault="00000000">
      <w:pPr>
        <w:pStyle w:val="Author-eSectionHeading6"/>
      </w:pPr>
      <w:bookmarkStart w:id="111" w:name="_Toc112763068"/>
      <w:r>
        <w:t>91.41.1c Fondations en sable, mélangé / ternaire   CCTB 01.09</w:t>
      </w:r>
      <w:bookmarkEnd w:id="111"/>
    </w:p>
    <w:p w14:paraId="588AEF6D" w14:textId="77777777" w:rsidR="009A4716" w:rsidRDefault="00000000">
      <w:pPr>
        <w:pStyle w:val="pheading"/>
      </w:pPr>
      <w:r>
        <w:t>MESURAGE</w:t>
      </w:r>
    </w:p>
    <w:p w14:paraId="65101458" w14:textId="77777777" w:rsidR="009A4716" w:rsidRDefault="00000000">
      <w:pPr>
        <w:pStyle w:val="pheading"/>
      </w:pPr>
      <w:r>
        <w:t>- unité de mesure:</w:t>
      </w:r>
    </w:p>
    <w:p w14:paraId="34E95574" w14:textId="77777777" w:rsidR="009A4716" w:rsidRDefault="00000000">
      <w:r>
        <w:t>m³</w:t>
      </w:r>
    </w:p>
    <w:p w14:paraId="768002AD" w14:textId="77777777" w:rsidR="009A4716" w:rsidRDefault="00000000">
      <w:pPr>
        <w:pStyle w:val="pheading"/>
      </w:pPr>
      <w:r>
        <w:t>- nature du marché:</w:t>
      </w:r>
    </w:p>
    <w:p w14:paraId="27F3A840" w14:textId="77777777" w:rsidR="009A4716" w:rsidRDefault="00000000">
      <w:r>
        <w:t>QF</w:t>
      </w:r>
    </w:p>
    <w:p w14:paraId="498A6D66" w14:textId="77777777" w:rsidR="009A4716" w:rsidRDefault="009A4716"/>
    <w:p w14:paraId="5E93CD33" w14:textId="77777777" w:rsidR="009A4716" w:rsidRDefault="00000000">
      <w:r>
        <w:t> </w:t>
      </w:r>
    </w:p>
    <w:p w14:paraId="673413FD" w14:textId="77777777" w:rsidR="009A4716" w:rsidRDefault="00000000">
      <w:pPr>
        <w:pStyle w:val="Author-eSectionHeading4"/>
      </w:pPr>
      <w:bookmarkStart w:id="112" w:name="_Toc112763069"/>
      <w:r>
        <w:t>91.42 Fondation en empierrement ou sable stabilisé</w:t>
      </w:r>
      <w:bookmarkEnd w:id="112"/>
    </w:p>
    <w:p w14:paraId="53EFB16B" w14:textId="77777777" w:rsidR="009A4716" w:rsidRDefault="00000000">
      <w:pPr>
        <w:pStyle w:val="Author-eSectionHeading5"/>
      </w:pPr>
      <w:bookmarkStart w:id="113" w:name="_Toc112763070"/>
      <w:r>
        <w:t>91.42.1 Fondation en empierrement ou sable stabilisé</w:t>
      </w:r>
      <w:bookmarkEnd w:id="113"/>
    </w:p>
    <w:p w14:paraId="2D762DEA" w14:textId="77777777" w:rsidR="009A4716" w:rsidRDefault="00000000">
      <w:pPr>
        <w:pStyle w:val="Author-eSectionHeading6"/>
      </w:pPr>
      <w:bookmarkStart w:id="114" w:name="_Toc112763071"/>
      <w:r>
        <w:t>91.42.1a Fondation en empierrement continu non lié   CCTB 01.09</w:t>
      </w:r>
      <w:bookmarkEnd w:id="114"/>
    </w:p>
    <w:p w14:paraId="29CC2DE5" w14:textId="77777777" w:rsidR="009A4716" w:rsidRDefault="00000000">
      <w:pPr>
        <w:pStyle w:val="pheading"/>
      </w:pPr>
      <w:r>
        <w:t>DESCRIPTION</w:t>
      </w:r>
    </w:p>
    <w:p w14:paraId="19097366" w14:textId="77777777" w:rsidR="009A4716" w:rsidRDefault="00000000">
      <w:pPr>
        <w:pStyle w:val="pheading"/>
      </w:pPr>
      <w:r>
        <w:t>- Définition / Comprend</w:t>
      </w:r>
    </w:p>
    <w:p w14:paraId="1A9CD54B" w14:textId="77777777" w:rsidR="009A4716" w:rsidRDefault="00000000">
      <w:r>
        <w:t>La fondation de type I est de granularité 0/20 et est constituée d’une grave ou d’un mélange de grave, de gravillons, de sable et d’eau.</w:t>
      </w:r>
    </w:p>
    <w:p w14:paraId="0DAF4B6E" w14:textId="77777777" w:rsidR="009A4716" w:rsidRDefault="00000000">
      <w:r>
        <w:t>La fondation de type II est de granularité 0/32 et est constituée d’une grave ou d’un mélange de grave, de gravillons, de sable et d’eau.</w:t>
      </w:r>
    </w:p>
    <w:p w14:paraId="18ED82BF" w14:textId="77777777" w:rsidR="009A4716" w:rsidRDefault="009A4716"/>
    <w:p w14:paraId="6ABD8D4F" w14:textId="77777777" w:rsidR="009A4716" w:rsidRDefault="00000000">
      <w:r>
        <w:t> </w:t>
      </w:r>
    </w:p>
    <w:p w14:paraId="04E30B2F" w14:textId="77777777" w:rsidR="009A4716" w:rsidRDefault="00000000">
      <w:pPr>
        <w:pStyle w:val="pheading"/>
      </w:pPr>
      <w:r>
        <w:t>MATÉRIAUX</w:t>
      </w:r>
    </w:p>
    <w:p w14:paraId="1530CABE" w14:textId="77777777" w:rsidR="009A4716" w:rsidRDefault="00000000">
      <w:pPr>
        <w:pStyle w:val="pheading"/>
      </w:pPr>
      <w:r>
        <w:t>- Caractéristiques générales</w:t>
      </w:r>
    </w:p>
    <w:p w14:paraId="0BDE8523" w14:textId="77777777" w:rsidR="009A4716" w:rsidRDefault="00000000">
      <w:r>
        <w:t>En empierrement continu type I ou II, à déterminer l’épaisseur et le type et le type :</w:t>
      </w:r>
    </w:p>
    <w:p w14:paraId="72A64656" w14:textId="77777777" w:rsidR="009A4716" w:rsidRDefault="00000000">
      <w:r>
        <w:t>- type I ou II (sans additif)</w:t>
      </w:r>
    </w:p>
    <w:p w14:paraId="6FE53B0A" w14:textId="77777777" w:rsidR="009A4716" w:rsidRDefault="00000000">
      <w:r>
        <w:t>-&gt; en recherche</w:t>
      </w:r>
    </w:p>
    <w:p w14:paraId="4816DAC1" w14:textId="77777777" w:rsidR="009A4716" w:rsidRDefault="00000000">
      <w:r>
        <w:t>- épaisseur : E = 10 cm</w:t>
      </w:r>
    </w:p>
    <w:p w14:paraId="2FD2FC26" w14:textId="77777777" w:rsidR="009A4716" w:rsidRDefault="00000000">
      <w:r>
        <w:t>- épaisseur : E = 15 cm</w:t>
      </w:r>
    </w:p>
    <w:p w14:paraId="4C201612" w14:textId="77777777" w:rsidR="009A4716" w:rsidRDefault="00000000">
      <w:r>
        <w:t>- épaisseur : E = 20 cm</w:t>
      </w:r>
    </w:p>
    <w:p w14:paraId="05FB8955" w14:textId="77777777" w:rsidR="009A4716" w:rsidRDefault="00000000">
      <w:r>
        <w:t>- épaisseur : E = 25 cm</w:t>
      </w:r>
    </w:p>
    <w:p w14:paraId="1DD03EB9" w14:textId="77777777" w:rsidR="009A4716" w:rsidRDefault="00000000">
      <w:r>
        <w:t>- épaisseur : E = 30 cm</w:t>
      </w:r>
    </w:p>
    <w:p w14:paraId="59030590" w14:textId="77777777" w:rsidR="009A4716" w:rsidRDefault="009A4716"/>
    <w:p w14:paraId="63F954A7" w14:textId="77777777" w:rsidR="009A4716" w:rsidRDefault="00000000">
      <w:r>
        <w:t>- en empierrement continu type I</w:t>
      </w:r>
    </w:p>
    <w:p w14:paraId="6F3187B9" w14:textId="77777777" w:rsidR="009A4716" w:rsidRDefault="00000000">
      <w:r>
        <w:t>- type I (sans additif)</w:t>
      </w:r>
    </w:p>
    <w:p w14:paraId="5A30A41D" w14:textId="77777777" w:rsidR="009A4716" w:rsidRDefault="00000000">
      <w:r>
        <w:t>-&gt; en recherche</w:t>
      </w:r>
    </w:p>
    <w:p w14:paraId="1714D98F" w14:textId="77777777" w:rsidR="009A4716" w:rsidRDefault="00000000">
      <w:r>
        <w:t>- épaisseur : E = 10 cm</w:t>
      </w:r>
    </w:p>
    <w:p w14:paraId="15EB0171" w14:textId="77777777" w:rsidR="009A4716" w:rsidRDefault="00000000">
      <w:r>
        <w:t>- épaisseur : E = 15 cm</w:t>
      </w:r>
    </w:p>
    <w:p w14:paraId="73A31241" w14:textId="77777777" w:rsidR="009A4716" w:rsidRDefault="00000000">
      <w:r>
        <w:t>- épaisseur : E = 20 cm</w:t>
      </w:r>
    </w:p>
    <w:p w14:paraId="52004F62" w14:textId="77777777" w:rsidR="009A4716" w:rsidRDefault="00000000">
      <w:r>
        <w:t>- épaisseur : E = 25 cm</w:t>
      </w:r>
    </w:p>
    <w:p w14:paraId="70F24188" w14:textId="77777777" w:rsidR="009A4716" w:rsidRDefault="00000000">
      <w:r>
        <w:t>- épaisseur : E = 30 cm</w:t>
      </w:r>
    </w:p>
    <w:p w14:paraId="18C903EE" w14:textId="77777777" w:rsidR="009A4716" w:rsidRDefault="009A4716"/>
    <w:p w14:paraId="72A88F4F" w14:textId="77777777" w:rsidR="009A4716" w:rsidRDefault="00000000">
      <w:r>
        <w:t>- en empierrement continu type II</w:t>
      </w:r>
    </w:p>
    <w:p w14:paraId="478EBF56" w14:textId="77777777" w:rsidR="009A4716" w:rsidRDefault="00000000">
      <w:r>
        <w:t>- type II (sans additif)</w:t>
      </w:r>
    </w:p>
    <w:p w14:paraId="4A4F26F9" w14:textId="77777777" w:rsidR="009A4716" w:rsidRDefault="00000000">
      <w:r>
        <w:t>-&gt; en recherche</w:t>
      </w:r>
    </w:p>
    <w:p w14:paraId="59970B67" w14:textId="77777777" w:rsidR="009A4716" w:rsidRDefault="00000000">
      <w:r>
        <w:t>- épaisseur : E = 10 cm</w:t>
      </w:r>
    </w:p>
    <w:p w14:paraId="129D4C4E" w14:textId="77777777" w:rsidR="009A4716" w:rsidRDefault="00000000">
      <w:r>
        <w:t>- épaisseur : E = 15 cm</w:t>
      </w:r>
    </w:p>
    <w:p w14:paraId="378516AA" w14:textId="77777777" w:rsidR="009A4716" w:rsidRDefault="00000000">
      <w:r>
        <w:t>- épaisseur : E = 20 cm</w:t>
      </w:r>
    </w:p>
    <w:p w14:paraId="07C358CB" w14:textId="77777777" w:rsidR="009A4716" w:rsidRDefault="00000000">
      <w:r>
        <w:t>- épaisseur : E = 25 cm</w:t>
      </w:r>
    </w:p>
    <w:p w14:paraId="6C321FD6" w14:textId="77777777" w:rsidR="009A4716" w:rsidRDefault="00000000">
      <w:r>
        <w:t>- épaisseur : E = 30 cm</w:t>
      </w:r>
    </w:p>
    <w:p w14:paraId="59FC4881" w14:textId="77777777" w:rsidR="009A4716" w:rsidRDefault="00000000">
      <w:pPr>
        <w:pStyle w:val="pheading"/>
      </w:pPr>
      <w:r>
        <w:t>DOCUMENTS DE RÉFÉRENCE COMPLÉMENTAIRES</w:t>
      </w:r>
    </w:p>
    <w:p w14:paraId="3E766F21" w14:textId="77777777" w:rsidR="009A4716" w:rsidRDefault="00000000">
      <w:pPr>
        <w:pStyle w:val="pheading"/>
      </w:pPr>
      <w:r>
        <w:t>- Exécution</w:t>
      </w:r>
    </w:p>
    <w:p w14:paraId="60921EE7" w14:textId="77777777" w:rsidR="009A4716" w:rsidRDefault="00000000">
      <w:r>
        <w:t>[CCT Qualiroutes, Cahier des charges type Qualiroutes] F.4.2.</w:t>
      </w:r>
    </w:p>
    <w:p w14:paraId="60B85C8E" w14:textId="77777777" w:rsidR="009A4716" w:rsidRDefault="009A4716"/>
    <w:p w14:paraId="1BC3AF38" w14:textId="77777777" w:rsidR="009A4716" w:rsidRDefault="00000000">
      <w:r>
        <w:t> </w:t>
      </w:r>
    </w:p>
    <w:p w14:paraId="3D25C5F2" w14:textId="77777777" w:rsidR="009A4716" w:rsidRDefault="00000000">
      <w:pPr>
        <w:pStyle w:val="pheading"/>
      </w:pPr>
      <w:r>
        <w:t>MESURAGE</w:t>
      </w:r>
    </w:p>
    <w:p w14:paraId="6D279D24" w14:textId="77777777" w:rsidR="009A4716" w:rsidRDefault="00000000">
      <w:pPr>
        <w:pStyle w:val="pheading"/>
      </w:pPr>
      <w:r>
        <w:t>- unité de mesure:</w:t>
      </w:r>
    </w:p>
    <w:p w14:paraId="23C4722E" w14:textId="77777777" w:rsidR="009A4716" w:rsidRDefault="00000000">
      <w:r>
        <w:t xml:space="preserve">(soit </w:t>
      </w:r>
      <w:r>
        <w:rPr>
          <w:b/>
        </w:rPr>
        <w:t>pour une épaisseur en recherche)</w:t>
      </w:r>
    </w:p>
    <w:p w14:paraId="425D0B2E" w14:textId="77777777" w:rsidR="009A4716" w:rsidRDefault="00000000">
      <w:r>
        <w:rPr>
          <w:rStyle w:val="soitChar"/>
        </w:rPr>
        <w:t>1. m³</w:t>
      </w:r>
    </w:p>
    <w:p w14:paraId="0682AD98" w14:textId="77777777" w:rsidR="009A4716" w:rsidRDefault="00000000">
      <w:r>
        <w:t xml:space="preserve">(soit </w:t>
      </w:r>
      <w:r>
        <w:rPr>
          <w:b/>
        </w:rPr>
        <w:t>pour une épaisseur déterminée)</w:t>
      </w:r>
    </w:p>
    <w:p w14:paraId="5E4A5770" w14:textId="77777777" w:rsidR="009A4716" w:rsidRDefault="00000000">
      <w:r>
        <w:rPr>
          <w:rStyle w:val="soitChar"/>
        </w:rPr>
        <w:t>2. m²</w:t>
      </w:r>
    </w:p>
    <w:p w14:paraId="65095EDE" w14:textId="77777777" w:rsidR="009A4716" w:rsidRDefault="009A4716"/>
    <w:p w14:paraId="33895C2A" w14:textId="77777777" w:rsidR="009A4716" w:rsidRDefault="00000000">
      <w:r>
        <w:t> </w:t>
      </w:r>
    </w:p>
    <w:p w14:paraId="37A19837" w14:textId="77777777" w:rsidR="009A4716" w:rsidRDefault="00000000">
      <w:pPr>
        <w:pStyle w:val="pheading"/>
      </w:pPr>
      <w:r>
        <w:t>- nature du marché:</w:t>
      </w:r>
    </w:p>
    <w:p w14:paraId="4D595178" w14:textId="77777777" w:rsidR="009A4716" w:rsidRDefault="00000000">
      <w:r>
        <w:t>QF</w:t>
      </w:r>
    </w:p>
    <w:p w14:paraId="76973A1D" w14:textId="77777777" w:rsidR="009A4716" w:rsidRDefault="009A4716"/>
    <w:p w14:paraId="229D5C5A" w14:textId="77777777" w:rsidR="009A4716" w:rsidRDefault="00000000">
      <w:r>
        <w:t> </w:t>
      </w:r>
    </w:p>
    <w:p w14:paraId="09ECBF3E" w14:textId="77777777" w:rsidR="009A4716" w:rsidRDefault="00000000">
      <w:pPr>
        <w:pStyle w:val="Author-eSectionHeading6"/>
      </w:pPr>
      <w:bookmarkStart w:id="115" w:name="_Toc112763072"/>
      <w:r>
        <w:t>91.42.1b Fondation en empierrement continu lié au ciment   CCTB 01.09</w:t>
      </w:r>
      <w:bookmarkEnd w:id="115"/>
    </w:p>
    <w:p w14:paraId="5A715921" w14:textId="77777777" w:rsidR="009A4716" w:rsidRDefault="00000000">
      <w:pPr>
        <w:pStyle w:val="pheading"/>
      </w:pPr>
      <w:r>
        <w:t>DESCRIPTION</w:t>
      </w:r>
    </w:p>
    <w:p w14:paraId="49753C40" w14:textId="77777777" w:rsidR="009A4716" w:rsidRDefault="00000000">
      <w:pPr>
        <w:pStyle w:val="pheading"/>
      </w:pPr>
      <w:r>
        <w:t>- Définition / Comprend</w:t>
      </w:r>
    </w:p>
    <w:p w14:paraId="3195475B" w14:textId="77777777" w:rsidR="009A4716" w:rsidRDefault="00000000">
      <w:r>
        <w:t>Suivant la nature de l’additif utilisé, on distingue les types d’empierrements suivants:</w:t>
      </w:r>
    </w:p>
    <w:p w14:paraId="46DF3B4F" w14:textId="77777777" w:rsidR="009A4716" w:rsidRDefault="00000000">
      <w:pPr>
        <w:pStyle w:val="Author-eListParagraph"/>
        <w:numPr>
          <w:ilvl w:val="0"/>
          <w:numId w:val="1"/>
        </w:numPr>
      </w:pPr>
      <w:r>
        <w:t>type I A ou II A: contenant 50 à 80 kg/m³ de ciment</w:t>
      </w:r>
    </w:p>
    <w:p w14:paraId="7CF329F3" w14:textId="77777777" w:rsidR="009A4716" w:rsidRDefault="00000000">
      <w:pPr>
        <w:pStyle w:val="Author-eListParagraph"/>
        <w:numPr>
          <w:ilvl w:val="0"/>
          <w:numId w:val="1"/>
        </w:numPr>
      </w:pPr>
      <w:r>
        <w:t>type I C ou II C: contenant 17 % à 25 % de laitier granulé et 1 % à 2 % de chaux.</w:t>
      </w:r>
    </w:p>
    <w:p w14:paraId="179D50D5" w14:textId="77777777" w:rsidR="009A4716" w:rsidRDefault="00000000">
      <w:r>
        <w:t>Les pourcentages d’additifs sont exprimés par rapport à la masse des granulats secs.</w:t>
      </w:r>
    </w:p>
    <w:p w14:paraId="0932B11B" w14:textId="77777777" w:rsidR="009A4716" w:rsidRDefault="009A4716"/>
    <w:p w14:paraId="78C11559" w14:textId="77777777" w:rsidR="009A4716" w:rsidRDefault="00000000">
      <w:r>
        <w:t> </w:t>
      </w:r>
    </w:p>
    <w:p w14:paraId="225CEE8C" w14:textId="77777777" w:rsidR="009A4716" w:rsidRDefault="00000000">
      <w:pPr>
        <w:pStyle w:val="pheading"/>
      </w:pPr>
      <w:r>
        <w:t>MATÉRIAUX</w:t>
      </w:r>
    </w:p>
    <w:p w14:paraId="62382409" w14:textId="77777777" w:rsidR="009A4716" w:rsidRDefault="00000000">
      <w:pPr>
        <w:pStyle w:val="pheading"/>
      </w:pPr>
      <w:r>
        <w:t>- Caractéristiques générales</w:t>
      </w:r>
    </w:p>
    <w:p w14:paraId="1ECB496F" w14:textId="77777777" w:rsidR="009A4716" w:rsidRDefault="00000000">
      <w:r>
        <w:t>A déterminer le type et l’épaisseur :</w:t>
      </w:r>
    </w:p>
    <w:p w14:paraId="77CCEAD5" w14:textId="77777777" w:rsidR="009A4716" w:rsidRDefault="00000000">
      <w:r>
        <w:t>- type I ou II (avec additif)</w:t>
      </w:r>
    </w:p>
    <w:p w14:paraId="0B59E079" w14:textId="77777777" w:rsidR="009A4716" w:rsidRDefault="00000000">
      <w:r>
        <w:t>-&gt; en recherche</w:t>
      </w:r>
    </w:p>
    <w:p w14:paraId="12053570" w14:textId="77777777" w:rsidR="009A4716" w:rsidRDefault="00000000">
      <w:r>
        <w:t>- épaisseur : E = 10 cm</w:t>
      </w:r>
    </w:p>
    <w:p w14:paraId="6CDFB4FE" w14:textId="77777777" w:rsidR="009A4716" w:rsidRDefault="00000000">
      <w:r>
        <w:t>- épaisseur : E = 15 cm</w:t>
      </w:r>
    </w:p>
    <w:p w14:paraId="5D2F7406" w14:textId="77777777" w:rsidR="009A4716" w:rsidRDefault="00000000">
      <w:r>
        <w:t>- épaisseur : E = 20 cm</w:t>
      </w:r>
    </w:p>
    <w:p w14:paraId="0082FED9" w14:textId="77777777" w:rsidR="009A4716" w:rsidRDefault="00000000">
      <w:r>
        <w:t>- épaisseur : E = 25 cm</w:t>
      </w:r>
    </w:p>
    <w:p w14:paraId="3C777731" w14:textId="77777777" w:rsidR="009A4716" w:rsidRDefault="00000000">
      <w:r>
        <w:t>- épaisseur : E = 30 cm</w:t>
      </w:r>
    </w:p>
    <w:p w14:paraId="4E245AA8" w14:textId="77777777" w:rsidR="009A4716" w:rsidRDefault="00000000">
      <w:r>
        <w:t>- type I A ou II A (au ciment)</w:t>
      </w:r>
    </w:p>
    <w:p w14:paraId="63B6CBC0" w14:textId="77777777" w:rsidR="009A4716" w:rsidRDefault="00000000">
      <w:r>
        <w:t>-&gt; en recherche</w:t>
      </w:r>
    </w:p>
    <w:p w14:paraId="76B37417" w14:textId="77777777" w:rsidR="009A4716" w:rsidRDefault="00000000">
      <w:r>
        <w:t>- épaisseur : E = 10 cm</w:t>
      </w:r>
    </w:p>
    <w:p w14:paraId="5D799369" w14:textId="77777777" w:rsidR="009A4716" w:rsidRDefault="00000000">
      <w:r>
        <w:t>- épaisseur : E = 15 cm</w:t>
      </w:r>
    </w:p>
    <w:p w14:paraId="1C190321" w14:textId="77777777" w:rsidR="009A4716" w:rsidRDefault="00000000">
      <w:r>
        <w:t>- épaisseur : E = 20 cm</w:t>
      </w:r>
    </w:p>
    <w:p w14:paraId="0699D69E" w14:textId="77777777" w:rsidR="009A4716" w:rsidRDefault="00000000">
      <w:r>
        <w:t>- épaisseur : E = 25 cm</w:t>
      </w:r>
    </w:p>
    <w:p w14:paraId="56CB25C4" w14:textId="77777777" w:rsidR="009A4716" w:rsidRDefault="00000000">
      <w:r>
        <w:t>- épaisseur : E = 30 cm</w:t>
      </w:r>
    </w:p>
    <w:p w14:paraId="4A74BD26" w14:textId="77777777" w:rsidR="009A4716" w:rsidRDefault="00000000">
      <w:r>
        <w:t>- type I C ou II C (au laitier granulé et à la chaux)</w:t>
      </w:r>
    </w:p>
    <w:p w14:paraId="7B8938B0" w14:textId="77777777" w:rsidR="009A4716" w:rsidRDefault="00000000">
      <w:r>
        <w:t>-&gt; en recherche</w:t>
      </w:r>
    </w:p>
    <w:p w14:paraId="5A50A8A1" w14:textId="77777777" w:rsidR="009A4716" w:rsidRDefault="00000000">
      <w:r>
        <w:t>- épaisseur : E = 10 cm</w:t>
      </w:r>
    </w:p>
    <w:p w14:paraId="63620985" w14:textId="77777777" w:rsidR="009A4716" w:rsidRDefault="00000000">
      <w:r>
        <w:t>- épaisseur : E = 15 cm</w:t>
      </w:r>
    </w:p>
    <w:p w14:paraId="431415C6" w14:textId="77777777" w:rsidR="009A4716" w:rsidRDefault="00000000">
      <w:r>
        <w:t>- épaisseur : E = 20 cm</w:t>
      </w:r>
    </w:p>
    <w:p w14:paraId="74941A54" w14:textId="77777777" w:rsidR="009A4716" w:rsidRDefault="00000000">
      <w:r>
        <w:t>- épaisseur : E = 25 cm</w:t>
      </w:r>
    </w:p>
    <w:p w14:paraId="70C2FAB4" w14:textId="77777777" w:rsidR="009A4716" w:rsidRDefault="00000000">
      <w:r>
        <w:t>- épaisseur : E = 30 cm</w:t>
      </w:r>
    </w:p>
    <w:p w14:paraId="0318C4B4" w14:textId="77777777" w:rsidR="009A4716" w:rsidRDefault="009A4716"/>
    <w:p w14:paraId="683EE3DD" w14:textId="77777777" w:rsidR="009A4716" w:rsidRDefault="00000000">
      <w:r>
        <w:t>- type I (avec additif)</w:t>
      </w:r>
    </w:p>
    <w:p w14:paraId="4FB87126" w14:textId="77777777" w:rsidR="009A4716" w:rsidRDefault="00000000">
      <w:r>
        <w:t>-&gt; en recherche</w:t>
      </w:r>
    </w:p>
    <w:p w14:paraId="71D9A3CE" w14:textId="77777777" w:rsidR="009A4716" w:rsidRDefault="00000000">
      <w:r>
        <w:t>- épaisseur : E = 10 cm</w:t>
      </w:r>
    </w:p>
    <w:p w14:paraId="456E1058" w14:textId="77777777" w:rsidR="009A4716" w:rsidRDefault="00000000">
      <w:r>
        <w:t>- épaisseur : E = 15 cm</w:t>
      </w:r>
    </w:p>
    <w:p w14:paraId="2A75D936" w14:textId="77777777" w:rsidR="009A4716" w:rsidRDefault="00000000">
      <w:r>
        <w:t>- épaisseur : E = 20 cm</w:t>
      </w:r>
    </w:p>
    <w:p w14:paraId="061AACE9" w14:textId="77777777" w:rsidR="009A4716" w:rsidRDefault="00000000">
      <w:r>
        <w:t>- épaisseur : E = 25 cm</w:t>
      </w:r>
    </w:p>
    <w:p w14:paraId="48681447" w14:textId="77777777" w:rsidR="009A4716" w:rsidRDefault="00000000">
      <w:r>
        <w:t>- épaisseur : E = 30 cm</w:t>
      </w:r>
    </w:p>
    <w:p w14:paraId="5BDEB305" w14:textId="77777777" w:rsidR="009A4716" w:rsidRDefault="00000000">
      <w:r>
        <w:t>- type I A (au ciment)</w:t>
      </w:r>
    </w:p>
    <w:p w14:paraId="0986AEBF" w14:textId="77777777" w:rsidR="009A4716" w:rsidRDefault="00000000">
      <w:r>
        <w:t>-&gt; en recherche</w:t>
      </w:r>
    </w:p>
    <w:p w14:paraId="0EEA8665" w14:textId="77777777" w:rsidR="009A4716" w:rsidRDefault="00000000">
      <w:r>
        <w:t>- épaisseur : E = 10 cm</w:t>
      </w:r>
    </w:p>
    <w:p w14:paraId="56327C39" w14:textId="77777777" w:rsidR="009A4716" w:rsidRDefault="00000000">
      <w:r>
        <w:t>- épaisseur : E = 15 cm</w:t>
      </w:r>
    </w:p>
    <w:p w14:paraId="69D48500" w14:textId="77777777" w:rsidR="009A4716" w:rsidRDefault="00000000">
      <w:r>
        <w:t>- épaisseur : E = 20 cm</w:t>
      </w:r>
    </w:p>
    <w:p w14:paraId="18FF393A" w14:textId="77777777" w:rsidR="009A4716" w:rsidRDefault="00000000">
      <w:r>
        <w:t>- épaisseur : E = 25 cm</w:t>
      </w:r>
    </w:p>
    <w:p w14:paraId="124332F3" w14:textId="77777777" w:rsidR="009A4716" w:rsidRDefault="00000000">
      <w:r>
        <w:t>- épaisseur : E = 30 cm</w:t>
      </w:r>
    </w:p>
    <w:p w14:paraId="370655B1" w14:textId="77777777" w:rsidR="009A4716" w:rsidRDefault="00000000">
      <w:r>
        <w:t>- type I C (au laitier granulé et à la chaux)</w:t>
      </w:r>
    </w:p>
    <w:p w14:paraId="091230BC" w14:textId="77777777" w:rsidR="009A4716" w:rsidRDefault="00000000">
      <w:r>
        <w:t>-&gt; en recherche</w:t>
      </w:r>
    </w:p>
    <w:p w14:paraId="19E45013" w14:textId="77777777" w:rsidR="009A4716" w:rsidRDefault="00000000">
      <w:r>
        <w:t>- épaisseur : E = 10 cm</w:t>
      </w:r>
    </w:p>
    <w:p w14:paraId="66E0B015" w14:textId="77777777" w:rsidR="009A4716" w:rsidRDefault="00000000">
      <w:r>
        <w:t>- épaisseur : E = 15 cm</w:t>
      </w:r>
    </w:p>
    <w:p w14:paraId="54D004E5" w14:textId="77777777" w:rsidR="009A4716" w:rsidRDefault="00000000">
      <w:r>
        <w:t>- épaisseur : E = 20 cm</w:t>
      </w:r>
    </w:p>
    <w:p w14:paraId="4B58BB47" w14:textId="77777777" w:rsidR="009A4716" w:rsidRDefault="00000000">
      <w:r>
        <w:t>- épaisseur : E = 25 cm</w:t>
      </w:r>
    </w:p>
    <w:p w14:paraId="261576D3" w14:textId="77777777" w:rsidR="009A4716" w:rsidRDefault="00000000">
      <w:r>
        <w:t>- épaisseur : E = 30 cm</w:t>
      </w:r>
    </w:p>
    <w:p w14:paraId="207C42F0" w14:textId="77777777" w:rsidR="009A4716" w:rsidRDefault="009A4716"/>
    <w:p w14:paraId="5A20B333" w14:textId="77777777" w:rsidR="009A4716" w:rsidRDefault="00000000">
      <w:r>
        <w:t>- type II (avec additif)</w:t>
      </w:r>
    </w:p>
    <w:p w14:paraId="33878657" w14:textId="77777777" w:rsidR="009A4716" w:rsidRDefault="00000000">
      <w:r>
        <w:t>-&gt; en recherche</w:t>
      </w:r>
    </w:p>
    <w:p w14:paraId="71399723" w14:textId="77777777" w:rsidR="009A4716" w:rsidRDefault="00000000">
      <w:r>
        <w:t>- épaisseur : E = 10 cm</w:t>
      </w:r>
    </w:p>
    <w:p w14:paraId="49680A42" w14:textId="77777777" w:rsidR="009A4716" w:rsidRDefault="00000000">
      <w:r>
        <w:t>- épaisseur : E = 15 cm</w:t>
      </w:r>
    </w:p>
    <w:p w14:paraId="375E5939" w14:textId="77777777" w:rsidR="009A4716" w:rsidRDefault="00000000">
      <w:r>
        <w:t>- épaisseur : E = 20 cm</w:t>
      </w:r>
    </w:p>
    <w:p w14:paraId="3991B1FB" w14:textId="77777777" w:rsidR="009A4716" w:rsidRDefault="00000000">
      <w:r>
        <w:t>- épaisseur : E = 25 cm</w:t>
      </w:r>
    </w:p>
    <w:p w14:paraId="2565AE98" w14:textId="77777777" w:rsidR="009A4716" w:rsidRDefault="00000000">
      <w:r>
        <w:t>- épaisseur : E = 30 cm</w:t>
      </w:r>
    </w:p>
    <w:p w14:paraId="48E7D0D7" w14:textId="77777777" w:rsidR="009A4716" w:rsidRDefault="00000000">
      <w:r>
        <w:t>- type II A (au ciment)</w:t>
      </w:r>
    </w:p>
    <w:p w14:paraId="004396DC" w14:textId="77777777" w:rsidR="009A4716" w:rsidRDefault="00000000">
      <w:r>
        <w:t>-&gt; en recherche</w:t>
      </w:r>
    </w:p>
    <w:p w14:paraId="3BFF25BA" w14:textId="77777777" w:rsidR="009A4716" w:rsidRDefault="00000000">
      <w:r>
        <w:t>- épaisseur : E = 10 cm</w:t>
      </w:r>
    </w:p>
    <w:p w14:paraId="46572611" w14:textId="77777777" w:rsidR="009A4716" w:rsidRDefault="00000000">
      <w:r>
        <w:t>- épaisseur : E = 15 cm</w:t>
      </w:r>
    </w:p>
    <w:p w14:paraId="185C25B5" w14:textId="77777777" w:rsidR="009A4716" w:rsidRDefault="00000000">
      <w:r>
        <w:t>- épaisseur : E = 20 cm</w:t>
      </w:r>
    </w:p>
    <w:p w14:paraId="221F47D4" w14:textId="77777777" w:rsidR="009A4716" w:rsidRDefault="00000000">
      <w:r>
        <w:t>- épaisseur : E = 25 cm</w:t>
      </w:r>
    </w:p>
    <w:p w14:paraId="251356E6" w14:textId="77777777" w:rsidR="009A4716" w:rsidRDefault="00000000">
      <w:r>
        <w:t>- épaisseur : E = 30 cm</w:t>
      </w:r>
    </w:p>
    <w:p w14:paraId="71F988F2" w14:textId="77777777" w:rsidR="009A4716" w:rsidRDefault="00000000">
      <w:r>
        <w:t>- type II C (au laitier granulé et à la chaux)</w:t>
      </w:r>
    </w:p>
    <w:p w14:paraId="0D07B27D" w14:textId="77777777" w:rsidR="009A4716" w:rsidRDefault="00000000">
      <w:r>
        <w:t>-&gt; en recherche</w:t>
      </w:r>
    </w:p>
    <w:p w14:paraId="7B572193" w14:textId="77777777" w:rsidR="009A4716" w:rsidRDefault="00000000">
      <w:r>
        <w:t>- épaisseur : E = 10 cm</w:t>
      </w:r>
    </w:p>
    <w:p w14:paraId="58AFFF22" w14:textId="77777777" w:rsidR="009A4716" w:rsidRDefault="00000000">
      <w:r>
        <w:t>- épaisseur : E = 15 cm</w:t>
      </w:r>
    </w:p>
    <w:p w14:paraId="72DBA991" w14:textId="77777777" w:rsidR="009A4716" w:rsidRDefault="00000000">
      <w:r>
        <w:t>- épaisseur : E = 20 cm</w:t>
      </w:r>
    </w:p>
    <w:p w14:paraId="7005274B" w14:textId="77777777" w:rsidR="009A4716" w:rsidRDefault="00000000">
      <w:r>
        <w:t>- épaisseur : E = 25 cm</w:t>
      </w:r>
    </w:p>
    <w:p w14:paraId="10C15FC3" w14:textId="77777777" w:rsidR="009A4716" w:rsidRDefault="00000000">
      <w:r>
        <w:t>- épaisseur : E = 30 cm</w:t>
      </w:r>
    </w:p>
    <w:p w14:paraId="65836486" w14:textId="77777777" w:rsidR="009A4716" w:rsidRDefault="00000000">
      <w:pPr>
        <w:pStyle w:val="pheading"/>
      </w:pPr>
      <w:r>
        <w:t>DOCUMENTS DE RÉFÉRENCE COMPLÉMENTAIRES</w:t>
      </w:r>
    </w:p>
    <w:p w14:paraId="7CB45AB8" w14:textId="77777777" w:rsidR="009A4716" w:rsidRDefault="00000000">
      <w:pPr>
        <w:pStyle w:val="pheading"/>
      </w:pPr>
      <w:r>
        <w:t>- Exécution</w:t>
      </w:r>
    </w:p>
    <w:p w14:paraId="2E093038" w14:textId="77777777" w:rsidR="009A4716" w:rsidRDefault="00000000">
      <w:r>
        <w:t>[CCT Qualiroutes, Cahier des charges type Qualiroutes] F.4.2.</w:t>
      </w:r>
    </w:p>
    <w:p w14:paraId="318B930F" w14:textId="77777777" w:rsidR="009A4716" w:rsidRDefault="009A4716"/>
    <w:p w14:paraId="52958190" w14:textId="77777777" w:rsidR="009A4716" w:rsidRDefault="00000000">
      <w:r>
        <w:t> </w:t>
      </w:r>
    </w:p>
    <w:p w14:paraId="4C98465B" w14:textId="77777777" w:rsidR="009A4716" w:rsidRDefault="00000000">
      <w:pPr>
        <w:pStyle w:val="pheading"/>
      </w:pPr>
      <w:r>
        <w:t>MESURAGE</w:t>
      </w:r>
    </w:p>
    <w:p w14:paraId="08CFF11F" w14:textId="77777777" w:rsidR="009A4716" w:rsidRDefault="00000000">
      <w:pPr>
        <w:pStyle w:val="pheading"/>
      </w:pPr>
      <w:r>
        <w:t>- unité de mesure:</w:t>
      </w:r>
    </w:p>
    <w:p w14:paraId="2C61E07E" w14:textId="77777777" w:rsidR="009A4716" w:rsidRDefault="00000000">
      <w:r>
        <w:t xml:space="preserve">(soit </w:t>
      </w:r>
      <w:r>
        <w:rPr>
          <w:b/>
        </w:rPr>
        <w:t>pour une épaisseur en recherche)</w:t>
      </w:r>
    </w:p>
    <w:p w14:paraId="41EE1E63" w14:textId="77777777" w:rsidR="009A4716" w:rsidRDefault="00000000">
      <w:r>
        <w:rPr>
          <w:rStyle w:val="soitChar"/>
        </w:rPr>
        <w:t>1. m³</w:t>
      </w:r>
    </w:p>
    <w:p w14:paraId="671082EB" w14:textId="77777777" w:rsidR="009A4716" w:rsidRDefault="00000000">
      <w:r>
        <w:t xml:space="preserve">(soit </w:t>
      </w:r>
      <w:r>
        <w:rPr>
          <w:b/>
        </w:rPr>
        <w:t>pour une épaisseur déterminée)</w:t>
      </w:r>
    </w:p>
    <w:p w14:paraId="7F7B7218" w14:textId="77777777" w:rsidR="009A4716" w:rsidRDefault="00000000">
      <w:r>
        <w:rPr>
          <w:rStyle w:val="soitChar"/>
        </w:rPr>
        <w:t>2. m²</w:t>
      </w:r>
    </w:p>
    <w:p w14:paraId="3DD5052B" w14:textId="77777777" w:rsidR="009A4716" w:rsidRDefault="009A4716"/>
    <w:p w14:paraId="3034259A" w14:textId="77777777" w:rsidR="009A4716" w:rsidRDefault="00000000">
      <w:r>
        <w:t> </w:t>
      </w:r>
    </w:p>
    <w:p w14:paraId="5B935CC3" w14:textId="77777777" w:rsidR="009A4716" w:rsidRDefault="00000000">
      <w:pPr>
        <w:pStyle w:val="pheading"/>
      </w:pPr>
      <w:r>
        <w:t>- nature du marché:</w:t>
      </w:r>
    </w:p>
    <w:p w14:paraId="3F5A7A2F" w14:textId="77777777" w:rsidR="009A4716" w:rsidRDefault="00000000">
      <w:r>
        <w:t>QF</w:t>
      </w:r>
    </w:p>
    <w:p w14:paraId="0D0E32A5" w14:textId="77777777" w:rsidR="009A4716" w:rsidRDefault="009A4716"/>
    <w:p w14:paraId="74B9A80C" w14:textId="77777777" w:rsidR="009A4716" w:rsidRDefault="00000000">
      <w:r>
        <w:t> </w:t>
      </w:r>
    </w:p>
    <w:p w14:paraId="1170D8D6" w14:textId="77777777" w:rsidR="009A4716" w:rsidRDefault="00000000">
      <w:pPr>
        <w:pStyle w:val="Author-eSectionHeading6"/>
      </w:pPr>
      <w:bookmarkStart w:id="116" w:name="_Toc112763073"/>
      <w:r>
        <w:t>91.42.1c Fondation en empierrement discontinu   CCTB 01.09</w:t>
      </w:r>
      <w:bookmarkEnd w:id="116"/>
    </w:p>
    <w:p w14:paraId="313B429D" w14:textId="77777777" w:rsidR="009A4716" w:rsidRDefault="00000000">
      <w:pPr>
        <w:pStyle w:val="pheading"/>
      </w:pPr>
      <w:r>
        <w:t>DESCRIPTION</w:t>
      </w:r>
    </w:p>
    <w:p w14:paraId="497755B4" w14:textId="77777777" w:rsidR="009A4716" w:rsidRDefault="00000000">
      <w:pPr>
        <w:pStyle w:val="pheading"/>
      </w:pPr>
      <w:r>
        <w:t>- Définition / Comprend</w:t>
      </w:r>
    </w:p>
    <w:p w14:paraId="021FBDF9" w14:textId="77777777" w:rsidR="009A4716" w:rsidRDefault="00000000">
      <w:r>
        <w:t>Ils sont composés d'une ou de plusieurs couches inférieures et d'une couche de finition.</w:t>
      </w:r>
    </w:p>
    <w:p w14:paraId="16C7BC4C" w14:textId="77777777" w:rsidR="009A4716" w:rsidRDefault="00000000">
      <w:r>
        <w:t>Les couches inférieures sont composées:</w:t>
      </w:r>
    </w:p>
    <w:p w14:paraId="078F63FE" w14:textId="77777777" w:rsidR="009A4716" w:rsidRDefault="00000000">
      <w:pPr>
        <w:pStyle w:val="Author-eListParagraph"/>
        <w:numPr>
          <w:ilvl w:val="0"/>
          <w:numId w:val="2"/>
        </w:numPr>
      </w:pPr>
      <w:r>
        <w:t>de gravillons concassés de classe granulaire 20/63 ou 31,5/63: C. 4.4.2</w:t>
      </w:r>
    </w:p>
    <w:p w14:paraId="22FBAA1E" w14:textId="77777777" w:rsidR="009A4716" w:rsidRDefault="00000000">
      <w:pPr>
        <w:pStyle w:val="Author-eListParagraph"/>
        <w:numPr>
          <w:ilvl w:val="0"/>
          <w:numId w:val="2"/>
        </w:numPr>
      </w:pPr>
      <w:r>
        <w:t>de sable: C. 3.4.2</w:t>
      </w:r>
    </w:p>
    <w:p w14:paraId="2BBA0622" w14:textId="77777777" w:rsidR="009A4716" w:rsidRDefault="00000000">
      <w:pPr>
        <w:pStyle w:val="Author-eListParagraph"/>
        <w:numPr>
          <w:ilvl w:val="0"/>
          <w:numId w:val="2"/>
        </w:numPr>
      </w:pPr>
      <w:r>
        <w:t>d'eau: C. 1.</w:t>
      </w:r>
    </w:p>
    <w:p w14:paraId="1A8A19E6" w14:textId="77777777" w:rsidR="009A4716" w:rsidRDefault="00000000">
      <w:r>
        <w:t>L’utilisation de gravillons de classe granulaire 20/63 ou 31,5/63 est laissée au choix de l’entrepreneur, sauf prescription contraire des documents de marché.</w:t>
      </w:r>
    </w:p>
    <w:p w14:paraId="3F105456" w14:textId="77777777" w:rsidR="009A4716" w:rsidRDefault="00000000">
      <w:r>
        <w:t>La couche de finition a une épaisseur nominale de 8 cm et est composée:</w:t>
      </w:r>
    </w:p>
    <w:p w14:paraId="70804187" w14:textId="77777777" w:rsidR="009A4716" w:rsidRDefault="00000000">
      <w:pPr>
        <w:pStyle w:val="Author-eListParagraph"/>
        <w:numPr>
          <w:ilvl w:val="0"/>
          <w:numId w:val="3"/>
        </w:numPr>
      </w:pPr>
      <w:r>
        <w:t>pour le type III E:</w:t>
      </w:r>
    </w:p>
    <w:p w14:paraId="035ED387" w14:textId="77777777" w:rsidR="009A4716" w:rsidRDefault="00000000">
      <w:r>
        <w:t>- de gravillons concassés de classe granulaire 20/31,5: C. 4.4.2</w:t>
      </w:r>
    </w:p>
    <w:p w14:paraId="67E5A2B4" w14:textId="77777777" w:rsidR="009A4716" w:rsidRDefault="00000000">
      <w:r>
        <w:t>- de sable: C. 3.4.2</w:t>
      </w:r>
    </w:p>
    <w:p w14:paraId="6F9FCA39" w14:textId="77777777" w:rsidR="009A4716" w:rsidRDefault="00000000">
      <w:r>
        <w:t>- d'eau: C. 1</w:t>
      </w:r>
    </w:p>
    <w:p w14:paraId="601DF00E" w14:textId="77777777" w:rsidR="009A4716" w:rsidRDefault="00000000">
      <w:pPr>
        <w:pStyle w:val="Author-eListParagraph"/>
        <w:numPr>
          <w:ilvl w:val="0"/>
          <w:numId w:val="4"/>
        </w:numPr>
      </w:pPr>
      <w:r>
        <w:t>pour le type III F:</w:t>
      </w:r>
    </w:p>
    <w:p w14:paraId="778F32F5" w14:textId="77777777" w:rsidR="009A4716" w:rsidRDefault="00000000">
      <w:r>
        <w:t>- de matériaux de type IA ou IC: F. 4.2.1.2</w:t>
      </w:r>
    </w:p>
    <w:p w14:paraId="4BA2D418" w14:textId="77777777" w:rsidR="009A4716" w:rsidRDefault="00000000">
      <w:pPr>
        <w:pStyle w:val="Author-eListParagraph"/>
        <w:numPr>
          <w:ilvl w:val="0"/>
          <w:numId w:val="5"/>
        </w:numPr>
      </w:pPr>
      <w:r>
        <w:t>pour le type III G:</w:t>
      </w:r>
    </w:p>
    <w:p w14:paraId="40AF768F" w14:textId="77777777" w:rsidR="009A4716" w:rsidRDefault="00000000">
      <w:r>
        <w:t>- de gravillons concassés de classe granulaire 20/31,5: C. 4.4.2</w:t>
      </w:r>
    </w:p>
    <w:p w14:paraId="26641D9F" w14:textId="77777777" w:rsidR="009A4716" w:rsidRDefault="00000000">
      <w:r>
        <w:t>- de gravillons concassés de classe granulaire 4/6,3 ou 4/8: C. 4.4.2</w:t>
      </w:r>
    </w:p>
    <w:p w14:paraId="69D13626" w14:textId="77777777" w:rsidR="009A4716" w:rsidRDefault="00000000">
      <w:r>
        <w:t>- de liant bitumineux: émulsion cationique de bitume C67B1: C.12.8.</w:t>
      </w:r>
    </w:p>
    <w:p w14:paraId="1A174465" w14:textId="77777777" w:rsidR="009A4716" w:rsidRDefault="009A4716"/>
    <w:p w14:paraId="09A7A273" w14:textId="77777777" w:rsidR="009A4716" w:rsidRDefault="00000000">
      <w:r>
        <w:t> </w:t>
      </w:r>
    </w:p>
    <w:p w14:paraId="7F0FBB63" w14:textId="77777777" w:rsidR="009A4716" w:rsidRDefault="00000000">
      <w:pPr>
        <w:pStyle w:val="pheading"/>
      </w:pPr>
      <w:r>
        <w:t>MATÉRIAUX</w:t>
      </w:r>
    </w:p>
    <w:p w14:paraId="1994CC37" w14:textId="77777777" w:rsidR="009A4716" w:rsidRDefault="00000000">
      <w:pPr>
        <w:pStyle w:val="pheading"/>
      </w:pPr>
      <w:r>
        <w:t>- Caractéristiques générales</w:t>
      </w:r>
    </w:p>
    <w:p w14:paraId="7C6B0835" w14:textId="77777777" w:rsidR="009A4716" w:rsidRDefault="00000000">
      <w:r>
        <w:t>Indiquer le calibre de la couche inférieure (32/56 ou 20/56) s’il n’est pas laissé au choix de l’entrepreneur.</w:t>
      </w:r>
    </w:p>
    <w:p w14:paraId="3126DC3B" w14:textId="77777777" w:rsidR="009A4716" w:rsidRDefault="00000000">
      <w:r>
        <w:t>Préciser éventuellement si le mélange de la matière d’agrégation se fait sur site ou en carrière.</w:t>
      </w:r>
    </w:p>
    <w:p w14:paraId="3ADB8A64" w14:textId="77777777" w:rsidR="009A4716" w:rsidRDefault="00000000">
      <w:r>
        <w:t>Il est déconseillé d’autoriser les mélanges de la matière d’agrégation en carrière lorsque celle-ci est éloignée du chantier</w:t>
      </w:r>
    </w:p>
    <w:p w14:paraId="1358F8B2" w14:textId="77777777" w:rsidR="009A4716" w:rsidRDefault="00000000">
      <w:r>
        <w:rPr>
          <w:b/>
        </w:rPr>
        <w:t>Indiquer l’additif pour la couche supérieure du type IIIF.</w:t>
      </w:r>
    </w:p>
    <w:p w14:paraId="57497A63" w14:textId="77777777" w:rsidR="009A4716" w:rsidRDefault="00000000">
      <w:r>
        <w:t>Dans le cas ou la fondation de type III est susceptible d’être réalisée en deux phases (interruption hivernale), il y a lieu de d’utiliser des postes au m³.</w:t>
      </w:r>
    </w:p>
    <w:p w14:paraId="38E90ADF" w14:textId="77777777" w:rsidR="009A4716" w:rsidRDefault="00000000">
      <w:r>
        <w:t>A déterminer le type et l’épaisseur :</w:t>
      </w:r>
    </w:p>
    <w:p w14:paraId="5F52DDDC" w14:textId="77777777" w:rsidR="009A4716" w:rsidRDefault="00000000">
      <w:r>
        <w:t>- type III sans couche de finition</w:t>
      </w:r>
    </w:p>
    <w:p w14:paraId="09161A64" w14:textId="77777777" w:rsidR="009A4716" w:rsidRDefault="00000000">
      <w:r>
        <w:t>-&gt; en recherche</w:t>
      </w:r>
    </w:p>
    <w:p w14:paraId="2FFF1D29" w14:textId="77777777" w:rsidR="009A4716" w:rsidRDefault="00000000">
      <w:r>
        <w:t>- épaisseur : E = 10 cm</w:t>
      </w:r>
    </w:p>
    <w:p w14:paraId="690E7586" w14:textId="77777777" w:rsidR="009A4716" w:rsidRDefault="00000000">
      <w:r>
        <w:t>- épaisseur : E = 15 cm</w:t>
      </w:r>
    </w:p>
    <w:p w14:paraId="6ABF8865" w14:textId="77777777" w:rsidR="009A4716" w:rsidRDefault="00000000">
      <w:r>
        <w:t>- épaisseur : E = 20 cm</w:t>
      </w:r>
    </w:p>
    <w:p w14:paraId="50E0680D" w14:textId="77777777" w:rsidR="009A4716" w:rsidRDefault="00000000">
      <w:r>
        <w:t>- épaisseur : E = 25 cm</w:t>
      </w:r>
    </w:p>
    <w:p w14:paraId="4C04A100" w14:textId="77777777" w:rsidR="009A4716" w:rsidRDefault="00000000">
      <w:r>
        <w:t>- épaisseur : E = 30 cm</w:t>
      </w:r>
    </w:p>
    <w:p w14:paraId="68A15484" w14:textId="77777777" w:rsidR="009A4716" w:rsidRDefault="00000000">
      <w:r>
        <w:t>- type III E</w:t>
      </w:r>
    </w:p>
    <w:p w14:paraId="10342BCA" w14:textId="77777777" w:rsidR="009A4716" w:rsidRDefault="00000000">
      <w:r>
        <w:t>-&gt; en recherche</w:t>
      </w:r>
    </w:p>
    <w:p w14:paraId="3C80A413" w14:textId="77777777" w:rsidR="009A4716" w:rsidRDefault="00000000">
      <w:r>
        <w:t>- épaisseur : E = 20 cm</w:t>
      </w:r>
    </w:p>
    <w:p w14:paraId="2E232F84" w14:textId="77777777" w:rsidR="009A4716" w:rsidRDefault="00000000">
      <w:r>
        <w:t>- épaisseur : E = 25 cm</w:t>
      </w:r>
    </w:p>
    <w:p w14:paraId="16E2A0CA" w14:textId="77777777" w:rsidR="009A4716" w:rsidRDefault="00000000">
      <w:r>
        <w:t>- épaisseur : E = 30 cm</w:t>
      </w:r>
    </w:p>
    <w:p w14:paraId="0F3F23F4" w14:textId="77777777" w:rsidR="009A4716" w:rsidRDefault="00000000">
      <w:r>
        <w:t>- type III F</w:t>
      </w:r>
    </w:p>
    <w:p w14:paraId="0452EE75" w14:textId="77777777" w:rsidR="009A4716" w:rsidRDefault="00000000">
      <w:r>
        <w:t>-&gt; en recherche</w:t>
      </w:r>
    </w:p>
    <w:p w14:paraId="7C92B56C" w14:textId="77777777" w:rsidR="009A4716" w:rsidRDefault="00000000">
      <w:r>
        <w:t>- épaisseur : E = 20 cm</w:t>
      </w:r>
    </w:p>
    <w:p w14:paraId="2346F5E9" w14:textId="77777777" w:rsidR="009A4716" w:rsidRDefault="00000000">
      <w:r>
        <w:t>- épaisseur : E = 25 cm</w:t>
      </w:r>
    </w:p>
    <w:p w14:paraId="7454A0EA" w14:textId="77777777" w:rsidR="009A4716" w:rsidRDefault="00000000">
      <w:r>
        <w:t>- épaisseur : E = 30 cm</w:t>
      </w:r>
    </w:p>
    <w:p w14:paraId="6DAE36D4" w14:textId="77777777" w:rsidR="009A4716" w:rsidRDefault="00000000">
      <w:r>
        <w:t>- type III G</w:t>
      </w:r>
    </w:p>
    <w:p w14:paraId="4F7A4CBD" w14:textId="77777777" w:rsidR="009A4716" w:rsidRDefault="00000000">
      <w:r>
        <w:t>-&gt; en recherche</w:t>
      </w:r>
    </w:p>
    <w:p w14:paraId="21DED3E4" w14:textId="77777777" w:rsidR="009A4716" w:rsidRDefault="00000000">
      <w:r>
        <w:t>- épaisseur : E = 20 cm</w:t>
      </w:r>
    </w:p>
    <w:p w14:paraId="7C739483" w14:textId="77777777" w:rsidR="009A4716" w:rsidRDefault="00000000">
      <w:r>
        <w:t>- épaisseur : E = 25 cm</w:t>
      </w:r>
    </w:p>
    <w:p w14:paraId="791558C0" w14:textId="77777777" w:rsidR="009A4716" w:rsidRDefault="00000000">
      <w:r>
        <w:t>- épaisseur : E = 30 cm</w:t>
      </w:r>
    </w:p>
    <w:p w14:paraId="42FAC4FF" w14:textId="77777777" w:rsidR="009A4716" w:rsidRDefault="009A4716"/>
    <w:p w14:paraId="29643F3C" w14:textId="77777777" w:rsidR="009A4716" w:rsidRDefault="00000000">
      <w:r>
        <w:t> </w:t>
      </w:r>
    </w:p>
    <w:p w14:paraId="05DA970D" w14:textId="77777777" w:rsidR="009A4716" w:rsidRDefault="00000000">
      <w:pPr>
        <w:pStyle w:val="pheading"/>
      </w:pPr>
      <w:r>
        <w:t>DOCUMENTS DE RÉFÉRENCE COMPLÉMENTAIRES</w:t>
      </w:r>
    </w:p>
    <w:p w14:paraId="2DE16E51" w14:textId="77777777" w:rsidR="009A4716" w:rsidRDefault="00000000">
      <w:pPr>
        <w:pStyle w:val="pheading"/>
      </w:pPr>
      <w:r>
        <w:t>- Exécution</w:t>
      </w:r>
    </w:p>
    <w:p w14:paraId="3C51F3CA" w14:textId="77777777" w:rsidR="009A4716" w:rsidRDefault="00000000">
      <w:r>
        <w:t>[CCT Qualiroutes, Cahier des charges type Qualiroutes] F.4.2.</w:t>
      </w:r>
    </w:p>
    <w:p w14:paraId="2F026879" w14:textId="77777777" w:rsidR="009A4716" w:rsidRDefault="009A4716"/>
    <w:p w14:paraId="0A6EA681" w14:textId="77777777" w:rsidR="009A4716" w:rsidRDefault="00000000">
      <w:r>
        <w:t> </w:t>
      </w:r>
    </w:p>
    <w:p w14:paraId="51F64D59" w14:textId="77777777" w:rsidR="009A4716" w:rsidRDefault="00000000">
      <w:pPr>
        <w:pStyle w:val="pheading"/>
      </w:pPr>
      <w:r>
        <w:t>MESURAGE</w:t>
      </w:r>
    </w:p>
    <w:p w14:paraId="710228CB" w14:textId="77777777" w:rsidR="009A4716" w:rsidRDefault="00000000">
      <w:pPr>
        <w:pStyle w:val="pheading"/>
      </w:pPr>
      <w:r>
        <w:t>- unité de mesure:</w:t>
      </w:r>
    </w:p>
    <w:p w14:paraId="7AE3EF4D" w14:textId="77777777" w:rsidR="009A4716" w:rsidRDefault="00000000">
      <w:r>
        <w:t xml:space="preserve">(soit </w:t>
      </w:r>
      <w:r>
        <w:rPr>
          <w:b/>
        </w:rPr>
        <w:t>pour une épaisseur en recherche)</w:t>
      </w:r>
    </w:p>
    <w:p w14:paraId="15604B0C" w14:textId="77777777" w:rsidR="009A4716" w:rsidRDefault="00000000">
      <w:r>
        <w:rPr>
          <w:rStyle w:val="soitChar"/>
        </w:rPr>
        <w:t>1. m³</w:t>
      </w:r>
    </w:p>
    <w:p w14:paraId="2A2BB865" w14:textId="77777777" w:rsidR="009A4716" w:rsidRDefault="00000000">
      <w:r>
        <w:t xml:space="preserve">(soit </w:t>
      </w:r>
      <w:r>
        <w:rPr>
          <w:b/>
        </w:rPr>
        <w:t>pour une épaisseur déterminée)</w:t>
      </w:r>
    </w:p>
    <w:p w14:paraId="6A4DB489" w14:textId="77777777" w:rsidR="009A4716" w:rsidRDefault="00000000">
      <w:r>
        <w:rPr>
          <w:rStyle w:val="soitChar"/>
        </w:rPr>
        <w:t>2. m²</w:t>
      </w:r>
    </w:p>
    <w:p w14:paraId="4213CE4D" w14:textId="77777777" w:rsidR="009A4716" w:rsidRDefault="009A4716"/>
    <w:p w14:paraId="0CDE3458" w14:textId="77777777" w:rsidR="009A4716" w:rsidRDefault="00000000">
      <w:r>
        <w:t> </w:t>
      </w:r>
    </w:p>
    <w:p w14:paraId="438ADBAD" w14:textId="77777777" w:rsidR="009A4716" w:rsidRDefault="00000000">
      <w:pPr>
        <w:pStyle w:val="pheading"/>
      </w:pPr>
      <w:r>
        <w:t>- nature du marché:</w:t>
      </w:r>
    </w:p>
    <w:p w14:paraId="411A4F2B" w14:textId="77777777" w:rsidR="009A4716" w:rsidRDefault="00000000">
      <w:r>
        <w:t>QF</w:t>
      </w:r>
    </w:p>
    <w:p w14:paraId="295BFDDD" w14:textId="77777777" w:rsidR="009A4716" w:rsidRDefault="009A4716"/>
    <w:p w14:paraId="4926C793" w14:textId="77777777" w:rsidR="009A4716" w:rsidRDefault="00000000">
      <w:r>
        <w:t> </w:t>
      </w:r>
    </w:p>
    <w:p w14:paraId="6FC32665" w14:textId="77777777" w:rsidR="009A4716" w:rsidRDefault="00000000">
      <w:pPr>
        <w:pStyle w:val="Author-eSectionHeading6"/>
      </w:pPr>
      <w:bookmarkStart w:id="117" w:name="_Toc112763074"/>
      <w:r>
        <w:t>91.42.1d Fondation en empierrement discontinu drainant   CCTB 01.09</w:t>
      </w:r>
      <w:bookmarkEnd w:id="117"/>
    </w:p>
    <w:p w14:paraId="2CA4E249" w14:textId="77777777" w:rsidR="009A4716" w:rsidRDefault="00000000">
      <w:pPr>
        <w:pStyle w:val="pheading"/>
      </w:pPr>
      <w:r>
        <w:t>DESCRIPTION</w:t>
      </w:r>
    </w:p>
    <w:p w14:paraId="4C89CC15" w14:textId="77777777" w:rsidR="009A4716" w:rsidRDefault="00000000">
      <w:pPr>
        <w:pStyle w:val="pheading"/>
      </w:pPr>
      <w:r>
        <w:t>- Définition / Comprend</w:t>
      </w:r>
    </w:p>
    <w:p w14:paraId="5D6718FE" w14:textId="77777777" w:rsidR="009A4716" w:rsidRDefault="00000000">
      <w:r>
        <w:t>La fondation de type IV est de granularité 0/20 et est constituée d’un mélange de gravillons, de sable et d’eau. Ces empierrements ne contiennent pas d’additif.</w:t>
      </w:r>
    </w:p>
    <w:p w14:paraId="5736C088" w14:textId="77777777" w:rsidR="009A4716" w:rsidRDefault="00000000">
      <w:r>
        <w:t>Fondation pour pavage drainant.</w:t>
      </w:r>
    </w:p>
    <w:p w14:paraId="6A850FB3" w14:textId="77777777" w:rsidR="009A4716" w:rsidRDefault="009A4716"/>
    <w:p w14:paraId="0DB82E42" w14:textId="77777777" w:rsidR="009A4716" w:rsidRDefault="00000000">
      <w:r>
        <w:t> </w:t>
      </w:r>
    </w:p>
    <w:p w14:paraId="6DD3407D" w14:textId="77777777" w:rsidR="009A4716" w:rsidRDefault="00000000">
      <w:pPr>
        <w:pStyle w:val="pheading"/>
      </w:pPr>
      <w:r>
        <w:t>EXÉCUTION / MISE EN ŒUVRE</w:t>
      </w:r>
    </w:p>
    <w:p w14:paraId="5C5DE32F" w14:textId="77777777" w:rsidR="009A4716" w:rsidRDefault="00000000">
      <w:pPr>
        <w:pStyle w:val="pheading"/>
      </w:pPr>
      <w:r>
        <w:t>- Prescriptions générales</w:t>
      </w:r>
    </w:p>
    <w:p w14:paraId="18E171F2" w14:textId="77777777" w:rsidR="009A4716" w:rsidRDefault="00000000">
      <w:r>
        <w:t>Indiquer le calibre de la couche inférieure (32/56 ou 20/56) s’il n’est pas laissé au choix de l’entrepreneur.</w:t>
      </w:r>
    </w:p>
    <w:p w14:paraId="1BDD0BA9" w14:textId="77777777" w:rsidR="009A4716" w:rsidRDefault="00000000">
      <w:r>
        <w:t>Préciser éventuellement si le mélange de la matière d’agrégation se fait sur site ou en carrière.</w:t>
      </w:r>
    </w:p>
    <w:p w14:paraId="0A151575" w14:textId="77777777" w:rsidR="009A4716" w:rsidRDefault="00000000">
      <w:r>
        <w:t>Il est déconseillé d’autoriser les mélanges de la matière d’agrégation en carrière lorsque celle-ci est éloignée du chantier</w:t>
      </w:r>
    </w:p>
    <w:p w14:paraId="65E4F2C8" w14:textId="77777777" w:rsidR="009A4716" w:rsidRDefault="00000000">
      <w:r>
        <w:t>A déterminer l’épaisseur de la fondation de type IV pour pavage drainant :</w:t>
      </w:r>
    </w:p>
    <w:p w14:paraId="1B42D539" w14:textId="77777777" w:rsidR="009A4716" w:rsidRDefault="00000000">
      <w:r>
        <w:t>-&gt; en recherche</w:t>
      </w:r>
    </w:p>
    <w:p w14:paraId="6DFABB21" w14:textId="77777777" w:rsidR="009A4716" w:rsidRDefault="00000000">
      <w:r>
        <w:t>- épaisseur : E = 20 cm</w:t>
      </w:r>
    </w:p>
    <w:p w14:paraId="46E9CF82" w14:textId="77777777" w:rsidR="009A4716" w:rsidRDefault="00000000">
      <w:r>
        <w:t>- épaisseur : E = 25 cm</w:t>
      </w:r>
    </w:p>
    <w:p w14:paraId="12CA8512" w14:textId="77777777" w:rsidR="009A4716" w:rsidRDefault="00000000">
      <w:r>
        <w:t>- épaisseur : E = 30 cm</w:t>
      </w:r>
    </w:p>
    <w:p w14:paraId="7E5FCB04" w14:textId="77777777" w:rsidR="009A4716" w:rsidRDefault="009A4716"/>
    <w:p w14:paraId="3BFC6398" w14:textId="77777777" w:rsidR="009A4716" w:rsidRDefault="00000000">
      <w:r>
        <w:t> </w:t>
      </w:r>
    </w:p>
    <w:p w14:paraId="5C85A3E5" w14:textId="77777777" w:rsidR="009A4716" w:rsidRDefault="00000000">
      <w:pPr>
        <w:pStyle w:val="pheading"/>
      </w:pPr>
      <w:r>
        <w:t>DOCUMENTS DE RÉFÉRENCE COMPLÉMENTAIRES</w:t>
      </w:r>
    </w:p>
    <w:p w14:paraId="0DED74B1" w14:textId="77777777" w:rsidR="009A4716" w:rsidRDefault="00000000">
      <w:pPr>
        <w:pStyle w:val="pheading"/>
      </w:pPr>
      <w:r>
        <w:t>- Exécution</w:t>
      </w:r>
    </w:p>
    <w:p w14:paraId="69A25E60" w14:textId="77777777" w:rsidR="009A4716" w:rsidRDefault="00000000">
      <w:r>
        <w:t>[CCT Qualiroutes, Cahier des charges type Qualiroutes] F.4.2.</w:t>
      </w:r>
    </w:p>
    <w:p w14:paraId="150B6BEF" w14:textId="77777777" w:rsidR="009A4716" w:rsidRDefault="009A4716"/>
    <w:p w14:paraId="7238683E" w14:textId="77777777" w:rsidR="009A4716" w:rsidRDefault="00000000">
      <w:r>
        <w:t> </w:t>
      </w:r>
    </w:p>
    <w:p w14:paraId="79040A1B" w14:textId="77777777" w:rsidR="009A4716" w:rsidRDefault="00000000">
      <w:pPr>
        <w:pStyle w:val="pheading"/>
      </w:pPr>
      <w:r>
        <w:t>MESURAGE</w:t>
      </w:r>
    </w:p>
    <w:p w14:paraId="2B04AA1E" w14:textId="77777777" w:rsidR="009A4716" w:rsidRDefault="00000000">
      <w:pPr>
        <w:pStyle w:val="pheading"/>
      </w:pPr>
      <w:r>
        <w:t>- unité de mesure:</w:t>
      </w:r>
    </w:p>
    <w:p w14:paraId="6CFF018F" w14:textId="77777777" w:rsidR="009A4716" w:rsidRDefault="00000000">
      <w:r>
        <w:t xml:space="preserve">(soit </w:t>
      </w:r>
      <w:r>
        <w:rPr>
          <w:b/>
        </w:rPr>
        <w:t>pour une épaisseur en recherche)</w:t>
      </w:r>
    </w:p>
    <w:p w14:paraId="0DEBC1CA" w14:textId="77777777" w:rsidR="009A4716" w:rsidRDefault="00000000">
      <w:r>
        <w:rPr>
          <w:rStyle w:val="soitChar"/>
        </w:rPr>
        <w:t>1. m³</w:t>
      </w:r>
    </w:p>
    <w:p w14:paraId="28761928" w14:textId="77777777" w:rsidR="009A4716" w:rsidRDefault="00000000">
      <w:r>
        <w:t xml:space="preserve">(soit </w:t>
      </w:r>
      <w:r>
        <w:rPr>
          <w:b/>
        </w:rPr>
        <w:t>pour une épaisseur déterminée)</w:t>
      </w:r>
    </w:p>
    <w:p w14:paraId="55AFE4E7" w14:textId="77777777" w:rsidR="009A4716" w:rsidRDefault="00000000">
      <w:r>
        <w:rPr>
          <w:rStyle w:val="soitChar"/>
        </w:rPr>
        <w:t>2. m²</w:t>
      </w:r>
    </w:p>
    <w:p w14:paraId="57ED55CC" w14:textId="77777777" w:rsidR="009A4716" w:rsidRDefault="009A4716"/>
    <w:p w14:paraId="470151D2" w14:textId="77777777" w:rsidR="009A4716" w:rsidRDefault="00000000">
      <w:r>
        <w:t> </w:t>
      </w:r>
    </w:p>
    <w:p w14:paraId="18ACAF8C" w14:textId="77777777" w:rsidR="009A4716" w:rsidRDefault="00000000">
      <w:pPr>
        <w:pStyle w:val="pheading"/>
      </w:pPr>
      <w:r>
        <w:t>- nature du marché:</w:t>
      </w:r>
    </w:p>
    <w:p w14:paraId="33D74190" w14:textId="77777777" w:rsidR="009A4716" w:rsidRDefault="00000000">
      <w:r>
        <w:t>QF</w:t>
      </w:r>
    </w:p>
    <w:p w14:paraId="63FAF186" w14:textId="77777777" w:rsidR="009A4716" w:rsidRDefault="009A4716"/>
    <w:p w14:paraId="2D109512" w14:textId="77777777" w:rsidR="009A4716" w:rsidRDefault="00000000">
      <w:r>
        <w:t> </w:t>
      </w:r>
    </w:p>
    <w:p w14:paraId="7033A2E3" w14:textId="77777777" w:rsidR="009A4716" w:rsidRDefault="00000000">
      <w:pPr>
        <w:pStyle w:val="Author-eSectionHeading6"/>
      </w:pPr>
      <w:bookmarkStart w:id="118" w:name="_Toc112763075"/>
      <w:r>
        <w:t>91.42.1e Fondation en sable-ciment, préfissuration des fondations en sable-ciment   CCTB 01.09</w:t>
      </w:r>
      <w:bookmarkEnd w:id="118"/>
    </w:p>
    <w:p w14:paraId="07FCC605" w14:textId="77777777" w:rsidR="009A4716" w:rsidRDefault="00000000">
      <w:pPr>
        <w:pStyle w:val="pheading"/>
      </w:pPr>
      <w:r>
        <w:t>DESCRIPTION</w:t>
      </w:r>
    </w:p>
    <w:p w14:paraId="0745627F" w14:textId="77777777" w:rsidR="009A4716" w:rsidRDefault="00000000">
      <w:pPr>
        <w:pStyle w:val="pheading"/>
      </w:pPr>
      <w:r>
        <w:t>- Définition / Comprend</w:t>
      </w:r>
    </w:p>
    <w:p w14:paraId="0BE049DA" w14:textId="77777777" w:rsidR="009A4716" w:rsidRDefault="00000000">
      <w:r>
        <w:t>Les documents de marché précisent si une préfissuration est requise et fixent le pas de celle-ci. Le mode de préfissuration est soumis à l’accord du fonctionnaire dirigeant au moins 15 jours avant le début des travaux.</w:t>
      </w:r>
    </w:p>
    <w:p w14:paraId="367DEE03" w14:textId="77777777" w:rsidR="009A4716" w:rsidRDefault="00000000">
      <w:pPr>
        <w:pStyle w:val="pheading"/>
      </w:pPr>
      <w:r>
        <w:t>DOCUMENTS DE RÉFÉRENCE COMPLÉMENTAIRES</w:t>
      </w:r>
    </w:p>
    <w:p w14:paraId="1820BD50" w14:textId="77777777" w:rsidR="009A4716" w:rsidRDefault="00000000">
      <w:pPr>
        <w:pStyle w:val="pheading"/>
      </w:pPr>
      <w:r>
        <w:t>- Exécution</w:t>
      </w:r>
    </w:p>
    <w:p w14:paraId="3B0B5FD5" w14:textId="77777777" w:rsidR="009A4716" w:rsidRDefault="00000000">
      <w:r>
        <w:t>[CCT Qualiroutes, Cahier des charges type Qualiroutes] F.4.3.2.5.</w:t>
      </w:r>
    </w:p>
    <w:p w14:paraId="3E6849F1" w14:textId="77777777" w:rsidR="009A4716" w:rsidRDefault="009A4716"/>
    <w:p w14:paraId="41E97B0B" w14:textId="77777777" w:rsidR="009A4716" w:rsidRDefault="00000000">
      <w:r>
        <w:t> </w:t>
      </w:r>
    </w:p>
    <w:p w14:paraId="35221C54" w14:textId="77777777" w:rsidR="009A4716" w:rsidRDefault="00000000">
      <w:pPr>
        <w:pStyle w:val="pheading"/>
      </w:pPr>
      <w:r>
        <w:t>MESURAGE</w:t>
      </w:r>
    </w:p>
    <w:p w14:paraId="78A5995B" w14:textId="77777777" w:rsidR="009A4716" w:rsidRDefault="00000000">
      <w:pPr>
        <w:pStyle w:val="pheading"/>
      </w:pPr>
      <w:r>
        <w:t>- unité de mesure:</w:t>
      </w:r>
    </w:p>
    <w:p w14:paraId="03F925E8" w14:textId="77777777" w:rsidR="009A4716" w:rsidRDefault="00000000">
      <w:r>
        <w:t>m</w:t>
      </w:r>
    </w:p>
    <w:p w14:paraId="082FF3DA" w14:textId="77777777" w:rsidR="009A4716" w:rsidRDefault="00000000">
      <w:pPr>
        <w:pStyle w:val="pheading"/>
      </w:pPr>
      <w:r>
        <w:t>- nature du marché:</w:t>
      </w:r>
    </w:p>
    <w:p w14:paraId="32AA9902" w14:textId="77777777" w:rsidR="009A4716" w:rsidRDefault="00000000">
      <w:r>
        <w:t>QF</w:t>
      </w:r>
    </w:p>
    <w:p w14:paraId="55BCBF03" w14:textId="77777777" w:rsidR="009A4716" w:rsidRDefault="009A4716"/>
    <w:p w14:paraId="44F8B566" w14:textId="77777777" w:rsidR="009A4716" w:rsidRDefault="00000000">
      <w:r>
        <w:t> </w:t>
      </w:r>
    </w:p>
    <w:p w14:paraId="1453E5B2" w14:textId="77777777" w:rsidR="009A4716" w:rsidRDefault="00000000">
      <w:pPr>
        <w:pStyle w:val="Author-eSectionHeading6"/>
      </w:pPr>
      <w:bookmarkStart w:id="119" w:name="_Toc112763076"/>
      <w:r>
        <w:t>91.42.1f Fondation en sable-laitier CCTB 01.09</w:t>
      </w:r>
      <w:bookmarkEnd w:id="119"/>
    </w:p>
    <w:p w14:paraId="719F96C2" w14:textId="77777777" w:rsidR="009A4716" w:rsidRDefault="00000000">
      <w:pPr>
        <w:pStyle w:val="pheading"/>
      </w:pPr>
      <w:r>
        <w:t>DESCRIPTION</w:t>
      </w:r>
    </w:p>
    <w:p w14:paraId="12677A0E" w14:textId="77777777" w:rsidR="009A4716" w:rsidRDefault="00000000">
      <w:pPr>
        <w:pStyle w:val="pheading"/>
      </w:pPr>
      <w:r>
        <w:t>- Définition / Comprend</w:t>
      </w:r>
    </w:p>
    <w:p w14:paraId="26C21C04" w14:textId="77777777" w:rsidR="009A4716" w:rsidRDefault="00000000">
      <w:r>
        <w:t>La fondation est composée d'un mélange homogène de sable de concassage, de gravillons concassés, de laitier granulé, d’eau et de chaux vive.</w:t>
      </w:r>
    </w:p>
    <w:p w14:paraId="7FB99061" w14:textId="77777777" w:rsidR="009A4716" w:rsidRDefault="00000000">
      <w:pPr>
        <w:pStyle w:val="pheading"/>
      </w:pPr>
      <w:r>
        <w:t>EXÉCUTION / MISE EN ŒUVRE</w:t>
      </w:r>
    </w:p>
    <w:p w14:paraId="0CE4CBA8" w14:textId="77777777" w:rsidR="009A4716" w:rsidRDefault="00000000">
      <w:pPr>
        <w:pStyle w:val="pheading"/>
      </w:pPr>
      <w:r>
        <w:t>- Prescriptions générales</w:t>
      </w:r>
    </w:p>
    <w:p w14:paraId="4065AD98" w14:textId="77777777" w:rsidR="009A4716" w:rsidRDefault="00000000">
      <w:r>
        <w:t>A déterminer l’épaisseur :</w:t>
      </w:r>
    </w:p>
    <w:p w14:paraId="17C17797" w14:textId="77777777" w:rsidR="009A4716" w:rsidRDefault="00000000">
      <w:r>
        <w:t>-&gt; en recherche</w:t>
      </w:r>
    </w:p>
    <w:p w14:paraId="74158763" w14:textId="77777777" w:rsidR="009A4716" w:rsidRDefault="00000000">
      <w:r>
        <w:t>- épaisseur : E = 10 cm</w:t>
      </w:r>
    </w:p>
    <w:p w14:paraId="78F7CF42" w14:textId="77777777" w:rsidR="009A4716" w:rsidRDefault="00000000">
      <w:r>
        <w:t>- épaisseur : E = 15 cm</w:t>
      </w:r>
    </w:p>
    <w:p w14:paraId="55D6FF33" w14:textId="77777777" w:rsidR="009A4716" w:rsidRDefault="00000000">
      <w:r>
        <w:t>- épaisseur : E = 20 cm</w:t>
      </w:r>
    </w:p>
    <w:p w14:paraId="34093AD8" w14:textId="77777777" w:rsidR="009A4716" w:rsidRDefault="00000000">
      <w:r>
        <w:t>- épaisseur : E = 25 cm</w:t>
      </w:r>
    </w:p>
    <w:p w14:paraId="612338D9" w14:textId="77777777" w:rsidR="009A4716" w:rsidRDefault="00000000">
      <w:r>
        <w:t>- épaisseur : E = 30 cm</w:t>
      </w:r>
    </w:p>
    <w:p w14:paraId="1F48C882" w14:textId="77777777" w:rsidR="009A4716" w:rsidRDefault="00000000">
      <w:pPr>
        <w:pStyle w:val="pheading"/>
      </w:pPr>
      <w:r>
        <w:t>DOCUMENTS DE RÉFÉRENCE COMPLÉMENTAIRES</w:t>
      </w:r>
    </w:p>
    <w:p w14:paraId="4640D760" w14:textId="77777777" w:rsidR="009A4716" w:rsidRDefault="00000000">
      <w:pPr>
        <w:pStyle w:val="pheading"/>
      </w:pPr>
      <w:r>
        <w:t>- Exécution</w:t>
      </w:r>
    </w:p>
    <w:p w14:paraId="409367E6" w14:textId="77777777" w:rsidR="009A4716" w:rsidRDefault="00000000">
      <w:r>
        <w:t>[CCT Qualiroutes, Cahier des charges type Qualiroutes] F.4.4.</w:t>
      </w:r>
    </w:p>
    <w:p w14:paraId="7205BD37" w14:textId="77777777" w:rsidR="009A4716" w:rsidRDefault="009A4716"/>
    <w:p w14:paraId="6138DEF0" w14:textId="77777777" w:rsidR="009A4716" w:rsidRDefault="00000000">
      <w:r>
        <w:t> </w:t>
      </w:r>
    </w:p>
    <w:p w14:paraId="5DCD960C" w14:textId="77777777" w:rsidR="009A4716" w:rsidRDefault="00000000">
      <w:pPr>
        <w:pStyle w:val="pheading"/>
      </w:pPr>
      <w:r>
        <w:t>MESURAGE</w:t>
      </w:r>
    </w:p>
    <w:p w14:paraId="330223AD" w14:textId="77777777" w:rsidR="009A4716" w:rsidRDefault="00000000">
      <w:pPr>
        <w:pStyle w:val="pheading"/>
      </w:pPr>
      <w:r>
        <w:t>- unité de mesure:</w:t>
      </w:r>
    </w:p>
    <w:p w14:paraId="741F6B1A" w14:textId="77777777" w:rsidR="009A4716" w:rsidRDefault="00000000">
      <w:r>
        <w:t xml:space="preserve">(soit </w:t>
      </w:r>
      <w:r>
        <w:rPr>
          <w:b/>
        </w:rPr>
        <w:t>pour une épaisseur en recherche)</w:t>
      </w:r>
    </w:p>
    <w:p w14:paraId="745CBAAE" w14:textId="77777777" w:rsidR="009A4716" w:rsidRDefault="00000000">
      <w:r>
        <w:rPr>
          <w:rStyle w:val="soitChar"/>
        </w:rPr>
        <w:t>1. m³</w:t>
      </w:r>
    </w:p>
    <w:p w14:paraId="24729754" w14:textId="77777777" w:rsidR="009A4716" w:rsidRDefault="00000000">
      <w:r>
        <w:t xml:space="preserve">(soit </w:t>
      </w:r>
      <w:r>
        <w:rPr>
          <w:b/>
        </w:rPr>
        <w:t>pour une épaisseur déterminée)</w:t>
      </w:r>
    </w:p>
    <w:p w14:paraId="5B243D91" w14:textId="77777777" w:rsidR="009A4716" w:rsidRDefault="00000000">
      <w:r>
        <w:rPr>
          <w:rStyle w:val="soitChar"/>
        </w:rPr>
        <w:t>2. m²</w:t>
      </w:r>
    </w:p>
    <w:p w14:paraId="185ACB87" w14:textId="77777777" w:rsidR="009A4716" w:rsidRDefault="009A4716"/>
    <w:p w14:paraId="6E3ECA70" w14:textId="77777777" w:rsidR="009A4716" w:rsidRDefault="00000000">
      <w:r>
        <w:t> </w:t>
      </w:r>
    </w:p>
    <w:p w14:paraId="79E92711" w14:textId="77777777" w:rsidR="009A4716" w:rsidRDefault="00000000">
      <w:pPr>
        <w:pStyle w:val="pheading"/>
      </w:pPr>
      <w:r>
        <w:t>- nature du marché:</w:t>
      </w:r>
    </w:p>
    <w:p w14:paraId="008CA51A" w14:textId="77777777" w:rsidR="009A4716" w:rsidRDefault="00000000">
      <w:r>
        <w:t>QF</w:t>
      </w:r>
    </w:p>
    <w:p w14:paraId="2EA6758B" w14:textId="77777777" w:rsidR="009A4716" w:rsidRDefault="009A4716"/>
    <w:p w14:paraId="42F81796" w14:textId="77777777" w:rsidR="009A4716" w:rsidRDefault="00000000">
      <w:r>
        <w:t> </w:t>
      </w:r>
    </w:p>
    <w:p w14:paraId="42AD9C69" w14:textId="77777777" w:rsidR="009A4716" w:rsidRDefault="00000000">
      <w:pPr>
        <w:pStyle w:val="Author-eSectionHeading4"/>
      </w:pPr>
      <w:bookmarkStart w:id="120" w:name="_Toc112763077"/>
      <w:r>
        <w:t>91.43 Fondation en béton maigre ou béton pouzzolanique CCTB 01.09</w:t>
      </w:r>
      <w:bookmarkEnd w:id="120"/>
    </w:p>
    <w:p w14:paraId="1956523F" w14:textId="77777777" w:rsidR="009A4716" w:rsidRDefault="00000000">
      <w:pPr>
        <w:pStyle w:val="pheading"/>
      </w:pPr>
      <w:r>
        <w:t>DESCRIPTION</w:t>
      </w:r>
    </w:p>
    <w:p w14:paraId="1F9DF628" w14:textId="77777777" w:rsidR="009A4716" w:rsidRDefault="00000000">
      <w:pPr>
        <w:pStyle w:val="pheading"/>
      </w:pPr>
      <w:r>
        <w:t>- Définition / Comprend</w:t>
      </w:r>
    </w:p>
    <w:p w14:paraId="09F92A03" w14:textId="77777777" w:rsidR="009A4716" w:rsidRDefault="00000000">
      <w:r>
        <w:t>Les fondations en béton maigre sont du type I ou II.</w:t>
      </w:r>
    </w:p>
    <w:p w14:paraId="36CD6186" w14:textId="77777777" w:rsidR="009A4716" w:rsidRDefault="00000000">
      <w:r>
        <w:t>Le type I est un mélange de:</w:t>
      </w:r>
    </w:p>
    <w:p w14:paraId="00232082" w14:textId="77777777" w:rsidR="009A4716" w:rsidRDefault="00000000">
      <w:r>
        <w:t>• gravillons et/ou de graves naturels ou gravillons de granulats recyclés de béton et/ou gravillons de granulats recyclés hydrocarbonés</w:t>
      </w:r>
    </w:p>
    <w:p w14:paraId="5EA2D1FF" w14:textId="77777777" w:rsidR="009A4716" w:rsidRDefault="00000000">
      <w:r>
        <w:t>• sables, dont la granularité est éventuellement corrigée par addition de laitier granulé (au maximum 20 % de la masse de sable)</w:t>
      </w:r>
    </w:p>
    <w:p w14:paraId="275F1B60" w14:textId="77777777" w:rsidR="009A4716" w:rsidRDefault="00000000">
      <w:r>
        <w:t>• ciment: le ciment est à haute résistance aux sulfates (HSR) et à teneur limitée en alcalis (LA) en cas d'utilisation de concassés de débris de béton</w:t>
      </w:r>
    </w:p>
    <w:p w14:paraId="06A9FDC8" w14:textId="77777777" w:rsidR="009A4716" w:rsidRDefault="00000000">
      <w:r>
        <w:t>• eau</w:t>
      </w:r>
    </w:p>
    <w:p w14:paraId="42799535" w14:textId="77777777" w:rsidR="009A4716" w:rsidRDefault="00000000">
      <w:r>
        <w:t>• éventuellement cendres volantes ou filler</w:t>
      </w:r>
    </w:p>
    <w:p w14:paraId="4D5DEAE5" w14:textId="77777777" w:rsidR="009A4716" w:rsidRDefault="00000000">
      <w:r>
        <w:t>• éventuellement adjuvants, moyennant l'accord du fonctionnaire dirigeant.</w:t>
      </w:r>
    </w:p>
    <w:p w14:paraId="27092876" w14:textId="77777777" w:rsidR="009A4716" w:rsidRDefault="00000000">
      <w:r>
        <w:t>Le type II est un mélange de laitier granulé, de ciment et d'eau.</w:t>
      </w:r>
    </w:p>
    <w:p w14:paraId="25620578" w14:textId="77777777" w:rsidR="009A4716" w:rsidRDefault="009A4716"/>
    <w:p w14:paraId="3C7894D3" w14:textId="77777777" w:rsidR="009A4716" w:rsidRDefault="00000000">
      <w:r>
        <w:t> </w:t>
      </w:r>
    </w:p>
    <w:p w14:paraId="78F24062" w14:textId="77777777" w:rsidR="009A4716" w:rsidRDefault="00000000">
      <w:pPr>
        <w:pStyle w:val="pheading"/>
      </w:pPr>
      <w:r>
        <w:t>DOCUMENTS DE RÉFÉRENCE</w:t>
      </w:r>
    </w:p>
    <w:p w14:paraId="009CF8B9" w14:textId="77777777" w:rsidR="009A4716" w:rsidRDefault="00000000">
      <w:pPr>
        <w:pStyle w:val="pheading"/>
      </w:pPr>
      <w:r>
        <w:t>- Exécution</w:t>
      </w:r>
    </w:p>
    <w:p w14:paraId="20FE9445" w14:textId="77777777" w:rsidR="009A4716" w:rsidRDefault="00000000">
      <w:r>
        <w:t>[CCT Qualiroutes, Cahier des charges type Qualiroutes] F.4.5.</w:t>
      </w:r>
    </w:p>
    <w:p w14:paraId="618AE459" w14:textId="77777777" w:rsidR="009A4716" w:rsidRDefault="009A4716"/>
    <w:p w14:paraId="2867020A" w14:textId="77777777" w:rsidR="009A4716" w:rsidRDefault="00000000">
      <w:r>
        <w:t> </w:t>
      </w:r>
    </w:p>
    <w:p w14:paraId="12C5F162" w14:textId="77777777" w:rsidR="009A4716" w:rsidRDefault="00000000">
      <w:pPr>
        <w:pStyle w:val="Author-eSectionHeading5"/>
      </w:pPr>
      <w:bookmarkStart w:id="121" w:name="_Toc112763078"/>
      <w:r>
        <w:t>91.43.1 Fondation en béton maigre ou béton pouzzolanique</w:t>
      </w:r>
      <w:bookmarkEnd w:id="121"/>
    </w:p>
    <w:p w14:paraId="4EC9F579" w14:textId="77777777" w:rsidR="009A4716" w:rsidRDefault="00000000">
      <w:pPr>
        <w:pStyle w:val="Author-eSectionHeading6"/>
      </w:pPr>
      <w:bookmarkStart w:id="122" w:name="_Toc112763079"/>
      <w:r>
        <w:t>91.43.1a Préfissuration des fondations en béton maigre   CCTB 01.09</w:t>
      </w:r>
      <w:bookmarkEnd w:id="122"/>
    </w:p>
    <w:p w14:paraId="34DAF7A1" w14:textId="77777777" w:rsidR="009A4716" w:rsidRDefault="00000000">
      <w:pPr>
        <w:pStyle w:val="pheading"/>
      </w:pPr>
      <w:r>
        <w:t>EXÉCUTION / MISE EN ŒUVRE</w:t>
      </w:r>
    </w:p>
    <w:p w14:paraId="4F5A98B4" w14:textId="77777777" w:rsidR="009A4716" w:rsidRDefault="00000000">
      <w:pPr>
        <w:pStyle w:val="pheading"/>
      </w:pPr>
      <w:r>
        <w:t>- Prescriptions générales</w:t>
      </w:r>
    </w:p>
    <w:p w14:paraId="61A11A97" w14:textId="77777777" w:rsidR="009A4716" w:rsidRDefault="00000000">
      <w:r>
        <w:t>Les documents de marché précisent si une préfissuration est requise et fixent le pas de celle-ci. Le mode de préfissuration est soumis à l’accord du fonctionnaire dirigeant au moins 15 jours avant le début des travaux.</w:t>
      </w:r>
    </w:p>
    <w:p w14:paraId="7C85ED97" w14:textId="77777777" w:rsidR="009A4716" w:rsidRDefault="00000000">
      <w:pPr>
        <w:pStyle w:val="pheading"/>
      </w:pPr>
      <w:r>
        <w:t>- Notes d’exécution complémentaires</w:t>
      </w:r>
    </w:p>
    <w:p w14:paraId="38F8B8C9" w14:textId="77777777" w:rsidR="009A4716" w:rsidRDefault="00000000">
      <w:r>
        <w:t>Afin d’éviter l’apparition de fissures thermiques et de retrait remontant en surface des revêtements souples, il est conseillé de suivre les règles suivantes :</w:t>
      </w:r>
    </w:p>
    <w:p w14:paraId="38D5C578" w14:textId="77777777" w:rsidR="009A4716" w:rsidRDefault="00000000">
      <w:pPr>
        <w:pStyle w:val="Author-eListParagraph"/>
        <w:numPr>
          <w:ilvl w:val="0"/>
          <w:numId w:val="6"/>
        </w:numPr>
      </w:pPr>
      <w:r>
        <w:t>la réalisation d’une fondation d’au moins 20 cm d’épaisseur ;</w:t>
      </w:r>
    </w:p>
    <w:p w14:paraId="7C056D3F" w14:textId="77777777" w:rsidR="009A4716" w:rsidRDefault="00000000">
      <w:pPr>
        <w:pStyle w:val="Author-eListParagraph"/>
        <w:numPr>
          <w:ilvl w:val="0"/>
          <w:numId w:val="6"/>
        </w:numPr>
      </w:pPr>
      <w:r>
        <w:t>la protection de la fondation contre la dessiccation le plus rapidement possible ;</w:t>
      </w:r>
    </w:p>
    <w:p w14:paraId="773D1639" w14:textId="77777777" w:rsidR="009A4716" w:rsidRDefault="00000000">
      <w:pPr>
        <w:pStyle w:val="Author-eListParagraph"/>
        <w:numPr>
          <w:ilvl w:val="0"/>
          <w:numId w:val="6"/>
        </w:numPr>
      </w:pPr>
      <w:r>
        <w:t>l’apport d’une couche de revêtement de forte épaisseur (au moins 10 cm d’enrobé bitumineux).</w:t>
      </w:r>
    </w:p>
    <w:p w14:paraId="7D8A9126" w14:textId="77777777" w:rsidR="009A4716" w:rsidRDefault="009A4716"/>
    <w:p w14:paraId="47EF562A" w14:textId="77777777" w:rsidR="009A4716" w:rsidRDefault="00000000">
      <w:r>
        <w:t>Toutefois, un seul hiver particulièrement rigoureux peut faire remonter une fissure à travers la couche bitumineuse, même épaisse. Dès lors, une autre méthode consiste à réduire les sollicitations appliquées par l’assise traitée à l’enrobé par la maîtrise du pas de fissuration. C’est la technique de préfissuration. Cette technique consiste à provoquer et à localiser les fissures de retrait par la réalisation de joints. Plusieurs techniques existent :</w:t>
      </w:r>
    </w:p>
    <w:p w14:paraId="43C970BC" w14:textId="77777777" w:rsidR="009A4716" w:rsidRDefault="00000000">
      <w:pPr>
        <w:pStyle w:val="Author-eListParagraph"/>
        <w:numPr>
          <w:ilvl w:val="0"/>
          <w:numId w:val="7"/>
        </w:numPr>
      </w:pPr>
      <w:r>
        <w:t>le procédé du joint actif ; il s’applique au moment de la mise en œuvre des matériaux , avant compactage et consiste à créer une discontinuité transversale dans la couche par insertion d’un joint sinusoïdal suivant un pas donné ; l’élément de joint est placé transversalement dans l’axe de la voie, sa hauteur est d’environ les deux tiers de l’épaisseur de la couche, et il est placé au fond de celle-ci ; l’espacement des joints actifs ne doit pas dépasser 3 mètres ;</w:t>
      </w:r>
    </w:p>
    <w:p w14:paraId="21F6B038" w14:textId="77777777" w:rsidR="009A4716" w:rsidRDefault="00000000">
      <w:pPr>
        <w:pStyle w:val="Author-eListParagraph"/>
        <w:numPr>
          <w:ilvl w:val="0"/>
          <w:numId w:val="7"/>
        </w:numPr>
      </w:pPr>
      <w:r>
        <w:t>le procédé Viafrance qui consiste à créer à intervalles réguliers (tous les 2 à 3 mètres) une amorce de fissuration exécutée transversalement dans la partie supérieure de la couche traitée et compactée et simultanément d’introduire dans cette amorce une feuille de plastique assurant le maintien de la discontinuité ;</w:t>
      </w:r>
    </w:p>
    <w:p w14:paraId="0FD3189B" w14:textId="77777777" w:rsidR="009A4716" w:rsidRDefault="00000000">
      <w:pPr>
        <w:pStyle w:val="Author-eListParagraph"/>
        <w:numPr>
          <w:ilvl w:val="0"/>
          <w:numId w:val="7"/>
        </w:numPr>
      </w:pPr>
      <w:r>
        <w:t>le procédé Craft (Création automatique de fissures transversales) qui consiste à créer à intervalles réguliers (tous les 2 à 3 mètres), et avant compactage final ,un sillon transversal dans la couche traitée, d’y projeter ensuite une émulsion cationique de bitume(s) et de le refermer alors au moment du compactage final ;</w:t>
      </w:r>
    </w:p>
    <w:p w14:paraId="3063B7FE" w14:textId="77777777" w:rsidR="009A4716" w:rsidRDefault="00000000">
      <w:pPr>
        <w:pStyle w:val="Author-eListParagraph"/>
        <w:numPr>
          <w:ilvl w:val="0"/>
          <w:numId w:val="7"/>
        </w:numPr>
      </w:pPr>
      <w:r>
        <w:t>un autre procédé consiste au sciage de joints sur une profondeur d’un tiers de la fondation compactée et ce au plus tard après 24 heures ; il s’agit ici de la technique habituellement utilisée pour la réalisation des joints de retrait dans un revêtement en béton.</w:t>
      </w:r>
    </w:p>
    <w:p w14:paraId="7C966243" w14:textId="77777777" w:rsidR="009A4716" w:rsidRDefault="00000000">
      <w:pPr>
        <w:pStyle w:val="pheading"/>
      </w:pPr>
      <w:r>
        <w:t>DOCUMENTS DE RÉFÉRENCE COMPLÉMENTAIRES</w:t>
      </w:r>
    </w:p>
    <w:p w14:paraId="3044A01F" w14:textId="77777777" w:rsidR="009A4716" w:rsidRDefault="00000000">
      <w:pPr>
        <w:pStyle w:val="pheading"/>
      </w:pPr>
      <w:r>
        <w:t>- Exécution</w:t>
      </w:r>
    </w:p>
    <w:p w14:paraId="53BFA1CC" w14:textId="77777777" w:rsidR="009A4716" w:rsidRDefault="00000000">
      <w:r>
        <w:t>[CCT Qualiroutes, Cahier des charges type Qualiroutes] F.4.3.2.5</w:t>
      </w:r>
    </w:p>
    <w:p w14:paraId="79AEF575" w14:textId="77777777" w:rsidR="009A4716" w:rsidRDefault="009A4716"/>
    <w:p w14:paraId="480B8E5A" w14:textId="77777777" w:rsidR="009A4716" w:rsidRDefault="00000000">
      <w:r>
        <w:t> </w:t>
      </w:r>
    </w:p>
    <w:p w14:paraId="7E60EE7B" w14:textId="77777777" w:rsidR="009A4716" w:rsidRDefault="00000000">
      <w:pPr>
        <w:pStyle w:val="pheading"/>
      </w:pPr>
      <w:r>
        <w:t>MESURAGE</w:t>
      </w:r>
    </w:p>
    <w:p w14:paraId="67A9D214" w14:textId="77777777" w:rsidR="009A4716" w:rsidRDefault="00000000">
      <w:pPr>
        <w:pStyle w:val="pheading"/>
      </w:pPr>
      <w:r>
        <w:t>- unité de mesure:</w:t>
      </w:r>
    </w:p>
    <w:p w14:paraId="78ED2A98" w14:textId="77777777" w:rsidR="009A4716" w:rsidRDefault="00000000">
      <w:r>
        <w:t>m</w:t>
      </w:r>
    </w:p>
    <w:p w14:paraId="3D88078C" w14:textId="77777777" w:rsidR="009A4716" w:rsidRDefault="00000000">
      <w:pPr>
        <w:pStyle w:val="pheading"/>
      </w:pPr>
      <w:r>
        <w:t>- nature du marché:</w:t>
      </w:r>
    </w:p>
    <w:p w14:paraId="2696694B" w14:textId="77777777" w:rsidR="009A4716" w:rsidRDefault="00000000">
      <w:r>
        <w:t>QF</w:t>
      </w:r>
    </w:p>
    <w:p w14:paraId="73521725" w14:textId="77777777" w:rsidR="009A4716" w:rsidRDefault="009A4716"/>
    <w:p w14:paraId="2F4EC96C" w14:textId="77777777" w:rsidR="009A4716" w:rsidRDefault="00000000">
      <w:r>
        <w:t> </w:t>
      </w:r>
    </w:p>
    <w:p w14:paraId="7C920C1F" w14:textId="77777777" w:rsidR="009A4716" w:rsidRDefault="00000000">
      <w:pPr>
        <w:pStyle w:val="Author-eSectionHeading4"/>
      </w:pPr>
      <w:bookmarkStart w:id="123" w:name="_Toc112763080"/>
      <w:r>
        <w:t>91.44 Fondation en béton maigre poreux CCTB 01.09</w:t>
      </w:r>
      <w:bookmarkEnd w:id="123"/>
    </w:p>
    <w:p w14:paraId="09E803F1" w14:textId="77777777" w:rsidR="009A4716" w:rsidRDefault="00000000">
      <w:pPr>
        <w:pStyle w:val="pheading"/>
      </w:pPr>
      <w:r>
        <w:t>MATÉRIAUX</w:t>
      </w:r>
    </w:p>
    <w:p w14:paraId="24EBDFA3" w14:textId="77777777" w:rsidR="009A4716" w:rsidRDefault="00000000">
      <w:r>
        <w:t>Le béton maigre poreux est composé d'un mélange de gravillons, de ciment et d’eau. Il permet l'écoulement de l'eau à travers sa structure vers un système de drainage.</w:t>
      </w:r>
    </w:p>
    <w:p w14:paraId="07EF34B4" w14:textId="77777777" w:rsidR="009A4716" w:rsidRDefault="00000000">
      <w:pPr>
        <w:pStyle w:val="pheading"/>
      </w:pPr>
      <w:r>
        <w:t>DOCUMENTS DE RÉFÉRENCE</w:t>
      </w:r>
    </w:p>
    <w:p w14:paraId="7EC5919D" w14:textId="77777777" w:rsidR="009A4716" w:rsidRDefault="00000000">
      <w:pPr>
        <w:pStyle w:val="pheading"/>
      </w:pPr>
      <w:r>
        <w:t>- Exécution</w:t>
      </w:r>
    </w:p>
    <w:p w14:paraId="7C702506" w14:textId="77777777" w:rsidR="009A4716" w:rsidRDefault="00000000">
      <w:r>
        <w:t>[CCT Qualiroutes, Cahier des charges type Qualiroutes] F.4.6.</w:t>
      </w:r>
    </w:p>
    <w:p w14:paraId="75495415" w14:textId="77777777" w:rsidR="009A4716" w:rsidRDefault="009A4716"/>
    <w:p w14:paraId="192BA20B" w14:textId="77777777" w:rsidR="009A4716" w:rsidRDefault="00000000">
      <w:r>
        <w:t> </w:t>
      </w:r>
    </w:p>
    <w:p w14:paraId="39F42F94" w14:textId="77777777" w:rsidR="009A4716" w:rsidRDefault="00000000">
      <w:pPr>
        <w:pStyle w:val="Author-eSectionHeading5"/>
      </w:pPr>
      <w:bookmarkStart w:id="124" w:name="_Toc112763081"/>
      <w:r>
        <w:t>91.44.1 Fondation en béton maigre poreux</w:t>
      </w:r>
      <w:bookmarkEnd w:id="124"/>
    </w:p>
    <w:p w14:paraId="67D2015A" w14:textId="77777777" w:rsidR="009A4716" w:rsidRDefault="00000000">
      <w:pPr>
        <w:pStyle w:val="Author-eSectionHeading6"/>
      </w:pPr>
      <w:bookmarkStart w:id="125" w:name="_Toc112763082"/>
      <w:r>
        <w:t>91.44.1a Fondation en béton maigre poreux   CCTB 01.09</w:t>
      </w:r>
      <w:bookmarkEnd w:id="125"/>
    </w:p>
    <w:p w14:paraId="7E8AC98F" w14:textId="77777777" w:rsidR="009A4716" w:rsidRDefault="00000000">
      <w:pPr>
        <w:pStyle w:val="pheading"/>
      </w:pPr>
      <w:r>
        <w:t>EXÉCUTION / MISE EN ŒUVRE</w:t>
      </w:r>
    </w:p>
    <w:p w14:paraId="2D637A6C" w14:textId="77777777" w:rsidR="009A4716" w:rsidRDefault="00000000">
      <w:pPr>
        <w:pStyle w:val="pheading"/>
      </w:pPr>
      <w:r>
        <w:t>- Prescriptions générales</w:t>
      </w:r>
    </w:p>
    <w:p w14:paraId="5C5C444B" w14:textId="77777777" w:rsidR="009A4716" w:rsidRDefault="00000000">
      <w:r>
        <w:t>Epaisseur à déterminer :</w:t>
      </w:r>
    </w:p>
    <w:p w14:paraId="5AB4E0E3" w14:textId="77777777" w:rsidR="009A4716" w:rsidRDefault="00000000">
      <w:r>
        <w:t>-&gt; en recherche</w:t>
      </w:r>
    </w:p>
    <w:p w14:paraId="68245707" w14:textId="77777777" w:rsidR="009A4716" w:rsidRDefault="00000000">
      <w:r>
        <w:t>- épaisseur : E = 10 cm</w:t>
      </w:r>
    </w:p>
    <w:p w14:paraId="552B9D54" w14:textId="77777777" w:rsidR="009A4716" w:rsidRDefault="00000000">
      <w:r>
        <w:t>- épaisseur : E = 15 cm</w:t>
      </w:r>
    </w:p>
    <w:p w14:paraId="053F8E0A" w14:textId="77777777" w:rsidR="009A4716" w:rsidRDefault="00000000">
      <w:r>
        <w:t>- épaisseur : E = 20 cm</w:t>
      </w:r>
    </w:p>
    <w:p w14:paraId="7238C609" w14:textId="77777777" w:rsidR="009A4716" w:rsidRDefault="00000000">
      <w:r>
        <w:t>- épaisseur : E = 25 cm</w:t>
      </w:r>
    </w:p>
    <w:p w14:paraId="07122E26" w14:textId="77777777" w:rsidR="009A4716" w:rsidRDefault="00000000">
      <w:r>
        <w:t>- épaisseur : E = 30 cm</w:t>
      </w:r>
    </w:p>
    <w:p w14:paraId="5F812A6A" w14:textId="77777777" w:rsidR="009A4716" w:rsidRDefault="00000000">
      <w:pPr>
        <w:pStyle w:val="pheading"/>
      </w:pPr>
      <w:r>
        <w:t>MESURAGE</w:t>
      </w:r>
    </w:p>
    <w:p w14:paraId="794510B3" w14:textId="77777777" w:rsidR="009A4716" w:rsidRDefault="00000000">
      <w:pPr>
        <w:pStyle w:val="pheading"/>
      </w:pPr>
      <w:r>
        <w:t>- unité de mesure:</w:t>
      </w:r>
    </w:p>
    <w:p w14:paraId="699EAE51" w14:textId="77777777" w:rsidR="009A4716" w:rsidRDefault="00000000">
      <w:r>
        <w:t xml:space="preserve">(soit </w:t>
      </w:r>
      <w:r>
        <w:rPr>
          <w:b/>
        </w:rPr>
        <w:t>pour une épaisseur en recherche)</w:t>
      </w:r>
    </w:p>
    <w:p w14:paraId="07924D0B" w14:textId="77777777" w:rsidR="009A4716" w:rsidRDefault="00000000">
      <w:r>
        <w:rPr>
          <w:rStyle w:val="soitChar"/>
        </w:rPr>
        <w:t>1. m³</w:t>
      </w:r>
    </w:p>
    <w:p w14:paraId="12A25CE4" w14:textId="77777777" w:rsidR="009A4716" w:rsidRDefault="00000000">
      <w:r>
        <w:t xml:space="preserve">(soit </w:t>
      </w:r>
      <w:r>
        <w:rPr>
          <w:b/>
        </w:rPr>
        <w:t>pour une épaisseur déterminée)</w:t>
      </w:r>
    </w:p>
    <w:p w14:paraId="79D24BA6" w14:textId="77777777" w:rsidR="009A4716" w:rsidRDefault="00000000">
      <w:r>
        <w:rPr>
          <w:rStyle w:val="soitChar"/>
        </w:rPr>
        <w:t>2. m2</w:t>
      </w:r>
    </w:p>
    <w:p w14:paraId="13AD21AF" w14:textId="77777777" w:rsidR="009A4716" w:rsidRDefault="00000000">
      <w:pPr>
        <w:pStyle w:val="pheading"/>
      </w:pPr>
      <w:r>
        <w:t>- nature du marché:</w:t>
      </w:r>
    </w:p>
    <w:p w14:paraId="73F1EC25" w14:textId="77777777" w:rsidR="009A4716" w:rsidRDefault="00000000">
      <w:r>
        <w:t>QF</w:t>
      </w:r>
    </w:p>
    <w:p w14:paraId="22FD42C7" w14:textId="77777777" w:rsidR="009A4716" w:rsidRDefault="009A4716"/>
    <w:p w14:paraId="68F77F2B" w14:textId="77777777" w:rsidR="009A4716" w:rsidRDefault="00000000">
      <w:r>
        <w:t> </w:t>
      </w:r>
    </w:p>
    <w:p w14:paraId="79D67B45" w14:textId="77777777" w:rsidR="009A4716" w:rsidRDefault="00000000">
      <w:pPr>
        <w:pStyle w:val="Author-eSectionHeading2"/>
      </w:pPr>
      <w:bookmarkStart w:id="126" w:name="_Toc112763083"/>
      <w:r>
        <w:t>92 Drainage et égouttage CCTB 01.09</w:t>
      </w:r>
      <w:bookmarkEnd w:id="126"/>
    </w:p>
    <w:p w14:paraId="3444006D" w14:textId="77777777" w:rsidR="009A4716" w:rsidRDefault="00000000">
      <w:pPr>
        <w:pStyle w:val="pheading"/>
      </w:pPr>
      <w:bookmarkStart w:id="127" w:name="1456"/>
      <w:bookmarkEnd w:id="127"/>
      <w:r>
        <w:t>DESCRIPTION</w:t>
      </w:r>
    </w:p>
    <w:p w14:paraId="2FD120E7" w14:textId="77777777" w:rsidR="009A4716" w:rsidRDefault="00000000">
      <w:pPr>
        <w:pStyle w:val="pheading"/>
      </w:pPr>
      <w:r>
        <w:t>- Définition / Comprend</w:t>
      </w:r>
    </w:p>
    <w:p w14:paraId="04E80674" w14:textId="77777777" w:rsidR="009A4716" w:rsidRDefault="00000000">
      <w:r>
        <w:t>Cet article concerne les récepteurs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14:paraId="544C3D06" w14:textId="77777777" w:rsidR="009A4716" w:rsidRDefault="00000000">
      <w:pPr>
        <w:pStyle w:val="pheading"/>
      </w:pPr>
      <w:r>
        <w:t>- Remarques importantes</w:t>
      </w:r>
    </w:p>
    <w:p w14:paraId="0BCDE174" w14:textId="2974A2D5" w:rsidR="009A4716" w:rsidRDefault="00000000">
      <w:r>
        <w:t xml:space="preserve">Attention : les récepteurs pour l'intérieur (siphons à cloche et couvercles) sont traités séparément dans le chapitre </w:t>
      </w:r>
      <w:hyperlink r:id="rId8" w:history="1">
        <w:r>
          <w:t>65.31 Equipements - canalisations et accessoires</w:t>
        </w:r>
      </w:hyperlink>
      <w:r>
        <w:t>.</w:t>
      </w:r>
    </w:p>
    <w:p w14:paraId="744EE38C" w14:textId="42A25E9E" w:rsidR="009A4716" w:rsidRDefault="00000000">
      <w:r>
        <w:t xml:space="preserve">Cette section comprend tous les éléments d’égouttage qui sont spécifiques aux aménagements des abords. Tous les autres éléments d’égouttage se trouvent dans la section </w:t>
      </w:r>
      <w:hyperlink r:id="rId9" w:history="1">
        <w:r>
          <w:t>17 Autres éléments enterrés</w:t>
        </w:r>
      </w:hyperlink>
      <w:r>
        <w:t>.</w:t>
      </w:r>
    </w:p>
    <w:p w14:paraId="117C6BD9" w14:textId="77777777" w:rsidR="009A4716" w:rsidRDefault="009A4716"/>
    <w:p w14:paraId="6D420C37" w14:textId="77777777" w:rsidR="009A4716" w:rsidRDefault="00000000">
      <w:r>
        <w:t> </w:t>
      </w:r>
    </w:p>
    <w:p w14:paraId="19DB9684" w14:textId="77777777" w:rsidR="009A4716" w:rsidRDefault="00000000">
      <w:pPr>
        <w:pStyle w:val="pheading"/>
      </w:pPr>
      <w:r>
        <w:t>MATÉRIAUX</w:t>
      </w:r>
    </w:p>
    <w:p w14:paraId="1829F53C" w14:textId="77777777" w:rsidR="009A4716" w:rsidRDefault="00000000">
      <w:r>
        <w:t>Les dimensions des appareils seront choisies de façon à ce qu’ils puissent être posés dans un revêtement de surface modulaire (</w:t>
      </w:r>
      <w:r>
        <w:rPr>
          <w:rStyle w:val="optioncarChar"/>
        </w:rPr>
        <w:t>150 x 150 / 200 x 200 / 250 x 250 / 300 x 300 / ***</w:t>
      </w:r>
      <w:r>
        <w:t xml:space="preserve"> mm) sans décapages ou adaptations et compte tenu des tolérances de fabrication. </w:t>
      </w:r>
    </w:p>
    <w:p w14:paraId="1CB1C9E1" w14:textId="77777777" w:rsidR="009A4716" w:rsidRDefault="00000000">
      <w:pPr>
        <w:ind w:left="855"/>
      </w:pPr>
      <w:r>
        <w:t> </w:t>
      </w:r>
    </w:p>
    <w:p w14:paraId="6B9A705D" w14:textId="77777777" w:rsidR="009A4716" w:rsidRDefault="00000000">
      <w:pPr>
        <w:pStyle w:val="pheading"/>
      </w:pPr>
      <w:r>
        <w:t>EXÉCUTION / MISE EN ŒUVRE</w:t>
      </w:r>
    </w:p>
    <w:p w14:paraId="1ED57F65" w14:textId="77777777" w:rsidR="009A4716" w:rsidRDefault="00000000">
      <w:r>
        <w:t>Les récepteurs seront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14:paraId="7F8516D6" w14:textId="77777777" w:rsidR="009A4716" w:rsidRDefault="009A4716"/>
    <w:p w14:paraId="2FCA0515" w14:textId="77777777" w:rsidR="009A4716" w:rsidRDefault="00000000">
      <w:r>
        <w:t> </w:t>
      </w:r>
    </w:p>
    <w:p w14:paraId="7431BB7C" w14:textId="77777777" w:rsidR="009A4716" w:rsidRDefault="00000000">
      <w:pPr>
        <w:pStyle w:val="pheading"/>
      </w:pPr>
      <w:r>
        <w:t>DOCUMENTS DE RÉFÉRENCE</w:t>
      </w:r>
    </w:p>
    <w:p w14:paraId="32F2817A" w14:textId="77777777" w:rsidR="009A4716" w:rsidRDefault="00000000">
      <w:pPr>
        <w:pStyle w:val="pheading"/>
      </w:pPr>
      <w:r>
        <w:t>- Matériau</w:t>
      </w:r>
    </w:p>
    <w:p w14:paraId="1C5E01DC" w14:textId="77777777" w:rsidR="009A4716" w:rsidRDefault="00000000">
      <w:r>
        <w:t>[NBN B 53-101, Pièces de voirie en fonte ou en acier moulé - Spécifications techniques générales]</w:t>
      </w:r>
    </w:p>
    <w:p w14:paraId="5D7A14E9" w14:textId="77777777" w:rsidR="009A4716" w:rsidRDefault="00000000">
      <w:r>
        <w:t>[NBN B 54-101, Pièces et appareils en fonte pour la récolte et l'évacuation des eaux de bâtiments - Spécifications techniques générales]</w:t>
      </w:r>
    </w:p>
    <w:p w14:paraId="2F810D21" w14:textId="77777777" w:rsidR="009A4716" w:rsidRDefault="00000000">
      <w:r>
        <w:t>[NBN B 54-102, Pièces et appareils en fonte pour la récolte et l'évacuation des eaux de bâtiments - Avaloirs à coupe-air à cloche]</w:t>
      </w:r>
    </w:p>
    <w:p w14:paraId="04E186B4" w14:textId="77777777" w:rsidR="009A4716" w:rsidRDefault="00000000">
      <w:r>
        <w:t>[NBN B 54-103, Pièces et appareils en fonte pour la récolte et l'évacuation des eaux de bâtiments - Châssis de visite carrés ou rectangulaires avec couvercle unique à fonte apparente]</w:t>
      </w:r>
    </w:p>
    <w:p w14:paraId="5AF96774" w14:textId="77777777" w:rsidR="009A4716" w:rsidRDefault="00000000">
      <w:r>
        <w:t>[NBN EN 1253-1, Avaloirs et siphons pour bâtiments - Partie 1 : Siphons de sol avec garde d'eau de 50 mm minimum]</w:t>
      </w:r>
    </w:p>
    <w:p w14:paraId="2D02B298" w14:textId="77777777" w:rsidR="009A4716" w:rsidRDefault="00000000">
      <w:r>
        <w:t>[NBN EN 1253-2, Avaloirs et siphons pour bâtiments - Partie 2 : Avaloirs de toiture et avaloirs/siphons de sol sans garde d’eau]</w:t>
      </w:r>
    </w:p>
    <w:p w14:paraId="5B8A48CF" w14:textId="77777777" w:rsidR="009A4716" w:rsidRDefault="00000000">
      <w:r>
        <w:t>[NBN EN 1253-3, Avaloirs et siphons pour bâtiments - Partie 3: Évaluation de la conformité]</w:t>
      </w:r>
    </w:p>
    <w:p w14:paraId="63181400" w14:textId="77777777" w:rsidR="009A4716" w:rsidRDefault="00000000">
      <w:r>
        <w:t>[NBN EN 1253-4, Avaloirs et siphons pour bâtiments - Partie 4: Tampons/couvercles d'accès]</w:t>
      </w:r>
    </w:p>
    <w:p w14:paraId="2DC425EF" w14:textId="77777777" w:rsidR="009A4716" w:rsidRDefault="00000000">
      <w:r>
        <w:t>[NBN EN 1706:2020+A1, Aluminium et alliages d'aluminium - Pièces moulées - Composition chimique et caractéristiques mécaniques]</w:t>
      </w:r>
    </w:p>
    <w:p w14:paraId="58F004CF" w14:textId="77777777" w:rsidR="009A4716" w:rsidRDefault="00000000">
      <w:r>
        <w:t>[NBN EN 10293, Aciers moulés - Aciers moulés d'usage général]</w:t>
      </w:r>
    </w:p>
    <w:p w14:paraId="0AF561E1" w14:textId="77777777" w:rsidR="009A4716" w:rsidRDefault="00000000">
      <w:r>
        <w:t>Pour les récepteurs des eaux de surface, les conditions de la STS 35.12.1 sont d'application.</w:t>
      </w:r>
    </w:p>
    <w:p w14:paraId="02B89EB4" w14:textId="77777777" w:rsidR="009A4716" w:rsidRDefault="009A4716"/>
    <w:p w14:paraId="7FAD0813" w14:textId="77777777" w:rsidR="009A4716" w:rsidRDefault="00000000">
      <w:r>
        <w:t> </w:t>
      </w:r>
    </w:p>
    <w:p w14:paraId="2C1BB2F2" w14:textId="77777777" w:rsidR="009A4716" w:rsidRDefault="009A4716"/>
    <w:p w14:paraId="3DACCA00" w14:textId="77777777" w:rsidR="009A4716" w:rsidRDefault="00000000">
      <w:r>
        <w:t> </w:t>
      </w:r>
    </w:p>
    <w:p w14:paraId="28CE44E8" w14:textId="77777777" w:rsidR="009A4716" w:rsidRDefault="009A4716"/>
    <w:p w14:paraId="0C364922" w14:textId="77777777" w:rsidR="009A4716" w:rsidRDefault="00000000">
      <w:r>
        <w:t> </w:t>
      </w:r>
    </w:p>
    <w:p w14:paraId="19A05075" w14:textId="77777777" w:rsidR="009A4716" w:rsidRDefault="00000000">
      <w:pPr>
        <w:pStyle w:val="Author-eSectionHeading3"/>
      </w:pPr>
      <w:bookmarkStart w:id="128" w:name="_Toc112763084"/>
      <w:r>
        <w:t>92.1 Appareils récepteurs linéaires CCTB 01.09</w:t>
      </w:r>
      <w:bookmarkEnd w:id="128"/>
    </w:p>
    <w:p w14:paraId="363B4756" w14:textId="77777777" w:rsidR="009A4716" w:rsidRDefault="00000000">
      <w:pPr>
        <w:pStyle w:val="pheading"/>
      </w:pPr>
      <w:r>
        <w:t>DESCRIPTION</w:t>
      </w:r>
    </w:p>
    <w:p w14:paraId="1B2C75E0" w14:textId="77777777" w:rsidR="009A4716" w:rsidRDefault="00000000">
      <w:pPr>
        <w:pStyle w:val="pheading"/>
      </w:pPr>
      <w:r>
        <w:t>- Définition / Comprend</w:t>
      </w:r>
    </w:p>
    <w:p w14:paraId="13B2DEBB" w14:textId="77777777" w:rsidR="009A4716" w:rsidRDefault="00000000">
      <w:r>
        <w:t>Ce poste concerne les caniveaux intégrés dans le revêtement extérieur et destinés à l'évacuation des eaux de surface.</w:t>
      </w:r>
    </w:p>
    <w:p w14:paraId="501762EE" w14:textId="77777777" w:rsidR="009A4716" w:rsidRDefault="00000000">
      <w:pPr>
        <w:pStyle w:val="pheading"/>
      </w:pPr>
      <w:r>
        <w:t>MATÉRIAUX</w:t>
      </w:r>
    </w:p>
    <w:p w14:paraId="2C3B2ABD" w14:textId="77777777" w:rsidR="009A4716" w:rsidRDefault="00000000">
      <w:r>
        <w:t>Les caniveaux préfabriqués se composeront d’une série d’éléments séparés et de pièces d’ajustage avec grilles. Les éléments seront pourvus de bouts mâle et femelle ou d’évidements pour strips d’étanchéité.</w:t>
      </w:r>
    </w:p>
    <w:p w14:paraId="74E36C2C" w14:textId="77777777" w:rsidR="009A4716" w:rsidRDefault="00000000">
      <w:r>
        <w:t>Les caniveaux résisteront au gel et aux acides du sol, aux huiles minérales, au mazout, à l'essence et aux solutions de sel d'épandage. La porosité sera inférieure à 0,5%. Dans la mesure où le cahier spécial des charges ne le précise pas, l'entrepreneur aura le choix parmi les produits repris dans le présent cahier des charges.</w:t>
      </w:r>
    </w:p>
    <w:p w14:paraId="53B9DA2E" w14:textId="77777777" w:rsidR="009A4716" w:rsidRDefault="00000000">
      <w:pPr>
        <w:pStyle w:val="pheading"/>
      </w:pPr>
      <w:r>
        <w:t>EXÉCUTION / MISE EN ŒUVRE</w:t>
      </w:r>
    </w:p>
    <w:p w14:paraId="1BF3FCD7" w14:textId="77777777" w:rsidR="009A4716" w:rsidRDefault="00000000">
      <w:r>
        <w:t xml:space="preserve">L’assise du caniveau préfabriqué sera formée par une fondation en béton de la classe de résistance C 25/30 </w:t>
      </w:r>
      <w:r>
        <w:rPr>
          <w:i/>
        </w:rPr>
        <w:t>(composition : 300 kg de ciment de la classe de résistance 32,5, 800 litres de pierrailles concassées 7/14 ou 7/20 ou de gravier 4/14 ou 4/28 suivant la [NBN EN 12620+A1] et 400 litres de sable pour béton suivant la [NBN EN 12620+A1])</w:t>
      </w:r>
      <w:r>
        <w:t xml:space="preserve">. Cette fondation dépassera de </w:t>
      </w:r>
      <w:r>
        <w:rPr>
          <w:rStyle w:val="optioncarChar"/>
        </w:rPr>
        <w:t>10 / ***</w:t>
      </w:r>
      <w:r>
        <w:t xml:space="preserve"> cm sur les parois du caniveau préfabriqué. L’assemblage des éléments préfabriqués s’effectuera suivant les directives du fabricant par les moyens appropriés afin d’obtenir un ensemble étanche à l’eau. Le raccordement aux égouts ou chambres de visite se fera à l’aide d’éléments préfabriqués spécialement conçus à cet effet.</w:t>
      </w:r>
    </w:p>
    <w:p w14:paraId="7A378DAF" w14:textId="77777777" w:rsidR="009A4716" w:rsidRDefault="009A4716"/>
    <w:p w14:paraId="40435AA6" w14:textId="77777777" w:rsidR="009A4716" w:rsidRDefault="00000000">
      <w:r>
        <w:t> </w:t>
      </w:r>
    </w:p>
    <w:p w14:paraId="72F977AE" w14:textId="77777777" w:rsidR="009A4716" w:rsidRDefault="00000000">
      <w:pPr>
        <w:pStyle w:val="pheading"/>
      </w:pPr>
      <w:r>
        <w:t>DOCUMENTS DE RÉFÉRENCE</w:t>
      </w:r>
    </w:p>
    <w:p w14:paraId="67714532" w14:textId="77777777" w:rsidR="009A4716" w:rsidRDefault="00000000">
      <w:pPr>
        <w:pStyle w:val="pheading"/>
      </w:pPr>
      <w:r>
        <w:t>- Exécution</w:t>
      </w:r>
    </w:p>
    <w:p w14:paraId="7F787A15" w14:textId="77777777" w:rsidR="009A4716" w:rsidRDefault="00000000">
      <w:r>
        <w:t>[CCT Qualiroutes, Cahier des charges type Qualiroutes] I.7.</w:t>
      </w:r>
    </w:p>
    <w:p w14:paraId="4BF07F8C" w14:textId="77777777" w:rsidR="009A4716" w:rsidRDefault="009A4716"/>
    <w:p w14:paraId="645A0AE1" w14:textId="77777777" w:rsidR="009A4716" w:rsidRDefault="00000000">
      <w:r>
        <w:t> </w:t>
      </w:r>
    </w:p>
    <w:p w14:paraId="6D603E97" w14:textId="77777777" w:rsidR="009A4716" w:rsidRDefault="00000000">
      <w:pPr>
        <w:pStyle w:val="Author-eSectionHeading4"/>
      </w:pPr>
      <w:bookmarkStart w:id="129" w:name="_Toc112763085"/>
      <w:r>
        <w:t>92.11 Appareils récepteurs linéaires</w:t>
      </w:r>
      <w:bookmarkEnd w:id="129"/>
    </w:p>
    <w:p w14:paraId="204E136E" w14:textId="77777777" w:rsidR="009A4716" w:rsidRDefault="00000000">
      <w:pPr>
        <w:pStyle w:val="Author-eSectionHeading5"/>
      </w:pPr>
      <w:bookmarkStart w:id="130" w:name="_Toc112763086"/>
      <w:r>
        <w:t>92.11.1 Caniveaux réalisés sur place CCTB 01.09</w:t>
      </w:r>
      <w:bookmarkEnd w:id="130"/>
    </w:p>
    <w:p w14:paraId="6E4C1E14" w14:textId="77777777" w:rsidR="009A4716" w:rsidRDefault="00000000">
      <w:pPr>
        <w:pStyle w:val="pheading"/>
      </w:pPr>
      <w:r>
        <w:t>DESCRIPTION</w:t>
      </w:r>
    </w:p>
    <w:p w14:paraId="792ACB2A" w14:textId="77777777" w:rsidR="009A4716" w:rsidRDefault="00000000">
      <w:pPr>
        <w:pStyle w:val="pheading"/>
      </w:pPr>
      <w:r>
        <w:t>- Définition / Comprend</w:t>
      </w:r>
    </w:p>
    <w:p w14:paraId="79C10BA8" w14:textId="77777777" w:rsidR="009A4716" w:rsidRDefault="00000000">
      <w:r>
        <w:t>Ouvrages destinés à assurer la récolte et l'évacuation des eaux de ruissellement.</w:t>
      </w:r>
    </w:p>
    <w:p w14:paraId="7DE9208B" w14:textId="77777777" w:rsidR="009A4716" w:rsidRDefault="00000000">
      <w:r>
        <w:t>Il s’agit d’ouvrages destinés à assurer la récolte et l'évacuation des eaux de ruissellement.</w:t>
      </w:r>
    </w:p>
    <w:p w14:paraId="73925FB7" w14:textId="77777777" w:rsidR="009A4716" w:rsidRDefault="00000000">
      <w:r>
        <w:t>Le travail comprend notamment :</w:t>
      </w:r>
    </w:p>
    <w:p w14:paraId="516EECFC" w14:textId="77777777" w:rsidR="009A4716" w:rsidRDefault="00000000">
      <w:r>
        <w:t>• La fondation en béton maigre</w:t>
      </w:r>
    </w:p>
    <w:p w14:paraId="278662FB" w14:textId="77777777" w:rsidR="009A4716" w:rsidRDefault="00000000">
      <w:r>
        <w:t>• La réalisation du caniveau</w:t>
      </w:r>
    </w:p>
    <w:p w14:paraId="698FEC15" w14:textId="77777777" w:rsidR="009A4716" w:rsidRDefault="00000000">
      <w:r>
        <w:t>• Les joints entre éléments</w:t>
      </w:r>
    </w:p>
    <w:p w14:paraId="5160C49C" w14:textId="77777777" w:rsidR="009A4716" w:rsidRDefault="009A4716"/>
    <w:p w14:paraId="08636C7E" w14:textId="77777777" w:rsidR="009A4716" w:rsidRDefault="00000000">
      <w:r>
        <w:t> </w:t>
      </w:r>
    </w:p>
    <w:p w14:paraId="6945CCC0" w14:textId="77777777" w:rsidR="009A4716" w:rsidRDefault="00000000">
      <w:pPr>
        <w:pStyle w:val="pheading"/>
      </w:pPr>
      <w:r>
        <w:t>MATÉRIAUX</w:t>
      </w:r>
    </w:p>
    <w:p w14:paraId="35CCDDAF" w14:textId="77777777" w:rsidR="009A4716" w:rsidRDefault="00000000">
      <w:pPr>
        <w:pStyle w:val="pheading"/>
      </w:pPr>
      <w:r>
        <w:t>- Caractéristiques générales</w:t>
      </w:r>
    </w:p>
    <w:p w14:paraId="0F6146B0" w14:textId="77777777" w:rsidR="009A4716" w:rsidRDefault="00000000">
      <w:r>
        <w:t>.</w:t>
      </w:r>
    </w:p>
    <w:p w14:paraId="21E185B0" w14:textId="77777777" w:rsidR="009A4716" w:rsidRDefault="00000000">
      <w:pPr>
        <w:pStyle w:val="pheading"/>
      </w:pPr>
      <w:r>
        <w:t>DOCUMENTS DE RÉFÉRENCE COMPLÉMENTAIRES</w:t>
      </w:r>
    </w:p>
    <w:p w14:paraId="63D269CE" w14:textId="77777777" w:rsidR="009A4716" w:rsidRDefault="00000000">
      <w:pPr>
        <w:pStyle w:val="pheading"/>
      </w:pPr>
      <w:r>
        <w:t>- Exécution</w:t>
      </w:r>
    </w:p>
    <w:p w14:paraId="1A31FEDF" w14:textId="77777777" w:rsidR="009A4716" w:rsidRDefault="00000000">
      <w:r>
        <w:t>[CCT Qualiroutes, Cahier des charges type Qualiroutes] I.7.</w:t>
      </w:r>
    </w:p>
    <w:p w14:paraId="0B0B6E3B" w14:textId="77777777" w:rsidR="009A4716" w:rsidRDefault="009A4716"/>
    <w:p w14:paraId="50909045" w14:textId="77777777" w:rsidR="009A4716" w:rsidRDefault="00000000">
      <w:r>
        <w:t> </w:t>
      </w:r>
    </w:p>
    <w:p w14:paraId="54FB81CE" w14:textId="77777777" w:rsidR="009A4716" w:rsidRDefault="00000000">
      <w:pPr>
        <w:pStyle w:val="Author-eSectionHeading6"/>
      </w:pPr>
      <w:bookmarkStart w:id="131" w:name="_Toc112763087"/>
      <w:r>
        <w:t>92.11.1a Caniveau en maçonnerie CCTB 01.09</w:t>
      </w:r>
      <w:bookmarkEnd w:id="131"/>
    </w:p>
    <w:p w14:paraId="4FAF9467" w14:textId="77777777" w:rsidR="009A4716" w:rsidRDefault="00000000">
      <w:pPr>
        <w:pStyle w:val="pheading"/>
      </w:pPr>
      <w:r>
        <w:t>MATÉRIAUX</w:t>
      </w:r>
    </w:p>
    <w:p w14:paraId="1DDD01B8" w14:textId="77777777" w:rsidR="009A4716" w:rsidRDefault="00000000">
      <w:pPr>
        <w:pStyle w:val="pheading"/>
      </w:pPr>
      <w:r>
        <w:t>- Caractéristiques générales</w:t>
      </w:r>
    </w:p>
    <w:p w14:paraId="4297C291" w14:textId="77777777" w:rsidR="009A4716" w:rsidRDefault="00000000">
      <w:r>
        <w:t>Le caniveau sera de type :</w:t>
      </w:r>
    </w:p>
    <w:p w14:paraId="530FFC88" w14:textId="77777777" w:rsidR="009A4716" w:rsidRDefault="00000000">
      <w:r>
        <w:rPr>
          <w:b/>
        </w:rPr>
        <w:t>(soit par défaut)</w:t>
      </w:r>
    </w:p>
    <w:p w14:paraId="2757CEAA" w14:textId="77777777" w:rsidR="009A4716" w:rsidRDefault="00000000">
      <w:r>
        <w:rPr>
          <w:rStyle w:val="soitChar"/>
        </w:rPr>
        <w:t>rectangulaire</w:t>
      </w:r>
      <w:r>
        <w:rPr>
          <w:rStyle w:val="optioncarChar"/>
        </w:rPr>
        <w:t>ouvert / avec grille métallique / avec fente / fermé avec couvercle</w:t>
      </w:r>
    </w:p>
    <w:p w14:paraId="6EA020C1" w14:textId="77777777" w:rsidR="009A4716" w:rsidRDefault="00000000">
      <w:r>
        <w:rPr>
          <w:rStyle w:val="soitChar"/>
        </w:rPr>
        <w:t>Largeur utile – hauteur intérieure du caniveau :</w:t>
      </w:r>
      <w:r>
        <w:rPr>
          <w:rStyle w:val="optioncarChar"/>
        </w:rPr>
        <w:t xml:space="preserve">20-10 / 20-15 / 20-20 / 20-25 / 30-20 / 30-30 / 30-40 / 30-50 / 40-30 / 40-40 / 40-50 / 40-60 / 50-30 / 50-40 / 50-50 / 50-60 / 60-30 / 60-40 / 60-50 / 60-60 / ***-*** </w:t>
      </w:r>
      <w:r>
        <w:rPr>
          <w:rStyle w:val="soitChar"/>
        </w:rPr>
        <w:t>cm.</w:t>
      </w:r>
    </w:p>
    <w:p w14:paraId="10157384" w14:textId="77777777" w:rsidR="009A4716" w:rsidRDefault="00000000">
      <w:r>
        <w:rPr>
          <w:rStyle w:val="soitChar"/>
        </w:rPr>
        <w:t>Matériau de la grille :</w:t>
      </w:r>
      <w:r>
        <w:rPr>
          <w:rStyle w:val="optioncarChar"/>
        </w:rPr>
        <w:t>acier galvanisé / fonte.</w:t>
      </w:r>
    </w:p>
    <w:p w14:paraId="21FD5BE8" w14:textId="77777777" w:rsidR="009A4716" w:rsidRDefault="00000000">
      <w:r>
        <w:rPr>
          <w:rStyle w:val="soitChar"/>
        </w:rPr>
        <w:t>Classe de résistance de la grille :</w:t>
      </w:r>
      <w:r>
        <w:rPr>
          <w:rStyle w:val="optioncarChar"/>
        </w:rPr>
        <w:t xml:space="preserve"> A-15 kN / B-125 kN / C – 250 kN / D-400 kN / E-600 kN / F-900 kN.</w:t>
      </w:r>
    </w:p>
    <w:p w14:paraId="0FBB9BAA" w14:textId="77777777" w:rsidR="009A4716" w:rsidRDefault="00000000">
      <w:r>
        <w:rPr>
          <w:rStyle w:val="soitChar"/>
        </w:rPr>
        <w:t>Type de grille :</w:t>
      </w:r>
      <w:r>
        <w:rPr>
          <w:rStyle w:val="optioncarChar"/>
        </w:rPr>
        <w:t xml:space="preserve"> caillebottis / barreaux ronds droits / barreaux ronds obliques / barreaux rectangulaires droits / barreaux rectangulaires obliques / ***</w:t>
      </w:r>
    </w:p>
    <w:p w14:paraId="2B4F8E11" w14:textId="77777777" w:rsidR="009A4716" w:rsidRDefault="00000000">
      <w:r>
        <w:rPr>
          <w:b/>
        </w:rPr>
        <w:t>(soit)</w:t>
      </w:r>
    </w:p>
    <w:p w14:paraId="2609FCB1" w14:textId="77777777" w:rsidR="009A4716" w:rsidRDefault="00000000">
      <w:r>
        <w:rPr>
          <w:rStyle w:val="soitChar"/>
        </w:rPr>
        <w:t>semi-circulaire</w:t>
      </w:r>
    </w:p>
    <w:p w14:paraId="682FD5F5" w14:textId="77777777" w:rsidR="009A4716" w:rsidRDefault="00000000">
      <w:r>
        <w:rPr>
          <w:rStyle w:val="soitChar"/>
        </w:rPr>
        <w:t>Diamètre du caniveau : DN</w:t>
      </w:r>
      <w:r>
        <w:rPr>
          <w:rStyle w:val="optioncarChar"/>
        </w:rPr>
        <w:t>200 / 300 / 400 / 500 / 600</w:t>
      </w:r>
      <w:r>
        <w:rPr>
          <w:rStyle w:val="soitChar"/>
        </w:rPr>
        <w:t>mm</w:t>
      </w:r>
    </w:p>
    <w:p w14:paraId="0E301909" w14:textId="77777777" w:rsidR="009A4716" w:rsidRDefault="00000000">
      <w:r>
        <w:rPr>
          <w:b/>
        </w:rPr>
        <w:t>(soit)</w:t>
      </w:r>
    </w:p>
    <w:p w14:paraId="663D1980" w14:textId="77777777" w:rsidR="009A4716" w:rsidRDefault="00000000">
      <w:r>
        <w:rPr>
          <w:rStyle w:val="soitChar"/>
        </w:rPr>
        <w:t>de talus à section trapézoïdale</w:t>
      </w:r>
    </w:p>
    <w:p w14:paraId="51083C49" w14:textId="77777777" w:rsidR="009A4716" w:rsidRDefault="00000000">
      <w:r>
        <w:rPr>
          <w:rStyle w:val="soitChar"/>
        </w:rPr>
        <w:t xml:space="preserve">Type suivant [CCT Qualiroutes] : </w:t>
      </w:r>
      <w:r>
        <w:rPr>
          <w:rStyle w:val="optioncarChar"/>
        </w:rPr>
        <w:t>A / B</w:t>
      </w:r>
    </w:p>
    <w:p w14:paraId="43FD8EDE" w14:textId="77777777" w:rsidR="009A4716" w:rsidRDefault="009A4716"/>
    <w:p w14:paraId="715EA606" w14:textId="77777777" w:rsidR="009A4716" w:rsidRDefault="00000000">
      <w:r>
        <w:t> </w:t>
      </w:r>
    </w:p>
    <w:p w14:paraId="57142A0A" w14:textId="77777777" w:rsidR="009A4716" w:rsidRDefault="00000000">
      <w:pPr>
        <w:pStyle w:val="pheading"/>
      </w:pPr>
      <w:r>
        <w:t>MESURAGE</w:t>
      </w:r>
    </w:p>
    <w:p w14:paraId="3B9DB732" w14:textId="77777777" w:rsidR="009A4716" w:rsidRDefault="00000000">
      <w:pPr>
        <w:pStyle w:val="pheading"/>
      </w:pPr>
      <w:r>
        <w:t>- unité de mesure:</w:t>
      </w:r>
    </w:p>
    <w:p w14:paraId="2C89D2C8" w14:textId="77777777" w:rsidR="009A4716" w:rsidRDefault="00000000">
      <w:r>
        <w:t>m</w:t>
      </w:r>
    </w:p>
    <w:p w14:paraId="3E67FF6C" w14:textId="77777777" w:rsidR="009A4716" w:rsidRDefault="00000000">
      <w:pPr>
        <w:pStyle w:val="pheading"/>
      </w:pPr>
      <w:r>
        <w:t>- code de mesurage:</w:t>
      </w:r>
    </w:p>
    <w:p w14:paraId="36BEB7FD" w14:textId="77777777" w:rsidR="009A4716" w:rsidRDefault="00000000">
      <w:r>
        <w:t>Longueur, mesurée dans l'axe, et comprend le traitement des joints décrit au [CCT Qualiroutes] I. 7.2.2.</w:t>
      </w:r>
    </w:p>
    <w:p w14:paraId="4DA53203" w14:textId="77777777" w:rsidR="009A4716" w:rsidRDefault="009A4716"/>
    <w:p w14:paraId="557C7368" w14:textId="77777777" w:rsidR="009A4716" w:rsidRDefault="00000000">
      <w:r>
        <w:t> </w:t>
      </w:r>
    </w:p>
    <w:p w14:paraId="22644037" w14:textId="77777777" w:rsidR="009A4716" w:rsidRDefault="00000000">
      <w:pPr>
        <w:pStyle w:val="pheading"/>
      </w:pPr>
      <w:r>
        <w:t>- nature du marché:</w:t>
      </w:r>
    </w:p>
    <w:p w14:paraId="7B0032E0" w14:textId="77777777" w:rsidR="009A4716" w:rsidRDefault="00000000">
      <w:r>
        <w:t>QF</w:t>
      </w:r>
    </w:p>
    <w:p w14:paraId="51ACC4B8" w14:textId="77777777" w:rsidR="009A4716" w:rsidRDefault="009A4716"/>
    <w:p w14:paraId="6C039EBB" w14:textId="77777777" w:rsidR="009A4716" w:rsidRDefault="00000000">
      <w:r>
        <w:t> </w:t>
      </w:r>
    </w:p>
    <w:p w14:paraId="61ED6E9B" w14:textId="77777777" w:rsidR="009A4716" w:rsidRDefault="00000000">
      <w:pPr>
        <w:pStyle w:val="Author-eSectionHeading6"/>
      </w:pPr>
      <w:bookmarkStart w:id="132" w:name="_Toc112763088"/>
      <w:r>
        <w:t>92.11.1b Caniveau en béton   CCTB 01.09</w:t>
      </w:r>
      <w:bookmarkEnd w:id="132"/>
    </w:p>
    <w:p w14:paraId="6CB9281E" w14:textId="77777777" w:rsidR="009A4716" w:rsidRDefault="00000000">
      <w:pPr>
        <w:pStyle w:val="pheading"/>
      </w:pPr>
      <w:r>
        <w:t>MATÉRIAUX</w:t>
      </w:r>
    </w:p>
    <w:p w14:paraId="1644F1C0" w14:textId="77777777" w:rsidR="009A4716" w:rsidRDefault="00000000">
      <w:pPr>
        <w:pStyle w:val="pheading"/>
      </w:pPr>
      <w:r>
        <w:t>- Caractéristiques générales</w:t>
      </w:r>
    </w:p>
    <w:p w14:paraId="6DFB071F" w14:textId="77777777" w:rsidR="009A4716" w:rsidRDefault="00000000">
      <w:r>
        <w:t>Le caniveau sera de type :</w:t>
      </w:r>
    </w:p>
    <w:p w14:paraId="524D2F31" w14:textId="77777777" w:rsidR="009A4716" w:rsidRDefault="00000000">
      <w:r>
        <w:rPr>
          <w:b/>
        </w:rPr>
        <w:t>(soit par défaut)</w:t>
      </w:r>
    </w:p>
    <w:p w14:paraId="7618393F" w14:textId="77777777" w:rsidR="009A4716" w:rsidRDefault="00000000">
      <w:r>
        <w:rPr>
          <w:rStyle w:val="soitChar"/>
        </w:rPr>
        <w:t xml:space="preserve">rectangulaire </w:t>
      </w:r>
      <w:r>
        <w:rPr>
          <w:rStyle w:val="optioncarChar"/>
        </w:rPr>
        <w:t>ouvert / avec grille métallique / avec fente / fermé avec couvercle</w:t>
      </w:r>
    </w:p>
    <w:p w14:paraId="1A592CE9" w14:textId="77777777" w:rsidR="009A4716" w:rsidRDefault="00000000">
      <w:r>
        <w:rPr>
          <w:rStyle w:val="soitChar"/>
        </w:rPr>
        <w:t>Largeur utile – hauteur intérieure du caniveau :</w:t>
      </w:r>
      <w:r>
        <w:rPr>
          <w:rStyle w:val="optioncarChar"/>
        </w:rPr>
        <w:t>20-10 / 20-15 / 20-20 / 20-25 / 30-20 / 30-30 / 30-40 / 30-50 / 40-30 / 40-40 / 40-50 / 40-60 / 50-30 / 50-40 / 50-50 / 50-60 / 60-30 / 60-40 / 60-50 / 60-60 / ***-***</w:t>
      </w:r>
      <w:r>
        <w:rPr>
          <w:rStyle w:val="soitChar"/>
        </w:rPr>
        <w:t>cm.</w:t>
      </w:r>
    </w:p>
    <w:p w14:paraId="6A1CA668" w14:textId="77777777" w:rsidR="009A4716" w:rsidRDefault="00000000">
      <w:r>
        <w:rPr>
          <w:rStyle w:val="soitChar"/>
        </w:rPr>
        <w:t>Matériau de la grille :</w:t>
      </w:r>
      <w:r>
        <w:rPr>
          <w:rStyle w:val="optioncarChar"/>
        </w:rPr>
        <w:t xml:space="preserve"> acier galvanisé / fonte.</w:t>
      </w:r>
    </w:p>
    <w:p w14:paraId="6828D3B9" w14:textId="77777777" w:rsidR="009A4716" w:rsidRDefault="00000000">
      <w:r>
        <w:rPr>
          <w:rStyle w:val="soitChar"/>
        </w:rPr>
        <w:t>Classe de résistance de la grille :</w:t>
      </w:r>
      <w:r>
        <w:rPr>
          <w:rStyle w:val="optioncarChar"/>
        </w:rPr>
        <w:t>A-15 kN / B-125 kN / C – 250 kN / D-400 kN / E-600 kN / F-900 kN.</w:t>
      </w:r>
    </w:p>
    <w:p w14:paraId="014F4849" w14:textId="77777777" w:rsidR="009A4716" w:rsidRDefault="00000000">
      <w:r>
        <w:rPr>
          <w:rStyle w:val="soitChar"/>
        </w:rPr>
        <w:t>Type de grille :</w:t>
      </w:r>
      <w:r>
        <w:rPr>
          <w:rStyle w:val="optioncarChar"/>
        </w:rPr>
        <w:t>caillebottis / barreaux ronds droits / barreaux ronds obliques / barreaux rectangulaires droits / barreaux rectangulaires obliques / ***</w:t>
      </w:r>
    </w:p>
    <w:p w14:paraId="5994D775" w14:textId="77777777" w:rsidR="009A4716" w:rsidRDefault="00000000">
      <w:r>
        <w:rPr>
          <w:b/>
        </w:rPr>
        <w:t>(soit)</w:t>
      </w:r>
    </w:p>
    <w:p w14:paraId="3E1A9386" w14:textId="77777777" w:rsidR="009A4716" w:rsidRDefault="00000000">
      <w:r>
        <w:rPr>
          <w:rStyle w:val="soitChar"/>
        </w:rPr>
        <w:t>semi-circulaire</w:t>
      </w:r>
    </w:p>
    <w:p w14:paraId="1C9A4FD4" w14:textId="77777777" w:rsidR="009A4716" w:rsidRDefault="00000000">
      <w:r>
        <w:rPr>
          <w:rStyle w:val="soitChar"/>
        </w:rPr>
        <w:t>Diamètre du caniveau : DN</w:t>
      </w:r>
      <w:r>
        <w:rPr>
          <w:rStyle w:val="optioncarChar"/>
        </w:rPr>
        <w:t>200 / 300 / 400 / 500 / 600</w:t>
      </w:r>
      <w:r>
        <w:rPr>
          <w:rStyle w:val="soitChar"/>
        </w:rPr>
        <w:t>mm</w:t>
      </w:r>
    </w:p>
    <w:p w14:paraId="66F52AD1" w14:textId="77777777" w:rsidR="009A4716" w:rsidRDefault="00000000">
      <w:r>
        <w:rPr>
          <w:b/>
        </w:rPr>
        <w:t>(soit)</w:t>
      </w:r>
    </w:p>
    <w:p w14:paraId="6678739B" w14:textId="77777777" w:rsidR="009A4716" w:rsidRDefault="00000000">
      <w:r>
        <w:rPr>
          <w:rStyle w:val="soitChar"/>
        </w:rPr>
        <w:t>de talus à section trapézoïdale</w:t>
      </w:r>
    </w:p>
    <w:p w14:paraId="35F7FFCA" w14:textId="77777777" w:rsidR="009A4716" w:rsidRDefault="00000000">
      <w:r>
        <w:rPr>
          <w:rStyle w:val="soitChar"/>
        </w:rPr>
        <w:t>Type suivant [CCT Qualiroutes]</w:t>
      </w:r>
      <w:r>
        <w:rPr>
          <w:rStyle w:val="optioncarChar"/>
        </w:rPr>
        <w:t xml:space="preserve"> : A / B.</w:t>
      </w:r>
    </w:p>
    <w:p w14:paraId="061CB33D" w14:textId="77777777" w:rsidR="009A4716" w:rsidRDefault="009A4716"/>
    <w:p w14:paraId="1614F03F" w14:textId="77777777" w:rsidR="009A4716" w:rsidRDefault="00000000">
      <w:r>
        <w:t> </w:t>
      </w:r>
    </w:p>
    <w:p w14:paraId="3C51667F" w14:textId="77777777" w:rsidR="009A4716" w:rsidRDefault="00000000">
      <w:pPr>
        <w:pStyle w:val="pheading"/>
      </w:pPr>
      <w:r>
        <w:t>MESURAGE</w:t>
      </w:r>
    </w:p>
    <w:p w14:paraId="19D5E62A" w14:textId="77777777" w:rsidR="009A4716" w:rsidRDefault="00000000">
      <w:pPr>
        <w:pStyle w:val="pheading"/>
      </w:pPr>
      <w:r>
        <w:t>- unité de mesure:</w:t>
      </w:r>
    </w:p>
    <w:p w14:paraId="3DEB8C6F" w14:textId="77777777" w:rsidR="009A4716" w:rsidRDefault="00000000">
      <w:r>
        <w:t>m</w:t>
      </w:r>
    </w:p>
    <w:p w14:paraId="10775A7D" w14:textId="77777777" w:rsidR="009A4716" w:rsidRDefault="00000000">
      <w:pPr>
        <w:pStyle w:val="pheading"/>
      </w:pPr>
      <w:r>
        <w:t>- code de mesurage:</w:t>
      </w:r>
    </w:p>
    <w:p w14:paraId="4DD730EC" w14:textId="77777777" w:rsidR="009A4716" w:rsidRDefault="00000000">
      <w:r>
        <w:t>Longueur, mesurée dans l'axe, et comprend le traitement des joints décrit au [CCT Qualiroutes] I. 7.2.2.</w:t>
      </w:r>
    </w:p>
    <w:p w14:paraId="537C9A76" w14:textId="77777777" w:rsidR="009A4716" w:rsidRDefault="009A4716"/>
    <w:p w14:paraId="6E3E7AB4" w14:textId="77777777" w:rsidR="009A4716" w:rsidRDefault="00000000">
      <w:r>
        <w:t> </w:t>
      </w:r>
    </w:p>
    <w:p w14:paraId="6DF6436C" w14:textId="77777777" w:rsidR="009A4716" w:rsidRDefault="009A4716"/>
    <w:p w14:paraId="1B858624" w14:textId="77777777" w:rsidR="009A4716" w:rsidRDefault="00000000">
      <w:r>
        <w:t> </w:t>
      </w:r>
    </w:p>
    <w:p w14:paraId="6C77C8F3" w14:textId="77777777" w:rsidR="009A4716" w:rsidRDefault="009A4716"/>
    <w:p w14:paraId="4A65031E" w14:textId="77777777" w:rsidR="009A4716" w:rsidRDefault="00000000">
      <w:r>
        <w:t> </w:t>
      </w:r>
    </w:p>
    <w:p w14:paraId="20358505" w14:textId="77777777" w:rsidR="009A4716" w:rsidRDefault="00000000">
      <w:pPr>
        <w:pStyle w:val="pheading"/>
      </w:pPr>
      <w:r>
        <w:t>- nature du marché:</w:t>
      </w:r>
    </w:p>
    <w:p w14:paraId="403CD29B" w14:textId="77777777" w:rsidR="009A4716" w:rsidRDefault="00000000">
      <w:r>
        <w:t>QF</w:t>
      </w:r>
    </w:p>
    <w:p w14:paraId="78684A37" w14:textId="77777777" w:rsidR="009A4716" w:rsidRDefault="009A4716"/>
    <w:p w14:paraId="53F40BE0" w14:textId="77777777" w:rsidR="009A4716" w:rsidRDefault="00000000">
      <w:r>
        <w:t> </w:t>
      </w:r>
    </w:p>
    <w:p w14:paraId="54787FCB" w14:textId="77777777" w:rsidR="009A4716" w:rsidRDefault="00000000">
      <w:pPr>
        <w:pStyle w:val="Author-eSectionHeading5"/>
      </w:pPr>
      <w:bookmarkStart w:id="133" w:name="_Toc112763089"/>
      <w:r>
        <w:t>92.11.2 Caniveaux préfabriqués   CCTB 01.09</w:t>
      </w:r>
      <w:bookmarkEnd w:id="133"/>
    </w:p>
    <w:p w14:paraId="2DCB6C68" w14:textId="77777777" w:rsidR="009A4716" w:rsidRDefault="00000000">
      <w:pPr>
        <w:pStyle w:val="pheading"/>
      </w:pPr>
      <w:r>
        <w:t>DESCRIPTION</w:t>
      </w:r>
    </w:p>
    <w:p w14:paraId="700AAD91" w14:textId="77777777" w:rsidR="009A4716" w:rsidRDefault="00000000">
      <w:pPr>
        <w:pStyle w:val="pheading"/>
      </w:pPr>
      <w:r>
        <w:t>- Définition / Comprend</w:t>
      </w:r>
    </w:p>
    <w:p w14:paraId="64B18112" w14:textId="77777777" w:rsidR="009A4716" w:rsidRDefault="00000000">
      <w:r>
        <w:t>Ouvrages destinés à assurer la récolte et l'évacuation des eaux de ruissellement.</w:t>
      </w:r>
    </w:p>
    <w:p w14:paraId="08B170E0" w14:textId="77777777" w:rsidR="009A4716" w:rsidRDefault="00000000">
      <w:r>
        <w:t>Il s’agit d’ouvrages destinés à assurer la récolte et l'évacuation des eaux de ruissellement.</w:t>
      </w:r>
    </w:p>
    <w:p w14:paraId="1A43F2FB" w14:textId="77777777" w:rsidR="009A4716" w:rsidRDefault="00000000">
      <w:r>
        <w:t>Le travail comprend notamment :</w:t>
      </w:r>
    </w:p>
    <w:p w14:paraId="3BCD441A" w14:textId="77777777" w:rsidR="009A4716" w:rsidRDefault="00000000">
      <w:r>
        <w:t>• La fondation en béton maigre</w:t>
      </w:r>
    </w:p>
    <w:p w14:paraId="4CBA66C5" w14:textId="77777777" w:rsidR="009A4716" w:rsidRDefault="00000000">
      <w:r>
        <w:t>• La pose du caniveau</w:t>
      </w:r>
    </w:p>
    <w:p w14:paraId="26057ECA" w14:textId="77777777" w:rsidR="009A4716" w:rsidRDefault="00000000">
      <w:r>
        <w:t>• Les joints entre éléments</w:t>
      </w:r>
    </w:p>
    <w:p w14:paraId="3BDDE273" w14:textId="77777777" w:rsidR="009A4716" w:rsidRDefault="009A4716"/>
    <w:p w14:paraId="4A45322A" w14:textId="77777777" w:rsidR="009A4716" w:rsidRDefault="00000000">
      <w:r>
        <w:t> </w:t>
      </w:r>
    </w:p>
    <w:p w14:paraId="5BA24DAC" w14:textId="77777777" w:rsidR="009A4716" w:rsidRDefault="00000000">
      <w:pPr>
        <w:pStyle w:val="pheading"/>
      </w:pPr>
      <w:r>
        <w:t>MATÉRIAUX</w:t>
      </w:r>
    </w:p>
    <w:p w14:paraId="7C8AA635" w14:textId="77777777" w:rsidR="009A4716" w:rsidRDefault="00000000">
      <w:pPr>
        <w:pStyle w:val="pheading"/>
      </w:pPr>
      <w:r>
        <w:t>- Caractéristiques générales</w:t>
      </w:r>
    </w:p>
    <w:p w14:paraId="6E174094" w14:textId="77777777" w:rsidR="009A4716" w:rsidRDefault="00000000">
      <w:r>
        <w:t>Indiquer au C. 35.1.2 les dimensions des caniveaux à fente.</w:t>
      </w:r>
    </w:p>
    <w:p w14:paraId="0D155B64" w14:textId="77777777" w:rsidR="009A4716" w:rsidRDefault="00000000">
      <w:r>
        <w:t>Indiquer au C. 35.2.2 les dimensions de la coupe en travers, et le cas échéant les caractéristiques des grilles.</w:t>
      </w:r>
    </w:p>
    <w:p w14:paraId="075FB4EB" w14:textId="77777777" w:rsidR="009A4716" w:rsidRDefault="00000000">
      <w:r>
        <w:t>Indiquer au C. 35.3 les prescriptions relatives aux caniveaux en polyester armé.</w:t>
      </w:r>
    </w:p>
    <w:p w14:paraId="7DAC4793" w14:textId="77777777" w:rsidR="009A4716" w:rsidRDefault="009A4716"/>
    <w:p w14:paraId="5542D90C" w14:textId="77777777" w:rsidR="009A4716" w:rsidRDefault="00000000">
      <w:r>
        <w:t> </w:t>
      </w:r>
    </w:p>
    <w:p w14:paraId="008D8AF0" w14:textId="77777777" w:rsidR="009A4716" w:rsidRDefault="00000000">
      <w:pPr>
        <w:pStyle w:val="pheading"/>
      </w:pPr>
      <w:r>
        <w:t>DOCUMENTS DE RÉFÉRENCE COMPLÉMENTAIRES</w:t>
      </w:r>
    </w:p>
    <w:p w14:paraId="5117CA0A" w14:textId="77777777" w:rsidR="009A4716" w:rsidRDefault="00000000">
      <w:pPr>
        <w:pStyle w:val="pheading"/>
      </w:pPr>
      <w:r>
        <w:t>- Exécution</w:t>
      </w:r>
    </w:p>
    <w:p w14:paraId="18AECBF6" w14:textId="77777777" w:rsidR="009A4716" w:rsidRDefault="00000000">
      <w:r>
        <w:t>[CCT Qualiroutes, Cahier des charges type Qualiroutes] I.7.</w:t>
      </w:r>
    </w:p>
    <w:p w14:paraId="04D351A5" w14:textId="77777777" w:rsidR="009A4716" w:rsidRDefault="009A4716"/>
    <w:p w14:paraId="39EFE00A" w14:textId="77777777" w:rsidR="009A4716" w:rsidRDefault="00000000">
      <w:r>
        <w:t> </w:t>
      </w:r>
    </w:p>
    <w:p w14:paraId="4272A2D8" w14:textId="77777777" w:rsidR="009A4716" w:rsidRDefault="00000000">
      <w:pPr>
        <w:pStyle w:val="Author-eSectionHeading6"/>
      </w:pPr>
      <w:bookmarkStart w:id="134" w:name="_Toc112763090"/>
      <w:r>
        <w:t>92.11.2a Caniveaux préfabriqués en béton   CCTB 01.09</w:t>
      </w:r>
      <w:bookmarkEnd w:id="134"/>
    </w:p>
    <w:p w14:paraId="42DE0FAF" w14:textId="77777777" w:rsidR="009A4716" w:rsidRDefault="00000000">
      <w:pPr>
        <w:pStyle w:val="pheading"/>
      </w:pPr>
      <w:r>
        <w:t>MATÉRIAUX</w:t>
      </w:r>
    </w:p>
    <w:p w14:paraId="5C0C96E5" w14:textId="77777777" w:rsidR="009A4716" w:rsidRDefault="00000000">
      <w:pPr>
        <w:pStyle w:val="pheading"/>
      </w:pPr>
      <w:r>
        <w:t>- Caractéristiques générales</w:t>
      </w:r>
    </w:p>
    <w:p w14:paraId="6A05C5BA" w14:textId="77777777" w:rsidR="009A4716" w:rsidRDefault="00000000">
      <w:r>
        <w:t>A déterminer :</w:t>
      </w:r>
    </w:p>
    <w:p w14:paraId="7A7F580B" w14:textId="77777777" w:rsidR="009A4716" w:rsidRDefault="00000000">
      <w:r>
        <w:t>Caniveau rectangulaire ouvert :</w:t>
      </w:r>
    </w:p>
    <w:p w14:paraId="02619848" w14:textId="77777777" w:rsidR="009A4716" w:rsidRDefault="00000000">
      <w:r>
        <w:t>- largeur utile : B = 20 cm</w:t>
      </w:r>
    </w:p>
    <w:p w14:paraId="751BC66A" w14:textId="77777777" w:rsidR="009A4716" w:rsidRDefault="00000000">
      <w:r>
        <w:t>- type A1 : H = 10 cm</w:t>
      </w:r>
    </w:p>
    <w:p w14:paraId="4597BC8F" w14:textId="77777777" w:rsidR="009A4716" w:rsidRDefault="00000000">
      <w:r>
        <w:t>- type A2 : H = 15 cm</w:t>
      </w:r>
    </w:p>
    <w:p w14:paraId="692981A7" w14:textId="77777777" w:rsidR="009A4716" w:rsidRDefault="00000000">
      <w:r>
        <w:t>- type A3 : H = 20 cm</w:t>
      </w:r>
    </w:p>
    <w:p w14:paraId="785FDD59" w14:textId="77777777" w:rsidR="009A4716" w:rsidRDefault="00000000">
      <w:r>
        <w:t>- type A4 : H = 25 cm</w:t>
      </w:r>
    </w:p>
    <w:p w14:paraId="10BB9EF0" w14:textId="77777777" w:rsidR="009A4716" w:rsidRDefault="00000000">
      <w:r>
        <w:t>- largeur utile : B = 30 cm</w:t>
      </w:r>
    </w:p>
    <w:p w14:paraId="08CD1D8E" w14:textId="77777777" w:rsidR="009A4716" w:rsidRDefault="00000000">
      <w:r>
        <w:t>- type B1 : H = 20 cm</w:t>
      </w:r>
    </w:p>
    <w:p w14:paraId="3FF38530" w14:textId="77777777" w:rsidR="009A4716" w:rsidRDefault="00000000">
      <w:r>
        <w:t>- type B2 : H = 30 cm</w:t>
      </w:r>
    </w:p>
    <w:p w14:paraId="7C49498B" w14:textId="77777777" w:rsidR="009A4716" w:rsidRDefault="00000000">
      <w:r>
        <w:t>- type B3 : H = 40 cm</w:t>
      </w:r>
    </w:p>
    <w:p w14:paraId="229741CC" w14:textId="77777777" w:rsidR="009A4716" w:rsidRDefault="00000000">
      <w:r>
        <w:t>- type B4 : H = 50 cm</w:t>
      </w:r>
    </w:p>
    <w:p w14:paraId="1FC402F5" w14:textId="77777777" w:rsidR="009A4716" w:rsidRDefault="00000000">
      <w:r>
        <w:t>- largeur utile : B = 40 cm</w:t>
      </w:r>
    </w:p>
    <w:p w14:paraId="3DB22E4C" w14:textId="77777777" w:rsidR="009A4716" w:rsidRDefault="00000000">
      <w:r>
        <w:t>- type C1 : H = 30 cm</w:t>
      </w:r>
    </w:p>
    <w:p w14:paraId="77A6E369" w14:textId="77777777" w:rsidR="009A4716" w:rsidRDefault="00000000">
      <w:r>
        <w:t>- type C2 : H = 40 cm</w:t>
      </w:r>
    </w:p>
    <w:p w14:paraId="586F3020" w14:textId="77777777" w:rsidR="009A4716" w:rsidRDefault="00000000">
      <w:r>
        <w:t>- type C3 : H = 50 cm</w:t>
      </w:r>
    </w:p>
    <w:p w14:paraId="3C961491" w14:textId="77777777" w:rsidR="009A4716" w:rsidRDefault="00000000">
      <w:r>
        <w:t>- type C4 : H = 60 cm</w:t>
      </w:r>
    </w:p>
    <w:p w14:paraId="649FC974" w14:textId="77777777" w:rsidR="009A4716" w:rsidRDefault="00000000">
      <w:r>
        <w:t>- largeur utile : B = 50 cm</w:t>
      </w:r>
    </w:p>
    <w:p w14:paraId="61004B9E" w14:textId="77777777" w:rsidR="009A4716" w:rsidRDefault="00000000">
      <w:r>
        <w:t>- type D1 : H = 30 cm</w:t>
      </w:r>
    </w:p>
    <w:p w14:paraId="6361DC7D" w14:textId="77777777" w:rsidR="009A4716" w:rsidRDefault="00000000">
      <w:r>
        <w:t>- type D2 : H = 40 cm</w:t>
      </w:r>
    </w:p>
    <w:p w14:paraId="3C549D6C" w14:textId="77777777" w:rsidR="009A4716" w:rsidRDefault="00000000">
      <w:r>
        <w:t>- type D3 : H = 50 cm</w:t>
      </w:r>
    </w:p>
    <w:p w14:paraId="1528154C" w14:textId="77777777" w:rsidR="009A4716" w:rsidRDefault="00000000">
      <w:r>
        <w:t>- type D4 : H = 60 cm</w:t>
      </w:r>
    </w:p>
    <w:p w14:paraId="3DC5CF03" w14:textId="77777777" w:rsidR="009A4716" w:rsidRDefault="00000000">
      <w:r>
        <w:t>- largeur utile : B = 60 cm</w:t>
      </w:r>
    </w:p>
    <w:p w14:paraId="68A38E17" w14:textId="77777777" w:rsidR="009A4716" w:rsidRDefault="00000000">
      <w:r>
        <w:t>- type E1 : H = 30 cm</w:t>
      </w:r>
    </w:p>
    <w:p w14:paraId="658EE6B0" w14:textId="77777777" w:rsidR="009A4716" w:rsidRDefault="00000000">
      <w:r>
        <w:t>- type E2 : H = 40 cm</w:t>
      </w:r>
    </w:p>
    <w:p w14:paraId="3634E214" w14:textId="77777777" w:rsidR="009A4716" w:rsidRDefault="00000000">
      <w:r>
        <w:t>- type E3 : H = 50 cm</w:t>
      </w:r>
    </w:p>
    <w:p w14:paraId="25D1E193" w14:textId="77777777" w:rsidR="009A4716" w:rsidRDefault="00000000">
      <w:r>
        <w:t>- type E4 : H = 60 cm</w:t>
      </w:r>
    </w:p>
    <w:p w14:paraId="7FC782BD" w14:textId="77777777" w:rsidR="009A4716" w:rsidRDefault="009A4716"/>
    <w:p w14:paraId="23EF91A9" w14:textId="77777777" w:rsidR="009A4716" w:rsidRDefault="00000000">
      <w:r>
        <w:t>Caniveau rectangulaire fermé d'une grille métallique, classe D400 :</w:t>
      </w:r>
    </w:p>
    <w:p w14:paraId="38B3C3C1" w14:textId="77777777" w:rsidR="009A4716" w:rsidRDefault="00000000">
      <w:r>
        <w:t>- largeur utile : B = 20 cm</w:t>
      </w:r>
    </w:p>
    <w:p w14:paraId="6369A844" w14:textId="77777777" w:rsidR="009A4716" w:rsidRDefault="00000000">
      <w:r>
        <w:t>- type A1 : H = 10 cm</w:t>
      </w:r>
    </w:p>
    <w:p w14:paraId="67691AC8" w14:textId="77777777" w:rsidR="009A4716" w:rsidRDefault="00000000">
      <w:r>
        <w:t>- type A2 : H = 15 cm</w:t>
      </w:r>
    </w:p>
    <w:p w14:paraId="463561F1" w14:textId="77777777" w:rsidR="009A4716" w:rsidRDefault="00000000">
      <w:r>
        <w:t>- type A3 : H = 20 cm</w:t>
      </w:r>
    </w:p>
    <w:p w14:paraId="08FB3AFD" w14:textId="77777777" w:rsidR="009A4716" w:rsidRDefault="00000000">
      <w:r>
        <w:t>- type A4 : H = 25 cm</w:t>
      </w:r>
    </w:p>
    <w:p w14:paraId="2912A69F" w14:textId="77777777" w:rsidR="009A4716" w:rsidRDefault="00000000">
      <w:r>
        <w:t>- largeur utile : B = 30 cm</w:t>
      </w:r>
    </w:p>
    <w:p w14:paraId="4B8EE9C4" w14:textId="77777777" w:rsidR="009A4716" w:rsidRDefault="00000000">
      <w:r>
        <w:t>- type B1 : H = 20 cm</w:t>
      </w:r>
    </w:p>
    <w:p w14:paraId="44AAF366" w14:textId="77777777" w:rsidR="009A4716" w:rsidRDefault="00000000">
      <w:r>
        <w:t>- type B2 : H = 30 cm</w:t>
      </w:r>
    </w:p>
    <w:p w14:paraId="6D4858CF" w14:textId="77777777" w:rsidR="009A4716" w:rsidRDefault="00000000">
      <w:r>
        <w:t>- type B3 : H = 40 cm</w:t>
      </w:r>
    </w:p>
    <w:p w14:paraId="0B83E55A" w14:textId="77777777" w:rsidR="009A4716" w:rsidRDefault="00000000">
      <w:r>
        <w:t>- type B4 : H = 50 cm</w:t>
      </w:r>
    </w:p>
    <w:p w14:paraId="5E0273C0" w14:textId="77777777" w:rsidR="009A4716" w:rsidRDefault="00000000">
      <w:r>
        <w:t>- largeur utile : B = 40 cm</w:t>
      </w:r>
    </w:p>
    <w:p w14:paraId="1F1F8696" w14:textId="77777777" w:rsidR="009A4716" w:rsidRDefault="00000000">
      <w:r>
        <w:t>- type C1 : H = 30 cm</w:t>
      </w:r>
    </w:p>
    <w:p w14:paraId="177AE94F" w14:textId="77777777" w:rsidR="009A4716" w:rsidRDefault="00000000">
      <w:r>
        <w:t>- type C2 : H = 40 cm</w:t>
      </w:r>
    </w:p>
    <w:p w14:paraId="615533BE" w14:textId="77777777" w:rsidR="009A4716" w:rsidRDefault="00000000">
      <w:r>
        <w:t>- type C3 : H = 50 cm</w:t>
      </w:r>
    </w:p>
    <w:p w14:paraId="1CAEFB22" w14:textId="77777777" w:rsidR="009A4716" w:rsidRDefault="00000000">
      <w:r>
        <w:t>- type C4 : H = 60 cm</w:t>
      </w:r>
    </w:p>
    <w:p w14:paraId="7FE50B88" w14:textId="77777777" w:rsidR="009A4716" w:rsidRDefault="00000000">
      <w:r>
        <w:t>- largeur utile : B = 50 cm</w:t>
      </w:r>
    </w:p>
    <w:p w14:paraId="10F86BDA" w14:textId="77777777" w:rsidR="009A4716" w:rsidRDefault="00000000">
      <w:r>
        <w:t>- type D1 : H = 30 cm</w:t>
      </w:r>
    </w:p>
    <w:p w14:paraId="254E3F06" w14:textId="77777777" w:rsidR="009A4716" w:rsidRDefault="00000000">
      <w:r>
        <w:t>- type D2 : H = 40 cm</w:t>
      </w:r>
    </w:p>
    <w:p w14:paraId="45D47ED4" w14:textId="77777777" w:rsidR="009A4716" w:rsidRDefault="00000000">
      <w:r>
        <w:t>- type D3 : H = 50 cm</w:t>
      </w:r>
    </w:p>
    <w:p w14:paraId="041266F5" w14:textId="77777777" w:rsidR="009A4716" w:rsidRDefault="00000000">
      <w:r>
        <w:t>- type D4 : H = 60 cm</w:t>
      </w:r>
    </w:p>
    <w:p w14:paraId="5104739C" w14:textId="77777777" w:rsidR="009A4716" w:rsidRDefault="00000000">
      <w:r>
        <w:t>- largeur utile : B = 60 cm</w:t>
      </w:r>
    </w:p>
    <w:p w14:paraId="32D400C3" w14:textId="77777777" w:rsidR="009A4716" w:rsidRDefault="00000000">
      <w:r>
        <w:t>- type E1 : H = 30 cm</w:t>
      </w:r>
    </w:p>
    <w:p w14:paraId="0A2E118F" w14:textId="77777777" w:rsidR="009A4716" w:rsidRDefault="00000000">
      <w:r>
        <w:t>- type E2 : H = 40 cm</w:t>
      </w:r>
    </w:p>
    <w:p w14:paraId="246450D3" w14:textId="77777777" w:rsidR="009A4716" w:rsidRDefault="00000000">
      <w:r>
        <w:t>- type E3 : H = 50 cm</w:t>
      </w:r>
    </w:p>
    <w:p w14:paraId="377D7922" w14:textId="77777777" w:rsidR="009A4716" w:rsidRDefault="00000000">
      <w:r>
        <w:t>- type E4 : H = 60 cm</w:t>
      </w:r>
    </w:p>
    <w:p w14:paraId="639CD5F5" w14:textId="77777777" w:rsidR="009A4716" w:rsidRDefault="009A4716"/>
    <w:p w14:paraId="12C8F238" w14:textId="77777777" w:rsidR="009A4716" w:rsidRDefault="00000000">
      <w:r>
        <w:t>Caniveau rectangulaire fermé d'une grille métallique, classe C250 :</w:t>
      </w:r>
    </w:p>
    <w:p w14:paraId="42011C7F" w14:textId="77777777" w:rsidR="009A4716" w:rsidRDefault="00000000">
      <w:r>
        <w:t>- largeur utile : B = 30 cm</w:t>
      </w:r>
    </w:p>
    <w:p w14:paraId="3FAEF8EC" w14:textId="77777777" w:rsidR="009A4716" w:rsidRDefault="00000000">
      <w:r>
        <w:t>- type B1 : H = 20 cm</w:t>
      </w:r>
    </w:p>
    <w:p w14:paraId="369045D5" w14:textId="77777777" w:rsidR="009A4716" w:rsidRDefault="00000000">
      <w:r>
        <w:t>- type B2 : H = 30 cm</w:t>
      </w:r>
    </w:p>
    <w:p w14:paraId="57D3DCE3" w14:textId="77777777" w:rsidR="009A4716" w:rsidRDefault="00000000">
      <w:r>
        <w:t>- type B3 : H = 40 cm</w:t>
      </w:r>
    </w:p>
    <w:p w14:paraId="75CDC881" w14:textId="77777777" w:rsidR="009A4716" w:rsidRDefault="00000000">
      <w:r>
        <w:t>- type B4 : H = 50 cm</w:t>
      </w:r>
    </w:p>
    <w:p w14:paraId="7291E71C" w14:textId="77777777" w:rsidR="009A4716" w:rsidRDefault="00000000">
      <w:r>
        <w:t>- largeur utile : B = 40 cm</w:t>
      </w:r>
    </w:p>
    <w:p w14:paraId="625C0CE3" w14:textId="77777777" w:rsidR="009A4716" w:rsidRDefault="00000000">
      <w:r>
        <w:t>- type C1 : H = 30 cm</w:t>
      </w:r>
    </w:p>
    <w:p w14:paraId="00675A14" w14:textId="77777777" w:rsidR="009A4716" w:rsidRDefault="00000000">
      <w:r>
        <w:t>- type C2 : H = 40 cm</w:t>
      </w:r>
    </w:p>
    <w:p w14:paraId="17F75D2D" w14:textId="77777777" w:rsidR="009A4716" w:rsidRDefault="00000000">
      <w:r>
        <w:t>- type C3 : H = 50 cm</w:t>
      </w:r>
    </w:p>
    <w:p w14:paraId="07BE4BC3" w14:textId="77777777" w:rsidR="009A4716" w:rsidRDefault="00000000">
      <w:r>
        <w:t>- type C4 : H = 60 cm</w:t>
      </w:r>
    </w:p>
    <w:p w14:paraId="2A6D3377" w14:textId="77777777" w:rsidR="009A4716" w:rsidRDefault="00000000">
      <w:r>
        <w:t>- largeur utile : B = 50 cm</w:t>
      </w:r>
    </w:p>
    <w:p w14:paraId="3A5C2E09" w14:textId="77777777" w:rsidR="009A4716" w:rsidRDefault="00000000">
      <w:r>
        <w:t>- type D1 : H = 30 cm</w:t>
      </w:r>
    </w:p>
    <w:p w14:paraId="7D5ED819" w14:textId="77777777" w:rsidR="009A4716" w:rsidRDefault="00000000">
      <w:r>
        <w:t>- type D2 : H = 40 cm</w:t>
      </w:r>
    </w:p>
    <w:p w14:paraId="3A952634" w14:textId="77777777" w:rsidR="009A4716" w:rsidRDefault="00000000">
      <w:r>
        <w:t>- type D3 : H = 50 cm</w:t>
      </w:r>
    </w:p>
    <w:p w14:paraId="06E75AC2" w14:textId="77777777" w:rsidR="009A4716" w:rsidRDefault="00000000">
      <w:r>
        <w:t>- type D4 : H = 60 cm</w:t>
      </w:r>
    </w:p>
    <w:p w14:paraId="74916AFD" w14:textId="77777777" w:rsidR="009A4716" w:rsidRDefault="00000000">
      <w:r>
        <w:t>- largeur utile : B = 60 cm</w:t>
      </w:r>
    </w:p>
    <w:p w14:paraId="09C253B1" w14:textId="77777777" w:rsidR="009A4716" w:rsidRDefault="00000000">
      <w:r>
        <w:t>- type E1 : H = 30 cm</w:t>
      </w:r>
    </w:p>
    <w:p w14:paraId="7F115070" w14:textId="77777777" w:rsidR="009A4716" w:rsidRDefault="00000000">
      <w:r>
        <w:t>- type E2 : H = 40 cm</w:t>
      </w:r>
    </w:p>
    <w:p w14:paraId="5647E028" w14:textId="77777777" w:rsidR="009A4716" w:rsidRDefault="00000000">
      <w:r>
        <w:t>- type E3 : H = 50 cm</w:t>
      </w:r>
    </w:p>
    <w:p w14:paraId="1E6F47F5" w14:textId="77777777" w:rsidR="009A4716" w:rsidRDefault="00000000">
      <w:r>
        <w:t>- type E4 : H = 60 cm</w:t>
      </w:r>
    </w:p>
    <w:p w14:paraId="2E284B49" w14:textId="77777777" w:rsidR="009A4716" w:rsidRDefault="009A4716"/>
    <w:p w14:paraId="5ADCFBB8" w14:textId="77777777" w:rsidR="009A4716" w:rsidRDefault="00000000">
      <w:r>
        <w:t>Caniveau rectangulaire fermé avec couvercle :</w:t>
      </w:r>
    </w:p>
    <w:p w14:paraId="6AB1B7A1" w14:textId="77777777" w:rsidR="009A4716" w:rsidRDefault="00000000">
      <w:r>
        <w:t>- largeur utile : B = 20 cm</w:t>
      </w:r>
    </w:p>
    <w:p w14:paraId="3EDE8A02" w14:textId="77777777" w:rsidR="009A4716" w:rsidRDefault="00000000">
      <w:r>
        <w:t>- type A1 : H = 10 cm</w:t>
      </w:r>
    </w:p>
    <w:p w14:paraId="7A61457E" w14:textId="77777777" w:rsidR="009A4716" w:rsidRDefault="00000000">
      <w:r>
        <w:t>- type A2 : H = 15 cm</w:t>
      </w:r>
    </w:p>
    <w:p w14:paraId="00B3D9A7" w14:textId="77777777" w:rsidR="009A4716" w:rsidRDefault="00000000">
      <w:r>
        <w:t>- type A3 : H = 20 cm</w:t>
      </w:r>
    </w:p>
    <w:p w14:paraId="0EB19E48" w14:textId="77777777" w:rsidR="009A4716" w:rsidRDefault="00000000">
      <w:r>
        <w:t>- type A4 : H = 25 cm</w:t>
      </w:r>
    </w:p>
    <w:p w14:paraId="4F11F5FD" w14:textId="77777777" w:rsidR="009A4716" w:rsidRDefault="00000000">
      <w:r>
        <w:t>- largeur utile : B = 30 cm</w:t>
      </w:r>
    </w:p>
    <w:p w14:paraId="7F16DB56" w14:textId="77777777" w:rsidR="009A4716" w:rsidRDefault="00000000">
      <w:r>
        <w:t>- type B1 : H = 20 cm</w:t>
      </w:r>
    </w:p>
    <w:p w14:paraId="2AE97478" w14:textId="77777777" w:rsidR="009A4716" w:rsidRDefault="00000000">
      <w:r>
        <w:t>- type B2 : H = 30 cm</w:t>
      </w:r>
    </w:p>
    <w:p w14:paraId="5925EDBE" w14:textId="77777777" w:rsidR="009A4716" w:rsidRDefault="00000000">
      <w:r>
        <w:t>- type B3 : H = 40 cm</w:t>
      </w:r>
    </w:p>
    <w:p w14:paraId="1F1E7D2C" w14:textId="77777777" w:rsidR="009A4716" w:rsidRDefault="00000000">
      <w:r>
        <w:t>- type B4 : H = 50 cm</w:t>
      </w:r>
    </w:p>
    <w:p w14:paraId="6FB4D115" w14:textId="77777777" w:rsidR="009A4716" w:rsidRDefault="00000000">
      <w:r>
        <w:t>- largeur utile : B = 40 cm</w:t>
      </w:r>
    </w:p>
    <w:p w14:paraId="06C5F324" w14:textId="77777777" w:rsidR="009A4716" w:rsidRDefault="00000000">
      <w:r>
        <w:t>- type C1 : H = 30 cm</w:t>
      </w:r>
    </w:p>
    <w:p w14:paraId="730D5DC1" w14:textId="77777777" w:rsidR="009A4716" w:rsidRDefault="00000000">
      <w:r>
        <w:t>- type C2 : H = 40 cm</w:t>
      </w:r>
    </w:p>
    <w:p w14:paraId="62D29F5C" w14:textId="77777777" w:rsidR="009A4716" w:rsidRDefault="00000000">
      <w:r>
        <w:t>- type C3 : H = 50 cm</w:t>
      </w:r>
    </w:p>
    <w:p w14:paraId="45387C24" w14:textId="77777777" w:rsidR="009A4716" w:rsidRDefault="00000000">
      <w:r>
        <w:t>- type C4 : H = 60 cm</w:t>
      </w:r>
    </w:p>
    <w:p w14:paraId="22FF4440" w14:textId="77777777" w:rsidR="009A4716" w:rsidRDefault="00000000">
      <w:r>
        <w:t>- largeur utile : B = 50 cm</w:t>
      </w:r>
    </w:p>
    <w:p w14:paraId="35EA168E" w14:textId="77777777" w:rsidR="009A4716" w:rsidRDefault="00000000">
      <w:r>
        <w:t>- type D1 : H = 30 cm</w:t>
      </w:r>
    </w:p>
    <w:p w14:paraId="70700E1D" w14:textId="77777777" w:rsidR="009A4716" w:rsidRDefault="00000000">
      <w:r>
        <w:t>- type D2 : H = 40 cm</w:t>
      </w:r>
    </w:p>
    <w:p w14:paraId="15DA6826" w14:textId="77777777" w:rsidR="009A4716" w:rsidRDefault="00000000">
      <w:r>
        <w:t>- type D3 : H = 50 cm</w:t>
      </w:r>
    </w:p>
    <w:p w14:paraId="76DA25C9" w14:textId="77777777" w:rsidR="009A4716" w:rsidRDefault="00000000">
      <w:r>
        <w:t>- type D4 : H = 60 cm</w:t>
      </w:r>
    </w:p>
    <w:p w14:paraId="29E881C3" w14:textId="77777777" w:rsidR="009A4716" w:rsidRDefault="00000000">
      <w:r>
        <w:t>- largeur utile : B = 60 cm</w:t>
      </w:r>
    </w:p>
    <w:p w14:paraId="57C6E57D" w14:textId="77777777" w:rsidR="009A4716" w:rsidRDefault="00000000">
      <w:r>
        <w:t>- type E1 : H = 30 cm</w:t>
      </w:r>
    </w:p>
    <w:p w14:paraId="045EC97A" w14:textId="77777777" w:rsidR="009A4716" w:rsidRDefault="00000000">
      <w:r>
        <w:t>- type E2 : H = 40 cm</w:t>
      </w:r>
    </w:p>
    <w:p w14:paraId="4363F15C" w14:textId="77777777" w:rsidR="009A4716" w:rsidRDefault="00000000">
      <w:r>
        <w:t>- type E3 : H = 50 cm</w:t>
      </w:r>
    </w:p>
    <w:p w14:paraId="6C2F3E6C" w14:textId="77777777" w:rsidR="009A4716" w:rsidRDefault="00000000">
      <w:r>
        <w:t>- type E4 : H = 60 cm</w:t>
      </w:r>
    </w:p>
    <w:p w14:paraId="6B7A9391" w14:textId="77777777" w:rsidR="009A4716" w:rsidRDefault="009A4716"/>
    <w:p w14:paraId="587C15E3" w14:textId="77777777" w:rsidR="009A4716" w:rsidRDefault="00000000">
      <w:r>
        <w:t>Caniveau semi-circulaire :</w:t>
      </w:r>
    </w:p>
    <w:p w14:paraId="2B609B2E" w14:textId="77777777" w:rsidR="009A4716" w:rsidRDefault="00000000">
      <w:r>
        <w:t>- diamètre : DN = 200 mm</w:t>
      </w:r>
    </w:p>
    <w:p w14:paraId="342DF4E6" w14:textId="77777777" w:rsidR="009A4716" w:rsidRDefault="00000000">
      <w:r>
        <w:t>- diamètre : DN = 300 mm</w:t>
      </w:r>
    </w:p>
    <w:p w14:paraId="6218F671" w14:textId="77777777" w:rsidR="009A4716" w:rsidRDefault="00000000">
      <w:r>
        <w:t>- diamètre : DN = 400 mm</w:t>
      </w:r>
    </w:p>
    <w:p w14:paraId="72B3338D" w14:textId="77777777" w:rsidR="009A4716" w:rsidRDefault="00000000">
      <w:r>
        <w:t>- diamètre : DN = 500 mm</w:t>
      </w:r>
    </w:p>
    <w:p w14:paraId="5FCD94A4" w14:textId="77777777" w:rsidR="009A4716" w:rsidRDefault="00000000">
      <w:r>
        <w:t>- diamètre : DN = 600 mm</w:t>
      </w:r>
    </w:p>
    <w:p w14:paraId="6CCC517C" w14:textId="77777777" w:rsidR="009A4716" w:rsidRDefault="009A4716"/>
    <w:p w14:paraId="755EF030" w14:textId="77777777" w:rsidR="009A4716" w:rsidRDefault="00000000">
      <w:r>
        <w:t>Caniveau avec fente</w:t>
      </w:r>
    </w:p>
    <w:p w14:paraId="5631623D" w14:textId="77777777" w:rsidR="009A4716" w:rsidRDefault="00000000">
      <w:pPr>
        <w:pStyle w:val="pheading"/>
      </w:pPr>
      <w:r>
        <w:t>MESURAGE</w:t>
      </w:r>
    </w:p>
    <w:p w14:paraId="3F92A14A" w14:textId="77777777" w:rsidR="009A4716" w:rsidRDefault="00000000">
      <w:pPr>
        <w:pStyle w:val="pheading"/>
      </w:pPr>
      <w:r>
        <w:t>- unité de mesure:</w:t>
      </w:r>
    </w:p>
    <w:p w14:paraId="774279A2" w14:textId="77777777" w:rsidR="009A4716" w:rsidRDefault="00000000">
      <w:r>
        <w:t>m</w:t>
      </w:r>
    </w:p>
    <w:p w14:paraId="4C412F51" w14:textId="77777777" w:rsidR="009A4716" w:rsidRDefault="00000000">
      <w:pPr>
        <w:pStyle w:val="pheading"/>
      </w:pPr>
      <w:r>
        <w:t>- code de mesurage:</w:t>
      </w:r>
    </w:p>
    <w:p w14:paraId="7BC10CD1" w14:textId="77777777" w:rsidR="009A4716" w:rsidRDefault="00000000">
      <w:r>
        <w:t>Longueur, mesurée dans l'axe, et comprend le traitement des joints décrit au [CCT Qualiroutes]</w:t>
      </w:r>
      <w:r>
        <w:rPr>
          <w:rStyle w:val="facultChar"/>
        </w:rPr>
        <w:t xml:space="preserve"> I. 7.2.2.</w:t>
      </w:r>
    </w:p>
    <w:p w14:paraId="38159853" w14:textId="77777777" w:rsidR="009A4716" w:rsidRDefault="009A4716"/>
    <w:p w14:paraId="2F817F4C" w14:textId="77777777" w:rsidR="009A4716" w:rsidRDefault="00000000">
      <w:r>
        <w:t> </w:t>
      </w:r>
    </w:p>
    <w:p w14:paraId="15FD439B" w14:textId="77777777" w:rsidR="009A4716" w:rsidRDefault="00000000">
      <w:pPr>
        <w:pStyle w:val="pheading"/>
      </w:pPr>
      <w:r>
        <w:t>- nature du marché:</w:t>
      </w:r>
    </w:p>
    <w:p w14:paraId="30173F3E" w14:textId="77777777" w:rsidR="009A4716" w:rsidRDefault="00000000">
      <w:r>
        <w:t>QF</w:t>
      </w:r>
    </w:p>
    <w:p w14:paraId="06E1EE44" w14:textId="77777777" w:rsidR="009A4716" w:rsidRDefault="009A4716"/>
    <w:p w14:paraId="247E57C8" w14:textId="77777777" w:rsidR="009A4716" w:rsidRDefault="00000000">
      <w:r>
        <w:t> </w:t>
      </w:r>
    </w:p>
    <w:p w14:paraId="1DFA6C86" w14:textId="77777777" w:rsidR="009A4716" w:rsidRDefault="00000000">
      <w:pPr>
        <w:pStyle w:val="Author-eSectionHeading6"/>
      </w:pPr>
      <w:bookmarkStart w:id="135" w:name="_Toc112763091"/>
      <w:r>
        <w:t>92.11.2b Caniveaux préfabriqués en béton armé de fibres de verre   CCTB 01.09</w:t>
      </w:r>
      <w:bookmarkEnd w:id="135"/>
    </w:p>
    <w:p w14:paraId="2B22147E" w14:textId="77777777" w:rsidR="009A4716" w:rsidRDefault="00000000">
      <w:pPr>
        <w:pStyle w:val="pheading"/>
      </w:pPr>
      <w:r>
        <w:t>MATÉRIAUX</w:t>
      </w:r>
    </w:p>
    <w:p w14:paraId="5578E802" w14:textId="77777777" w:rsidR="009A4716" w:rsidRDefault="00000000">
      <w:pPr>
        <w:pStyle w:val="pheading"/>
      </w:pPr>
      <w:r>
        <w:t>- Caractéristiques générales</w:t>
      </w:r>
    </w:p>
    <w:p w14:paraId="1A698472" w14:textId="77777777" w:rsidR="009A4716" w:rsidRDefault="00000000">
      <w:r>
        <w:t xml:space="preserve">Le caniveau préfabriqué sera réalisé en béton armé de fibres de verre. Le corps du caniveau sera pourvu d’un profilé en forme de L pour le bord coulé en </w:t>
      </w:r>
      <w:r>
        <w:rPr>
          <w:rStyle w:val="optioncarChar"/>
        </w:rPr>
        <w:t>acier galvanisé à chaud / inox 18.10 / ***</w:t>
      </w:r>
    </w:p>
    <w:p w14:paraId="5D0ADC95" w14:textId="77777777" w:rsidR="009A4716" w:rsidRDefault="00000000">
      <w:pPr>
        <w:pStyle w:val="Author-eListParagraph"/>
        <w:numPr>
          <w:ilvl w:val="0"/>
          <w:numId w:val="8"/>
        </w:numPr>
      </w:pPr>
      <w:r>
        <w:t>Section intérieure :</w:t>
      </w:r>
    </w:p>
    <w:p w14:paraId="04BD31CD" w14:textId="77777777" w:rsidR="009A4716" w:rsidRDefault="00000000">
      <w:r>
        <w:rPr>
          <w:b/>
        </w:rPr>
        <w:t>(soit)</w:t>
      </w:r>
      <w:r>
        <w:rPr>
          <w:rStyle w:val="optioncarChar"/>
        </w:rPr>
        <w:t>100 / 150 / 200 / 300</w:t>
      </w:r>
      <w:r>
        <w:rPr>
          <w:rStyle w:val="soitChar"/>
        </w:rPr>
        <w:t>mm de large et pourvu d’un fond évidé</w:t>
      </w:r>
      <w:r>
        <w:rPr>
          <w:rStyle w:val="optioncarChar"/>
        </w:rPr>
        <w:t>avec / sans</w:t>
      </w:r>
      <w:r>
        <w:rPr>
          <w:rStyle w:val="soitChar"/>
        </w:rPr>
        <w:t>chute</w:t>
      </w:r>
      <w:r>
        <w:t>.</w:t>
      </w:r>
    </w:p>
    <w:p w14:paraId="692C27A3" w14:textId="77777777" w:rsidR="009A4716" w:rsidRDefault="00000000">
      <w:r>
        <w:rPr>
          <w:b/>
        </w:rPr>
        <w:t>(soit)</w:t>
      </w:r>
      <w:r>
        <w:rPr>
          <w:rStyle w:val="optioncarChar"/>
        </w:rPr>
        <w:t>400 / 500 / ***</w:t>
      </w:r>
      <w:r>
        <w:rPr>
          <w:rStyle w:val="soitChar"/>
        </w:rPr>
        <w:t>mm de large et pourvu d’un fond plan à angles biseautés, sans chute profondeur</w:t>
      </w:r>
      <w:r>
        <w:rPr>
          <w:rStyle w:val="optioncarChar"/>
        </w:rPr>
        <w:t>400 / ***</w:t>
      </w:r>
      <w:r>
        <w:rPr>
          <w:rStyle w:val="soitChar"/>
        </w:rPr>
        <w:t xml:space="preserve"> mm</w:t>
      </w:r>
    </w:p>
    <w:p w14:paraId="5DF991D2" w14:textId="77777777" w:rsidR="009A4716" w:rsidRDefault="00000000">
      <w:r>
        <w:rPr>
          <w:b/>
        </w:rPr>
        <w:t>(soit)</w:t>
      </w:r>
      <w:r>
        <w:rPr>
          <w:color w:val="FF0000"/>
        </w:rPr>
        <w:t xml:space="preserve"> ***</w:t>
      </w:r>
    </w:p>
    <w:p w14:paraId="4A5C1DEC" w14:textId="77777777" w:rsidR="009A4716" w:rsidRDefault="00000000">
      <w:pPr>
        <w:pStyle w:val="Author-eListParagraph"/>
        <w:numPr>
          <w:ilvl w:val="0"/>
          <w:numId w:val="9"/>
        </w:numPr>
      </w:pPr>
      <w:r>
        <w:t xml:space="preserve">La longueur utile des éléments de caniveau sera de </w:t>
      </w:r>
      <w:r>
        <w:rPr>
          <w:rStyle w:val="optioncarChar"/>
        </w:rPr>
        <w:t>1 / ***</w:t>
      </w:r>
      <w:r>
        <w:t xml:space="preserve"> m.</w:t>
      </w:r>
    </w:p>
    <w:p w14:paraId="4AF4D182" w14:textId="77777777" w:rsidR="009A4716" w:rsidRDefault="00000000">
      <w:pPr>
        <w:pStyle w:val="Author-eListParagraph"/>
        <w:numPr>
          <w:ilvl w:val="0"/>
          <w:numId w:val="9"/>
        </w:numPr>
      </w:pPr>
      <w:r>
        <w:t>Le caniveau préfabriqué sera recouvert</w:t>
      </w:r>
    </w:p>
    <w:p w14:paraId="2D163BD9" w14:textId="77777777" w:rsidR="009A4716" w:rsidRDefault="00000000">
      <w:r>
        <w:rPr>
          <w:b/>
        </w:rPr>
        <w:t>(soit)</w:t>
      </w:r>
      <w:r>
        <w:rPr>
          <w:rStyle w:val="soitChar"/>
        </w:rPr>
        <w:t>d’une grille pour tranchées</w:t>
      </w:r>
      <w:r>
        <w:rPr>
          <w:rStyle w:val="optioncarChar"/>
        </w:rPr>
        <w:t>en fonte / galvanisée à chaud / inox 18.10 / ***</w:t>
      </w:r>
      <w:r>
        <w:rPr>
          <w:rStyle w:val="soitChar"/>
        </w:rPr>
        <w:t>répondant à la catégorie de charges suivant la DIN 19580 classe A</w:t>
      </w:r>
      <w:r>
        <w:rPr>
          <w:rStyle w:val="optioncarChar"/>
        </w:rPr>
        <w:t>: 15 kN / B : 125 kN / C : 250 kN / ***</w:t>
      </w:r>
    </w:p>
    <w:p w14:paraId="4902C295" w14:textId="77777777" w:rsidR="009A4716" w:rsidRDefault="00000000">
      <w:r>
        <w:rPr>
          <w:b/>
        </w:rPr>
        <w:t>(soit)</w:t>
      </w:r>
      <w:r>
        <w:rPr>
          <w:rStyle w:val="soitChar"/>
        </w:rPr>
        <w:t>d’une grille à mailles</w:t>
      </w:r>
      <w:r>
        <w:rPr>
          <w:rStyle w:val="optioncarChar"/>
        </w:rPr>
        <w:t xml:space="preserve">galvanisée à chaud / inox 18.10 / *** </w:t>
      </w:r>
      <w:r>
        <w:rPr>
          <w:rStyle w:val="soitChar"/>
        </w:rPr>
        <w:t>conformément à la catégorie de charges suivant la [DIN 19580] : classe</w:t>
      </w:r>
      <w:r>
        <w:rPr>
          <w:rStyle w:val="optioncarChar"/>
        </w:rPr>
        <w:t>A (15 kN) / B (125 kN) / C (250 kN) / ***</w:t>
      </w:r>
    </w:p>
    <w:p w14:paraId="09EFA44D" w14:textId="77777777" w:rsidR="009A4716" w:rsidRDefault="00000000">
      <w:r>
        <w:rPr>
          <w:b/>
        </w:rPr>
        <w:t>(soit)</w:t>
      </w:r>
      <w:r>
        <w:rPr>
          <w:color w:val="FF0000"/>
        </w:rPr>
        <w:t>***</w:t>
      </w:r>
    </w:p>
    <w:p w14:paraId="497ECD1A" w14:textId="77777777" w:rsidR="009A4716" w:rsidRDefault="00000000">
      <w:pPr>
        <w:pStyle w:val="Author-eListParagraph"/>
        <w:numPr>
          <w:ilvl w:val="0"/>
          <w:numId w:val="10"/>
        </w:numPr>
      </w:pPr>
      <w:r>
        <w:t xml:space="preserve">Chaque sortie du caniveau préfabriqué sera pourvue d’un collecteur de sable approprié avec siphon, grille et raccord d’égouts : diamètre </w:t>
      </w:r>
      <w:r>
        <w:rPr>
          <w:rStyle w:val="optioncarChar"/>
        </w:rPr>
        <w:t>100 / 150 / 200 mm.</w:t>
      </w:r>
    </w:p>
    <w:p w14:paraId="208F41F4" w14:textId="77777777" w:rsidR="009A4716" w:rsidRDefault="009A4716"/>
    <w:p w14:paraId="32E1E982" w14:textId="77777777" w:rsidR="009A4716" w:rsidRDefault="00000000">
      <w:r>
        <w:t> </w:t>
      </w:r>
    </w:p>
    <w:p w14:paraId="1FC7FF17" w14:textId="77777777" w:rsidR="009A4716" w:rsidRDefault="00000000">
      <w:pPr>
        <w:pStyle w:val="pheading"/>
      </w:pPr>
      <w:r>
        <w:t>- Prescriptions complémentaires</w:t>
      </w:r>
    </w:p>
    <w:p w14:paraId="5691C72F" w14:textId="77777777" w:rsidR="009A4716" w:rsidRDefault="00000000">
      <w:r>
        <w:rPr>
          <w:rStyle w:val="facultChar"/>
        </w:rPr>
        <w:t>La grille sera ancrée par des boulons d’ancrage spéciaux.</w:t>
      </w:r>
    </w:p>
    <w:p w14:paraId="319327E6" w14:textId="77777777" w:rsidR="009A4716" w:rsidRDefault="009A4716"/>
    <w:p w14:paraId="756E6384" w14:textId="77777777" w:rsidR="009A4716" w:rsidRDefault="00000000">
      <w:r>
        <w:t> </w:t>
      </w:r>
    </w:p>
    <w:p w14:paraId="26ECAB4D" w14:textId="77777777" w:rsidR="009A4716" w:rsidRDefault="00000000">
      <w:pPr>
        <w:pStyle w:val="pheading"/>
      </w:pPr>
      <w:r>
        <w:t>EXÉCUTION / MISE EN ŒUVRE</w:t>
      </w:r>
    </w:p>
    <w:p w14:paraId="6074759F" w14:textId="77777777" w:rsidR="009A4716" w:rsidRDefault="00000000">
      <w:pPr>
        <w:pStyle w:val="pheading"/>
      </w:pPr>
      <w:r>
        <w:t>- Prescriptions générales</w:t>
      </w:r>
    </w:p>
    <w:p w14:paraId="6ED14DFE" w14:textId="77777777" w:rsidR="009A4716" w:rsidRDefault="009A4716"/>
    <w:p w14:paraId="6EAA056D" w14:textId="77777777" w:rsidR="009A4716" w:rsidRDefault="00000000">
      <w:pPr>
        <w:pStyle w:val="Author-eListParagraph"/>
        <w:numPr>
          <w:ilvl w:val="0"/>
          <w:numId w:val="11"/>
        </w:numPr>
      </w:pPr>
      <w:r>
        <w:t xml:space="preserve">La couche de fondation présentera une épaisseur de </w:t>
      </w:r>
      <w:r>
        <w:rPr>
          <w:rStyle w:val="optioncarChar"/>
        </w:rPr>
        <w:t>10 / 15 cm. Le caniveau préfabriqué sera posé de façon flottante sur le mortier de tassement humide, en veillant à ce que les faces avant et arrière des caniveaux soient propres afin d’obtenir un assemblage parfait. La face supérieure de la grille se trouvera 3 à 5 mm plus bas que le niveau du carrelage adjacent. Les joints entre les éléments seront remplis d’un mortier spécial ou d’une pâte d’une élasticité durable.</w:t>
      </w:r>
    </w:p>
    <w:p w14:paraId="0B9F260E" w14:textId="77777777" w:rsidR="009A4716" w:rsidRDefault="00000000">
      <w:pPr>
        <w:pStyle w:val="Author-eListParagraph"/>
        <w:numPr>
          <w:ilvl w:val="0"/>
          <w:numId w:val="11"/>
        </w:numPr>
      </w:pPr>
      <w:r>
        <w:t xml:space="preserve">Les faces latérales du caniveau seront revêtues d’une couche de béton d’une largeur de </w:t>
      </w:r>
      <w:r>
        <w:rPr>
          <w:rStyle w:val="optioncarChar"/>
        </w:rPr>
        <w:t>10 / 15 cm sur toute la hauteur du caniveau, adaptée au carrelage adjacent. La composition du béton sera déterminée par l’entrepreneur; la résistance caractéristique R'wk est d’au moins 30 N/mm2 après 28 jours. La face supérieure sera aplanie. L’entrepreneur prendra les mesures nécessaires pour éviter l’enfoncement et l’élévation des caniveaux.</w:t>
      </w:r>
    </w:p>
    <w:p w14:paraId="73839983" w14:textId="77777777" w:rsidR="009A4716" w:rsidRDefault="00000000">
      <w:pPr>
        <w:pStyle w:val="pheading"/>
      </w:pPr>
      <w:r>
        <w:t>- Notes d’exécution complémentaires</w:t>
      </w:r>
    </w:p>
    <w:p w14:paraId="1AA519CC" w14:textId="77777777" w:rsidR="009A4716" w:rsidRDefault="009A4716"/>
    <w:p w14:paraId="4ADB6D77" w14:textId="77777777" w:rsidR="009A4716" w:rsidRDefault="00000000">
      <w:pPr>
        <w:pStyle w:val="Author-eListParagraph"/>
        <w:numPr>
          <w:ilvl w:val="0"/>
          <w:numId w:val="12"/>
        </w:numPr>
      </w:pPr>
      <w:r>
        <w:t>Les joints de dilatation entre le caniveau préfabriqué et le sol seront remplis d’un mastic élastique à base de polysulfures.</w:t>
      </w:r>
    </w:p>
    <w:p w14:paraId="5F035D93" w14:textId="77777777" w:rsidR="009A4716" w:rsidRDefault="00000000">
      <w:pPr>
        <w:pStyle w:val="pheading"/>
      </w:pPr>
      <w:r>
        <w:t>MESURAGE</w:t>
      </w:r>
    </w:p>
    <w:p w14:paraId="1F29A719" w14:textId="77777777" w:rsidR="009A4716" w:rsidRDefault="00000000">
      <w:pPr>
        <w:pStyle w:val="pheading"/>
      </w:pPr>
      <w:r>
        <w:t>- unité de mesure:</w:t>
      </w:r>
    </w:p>
    <w:p w14:paraId="1BFC23A1" w14:textId="77777777" w:rsidR="009A4716" w:rsidRDefault="00000000">
      <w:r>
        <w:rPr>
          <w:b/>
        </w:rPr>
        <w:t>(soit par défaut)</w:t>
      </w:r>
    </w:p>
    <w:p w14:paraId="32EF9E26" w14:textId="77777777" w:rsidR="009A4716" w:rsidRDefault="00000000">
      <w:r>
        <w:rPr>
          <w:rStyle w:val="soitChar"/>
        </w:rPr>
        <w:t>1. m</w:t>
      </w:r>
    </w:p>
    <w:p w14:paraId="2D92D64C" w14:textId="77777777" w:rsidR="009A4716" w:rsidRDefault="00000000">
      <w:r>
        <w:rPr>
          <w:b/>
        </w:rPr>
        <w:t>(soit)</w:t>
      </w:r>
    </w:p>
    <w:p w14:paraId="7533E7D0" w14:textId="77777777" w:rsidR="009A4716" w:rsidRDefault="00000000">
      <w:r>
        <w:rPr>
          <w:rStyle w:val="soitChar"/>
        </w:rPr>
        <w:t>2. p</w:t>
      </w:r>
    </w:p>
    <w:p w14:paraId="63511E55" w14:textId="77777777" w:rsidR="009A4716" w:rsidRDefault="00000000">
      <w:pPr>
        <w:pStyle w:val="pheading"/>
      </w:pPr>
      <w:r>
        <w:t>- code de mesurage:</w:t>
      </w:r>
    </w:p>
    <w:p w14:paraId="3A0581D0" w14:textId="77777777" w:rsidR="009A4716" w:rsidRDefault="00000000">
      <w:r>
        <w:rPr>
          <w:b/>
        </w:rPr>
        <w:t>(soit par défaut)</w:t>
      </w:r>
    </w:p>
    <w:p w14:paraId="0051E7BA" w14:textId="77777777" w:rsidR="009A4716" w:rsidRDefault="00000000">
      <w:r>
        <w:t>1</w:t>
      </w:r>
      <w:r>
        <w:rPr>
          <w:rStyle w:val="soitChar"/>
        </w:rPr>
        <w:t xml:space="preserve">. Longueur, mesurée dans l'axe, et comprend le traitement des joints décrit au </w:t>
      </w:r>
      <w:r>
        <w:t>[CCT Qualiroutes]</w:t>
      </w:r>
      <w:r>
        <w:rPr>
          <w:rStyle w:val="soitChar"/>
        </w:rPr>
        <w:t xml:space="preserve"> I. 7.2.2.</w:t>
      </w:r>
    </w:p>
    <w:p w14:paraId="613371E8" w14:textId="77777777" w:rsidR="009A4716" w:rsidRDefault="00000000">
      <w:r>
        <w:rPr>
          <w:b/>
        </w:rPr>
        <w:t>(soit)</w:t>
      </w:r>
    </w:p>
    <w:p w14:paraId="0DA5B8FD" w14:textId="77777777" w:rsidR="009A4716" w:rsidRDefault="00000000">
      <w:r>
        <w:t xml:space="preserve">2. </w:t>
      </w:r>
      <w:r>
        <w:rPr>
          <w:rStyle w:val="soitChar"/>
        </w:rPr>
        <w:t xml:space="preserve">Comprend le traitement des joints décrit au </w:t>
      </w:r>
      <w:r>
        <w:t>[CCT Qualiroutes]</w:t>
      </w:r>
      <w:r>
        <w:rPr>
          <w:rStyle w:val="soitChar"/>
        </w:rPr>
        <w:t xml:space="preserve"> I. 7.2.2.</w:t>
      </w:r>
    </w:p>
    <w:p w14:paraId="29B66C65" w14:textId="77777777" w:rsidR="009A4716" w:rsidRDefault="009A4716"/>
    <w:p w14:paraId="56693828" w14:textId="77777777" w:rsidR="009A4716" w:rsidRDefault="00000000">
      <w:r>
        <w:t> </w:t>
      </w:r>
    </w:p>
    <w:p w14:paraId="1D9C2BBA" w14:textId="77777777" w:rsidR="009A4716" w:rsidRDefault="00000000">
      <w:pPr>
        <w:pStyle w:val="pheading"/>
      </w:pPr>
      <w:r>
        <w:t>- nature du marché:</w:t>
      </w:r>
    </w:p>
    <w:p w14:paraId="0B464635" w14:textId="77777777" w:rsidR="009A4716" w:rsidRDefault="00000000">
      <w:r>
        <w:t>QF</w:t>
      </w:r>
    </w:p>
    <w:p w14:paraId="2200053F" w14:textId="77777777" w:rsidR="009A4716" w:rsidRDefault="009A4716"/>
    <w:p w14:paraId="75D5F8E2" w14:textId="77777777" w:rsidR="009A4716" w:rsidRDefault="00000000">
      <w:r>
        <w:t> </w:t>
      </w:r>
    </w:p>
    <w:p w14:paraId="2CB9DC61" w14:textId="77777777" w:rsidR="009A4716" w:rsidRDefault="00000000">
      <w:pPr>
        <w:pStyle w:val="Author-eSectionHeading6"/>
      </w:pPr>
      <w:bookmarkStart w:id="136" w:name="_Toc112763092"/>
      <w:r>
        <w:t>92.11.2c Caniveaux préfabriqués en béton de polyester   CCTB 01.09</w:t>
      </w:r>
      <w:bookmarkEnd w:id="136"/>
    </w:p>
    <w:p w14:paraId="71484CD4" w14:textId="77777777" w:rsidR="009A4716" w:rsidRDefault="00000000">
      <w:pPr>
        <w:pStyle w:val="pheading"/>
      </w:pPr>
      <w:r>
        <w:t>MATÉRIAUX</w:t>
      </w:r>
    </w:p>
    <w:p w14:paraId="7DB847D0" w14:textId="77777777" w:rsidR="009A4716" w:rsidRDefault="00000000">
      <w:pPr>
        <w:pStyle w:val="pheading"/>
      </w:pPr>
      <w:r>
        <w:t>- Caractéristiques générales</w:t>
      </w:r>
    </w:p>
    <w:p w14:paraId="21A7FEDC" w14:textId="77777777" w:rsidR="009A4716" w:rsidRDefault="00000000">
      <w:r>
        <w:t xml:space="preserve">Cet article concerne les caniveaux préfabriqués en béton de polyester, composé de quartz et de résine de polyester présentant les qualités mécaniques suivantes : résistance à la compression d’au moins 100 N/mm², résistance à la traction d’au moins 20 N/mm² et résistant chimiquement. Le caniveau préfabriqué sera conforme à la même classe de résistance que celle de la grille éventuelle. Le fond des éléments indépendants sera </w:t>
      </w:r>
      <w:r>
        <w:rPr>
          <w:rStyle w:val="optioncarChar"/>
        </w:rPr>
        <w:t>plat / arrondi;</w:t>
      </w:r>
      <w:r>
        <w:t xml:space="preserve"> les extrémités seront fermées à l'aide d'éléments spéciaux; le caniveau sera raccordé à l'égout par une évacuation dans le bas.</w:t>
      </w:r>
    </w:p>
    <w:p w14:paraId="44E900FC" w14:textId="77777777" w:rsidR="009A4716" w:rsidRDefault="00000000">
      <w:pPr>
        <w:pStyle w:val="Author-eListParagraph"/>
        <w:numPr>
          <w:ilvl w:val="0"/>
          <w:numId w:val="13"/>
        </w:numPr>
      </w:pPr>
      <w:r>
        <w:t>Section intérieure : le caniveau présentera une largeur utile de</w:t>
      </w:r>
    </w:p>
    <w:p w14:paraId="39D78CD4" w14:textId="77777777" w:rsidR="009A4716" w:rsidRDefault="00000000">
      <w:r>
        <w:rPr>
          <w:b/>
        </w:rPr>
        <w:t>(soit)</w:t>
      </w:r>
      <w:r>
        <w:rPr>
          <w:rStyle w:val="soitChar"/>
        </w:rPr>
        <w:t>100 mm de large et sera pourvu d'un fond évidé</w:t>
      </w:r>
      <w:r>
        <w:rPr>
          <w:rStyle w:val="optioncarChar"/>
        </w:rPr>
        <w:t xml:space="preserve">avec / sans </w:t>
      </w:r>
      <w:r>
        <w:rPr>
          <w:rStyle w:val="soitChar"/>
        </w:rPr>
        <w:t>chute.</w:t>
      </w:r>
    </w:p>
    <w:p w14:paraId="1D426D38" w14:textId="77777777" w:rsidR="009A4716" w:rsidRDefault="00000000">
      <w:r>
        <w:rPr>
          <w:b/>
        </w:rPr>
        <w:t>(soit)</w:t>
      </w:r>
      <w:r>
        <w:rPr>
          <w:rStyle w:val="soitChar"/>
        </w:rPr>
        <w:t>200 mm de large et sera pourvu d'un fond</w:t>
      </w:r>
      <w:r>
        <w:rPr>
          <w:rStyle w:val="optioncarChar"/>
        </w:rPr>
        <w:t xml:space="preserve">plat / évidé </w:t>
      </w:r>
      <w:r>
        <w:rPr>
          <w:rStyle w:val="soitChar"/>
        </w:rPr>
        <w:t>sans chute. La profondeur sera d'au moins 200 mm.</w:t>
      </w:r>
    </w:p>
    <w:p w14:paraId="1864CCC5" w14:textId="77777777" w:rsidR="009A4716" w:rsidRDefault="00000000">
      <w:r>
        <w:rPr>
          <w:b/>
        </w:rPr>
        <w:t>(soit)</w:t>
      </w:r>
      <w:r>
        <w:rPr>
          <w:rStyle w:val="optioncarChar"/>
        </w:rPr>
        <w:t xml:space="preserve"> ***</w:t>
      </w:r>
    </w:p>
    <w:p w14:paraId="6E1069B8" w14:textId="77777777" w:rsidR="009A4716" w:rsidRDefault="00000000">
      <w:pPr>
        <w:pStyle w:val="Author-eListParagraph"/>
        <w:numPr>
          <w:ilvl w:val="0"/>
          <w:numId w:val="14"/>
        </w:numPr>
      </w:pPr>
      <w:r>
        <w:t xml:space="preserve">Section intérieure (complément) : le caniveau présentera une section utile de </w:t>
      </w:r>
      <w:r>
        <w:rPr>
          <w:rStyle w:val="optioncarChar"/>
        </w:rPr>
        <w:t xml:space="preserve">moins de 2 / 2 à 5 / 5 à 10 / plus de 10 </w:t>
      </w:r>
      <w:r>
        <w:t>dm².</w:t>
      </w:r>
    </w:p>
    <w:p w14:paraId="06B4B4FA" w14:textId="77777777" w:rsidR="009A4716" w:rsidRDefault="00000000">
      <w:pPr>
        <w:pStyle w:val="Author-eListParagraph"/>
        <w:numPr>
          <w:ilvl w:val="0"/>
          <w:numId w:val="14"/>
        </w:numPr>
      </w:pPr>
      <w:r>
        <w:t>La longueur utile des éléments de caniveau sera de 1 m.</w:t>
      </w:r>
    </w:p>
    <w:p w14:paraId="5D8F9B7B" w14:textId="77777777" w:rsidR="009A4716" w:rsidRDefault="00000000">
      <w:pPr>
        <w:pStyle w:val="Author-eListParagraph"/>
        <w:numPr>
          <w:ilvl w:val="0"/>
          <w:numId w:val="14"/>
        </w:numPr>
      </w:pPr>
      <w:r>
        <w:t>Le caniveau préfabriqué sera recouvert</w:t>
      </w:r>
    </w:p>
    <w:p w14:paraId="694CB485" w14:textId="77777777" w:rsidR="009A4716" w:rsidRDefault="00000000">
      <w:r>
        <w:rPr>
          <w:b/>
        </w:rPr>
        <w:t>(soit) </w:t>
      </w:r>
      <w:r>
        <w:rPr>
          <w:rStyle w:val="soitChar"/>
        </w:rPr>
        <w:t>d'une grille pour tranchées en</w:t>
      </w:r>
      <w:r>
        <w:rPr>
          <w:rStyle w:val="optioncarChar"/>
        </w:rPr>
        <w:t xml:space="preserve"> fonte / acier galvanisé à chaud / inox 18.10 / ***,</w:t>
      </w:r>
      <w:r>
        <w:rPr>
          <w:rStyle w:val="soitChar"/>
        </w:rPr>
        <w:t xml:space="preserve"> conforme à la catégorie de charge classe</w:t>
      </w:r>
      <w:r>
        <w:rPr>
          <w:rStyle w:val="optioncarChar"/>
        </w:rPr>
        <w:t>A (15 kN) / B (125 kN) / C (250 kN) / ***</w:t>
      </w:r>
      <w:r>
        <w:rPr>
          <w:rStyle w:val="soitChar"/>
        </w:rPr>
        <w:t xml:space="preserve"> (selon [DIN 19580])</w:t>
      </w:r>
    </w:p>
    <w:p w14:paraId="3EB62F4E" w14:textId="77777777" w:rsidR="009A4716" w:rsidRDefault="00000000">
      <w:r>
        <w:rPr>
          <w:b/>
        </w:rPr>
        <w:t>(soit)</w:t>
      </w:r>
      <w:r>
        <w:rPr>
          <w:rStyle w:val="soitChar"/>
        </w:rPr>
        <w:t xml:space="preserve"> d'une grille à mailles en</w:t>
      </w:r>
      <w:r>
        <w:rPr>
          <w:rStyle w:val="optioncarChar"/>
        </w:rPr>
        <w:t xml:space="preserve">acier galvanisé à chaud / inox 18.10 / ***, </w:t>
      </w:r>
      <w:r>
        <w:rPr>
          <w:rStyle w:val="soitChar"/>
        </w:rPr>
        <w:t>conforme à la catégorie de charges : classe</w:t>
      </w:r>
      <w:r>
        <w:rPr>
          <w:rStyle w:val="optioncarChar"/>
        </w:rPr>
        <w:t>A (15 kN) / B (125 kN) / C (250 kN) / ***</w:t>
      </w:r>
      <w:r>
        <w:rPr>
          <w:rStyle w:val="soitChar"/>
        </w:rPr>
        <w:t xml:space="preserve"> (selon [DIN 19580])</w:t>
      </w:r>
    </w:p>
    <w:p w14:paraId="6E4186C5" w14:textId="77777777" w:rsidR="009A4716" w:rsidRDefault="00000000">
      <w:r>
        <w:rPr>
          <w:b/>
        </w:rPr>
        <w:t>(soit) </w:t>
      </w:r>
      <w:r>
        <w:rPr>
          <w:rStyle w:val="soitChar"/>
        </w:rPr>
        <w:t>ne sera pas recouvert</w:t>
      </w:r>
    </w:p>
    <w:p w14:paraId="62DC1FB0" w14:textId="77777777" w:rsidR="009A4716" w:rsidRDefault="00000000">
      <w:r>
        <w:rPr>
          <w:b/>
        </w:rPr>
        <w:t>(soit)</w:t>
      </w:r>
      <w:r>
        <w:rPr>
          <w:rStyle w:val="optioncarChar"/>
        </w:rPr>
        <w:t xml:space="preserve"> ***</w:t>
      </w:r>
    </w:p>
    <w:p w14:paraId="31B880F9" w14:textId="77777777" w:rsidR="009A4716" w:rsidRDefault="00000000">
      <w:pPr>
        <w:pStyle w:val="Author-eListParagraph"/>
        <w:numPr>
          <w:ilvl w:val="0"/>
          <w:numId w:val="15"/>
        </w:numPr>
      </w:pPr>
      <w:r>
        <w:t xml:space="preserve">Chaque sortie du caniveau préfabriqué sera pourvue d’un collecteur de sable approprié avec siphon, grille et raccord d’égouts : diamètre </w:t>
      </w:r>
      <w:r>
        <w:rPr>
          <w:rStyle w:val="optioncarChar"/>
        </w:rPr>
        <w:t>100 / 150 / ***</w:t>
      </w:r>
      <w:r>
        <w:t xml:space="preserve"> mm.</w:t>
      </w:r>
    </w:p>
    <w:p w14:paraId="0E38A8BA" w14:textId="77777777" w:rsidR="009A4716" w:rsidRDefault="009A4716"/>
    <w:p w14:paraId="2EAD9A00" w14:textId="77777777" w:rsidR="009A4716" w:rsidRDefault="00000000">
      <w:r>
        <w:t> </w:t>
      </w:r>
    </w:p>
    <w:p w14:paraId="54F9AED7" w14:textId="77777777" w:rsidR="009A4716" w:rsidRDefault="00000000">
      <w:pPr>
        <w:pStyle w:val="pheading"/>
      </w:pPr>
      <w:r>
        <w:t>- Prescriptions complémentaires</w:t>
      </w:r>
    </w:p>
    <w:p w14:paraId="09B55AD4" w14:textId="77777777" w:rsidR="009A4716" w:rsidRDefault="009A4716"/>
    <w:p w14:paraId="0D6A4000" w14:textId="77777777" w:rsidR="009A4716" w:rsidRDefault="00000000">
      <w:pPr>
        <w:pStyle w:val="Author-eListParagraph"/>
        <w:numPr>
          <w:ilvl w:val="0"/>
          <w:numId w:val="16"/>
        </w:numPr>
      </w:pPr>
      <w:r>
        <w:t>La grille sera ancrée au moyen de boulons d’ancrage spéciaux.</w:t>
      </w:r>
    </w:p>
    <w:p w14:paraId="4025F054" w14:textId="77777777" w:rsidR="009A4716" w:rsidRDefault="00000000">
      <w:pPr>
        <w:pStyle w:val="pheading"/>
      </w:pPr>
      <w:r>
        <w:t>EXÉCUTION / MISE EN ŒUVRE</w:t>
      </w:r>
    </w:p>
    <w:p w14:paraId="0A81A66D" w14:textId="77777777" w:rsidR="009A4716" w:rsidRDefault="00000000">
      <w:pPr>
        <w:pStyle w:val="pheading"/>
      </w:pPr>
      <w:r>
        <w:t>- Prescriptions générales</w:t>
      </w:r>
    </w:p>
    <w:p w14:paraId="2ADA6A42" w14:textId="77777777" w:rsidR="009A4716" w:rsidRDefault="009A4716"/>
    <w:p w14:paraId="182B2478" w14:textId="77777777" w:rsidR="009A4716" w:rsidRDefault="00000000">
      <w:pPr>
        <w:pStyle w:val="Author-eListParagraph"/>
        <w:numPr>
          <w:ilvl w:val="0"/>
          <w:numId w:val="17"/>
        </w:numPr>
      </w:pPr>
      <w:r>
        <w:t>La pose s'effectuera conformément aux prescriptions du fabricant.</w:t>
      </w:r>
    </w:p>
    <w:p w14:paraId="4A22D5CD" w14:textId="77777777" w:rsidR="009A4716" w:rsidRDefault="00000000">
      <w:pPr>
        <w:pStyle w:val="Author-eListParagraph"/>
        <w:numPr>
          <w:ilvl w:val="0"/>
          <w:numId w:val="17"/>
        </w:numPr>
      </w:pPr>
      <w:r>
        <w:t xml:space="preserve">La couche de fondation présentera une épaisseur van </w:t>
      </w:r>
      <w:r>
        <w:rPr>
          <w:color w:val="FF0000"/>
        </w:rPr>
        <w:t xml:space="preserve">10 / 15 cm. Le caniveau préfabriqué sera posé de façon flottante sur le mortier de tassement humide, en veillant à ce que les faces avant et arrière des caniveaux soient propres afin d’obtenir un assemblage parfait. Résistance du mortier </w:t>
      </w:r>
      <w:r>
        <w:t>: C20/25.</w:t>
      </w:r>
    </w:p>
    <w:p w14:paraId="3570FAE1" w14:textId="77777777" w:rsidR="009A4716" w:rsidRDefault="00000000">
      <w:pPr>
        <w:pStyle w:val="Author-eListParagraph"/>
        <w:numPr>
          <w:ilvl w:val="0"/>
          <w:numId w:val="17"/>
        </w:numPr>
      </w:pPr>
      <w:r>
        <w:t>La semelle, le béton d'entourage et le caniveau formeront un seul ensemble : le béton d'enrobage et la dalle de béton attenante doivent être séparés. La face supérieure de la grille se trouvera de 3 à 5 mm plus bas que le niveau du revêtement de sol adjacent.</w:t>
      </w:r>
    </w:p>
    <w:p w14:paraId="4A5568AC" w14:textId="77777777" w:rsidR="009A4716" w:rsidRDefault="00000000">
      <w:pPr>
        <w:pStyle w:val="Author-eListParagraph"/>
        <w:numPr>
          <w:ilvl w:val="0"/>
          <w:numId w:val="17"/>
        </w:numPr>
      </w:pPr>
      <w:r>
        <w:t xml:space="preserve">Les joints entre les éléments seront remplis d’un mortier spécial ou d’une pâte d’une élasticité de longue durée. Les faces latérales du caniveau seront revêtues d’une couche de béton d’une largeur de </w:t>
      </w:r>
      <w:r>
        <w:rPr>
          <w:color w:val="FF0000"/>
        </w:rPr>
        <w:t>10 / 15 / ***</w:t>
      </w:r>
      <w:r>
        <w:t xml:space="preserve"> cm sur toute la hauteur du caniveau, adaptée au revêtement de sol adjacent. La composition du béton sera déterminée par l’entrepreneur; la résistance caractéristique R'wk sera d’au moins 30 N/mm² après 28 jours. La face supérieure sera aplanie. L’entrepreneur prendra les mesures nécessaires pour éviter l’enfoncement et l’élévation des caniveaux</w:t>
      </w:r>
    </w:p>
    <w:p w14:paraId="499D6DA5" w14:textId="77777777" w:rsidR="009A4716" w:rsidRDefault="009A4716"/>
    <w:p w14:paraId="378420A5" w14:textId="77777777" w:rsidR="009A4716" w:rsidRDefault="00000000">
      <w:r>
        <w:t> </w:t>
      </w:r>
    </w:p>
    <w:p w14:paraId="62E51B47" w14:textId="77777777" w:rsidR="009A4716" w:rsidRDefault="00000000">
      <w:r>
        <w:t> </w:t>
      </w:r>
    </w:p>
    <w:p w14:paraId="0A545B9F" w14:textId="77777777" w:rsidR="009A4716" w:rsidRDefault="00000000">
      <w:pPr>
        <w:pStyle w:val="pheading"/>
      </w:pPr>
      <w:r>
        <w:t>- Notes d’exécution complémentaires</w:t>
      </w:r>
    </w:p>
    <w:p w14:paraId="614B9AA8" w14:textId="77777777" w:rsidR="009A4716" w:rsidRDefault="009A4716"/>
    <w:p w14:paraId="2C790C34" w14:textId="77777777" w:rsidR="009A4716" w:rsidRDefault="00000000">
      <w:pPr>
        <w:pStyle w:val="Author-eListParagraph"/>
        <w:numPr>
          <w:ilvl w:val="0"/>
          <w:numId w:val="18"/>
        </w:numPr>
      </w:pPr>
      <w:r>
        <w:t>Les joints de dilatation entre le caniveau préfabriqué et le sol seront remplis d’un mastic élastique à base de polysulfures.</w:t>
      </w:r>
    </w:p>
    <w:p w14:paraId="3AD5F351" w14:textId="77777777" w:rsidR="009A4716" w:rsidRDefault="00000000">
      <w:pPr>
        <w:pStyle w:val="pheading"/>
      </w:pPr>
      <w:r>
        <w:t>DOCUMENTS DE RÉFÉRENCE COMPLÉMENTAIRES</w:t>
      </w:r>
    </w:p>
    <w:p w14:paraId="3CE44EC1" w14:textId="77777777" w:rsidR="009A4716" w:rsidRDefault="00000000">
      <w:pPr>
        <w:pStyle w:val="pheading"/>
      </w:pPr>
      <w:r>
        <w:t>- Exécution</w:t>
      </w:r>
    </w:p>
    <w:p w14:paraId="1DAE2446" w14:textId="77777777" w:rsidR="009A4716" w:rsidRDefault="00000000">
      <w:r>
        <w:t>[CCT Qualiroutes, Cahier des charges type Qualiroutes] I.7.</w:t>
      </w:r>
    </w:p>
    <w:p w14:paraId="3CB242F5" w14:textId="77777777" w:rsidR="009A4716" w:rsidRDefault="009A4716"/>
    <w:p w14:paraId="1DBF8D51" w14:textId="77777777" w:rsidR="009A4716" w:rsidRDefault="00000000">
      <w:r>
        <w:t> </w:t>
      </w:r>
    </w:p>
    <w:p w14:paraId="589D2DDF" w14:textId="77777777" w:rsidR="009A4716" w:rsidRDefault="00000000">
      <w:pPr>
        <w:pStyle w:val="pheading"/>
      </w:pPr>
      <w:r>
        <w:t>MESURAGE</w:t>
      </w:r>
    </w:p>
    <w:p w14:paraId="20F5AEDD" w14:textId="77777777" w:rsidR="009A4716" w:rsidRDefault="00000000">
      <w:pPr>
        <w:pStyle w:val="pheading"/>
      </w:pPr>
      <w:r>
        <w:t>- unité de mesure:</w:t>
      </w:r>
    </w:p>
    <w:p w14:paraId="0C420883" w14:textId="77777777" w:rsidR="009A4716" w:rsidRDefault="00000000">
      <w:r>
        <w:rPr>
          <w:b/>
        </w:rPr>
        <w:t>(soit par défaut)</w:t>
      </w:r>
    </w:p>
    <w:p w14:paraId="5C4D5438" w14:textId="77777777" w:rsidR="009A4716" w:rsidRDefault="00000000">
      <w:r>
        <w:rPr>
          <w:rStyle w:val="soitChar"/>
        </w:rPr>
        <w:t>1. m</w:t>
      </w:r>
    </w:p>
    <w:p w14:paraId="1DA4BEE3" w14:textId="77777777" w:rsidR="009A4716" w:rsidRDefault="00000000">
      <w:r>
        <w:rPr>
          <w:b/>
        </w:rPr>
        <w:t>(soit)</w:t>
      </w:r>
    </w:p>
    <w:p w14:paraId="543BDC6F" w14:textId="77777777" w:rsidR="009A4716" w:rsidRDefault="00000000">
      <w:r>
        <w:rPr>
          <w:rStyle w:val="soitChar"/>
        </w:rPr>
        <w:t>2. pc</w:t>
      </w:r>
    </w:p>
    <w:p w14:paraId="17848397" w14:textId="77777777" w:rsidR="009A4716" w:rsidRDefault="009A4716"/>
    <w:p w14:paraId="51B8F598" w14:textId="77777777" w:rsidR="009A4716" w:rsidRDefault="00000000">
      <w:r>
        <w:t> </w:t>
      </w:r>
    </w:p>
    <w:p w14:paraId="3FB2BBD5" w14:textId="77777777" w:rsidR="009A4716" w:rsidRDefault="00000000">
      <w:pPr>
        <w:pStyle w:val="pheading"/>
      </w:pPr>
      <w:r>
        <w:t>- code de mesurage:</w:t>
      </w:r>
    </w:p>
    <w:p w14:paraId="46DCBEA2" w14:textId="77777777" w:rsidR="009A4716" w:rsidRDefault="00000000">
      <w:r>
        <w:rPr>
          <w:b/>
        </w:rPr>
        <w:t>(soit par défaut)</w:t>
      </w:r>
    </w:p>
    <w:p w14:paraId="1D8A280B" w14:textId="77777777" w:rsidR="009A4716" w:rsidRDefault="00000000">
      <w:r>
        <w:rPr>
          <w:rStyle w:val="soitChar"/>
        </w:rPr>
        <w:t>1. Longueur, mesurée dans l'axe, et comprend le traitement des joints décrit au [CCT Qualiroutes] I. 7.2.2.</w:t>
      </w:r>
    </w:p>
    <w:p w14:paraId="582EE3A5" w14:textId="77777777" w:rsidR="009A4716" w:rsidRDefault="00000000">
      <w:r>
        <w:rPr>
          <w:b/>
        </w:rPr>
        <w:t>(soit)</w:t>
      </w:r>
    </w:p>
    <w:p w14:paraId="19E00CE2" w14:textId="77777777" w:rsidR="009A4716" w:rsidRDefault="00000000">
      <w:r>
        <w:rPr>
          <w:rStyle w:val="soitChar"/>
        </w:rPr>
        <w:t>2. Comprend le traitement des joints décrit au [CCT Qualiroutes] I. 7.2.2.</w:t>
      </w:r>
    </w:p>
    <w:p w14:paraId="435AE8B5" w14:textId="77777777" w:rsidR="009A4716" w:rsidRDefault="009A4716"/>
    <w:p w14:paraId="119E40D9" w14:textId="77777777" w:rsidR="009A4716" w:rsidRDefault="00000000">
      <w:r>
        <w:t> </w:t>
      </w:r>
    </w:p>
    <w:p w14:paraId="7F2A772E" w14:textId="77777777" w:rsidR="009A4716" w:rsidRDefault="00000000">
      <w:pPr>
        <w:pStyle w:val="pheading"/>
      </w:pPr>
      <w:r>
        <w:t>- nature du marché:</w:t>
      </w:r>
    </w:p>
    <w:p w14:paraId="1B2B2250" w14:textId="77777777" w:rsidR="009A4716" w:rsidRDefault="00000000">
      <w:r>
        <w:t>QF</w:t>
      </w:r>
    </w:p>
    <w:p w14:paraId="60D0219D" w14:textId="77777777" w:rsidR="009A4716" w:rsidRDefault="00000000">
      <w:pPr>
        <w:pStyle w:val="Author-eSectionHeading6"/>
      </w:pPr>
      <w:bookmarkStart w:id="137" w:name="_Toc112763093"/>
      <w:r>
        <w:t>92.11.2d Caniveaux préfabriqués en polyester armé   CCTB 01.09</w:t>
      </w:r>
      <w:bookmarkEnd w:id="137"/>
    </w:p>
    <w:p w14:paraId="2BA679F9" w14:textId="77777777" w:rsidR="009A4716" w:rsidRDefault="00000000">
      <w:pPr>
        <w:pStyle w:val="pheading"/>
      </w:pPr>
      <w:r>
        <w:t>MATÉRIAUX</w:t>
      </w:r>
    </w:p>
    <w:p w14:paraId="2CA21B8D" w14:textId="77777777" w:rsidR="009A4716" w:rsidRDefault="00000000">
      <w:pPr>
        <w:pStyle w:val="pheading"/>
      </w:pPr>
      <w:r>
        <w:t>- Caractéristiques générales</w:t>
      </w:r>
    </w:p>
    <w:p w14:paraId="6207BEBF" w14:textId="77777777" w:rsidR="009A4716" w:rsidRDefault="00000000">
      <w:r>
        <w:t xml:space="preserve">Section intérieure : le caniveau présentera une section utile de </w:t>
      </w:r>
      <w:r>
        <w:rPr>
          <w:rStyle w:val="optioncarChar"/>
        </w:rPr>
        <w:t>moins de 2 / 2 à 5 / 5 à 10 / plus de 10</w:t>
      </w:r>
      <w:r>
        <w:t xml:space="preserve"> dm².</w:t>
      </w:r>
    </w:p>
    <w:p w14:paraId="5E2D8D03" w14:textId="77777777" w:rsidR="009A4716" w:rsidRDefault="00000000">
      <w:r>
        <w:t>Finition supérieure :</w:t>
      </w:r>
    </w:p>
    <w:p w14:paraId="14878DF3" w14:textId="77777777" w:rsidR="009A4716" w:rsidRDefault="00000000">
      <w:r>
        <w:rPr>
          <w:b/>
        </w:rPr>
        <w:t>(soit par défaut)</w:t>
      </w:r>
    </w:p>
    <w:p w14:paraId="2F5D5F4C" w14:textId="77777777" w:rsidR="009A4716" w:rsidRDefault="00000000">
      <w:r>
        <w:rPr>
          <w:rStyle w:val="soitChar"/>
        </w:rPr>
        <w:t>sans grille</w:t>
      </w:r>
    </w:p>
    <w:p w14:paraId="2C1DAD0B" w14:textId="77777777" w:rsidR="009A4716" w:rsidRDefault="00000000">
      <w:r>
        <w:rPr>
          <w:b/>
        </w:rPr>
        <w:t>(soit)</w:t>
      </w:r>
    </w:p>
    <w:p w14:paraId="09844EF3" w14:textId="77777777" w:rsidR="009A4716" w:rsidRDefault="00000000">
      <w:r>
        <w:rPr>
          <w:rStyle w:val="soitChar"/>
        </w:rPr>
        <w:t>avec grille métallique classe</w:t>
      </w:r>
      <w:r>
        <w:rPr>
          <w:rStyle w:val="optioncarChar"/>
        </w:rPr>
        <w:t xml:space="preserve"> C 250 / D 400 / ***.</w:t>
      </w:r>
    </w:p>
    <w:p w14:paraId="33D56C7C" w14:textId="77777777" w:rsidR="009A4716" w:rsidRDefault="009A4716"/>
    <w:p w14:paraId="1DAFB155" w14:textId="77777777" w:rsidR="009A4716" w:rsidRDefault="00000000">
      <w:r>
        <w:t> </w:t>
      </w:r>
    </w:p>
    <w:p w14:paraId="7832CD03" w14:textId="77777777" w:rsidR="009A4716" w:rsidRDefault="00000000">
      <w:pPr>
        <w:pStyle w:val="pheading"/>
      </w:pPr>
      <w:r>
        <w:t>MESURAGE</w:t>
      </w:r>
    </w:p>
    <w:p w14:paraId="4FEFE2B3" w14:textId="77777777" w:rsidR="009A4716" w:rsidRDefault="00000000">
      <w:pPr>
        <w:pStyle w:val="pheading"/>
      </w:pPr>
      <w:r>
        <w:t>- unité de mesure:</w:t>
      </w:r>
    </w:p>
    <w:p w14:paraId="40D8DB8C" w14:textId="77777777" w:rsidR="009A4716" w:rsidRDefault="00000000">
      <w:r>
        <w:t>m</w:t>
      </w:r>
    </w:p>
    <w:p w14:paraId="5A6B60A0" w14:textId="77777777" w:rsidR="009A4716" w:rsidRDefault="00000000">
      <w:pPr>
        <w:pStyle w:val="pheading"/>
      </w:pPr>
      <w:r>
        <w:t>- nature du marché:</w:t>
      </w:r>
    </w:p>
    <w:p w14:paraId="6466C100" w14:textId="77777777" w:rsidR="009A4716" w:rsidRDefault="00000000">
      <w:r>
        <w:t>QF</w:t>
      </w:r>
    </w:p>
    <w:p w14:paraId="550705E6" w14:textId="77777777" w:rsidR="009A4716" w:rsidRDefault="009A4716"/>
    <w:p w14:paraId="097A2DC9" w14:textId="77777777" w:rsidR="009A4716" w:rsidRDefault="00000000">
      <w:r>
        <w:t> </w:t>
      </w:r>
    </w:p>
    <w:p w14:paraId="2F3B3AB5" w14:textId="77777777" w:rsidR="009A4716" w:rsidRDefault="00000000">
      <w:pPr>
        <w:pStyle w:val="Author-eSectionHeading6"/>
      </w:pPr>
      <w:bookmarkStart w:id="138" w:name="_Toc112763094"/>
      <w:r>
        <w:t>92.11.2e Caniveaux préfabriqués en matière synthétique / PEHD   CCTB 01.09</w:t>
      </w:r>
      <w:bookmarkEnd w:id="138"/>
    </w:p>
    <w:p w14:paraId="0E47FE8F" w14:textId="77777777" w:rsidR="009A4716" w:rsidRDefault="00000000">
      <w:pPr>
        <w:pStyle w:val="pheading"/>
      </w:pPr>
      <w:r>
        <w:t>MESURAGE</w:t>
      </w:r>
    </w:p>
    <w:p w14:paraId="7AFD6E64" w14:textId="77777777" w:rsidR="009A4716" w:rsidRDefault="00000000">
      <w:pPr>
        <w:pStyle w:val="pheading"/>
      </w:pPr>
      <w:r>
        <w:t>- unité de mesure:</w:t>
      </w:r>
    </w:p>
    <w:p w14:paraId="6780E63D" w14:textId="77777777" w:rsidR="009A4716" w:rsidRDefault="00000000">
      <w:r>
        <w:t>m</w:t>
      </w:r>
    </w:p>
    <w:p w14:paraId="570DB25D" w14:textId="77777777" w:rsidR="009A4716" w:rsidRDefault="00000000">
      <w:pPr>
        <w:pStyle w:val="pheading"/>
      </w:pPr>
      <w:r>
        <w:t>- nature du marché:</w:t>
      </w:r>
    </w:p>
    <w:p w14:paraId="43806B75" w14:textId="77777777" w:rsidR="009A4716" w:rsidRDefault="00000000">
      <w:r>
        <w:t>QF</w:t>
      </w:r>
    </w:p>
    <w:p w14:paraId="30A740E5" w14:textId="77777777" w:rsidR="009A4716" w:rsidRDefault="009A4716"/>
    <w:p w14:paraId="1B715F6B" w14:textId="77777777" w:rsidR="009A4716" w:rsidRDefault="00000000">
      <w:r>
        <w:t> </w:t>
      </w:r>
    </w:p>
    <w:p w14:paraId="6766579F" w14:textId="77777777" w:rsidR="009A4716" w:rsidRDefault="00000000">
      <w:pPr>
        <w:pStyle w:val="Author-eSectionHeading6"/>
      </w:pPr>
      <w:bookmarkStart w:id="139" w:name="_Toc112763095"/>
      <w:r>
        <w:t>92.11.2f Caniveaux préfabriqués en matière synthétique / PP  CCTB 01.09</w:t>
      </w:r>
      <w:bookmarkEnd w:id="139"/>
    </w:p>
    <w:p w14:paraId="5C3C611A" w14:textId="77777777" w:rsidR="009A4716" w:rsidRDefault="00000000">
      <w:pPr>
        <w:pStyle w:val="pheading"/>
      </w:pPr>
      <w:r>
        <w:t>MESURAGE</w:t>
      </w:r>
    </w:p>
    <w:p w14:paraId="13660355" w14:textId="77777777" w:rsidR="009A4716" w:rsidRDefault="00000000">
      <w:pPr>
        <w:pStyle w:val="pheading"/>
      </w:pPr>
      <w:r>
        <w:t>- unité de mesure:</w:t>
      </w:r>
    </w:p>
    <w:p w14:paraId="4B9A8209" w14:textId="77777777" w:rsidR="009A4716" w:rsidRDefault="00000000">
      <w:r>
        <w:t>m</w:t>
      </w:r>
    </w:p>
    <w:p w14:paraId="017B68EB" w14:textId="77777777" w:rsidR="009A4716" w:rsidRDefault="00000000">
      <w:pPr>
        <w:pStyle w:val="pheading"/>
      </w:pPr>
      <w:r>
        <w:t>- nature du marché:</w:t>
      </w:r>
    </w:p>
    <w:p w14:paraId="7674A415" w14:textId="77777777" w:rsidR="009A4716" w:rsidRDefault="00000000">
      <w:r>
        <w:t>QF</w:t>
      </w:r>
    </w:p>
    <w:p w14:paraId="73C7B9FB" w14:textId="77777777" w:rsidR="009A4716" w:rsidRDefault="009A4716"/>
    <w:p w14:paraId="5036BD68" w14:textId="77777777" w:rsidR="009A4716" w:rsidRDefault="00000000">
      <w:r>
        <w:t> </w:t>
      </w:r>
    </w:p>
    <w:p w14:paraId="5F0D15EC" w14:textId="77777777" w:rsidR="009A4716" w:rsidRDefault="00000000">
      <w:pPr>
        <w:pStyle w:val="Author-eSectionHeading6"/>
      </w:pPr>
      <w:bookmarkStart w:id="140" w:name="_Toc112763096"/>
      <w:r>
        <w:t>92.11.2g Caniveaux métalliques en acier galvanisé   CCTB 01.09</w:t>
      </w:r>
      <w:bookmarkEnd w:id="140"/>
    </w:p>
    <w:p w14:paraId="140EE218" w14:textId="77777777" w:rsidR="009A4716" w:rsidRDefault="00000000">
      <w:pPr>
        <w:pStyle w:val="pheading"/>
      </w:pPr>
      <w:r>
        <w:t>MESURAGE</w:t>
      </w:r>
    </w:p>
    <w:p w14:paraId="1A0460A7" w14:textId="77777777" w:rsidR="009A4716" w:rsidRDefault="00000000">
      <w:pPr>
        <w:pStyle w:val="pheading"/>
      </w:pPr>
      <w:r>
        <w:t>- unité de mesure:</w:t>
      </w:r>
    </w:p>
    <w:p w14:paraId="34FCA768" w14:textId="77777777" w:rsidR="009A4716" w:rsidRDefault="00000000">
      <w:r>
        <w:t>m</w:t>
      </w:r>
    </w:p>
    <w:p w14:paraId="5BAF1839" w14:textId="77777777" w:rsidR="009A4716" w:rsidRDefault="00000000">
      <w:pPr>
        <w:pStyle w:val="pheading"/>
      </w:pPr>
      <w:r>
        <w:t>- nature du marché:</w:t>
      </w:r>
    </w:p>
    <w:p w14:paraId="67411B92" w14:textId="77777777" w:rsidR="009A4716" w:rsidRDefault="00000000">
      <w:r>
        <w:t>QF</w:t>
      </w:r>
    </w:p>
    <w:p w14:paraId="47CB9A36" w14:textId="77777777" w:rsidR="009A4716" w:rsidRDefault="009A4716"/>
    <w:p w14:paraId="68E7F237" w14:textId="77777777" w:rsidR="009A4716" w:rsidRDefault="00000000">
      <w:r>
        <w:t> </w:t>
      </w:r>
    </w:p>
    <w:p w14:paraId="254417B3" w14:textId="77777777" w:rsidR="009A4716" w:rsidRDefault="00000000">
      <w:pPr>
        <w:pStyle w:val="Author-eSectionHeading6"/>
      </w:pPr>
      <w:bookmarkStart w:id="141" w:name="_Toc112763097"/>
      <w:r>
        <w:t>92.11.2h Caniveaux métalliques en acier inoxydable   CCTB 01.09</w:t>
      </w:r>
      <w:bookmarkEnd w:id="141"/>
    </w:p>
    <w:p w14:paraId="404E0133" w14:textId="77777777" w:rsidR="009A4716" w:rsidRDefault="00000000">
      <w:pPr>
        <w:pStyle w:val="pheading"/>
      </w:pPr>
      <w:r>
        <w:t>MESURAGE</w:t>
      </w:r>
    </w:p>
    <w:p w14:paraId="0B90CCD5" w14:textId="77777777" w:rsidR="009A4716" w:rsidRDefault="00000000">
      <w:pPr>
        <w:pStyle w:val="pheading"/>
      </w:pPr>
      <w:r>
        <w:t>- unité de mesure:</w:t>
      </w:r>
    </w:p>
    <w:p w14:paraId="4D0ECFE9" w14:textId="77777777" w:rsidR="009A4716" w:rsidRDefault="00000000">
      <w:r>
        <w:t>m</w:t>
      </w:r>
    </w:p>
    <w:p w14:paraId="4C4AF0E4" w14:textId="77777777" w:rsidR="009A4716" w:rsidRDefault="00000000">
      <w:pPr>
        <w:pStyle w:val="pheading"/>
      </w:pPr>
      <w:r>
        <w:t>- nature du marché:</w:t>
      </w:r>
    </w:p>
    <w:p w14:paraId="72082D19" w14:textId="77777777" w:rsidR="009A4716" w:rsidRDefault="00000000">
      <w:r>
        <w:t>QF</w:t>
      </w:r>
    </w:p>
    <w:p w14:paraId="3EB702DB" w14:textId="77777777" w:rsidR="009A4716" w:rsidRDefault="009A4716"/>
    <w:p w14:paraId="0DF55F42" w14:textId="77777777" w:rsidR="009A4716" w:rsidRDefault="00000000">
      <w:r>
        <w:t> </w:t>
      </w:r>
    </w:p>
    <w:p w14:paraId="19541655" w14:textId="77777777" w:rsidR="009A4716" w:rsidRDefault="00000000">
      <w:pPr>
        <w:pStyle w:val="Author-eSectionHeading6"/>
      </w:pPr>
      <w:bookmarkStart w:id="142" w:name="_Toc112763098"/>
      <w:r>
        <w:t>92.11.2i Caniveaux de réemploi  CCTB 01.09</w:t>
      </w:r>
      <w:bookmarkEnd w:id="142"/>
    </w:p>
    <w:p w14:paraId="49E98CED" w14:textId="77777777" w:rsidR="009A4716" w:rsidRDefault="00000000">
      <w:pPr>
        <w:pStyle w:val="pheading"/>
      </w:pPr>
      <w:r>
        <w:t>MATÉRIAUX</w:t>
      </w:r>
    </w:p>
    <w:p w14:paraId="1FD035F8" w14:textId="77777777" w:rsidR="009A4716" w:rsidRDefault="00000000">
      <w:pPr>
        <w:pStyle w:val="pheading"/>
      </w:pPr>
      <w:r>
        <w:t>- Caractéristiques générales</w:t>
      </w:r>
    </w:p>
    <w:p w14:paraId="11B324B7" w14:textId="77777777" w:rsidR="009A4716" w:rsidRDefault="00000000">
      <w:r>
        <w:t>A déterminer si en provenance du chantier ou en provenance d'un dépôt.</w:t>
      </w:r>
    </w:p>
    <w:p w14:paraId="20944E1C" w14:textId="77777777" w:rsidR="009A4716" w:rsidRDefault="00000000">
      <w:r>
        <w:t>Préciser la section, et le module de longueur.</w:t>
      </w:r>
    </w:p>
    <w:p w14:paraId="7485428A" w14:textId="77777777" w:rsidR="009A4716" w:rsidRDefault="00000000">
      <w:pPr>
        <w:pStyle w:val="pheading"/>
      </w:pPr>
      <w:r>
        <w:t>MESURAGE</w:t>
      </w:r>
    </w:p>
    <w:p w14:paraId="37569514" w14:textId="77777777" w:rsidR="009A4716" w:rsidRDefault="00000000">
      <w:pPr>
        <w:pStyle w:val="pheading"/>
      </w:pPr>
      <w:r>
        <w:t>- unité de mesure:</w:t>
      </w:r>
    </w:p>
    <w:p w14:paraId="0FA1FE4E" w14:textId="77777777" w:rsidR="009A4716" w:rsidRDefault="00000000">
      <w:r>
        <w:t>m</w:t>
      </w:r>
    </w:p>
    <w:p w14:paraId="54A5A83D" w14:textId="77777777" w:rsidR="009A4716" w:rsidRDefault="00000000">
      <w:pPr>
        <w:pStyle w:val="pheading"/>
      </w:pPr>
      <w:r>
        <w:t>- code de mesurage:</w:t>
      </w:r>
    </w:p>
    <w:p w14:paraId="723404F3" w14:textId="77777777" w:rsidR="009A4716" w:rsidRDefault="00000000">
      <w:r>
        <w:t>Longueur, mesurée dans l'axe, et comprend le traitement des joints décrit au [CCT Qualiroutes] I. 7.2.2.</w:t>
      </w:r>
    </w:p>
    <w:p w14:paraId="50AEC17B" w14:textId="77777777" w:rsidR="009A4716" w:rsidRDefault="009A4716"/>
    <w:p w14:paraId="5B417867" w14:textId="77777777" w:rsidR="009A4716" w:rsidRDefault="00000000">
      <w:r>
        <w:t> </w:t>
      </w:r>
    </w:p>
    <w:p w14:paraId="79B4F6C2" w14:textId="77777777" w:rsidR="009A4716" w:rsidRDefault="00000000">
      <w:pPr>
        <w:pStyle w:val="pheading"/>
      </w:pPr>
      <w:r>
        <w:t>- nature du marché:</w:t>
      </w:r>
    </w:p>
    <w:p w14:paraId="2E6B6D89" w14:textId="77777777" w:rsidR="009A4716" w:rsidRDefault="00000000">
      <w:r>
        <w:t>QF</w:t>
      </w:r>
    </w:p>
    <w:p w14:paraId="6A55DA63" w14:textId="77777777" w:rsidR="009A4716" w:rsidRDefault="009A4716"/>
    <w:p w14:paraId="7AA7FBF3" w14:textId="77777777" w:rsidR="009A4716" w:rsidRDefault="00000000">
      <w:r>
        <w:t> </w:t>
      </w:r>
    </w:p>
    <w:p w14:paraId="1979A060" w14:textId="77777777" w:rsidR="009A4716" w:rsidRDefault="00000000">
      <w:pPr>
        <w:pStyle w:val="Author-eSectionHeading5"/>
      </w:pPr>
      <w:bookmarkStart w:id="143" w:name="_Toc112763099"/>
      <w:r>
        <w:t>92.11.3 Avaloirs en ligne pour caniveaux préfabriqués</w:t>
      </w:r>
      <w:bookmarkEnd w:id="143"/>
    </w:p>
    <w:p w14:paraId="6A0A4988" w14:textId="77777777" w:rsidR="009A4716" w:rsidRDefault="00000000">
      <w:pPr>
        <w:pStyle w:val="Author-eSectionHeading6"/>
      </w:pPr>
      <w:bookmarkStart w:id="144" w:name="_Toc112763100"/>
      <w:r>
        <w:t>92.11.3a Avaloirs en ligne pour caniveaux préfabriqués en béton CCTB 01.09</w:t>
      </w:r>
      <w:bookmarkEnd w:id="144"/>
    </w:p>
    <w:p w14:paraId="27B3CB43" w14:textId="77777777" w:rsidR="009A4716" w:rsidRDefault="00000000">
      <w:pPr>
        <w:pStyle w:val="pheading"/>
      </w:pPr>
      <w:r>
        <w:t>MESURAGE</w:t>
      </w:r>
    </w:p>
    <w:p w14:paraId="37898F8C" w14:textId="77777777" w:rsidR="009A4716" w:rsidRDefault="00000000">
      <w:pPr>
        <w:pStyle w:val="pheading"/>
      </w:pPr>
      <w:r>
        <w:t>- unité de mesure:</w:t>
      </w:r>
    </w:p>
    <w:p w14:paraId="3354CF44" w14:textId="77777777" w:rsidR="009A4716" w:rsidRDefault="00000000">
      <w:r>
        <w:t>Pc</w:t>
      </w:r>
    </w:p>
    <w:p w14:paraId="57A042A3" w14:textId="77777777" w:rsidR="009A4716" w:rsidRDefault="00000000">
      <w:pPr>
        <w:pStyle w:val="pheading"/>
      </w:pPr>
      <w:r>
        <w:t>- nature du marché:</w:t>
      </w:r>
    </w:p>
    <w:p w14:paraId="3A294660" w14:textId="77777777" w:rsidR="009A4716" w:rsidRDefault="00000000">
      <w:r>
        <w:t>QF</w:t>
      </w:r>
    </w:p>
    <w:p w14:paraId="5C7D9E93" w14:textId="77777777" w:rsidR="009A4716" w:rsidRDefault="009A4716"/>
    <w:p w14:paraId="5A39551A" w14:textId="77777777" w:rsidR="009A4716" w:rsidRDefault="00000000">
      <w:r>
        <w:t> </w:t>
      </w:r>
    </w:p>
    <w:p w14:paraId="6482AF45" w14:textId="77777777" w:rsidR="009A4716" w:rsidRDefault="00000000">
      <w:pPr>
        <w:pStyle w:val="Author-eSectionHeading6"/>
      </w:pPr>
      <w:bookmarkStart w:id="145" w:name="_Toc112763101"/>
      <w:r>
        <w:t>92.11.3b Avaloirs en ligne pour caniveaux préfabriqués en béton armé de fibres de verre CCTB 01.09</w:t>
      </w:r>
      <w:bookmarkEnd w:id="145"/>
    </w:p>
    <w:p w14:paraId="048AC855" w14:textId="77777777" w:rsidR="009A4716" w:rsidRDefault="00000000">
      <w:pPr>
        <w:pStyle w:val="pheading"/>
      </w:pPr>
      <w:r>
        <w:t>MESURAGE</w:t>
      </w:r>
    </w:p>
    <w:p w14:paraId="5B340552" w14:textId="77777777" w:rsidR="009A4716" w:rsidRDefault="00000000">
      <w:pPr>
        <w:pStyle w:val="pheading"/>
      </w:pPr>
      <w:r>
        <w:t>- unité de mesure:</w:t>
      </w:r>
    </w:p>
    <w:p w14:paraId="75BD0D94" w14:textId="77777777" w:rsidR="009A4716" w:rsidRDefault="00000000">
      <w:r>
        <w:t>Pc</w:t>
      </w:r>
    </w:p>
    <w:p w14:paraId="70BECB18" w14:textId="77777777" w:rsidR="009A4716" w:rsidRDefault="009A4716"/>
    <w:p w14:paraId="628239F3" w14:textId="77777777" w:rsidR="009A4716" w:rsidRDefault="00000000">
      <w:r>
        <w:t> </w:t>
      </w:r>
    </w:p>
    <w:p w14:paraId="38F5FE36" w14:textId="77777777" w:rsidR="009A4716" w:rsidRDefault="00000000">
      <w:pPr>
        <w:pStyle w:val="pheading"/>
      </w:pPr>
      <w:r>
        <w:t>- nature du marché:</w:t>
      </w:r>
    </w:p>
    <w:p w14:paraId="50263CC7" w14:textId="77777777" w:rsidR="009A4716" w:rsidRDefault="00000000">
      <w:r>
        <w:t>QF</w:t>
      </w:r>
    </w:p>
    <w:p w14:paraId="65F66BFE" w14:textId="77777777" w:rsidR="009A4716" w:rsidRDefault="009A4716"/>
    <w:p w14:paraId="3999D6FA" w14:textId="77777777" w:rsidR="009A4716" w:rsidRDefault="00000000">
      <w:r>
        <w:t> </w:t>
      </w:r>
    </w:p>
    <w:p w14:paraId="5DD8F748" w14:textId="77777777" w:rsidR="009A4716" w:rsidRDefault="00000000">
      <w:pPr>
        <w:pStyle w:val="Author-eSectionHeading6"/>
      </w:pPr>
      <w:bookmarkStart w:id="146" w:name="_Toc112763102"/>
      <w:r>
        <w:t>92.11.3c Avaloirs en ligne pour caniveaux préfabriqués en béton de polyester   CCTB 01.09</w:t>
      </w:r>
      <w:bookmarkEnd w:id="146"/>
    </w:p>
    <w:p w14:paraId="6793636A" w14:textId="77777777" w:rsidR="009A4716" w:rsidRDefault="00000000">
      <w:pPr>
        <w:pStyle w:val="pheading"/>
      </w:pPr>
      <w:r>
        <w:t>MESURAGE</w:t>
      </w:r>
    </w:p>
    <w:p w14:paraId="1C59C6AE" w14:textId="77777777" w:rsidR="009A4716" w:rsidRDefault="00000000">
      <w:pPr>
        <w:pStyle w:val="pheading"/>
      </w:pPr>
      <w:r>
        <w:t>- unité de mesure:</w:t>
      </w:r>
    </w:p>
    <w:p w14:paraId="3B27CDA3" w14:textId="77777777" w:rsidR="009A4716" w:rsidRDefault="00000000">
      <w:r>
        <w:t>Pc</w:t>
      </w:r>
    </w:p>
    <w:p w14:paraId="0108CA8C" w14:textId="77777777" w:rsidR="009A4716" w:rsidRDefault="009A4716"/>
    <w:p w14:paraId="494F18A7" w14:textId="77777777" w:rsidR="009A4716" w:rsidRDefault="00000000">
      <w:r>
        <w:t> </w:t>
      </w:r>
    </w:p>
    <w:p w14:paraId="7A71968F" w14:textId="77777777" w:rsidR="009A4716" w:rsidRDefault="00000000">
      <w:pPr>
        <w:pStyle w:val="pheading"/>
      </w:pPr>
      <w:r>
        <w:t>- nature du marché:</w:t>
      </w:r>
    </w:p>
    <w:p w14:paraId="72A9D3B9" w14:textId="77777777" w:rsidR="009A4716" w:rsidRDefault="00000000">
      <w:r>
        <w:t>QF</w:t>
      </w:r>
    </w:p>
    <w:p w14:paraId="782C5012" w14:textId="77777777" w:rsidR="009A4716" w:rsidRDefault="009A4716"/>
    <w:p w14:paraId="5708CA15" w14:textId="77777777" w:rsidR="009A4716" w:rsidRDefault="00000000">
      <w:r>
        <w:t> </w:t>
      </w:r>
    </w:p>
    <w:p w14:paraId="073D781A" w14:textId="77777777" w:rsidR="009A4716" w:rsidRDefault="00000000">
      <w:pPr>
        <w:pStyle w:val="Author-eSectionHeading6"/>
      </w:pPr>
      <w:bookmarkStart w:id="147" w:name="_Toc112763103"/>
      <w:r>
        <w:t>92.11.3d Avaloirs en ligne pour caniveaux préfabriqués en polyester armé   CCTB 01.09</w:t>
      </w:r>
      <w:bookmarkEnd w:id="147"/>
    </w:p>
    <w:p w14:paraId="5C352335" w14:textId="77777777" w:rsidR="009A4716" w:rsidRDefault="00000000">
      <w:pPr>
        <w:pStyle w:val="pheading"/>
      </w:pPr>
      <w:r>
        <w:t>MESURAGE</w:t>
      </w:r>
    </w:p>
    <w:p w14:paraId="7D949712" w14:textId="77777777" w:rsidR="009A4716" w:rsidRDefault="00000000">
      <w:pPr>
        <w:pStyle w:val="pheading"/>
      </w:pPr>
      <w:r>
        <w:t>- unité de mesure:</w:t>
      </w:r>
    </w:p>
    <w:p w14:paraId="4874802E" w14:textId="77777777" w:rsidR="009A4716" w:rsidRDefault="00000000">
      <w:r>
        <w:t>Pc</w:t>
      </w:r>
    </w:p>
    <w:p w14:paraId="38663B41" w14:textId="77777777" w:rsidR="009A4716" w:rsidRDefault="009A4716"/>
    <w:p w14:paraId="44FBFE96" w14:textId="77777777" w:rsidR="009A4716" w:rsidRDefault="00000000">
      <w:r>
        <w:t> </w:t>
      </w:r>
    </w:p>
    <w:p w14:paraId="12628F65" w14:textId="77777777" w:rsidR="009A4716" w:rsidRDefault="00000000">
      <w:pPr>
        <w:pStyle w:val="pheading"/>
      </w:pPr>
      <w:r>
        <w:t>- nature du marché:</w:t>
      </w:r>
    </w:p>
    <w:p w14:paraId="6A23D36E" w14:textId="77777777" w:rsidR="009A4716" w:rsidRDefault="00000000">
      <w:r>
        <w:t>QF</w:t>
      </w:r>
    </w:p>
    <w:p w14:paraId="7B731692" w14:textId="77777777" w:rsidR="009A4716" w:rsidRDefault="009A4716"/>
    <w:p w14:paraId="0935E9A9" w14:textId="77777777" w:rsidR="009A4716" w:rsidRDefault="00000000">
      <w:r>
        <w:t> </w:t>
      </w:r>
    </w:p>
    <w:p w14:paraId="7451AD5E" w14:textId="77777777" w:rsidR="009A4716" w:rsidRDefault="00000000">
      <w:pPr>
        <w:pStyle w:val="Author-eSectionHeading6"/>
      </w:pPr>
      <w:bookmarkStart w:id="148" w:name="_Toc112763104"/>
      <w:r>
        <w:t>92.11.3e Avaloirs en ligne pour caniveaux préfabriqués en matière synthétique / PEHD   CCTB 01.09</w:t>
      </w:r>
      <w:bookmarkEnd w:id="148"/>
    </w:p>
    <w:p w14:paraId="7C74D918" w14:textId="77777777" w:rsidR="009A4716" w:rsidRDefault="00000000">
      <w:pPr>
        <w:pStyle w:val="pheading"/>
      </w:pPr>
      <w:r>
        <w:t>MESURAGE</w:t>
      </w:r>
    </w:p>
    <w:p w14:paraId="29B967EE" w14:textId="77777777" w:rsidR="009A4716" w:rsidRDefault="00000000">
      <w:pPr>
        <w:pStyle w:val="pheading"/>
      </w:pPr>
      <w:r>
        <w:t>- unité de mesure:</w:t>
      </w:r>
    </w:p>
    <w:p w14:paraId="48D4D2D4" w14:textId="77777777" w:rsidR="009A4716" w:rsidRDefault="00000000">
      <w:r>
        <w:t>Pc</w:t>
      </w:r>
    </w:p>
    <w:p w14:paraId="27A8DFCA" w14:textId="77777777" w:rsidR="009A4716" w:rsidRDefault="009A4716"/>
    <w:p w14:paraId="149E1AE2" w14:textId="77777777" w:rsidR="009A4716" w:rsidRDefault="00000000">
      <w:r>
        <w:t> </w:t>
      </w:r>
    </w:p>
    <w:p w14:paraId="107A030E" w14:textId="77777777" w:rsidR="009A4716" w:rsidRDefault="00000000">
      <w:pPr>
        <w:pStyle w:val="pheading"/>
      </w:pPr>
      <w:r>
        <w:t>- nature du marché:</w:t>
      </w:r>
    </w:p>
    <w:p w14:paraId="33D3F758" w14:textId="77777777" w:rsidR="009A4716" w:rsidRDefault="00000000">
      <w:r>
        <w:t>QF</w:t>
      </w:r>
    </w:p>
    <w:p w14:paraId="65C4BAD7" w14:textId="77777777" w:rsidR="009A4716" w:rsidRDefault="009A4716"/>
    <w:p w14:paraId="4740BC12" w14:textId="77777777" w:rsidR="009A4716" w:rsidRDefault="00000000">
      <w:r>
        <w:t> </w:t>
      </w:r>
    </w:p>
    <w:p w14:paraId="197BE2F2" w14:textId="77777777" w:rsidR="009A4716" w:rsidRDefault="00000000">
      <w:pPr>
        <w:pStyle w:val="Author-eSectionHeading6"/>
      </w:pPr>
      <w:bookmarkStart w:id="149" w:name="_Toc112763105"/>
      <w:r>
        <w:t>92.11.3f Avaloirs en ligne pour caniveaux préfabriqués en matière synthétique / PP   CCTB 01.09</w:t>
      </w:r>
      <w:bookmarkEnd w:id="149"/>
    </w:p>
    <w:p w14:paraId="40BE20AD" w14:textId="77777777" w:rsidR="009A4716" w:rsidRDefault="00000000">
      <w:pPr>
        <w:pStyle w:val="pheading"/>
      </w:pPr>
      <w:r>
        <w:t>MESURAGE</w:t>
      </w:r>
    </w:p>
    <w:p w14:paraId="58F8609E" w14:textId="77777777" w:rsidR="009A4716" w:rsidRDefault="00000000">
      <w:pPr>
        <w:pStyle w:val="pheading"/>
      </w:pPr>
      <w:r>
        <w:t>- unité de mesure:</w:t>
      </w:r>
    </w:p>
    <w:p w14:paraId="4B9F6A16" w14:textId="77777777" w:rsidR="009A4716" w:rsidRDefault="00000000">
      <w:r>
        <w:t>Pc</w:t>
      </w:r>
    </w:p>
    <w:p w14:paraId="3DB59BEB" w14:textId="77777777" w:rsidR="009A4716" w:rsidRDefault="009A4716"/>
    <w:p w14:paraId="7B2B5C9C" w14:textId="77777777" w:rsidR="009A4716" w:rsidRDefault="00000000">
      <w:r>
        <w:t> </w:t>
      </w:r>
    </w:p>
    <w:p w14:paraId="498CCF7F" w14:textId="77777777" w:rsidR="009A4716" w:rsidRDefault="00000000">
      <w:pPr>
        <w:pStyle w:val="pheading"/>
      </w:pPr>
      <w:r>
        <w:t>- nature du marché:</w:t>
      </w:r>
    </w:p>
    <w:p w14:paraId="3A011AAC" w14:textId="77777777" w:rsidR="009A4716" w:rsidRDefault="00000000">
      <w:r>
        <w:t>QF</w:t>
      </w:r>
    </w:p>
    <w:p w14:paraId="576902AA" w14:textId="77777777" w:rsidR="009A4716" w:rsidRDefault="009A4716"/>
    <w:p w14:paraId="729806DA" w14:textId="77777777" w:rsidR="009A4716" w:rsidRDefault="00000000">
      <w:r>
        <w:t> </w:t>
      </w:r>
    </w:p>
    <w:p w14:paraId="4D4BC3E5" w14:textId="77777777" w:rsidR="009A4716" w:rsidRDefault="00000000">
      <w:pPr>
        <w:pStyle w:val="Author-eSectionHeading6"/>
      </w:pPr>
      <w:bookmarkStart w:id="150" w:name="_Toc112763106"/>
      <w:r>
        <w:t>92.11.3g Avaloirs en ligne de réemploi CCTB 01.09</w:t>
      </w:r>
      <w:bookmarkEnd w:id="150"/>
    </w:p>
    <w:p w14:paraId="6EA6F4D7" w14:textId="77777777" w:rsidR="009A4716" w:rsidRDefault="00000000">
      <w:pPr>
        <w:pStyle w:val="pheading"/>
      </w:pPr>
      <w:r>
        <w:t>MESURAGE</w:t>
      </w:r>
    </w:p>
    <w:p w14:paraId="160BD558" w14:textId="77777777" w:rsidR="009A4716" w:rsidRDefault="00000000">
      <w:pPr>
        <w:pStyle w:val="pheading"/>
      </w:pPr>
      <w:r>
        <w:t>- unité de mesure:</w:t>
      </w:r>
    </w:p>
    <w:p w14:paraId="5F04408C" w14:textId="77777777" w:rsidR="009A4716" w:rsidRDefault="00000000">
      <w:r>
        <w:t>Pc</w:t>
      </w:r>
    </w:p>
    <w:p w14:paraId="412D21D0" w14:textId="77777777" w:rsidR="009A4716" w:rsidRDefault="009A4716"/>
    <w:p w14:paraId="7B76F210" w14:textId="77777777" w:rsidR="009A4716" w:rsidRDefault="00000000">
      <w:r>
        <w:t> </w:t>
      </w:r>
    </w:p>
    <w:p w14:paraId="1D315749" w14:textId="77777777" w:rsidR="009A4716" w:rsidRDefault="00000000">
      <w:pPr>
        <w:pStyle w:val="pheading"/>
      </w:pPr>
      <w:r>
        <w:t>- nature du marché:</w:t>
      </w:r>
    </w:p>
    <w:p w14:paraId="08EE4E96" w14:textId="77777777" w:rsidR="009A4716" w:rsidRDefault="00000000">
      <w:r>
        <w:t>QF</w:t>
      </w:r>
    </w:p>
    <w:p w14:paraId="39497369" w14:textId="77777777" w:rsidR="009A4716" w:rsidRDefault="009A4716"/>
    <w:p w14:paraId="51DD4F59" w14:textId="77777777" w:rsidR="009A4716" w:rsidRDefault="00000000">
      <w:r>
        <w:t> </w:t>
      </w:r>
    </w:p>
    <w:p w14:paraId="3239D8C2" w14:textId="77777777" w:rsidR="009A4716" w:rsidRDefault="00000000">
      <w:pPr>
        <w:pStyle w:val="Author-eSectionHeading3"/>
      </w:pPr>
      <w:bookmarkStart w:id="151" w:name="_Toc112763107"/>
      <w:r>
        <w:t>92.2 Appareils récepteurs ponctuels CCTB 01.09</w:t>
      </w:r>
      <w:bookmarkEnd w:id="151"/>
    </w:p>
    <w:p w14:paraId="703D52A1" w14:textId="77777777" w:rsidR="009A4716" w:rsidRDefault="00000000">
      <w:pPr>
        <w:pStyle w:val="pheading"/>
      </w:pPr>
      <w:r>
        <w:t>DESCRIPTION</w:t>
      </w:r>
    </w:p>
    <w:p w14:paraId="7B97E79D" w14:textId="77777777" w:rsidR="009A4716" w:rsidRDefault="00000000">
      <w:pPr>
        <w:pStyle w:val="pheading"/>
      </w:pPr>
      <w:r>
        <w:t>- Définition / Comprend</w:t>
      </w:r>
    </w:p>
    <w:p w14:paraId="0D9D7F6E" w14:textId="77777777" w:rsidR="009A4716" w:rsidRDefault="00000000">
      <w:r>
        <w:t>Cet article concerne les récepteurs (avaloirs, récepteurs, coupe-air, grille) à l'extérieur du bâtiment, intégrés dans les revêtements extérieurs, destinés à recueillir les eaux de surface et/ou de nettoyage. Le prix unitaire comprend</w:t>
      </w:r>
      <w:r>
        <w:rPr>
          <w:color w:val="000000"/>
        </w:rPr>
        <w:t>la fourniture,  les</w:t>
      </w:r>
      <w:r>
        <w:t xml:space="preserve"> terrassements, la fondation et, éventuellement, le traitement antirouille (pour les couvercles en fonte).</w:t>
      </w:r>
    </w:p>
    <w:p w14:paraId="6E2E4925" w14:textId="77777777" w:rsidR="009A4716" w:rsidRDefault="00000000">
      <w:pPr>
        <w:pStyle w:val="pheading"/>
      </w:pPr>
      <w:r>
        <w:t>- Remarques importantes</w:t>
      </w:r>
    </w:p>
    <w:p w14:paraId="00B8F466" w14:textId="030CA9BA" w:rsidR="009A4716" w:rsidRDefault="00000000">
      <w:r>
        <w:t xml:space="preserve">Attention : les récepteurs pour l'intérieur (siphons à cloche et couvercles) sont traités séparément dans le chapitre </w:t>
      </w:r>
      <w:hyperlink r:id="rId10" w:history="1">
        <w:r>
          <w:t>65.31 Equipements - canalisations et accessoires</w:t>
        </w:r>
      </w:hyperlink>
      <w:r>
        <w:t>.</w:t>
      </w:r>
    </w:p>
    <w:p w14:paraId="5284AC85" w14:textId="77777777" w:rsidR="009A4716" w:rsidRDefault="009A4716"/>
    <w:p w14:paraId="46DB3E63" w14:textId="77777777" w:rsidR="009A4716" w:rsidRDefault="00000000">
      <w:r>
        <w:t> </w:t>
      </w:r>
    </w:p>
    <w:p w14:paraId="63F539A0" w14:textId="77777777" w:rsidR="009A4716" w:rsidRDefault="00000000">
      <w:pPr>
        <w:pStyle w:val="pheading"/>
      </w:pPr>
      <w:r>
        <w:t>MATÉRIAUX</w:t>
      </w:r>
    </w:p>
    <w:p w14:paraId="51B08AE9" w14:textId="77777777" w:rsidR="009A4716" w:rsidRDefault="00000000">
      <w:r>
        <w:t xml:space="preserve">Les dimensions des appareils seront </w:t>
      </w:r>
      <w:r>
        <w:rPr>
          <w:color w:val="000000"/>
        </w:rPr>
        <w:t>choisies en fonction de leur capacité d’absorption et de</w:t>
      </w:r>
      <w:r>
        <w:t xml:space="preserve"> façon à ce qu’ils puissent être posés dans un revêtement de surface modulaire (</w:t>
      </w:r>
      <w:r>
        <w:rPr>
          <w:color w:val="FF0000"/>
        </w:rPr>
        <w:t>150 x 150 / 200 x 200 / 250 x 250 / 300 x 300 / ***</w:t>
      </w:r>
      <w:r>
        <w:t xml:space="preserve"> mm) sans décapages ou adaptations et compte tenu des tolérances de fabrication. </w:t>
      </w:r>
    </w:p>
    <w:p w14:paraId="7CCDFA09" w14:textId="77777777" w:rsidR="009A4716" w:rsidRDefault="00000000">
      <w:pPr>
        <w:pStyle w:val="pheading"/>
      </w:pPr>
      <w:r>
        <w:t>EXÉCUTION / MISE EN ŒUVRE</w:t>
      </w:r>
    </w:p>
    <w:p w14:paraId="04FE32F8" w14:textId="77777777" w:rsidR="009A4716" w:rsidRDefault="00000000">
      <w:r>
        <w:t>Les récepteurs seront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14:paraId="26F605C6" w14:textId="77777777" w:rsidR="009A4716" w:rsidRDefault="009A4716"/>
    <w:p w14:paraId="474840D1" w14:textId="77777777" w:rsidR="009A4716" w:rsidRDefault="00000000">
      <w:r>
        <w:t> </w:t>
      </w:r>
    </w:p>
    <w:p w14:paraId="39EB5B22" w14:textId="77777777" w:rsidR="009A4716" w:rsidRDefault="00000000">
      <w:pPr>
        <w:pStyle w:val="pheading"/>
      </w:pPr>
      <w:r>
        <w:t>DOCUMENTS DE RÉFÉRENCE</w:t>
      </w:r>
    </w:p>
    <w:p w14:paraId="1513EC97" w14:textId="77777777" w:rsidR="009A4716" w:rsidRDefault="00000000">
      <w:pPr>
        <w:pStyle w:val="pheading"/>
      </w:pPr>
      <w:r>
        <w:t>- Matériau</w:t>
      </w:r>
    </w:p>
    <w:p w14:paraId="38680A0A" w14:textId="77777777" w:rsidR="009A4716" w:rsidRDefault="00000000">
      <w:r>
        <w:t>[NBN B 53-101, Pièces de voirie en fonte ou en acier moulé - Spécifications techniques générales]</w:t>
      </w:r>
    </w:p>
    <w:p w14:paraId="0A55E96B" w14:textId="77777777" w:rsidR="009A4716" w:rsidRDefault="00000000">
      <w:r>
        <w:t>[NBN B 54-101, Pièces et appareils en fonte pour la récolte et l'évacuation des eaux de bâtiments - Spécifications techniques générales]</w:t>
      </w:r>
    </w:p>
    <w:p w14:paraId="1CE861CD" w14:textId="77777777" w:rsidR="009A4716" w:rsidRDefault="00000000">
      <w:r>
        <w:t>[NBN B 54-102, Pièces et appareils en fonte pour la récolte et l'évacuation des eaux de bâtiments - Avaloirs à coupe-air à cloche]</w:t>
      </w:r>
    </w:p>
    <w:p w14:paraId="19FCA43B" w14:textId="77777777" w:rsidR="009A4716" w:rsidRDefault="00000000">
      <w:r>
        <w:t>[NBN B 54-103, Pièces et appareils en fonte pour la récolte et l'évacuation des eaux de bâtiments - Châssis de visite carrés ou rectangulaires avec couvercle unique à fonte apparente]</w:t>
      </w:r>
    </w:p>
    <w:p w14:paraId="0C352C1A" w14:textId="77777777" w:rsidR="009A4716" w:rsidRDefault="00000000">
      <w:r>
        <w:t>[NBN EN 1253-1, Avaloirs et siphons pour bâtiments - Partie 1 : Siphons de sol avec garde d'eau de 50 mm minimum]</w:t>
      </w:r>
    </w:p>
    <w:p w14:paraId="6EE98B8D" w14:textId="77777777" w:rsidR="009A4716" w:rsidRDefault="00000000">
      <w:r>
        <w:t>[NBN EN 1253-2, Avaloirs et siphons pour bâtiments - Partie 2 : Avaloirs de toiture et avaloirs/siphons de sol sans garde d’eau]</w:t>
      </w:r>
    </w:p>
    <w:p w14:paraId="109BA393" w14:textId="77777777" w:rsidR="009A4716" w:rsidRDefault="00000000">
      <w:r>
        <w:t>[NBN EN 1253-3, Avaloirs et siphons pour bâtiments - Partie 3: Évaluation de la conformité]</w:t>
      </w:r>
    </w:p>
    <w:p w14:paraId="3DDF01EA" w14:textId="77777777" w:rsidR="009A4716" w:rsidRDefault="00000000">
      <w:r>
        <w:t>[NBN EN 1253-4, Avaloirs et siphons pour bâtiments - Partie 4: Tampons/couvercles d'accès]</w:t>
      </w:r>
    </w:p>
    <w:p w14:paraId="2F593ABC" w14:textId="77777777" w:rsidR="009A4716" w:rsidRDefault="00000000">
      <w:r>
        <w:t>[NBN EN 1706:2020+A1, Aluminium et alliages d'aluminium - Pièces moulées - Composition chimique et caractéristiques mécaniques]</w:t>
      </w:r>
    </w:p>
    <w:p w14:paraId="0D2F1824" w14:textId="77777777" w:rsidR="009A4716" w:rsidRDefault="00000000">
      <w:r>
        <w:t>[NBN EN 10293, Aciers moulés - Aciers moulés d'usage général]</w:t>
      </w:r>
    </w:p>
    <w:p w14:paraId="62BDC863" w14:textId="77777777" w:rsidR="009A4716" w:rsidRDefault="00000000">
      <w:r>
        <w:t>Pour les récepteurs des eaux de surface, les conditions de la STS 35.12.1 sont d'application.</w:t>
      </w:r>
    </w:p>
    <w:p w14:paraId="25BD575B" w14:textId="77777777" w:rsidR="009A4716" w:rsidRDefault="00000000">
      <w:r>
        <w:t> </w:t>
      </w:r>
    </w:p>
    <w:p w14:paraId="6BCD0C48" w14:textId="77777777" w:rsidR="009A4716" w:rsidRDefault="009A4716"/>
    <w:p w14:paraId="345D1846" w14:textId="77777777" w:rsidR="009A4716" w:rsidRDefault="00000000">
      <w:r>
        <w:t> </w:t>
      </w:r>
    </w:p>
    <w:p w14:paraId="7279017B" w14:textId="77777777" w:rsidR="009A4716" w:rsidRDefault="009A4716"/>
    <w:p w14:paraId="273AB389" w14:textId="77777777" w:rsidR="009A4716" w:rsidRDefault="00000000">
      <w:r>
        <w:t> </w:t>
      </w:r>
    </w:p>
    <w:p w14:paraId="12065F52" w14:textId="77777777" w:rsidR="009A4716" w:rsidRDefault="00000000">
      <w:pPr>
        <w:pStyle w:val="pheading"/>
      </w:pPr>
      <w:r>
        <w:t>- Exécution</w:t>
      </w:r>
    </w:p>
    <w:p w14:paraId="19838A62" w14:textId="77777777" w:rsidR="009A4716" w:rsidRDefault="00000000">
      <w:r>
        <w:t>[CCT Qualiroutes, Cahier des charges type Qualiroutes] I.6.</w:t>
      </w:r>
    </w:p>
    <w:p w14:paraId="666090EA" w14:textId="77777777" w:rsidR="009A4716" w:rsidRDefault="009A4716"/>
    <w:p w14:paraId="21A44D82" w14:textId="77777777" w:rsidR="009A4716" w:rsidRDefault="00000000">
      <w:r>
        <w:t> </w:t>
      </w:r>
    </w:p>
    <w:p w14:paraId="373E284D" w14:textId="77777777" w:rsidR="009A4716" w:rsidRDefault="00000000">
      <w:pPr>
        <w:pStyle w:val="Author-eSectionHeading4"/>
      </w:pPr>
      <w:bookmarkStart w:id="152" w:name="_Toc112763108"/>
      <w:r>
        <w:t>92.21 Appareils récepteurs ponctuels</w:t>
      </w:r>
      <w:bookmarkEnd w:id="152"/>
    </w:p>
    <w:p w14:paraId="669CF507" w14:textId="77777777" w:rsidR="009A4716" w:rsidRDefault="00000000">
      <w:pPr>
        <w:pStyle w:val="Author-eSectionHeading5"/>
      </w:pPr>
      <w:bookmarkStart w:id="153" w:name="_Toc112763109"/>
      <w:r>
        <w:t>92.21.1 Avaloirs  CCTB 01.09</w:t>
      </w:r>
      <w:bookmarkEnd w:id="153"/>
    </w:p>
    <w:p w14:paraId="2E70EC54" w14:textId="77777777" w:rsidR="009A4716" w:rsidRDefault="00000000">
      <w:pPr>
        <w:pStyle w:val="pheading"/>
      </w:pPr>
      <w:r>
        <w:t>DESCRIPTION</w:t>
      </w:r>
    </w:p>
    <w:p w14:paraId="3D2723BD" w14:textId="77777777" w:rsidR="009A4716" w:rsidRDefault="00000000">
      <w:pPr>
        <w:pStyle w:val="pheading"/>
      </w:pPr>
      <w:r>
        <w:t>- Définition / Comprend</w:t>
      </w:r>
    </w:p>
    <w:p w14:paraId="2192DF9B" w14:textId="77777777" w:rsidR="009A4716" w:rsidRDefault="00000000">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1A98FDE6" w14:textId="77777777" w:rsidR="009A4716" w:rsidRDefault="00000000">
      <w:pPr>
        <w:pStyle w:val="pheading"/>
      </w:pPr>
      <w:r>
        <w:t>MATÉRIAUX</w:t>
      </w:r>
    </w:p>
    <w:p w14:paraId="7A512A0E" w14:textId="77777777" w:rsidR="009A4716" w:rsidRDefault="00000000">
      <w:pPr>
        <w:pStyle w:val="pheading"/>
      </w:pPr>
      <w:r>
        <w:t>- Caractéristiques générales</w:t>
      </w:r>
    </w:p>
    <w:p w14:paraId="16C7628F" w14:textId="77777777" w:rsidR="009A4716" w:rsidRDefault="00000000">
      <w:r>
        <w:t xml:space="preserve">Les avaloirs de voirie en fonte ou acier moulé seront conformes aux dispositions du [CCT Qualiroutes] C.41. La grille résistera à une charge d'épreuve statique de </w:t>
      </w:r>
      <w:r>
        <w:rPr>
          <w:color w:val="FF0000"/>
        </w:rPr>
        <w:t>20 / ***</w:t>
      </w:r>
      <w:r>
        <w:t xml:space="preserve"> kN. La grille sera vissée pour prévenir le vandalisme.</w:t>
      </w:r>
    </w:p>
    <w:p w14:paraId="7A1CCB02" w14:textId="77777777" w:rsidR="009A4716" w:rsidRDefault="00000000">
      <w:r>
        <w:t>Les documents de marché définissent le type d'avaloir et ses caractéristiques.</w:t>
      </w:r>
    </w:p>
    <w:p w14:paraId="3DA4FB5F" w14:textId="77777777" w:rsidR="009A4716" w:rsidRDefault="00000000">
      <w:r>
        <w:t>La grille présente le même profil que le filet d'eau.</w:t>
      </w:r>
    </w:p>
    <w:p w14:paraId="7D4C37DC" w14:textId="77777777" w:rsidR="009A4716" w:rsidRDefault="00000000">
      <w:r>
        <w:t>Préciser si les avaloirs connectés aux aqueducs sont munis ou non de coupe-odeur.</w:t>
      </w:r>
    </w:p>
    <w:p w14:paraId="7007F6A5" w14:textId="77777777" w:rsidR="009A4716" w:rsidRDefault="009A4716"/>
    <w:p w14:paraId="7C8DFE5D" w14:textId="77777777" w:rsidR="009A4716" w:rsidRDefault="00000000">
      <w:r>
        <w:t> </w:t>
      </w:r>
    </w:p>
    <w:p w14:paraId="6E6441AC" w14:textId="77777777" w:rsidR="009A4716" w:rsidRDefault="00000000">
      <w:pPr>
        <w:pStyle w:val="pheading"/>
      </w:pPr>
      <w:r>
        <w:t>EXÉCUTION / MISE EN ŒUVRE</w:t>
      </w:r>
    </w:p>
    <w:p w14:paraId="1738687C" w14:textId="77777777" w:rsidR="009A4716" w:rsidRDefault="00000000">
      <w:pPr>
        <w:pStyle w:val="pheading"/>
      </w:pPr>
      <w:r>
        <w:t>- Prescriptions générales</w:t>
      </w:r>
    </w:p>
    <w:p w14:paraId="6A0D2068" w14:textId="77777777" w:rsidR="009A4716" w:rsidRDefault="00000000">
      <w:r>
        <w:t>Les avaloirs de voirie seront posés sur une fondation stable et rigide, d’épaisseur suffisante, et débordant de 10 cm au moins sur le périmètre de la cuve. La face supérieure du cadre et de la grille se situeront à maximum 1 cm plus bas que le revêtement de sol. Le raccordement de l'avaloir de voirie aux égouts sera étanche. Des joints de dilatation souples sont posés entre l’avaloir et les éléments linéaires.</w:t>
      </w:r>
    </w:p>
    <w:p w14:paraId="14A11AF0" w14:textId="77777777" w:rsidR="009A4716" w:rsidRDefault="00000000">
      <w:pPr>
        <w:pStyle w:val="pheading"/>
      </w:pPr>
      <w:r>
        <w:t>DOCUMENTS DE RÉFÉRENCE COMPLÉMENTAIRES</w:t>
      </w:r>
    </w:p>
    <w:p w14:paraId="039324E9" w14:textId="77777777" w:rsidR="009A4716" w:rsidRDefault="00000000">
      <w:pPr>
        <w:pStyle w:val="pheading"/>
      </w:pPr>
      <w:r>
        <w:t>- Exécution</w:t>
      </w:r>
    </w:p>
    <w:p w14:paraId="3EFBA934" w14:textId="77777777" w:rsidR="009A4716" w:rsidRDefault="00000000">
      <w:r>
        <w:t>[CCT Qualiroutes, Cahier des charges type Qualiroutes] I.6.</w:t>
      </w:r>
    </w:p>
    <w:p w14:paraId="57971052" w14:textId="77777777" w:rsidR="009A4716" w:rsidRDefault="009A4716"/>
    <w:p w14:paraId="595A1139" w14:textId="77777777" w:rsidR="009A4716" w:rsidRDefault="00000000">
      <w:r>
        <w:t> </w:t>
      </w:r>
    </w:p>
    <w:p w14:paraId="6F53A613" w14:textId="77777777" w:rsidR="009A4716" w:rsidRDefault="00000000">
      <w:pPr>
        <w:pStyle w:val="Author-eSectionHeading6"/>
      </w:pPr>
      <w:bookmarkStart w:id="154" w:name="_Toc112763110"/>
      <w:r>
        <w:t>92.21.1a Avaloir en fonte   CCTB 01.09</w:t>
      </w:r>
      <w:bookmarkEnd w:id="154"/>
    </w:p>
    <w:p w14:paraId="77171618" w14:textId="77777777" w:rsidR="009A4716" w:rsidRDefault="00000000">
      <w:pPr>
        <w:pStyle w:val="pheading"/>
      </w:pPr>
      <w:r>
        <w:t>MATÉRIAUX</w:t>
      </w:r>
    </w:p>
    <w:p w14:paraId="4BB785D6" w14:textId="77777777" w:rsidR="009A4716" w:rsidRDefault="00000000">
      <w:pPr>
        <w:pStyle w:val="pheading"/>
      </w:pPr>
      <w:r>
        <w:t>- Caractéristiques générales</w:t>
      </w:r>
    </w:p>
    <w:p w14:paraId="5A964AF7" w14:textId="77777777" w:rsidR="009A4716" w:rsidRDefault="00000000">
      <w:r>
        <w:t>A déterminer :</w:t>
      </w:r>
    </w:p>
    <w:p w14:paraId="52C6D8F8" w14:textId="77777777" w:rsidR="009A4716" w:rsidRDefault="00000000">
      <w:r>
        <w:t>- classe D 400, avec coupe-odeur</w:t>
      </w:r>
    </w:p>
    <w:p w14:paraId="317E89DF" w14:textId="77777777" w:rsidR="009A4716" w:rsidRDefault="00000000">
      <w:r>
        <w:t>- pour F.E. de largeur B = 30 cm, surface S ≥18dm2</w:t>
      </w:r>
    </w:p>
    <w:p w14:paraId="5E7BF971" w14:textId="77777777" w:rsidR="009A4716" w:rsidRDefault="00000000">
      <w:r>
        <w:t>- pour F.E. de largeur B = 50 cm, surface S≥25dm2</w:t>
      </w:r>
    </w:p>
    <w:p w14:paraId="551D3E30" w14:textId="77777777" w:rsidR="009A4716" w:rsidRDefault="00000000">
      <w:r>
        <w:t>- pour F.E. de largeur B = 75 cm, surface S≥50dm2</w:t>
      </w:r>
    </w:p>
    <w:p w14:paraId="5DE7A4FB" w14:textId="77777777" w:rsidR="009A4716" w:rsidRDefault="00000000">
      <w:r>
        <w:t>- classe D 400, sans coupe-odeur</w:t>
      </w:r>
    </w:p>
    <w:p w14:paraId="1AB12074" w14:textId="77777777" w:rsidR="009A4716" w:rsidRDefault="00000000">
      <w:r>
        <w:t>- pour F.E. de largeur B = 30 cm, surface S≥18dm2</w:t>
      </w:r>
    </w:p>
    <w:p w14:paraId="1836D1DE" w14:textId="77777777" w:rsidR="009A4716" w:rsidRDefault="00000000">
      <w:r>
        <w:t>- pour F.E. de largeur B = 50 cm, surface S≥25dm2</w:t>
      </w:r>
    </w:p>
    <w:p w14:paraId="0A1DEF51" w14:textId="77777777" w:rsidR="009A4716" w:rsidRDefault="00000000">
      <w:r>
        <w:t>- pour F.E. de largeur B = 75 cm, surface S≥50dm2</w:t>
      </w:r>
    </w:p>
    <w:p w14:paraId="3972BCB6" w14:textId="77777777" w:rsidR="009A4716" w:rsidRDefault="00000000">
      <w:r>
        <w:t>- classe C 250, avec coupe-odeur</w:t>
      </w:r>
    </w:p>
    <w:p w14:paraId="01BE5422" w14:textId="77777777" w:rsidR="009A4716" w:rsidRDefault="00000000">
      <w:r>
        <w:t>- pour F.E. de largeur B = 20 cm, surface S≥4dm2</w:t>
      </w:r>
    </w:p>
    <w:p w14:paraId="7DAE50CC" w14:textId="77777777" w:rsidR="009A4716" w:rsidRDefault="00000000">
      <w:r>
        <w:t>- pour F.E. de largeur B = 30 cm, surface S≥9dm2</w:t>
      </w:r>
    </w:p>
    <w:p w14:paraId="235EA803" w14:textId="77777777" w:rsidR="009A4716" w:rsidRDefault="00000000">
      <w:r>
        <w:t>- pour F.E. de largeur B = 50 cm, surface S≥25dm2</w:t>
      </w:r>
    </w:p>
    <w:p w14:paraId="016035EA" w14:textId="77777777" w:rsidR="009A4716" w:rsidRDefault="00000000">
      <w:r>
        <w:t>- classe C 250, sans coupe-odeur</w:t>
      </w:r>
    </w:p>
    <w:p w14:paraId="6300F5AC" w14:textId="77777777" w:rsidR="009A4716" w:rsidRDefault="00000000">
      <w:r>
        <w:t>- pour F.E. de largeur B = 20 cm, surface S≥4dm2</w:t>
      </w:r>
    </w:p>
    <w:p w14:paraId="36DDB302" w14:textId="77777777" w:rsidR="009A4716" w:rsidRDefault="00000000">
      <w:r>
        <w:t>- pour F.E. de largeur B = 30 cm, surface S≥9dm2</w:t>
      </w:r>
    </w:p>
    <w:p w14:paraId="72292BC4" w14:textId="77777777" w:rsidR="009A4716" w:rsidRDefault="00000000">
      <w:r>
        <w:t>- pour F.E. de largeur B = 50 cm, surface S≥25dm2</w:t>
      </w:r>
    </w:p>
    <w:p w14:paraId="3080E874" w14:textId="77777777" w:rsidR="009A4716" w:rsidRDefault="00000000">
      <w:pPr>
        <w:pStyle w:val="pheading"/>
      </w:pPr>
      <w:r>
        <w:t>EXÉCUTION / MISE EN ŒUVRE</w:t>
      </w:r>
    </w:p>
    <w:p w14:paraId="5C62737E" w14:textId="77777777" w:rsidR="009A4716" w:rsidRDefault="00000000">
      <w:pPr>
        <w:pStyle w:val="pheading"/>
      </w:pPr>
      <w:r>
        <w:t>- Échantillons</w:t>
      </w:r>
    </w:p>
    <w:p w14:paraId="47F5A24F" w14:textId="77777777" w:rsidR="009A4716" w:rsidRDefault="00000000">
      <w:r>
        <w:t>[CCT Qualiroutes, Cahier des charges type Qualiroutes] I.6.</w:t>
      </w:r>
    </w:p>
    <w:p w14:paraId="35607C01" w14:textId="77777777" w:rsidR="009A4716" w:rsidRDefault="009A4716"/>
    <w:p w14:paraId="5181FAE5" w14:textId="77777777" w:rsidR="009A4716" w:rsidRDefault="00000000">
      <w:r>
        <w:t> </w:t>
      </w:r>
    </w:p>
    <w:p w14:paraId="0282F671" w14:textId="77777777" w:rsidR="009A4716" w:rsidRDefault="00000000">
      <w:pPr>
        <w:pStyle w:val="pheading"/>
      </w:pPr>
      <w:r>
        <w:t>MESURAGE</w:t>
      </w:r>
    </w:p>
    <w:p w14:paraId="7534F8F5" w14:textId="77777777" w:rsidR="009A4716" w:rsidRDefault="00000000">
      <w:pPr>
        <w:pStyle w:val="pheading"/>
      </w:pPr>
      <w:r>
        <w:t>- unité de mesure:</w:t>
      </w:r>
    </w:p>
    <w:p w14:paraId="0C3FB9C8" w14:textId="77777777" w:rsidR="009A4716" w:rsidRDefault="00000000">
      <w:r>
        <w:t>Pc</w:t>
      </w:r>
    </w:p>
    <w:p w14:paraId="03C6F1EC" w14:textId="77777777" w:rsidR="009A4716" w:rsidRDefault="009A4716"/>
    <w:p w14:paraId="023B8A0F" w14:textId="77777777" w:rsidR="009A4716" w:rsidRDefault="00000000">
      <w:r>
        <w:t> </w:t>
      </w:r>
    </w:p>
    <w:p w14:paraId="412C1214" w14:textId="77777777" w:rsidR="009A4716" w:rsidRDefault="00000000">
      <w:pPr>
        <w:pStyle w:val="pheading"/>
      </w:pPr>
      <w:r>
        <w:t>- nature du marché:</w:t>
      </w:r>
    </w:p>
    <w:p w14:paraId="52BE5EAF" w14:textId="77777777" w:rsidR="009A4716" w:rsidRDefault="00000000">
      <w:r>
        <w:t>QF</w:t>
      </w:r>
    </w:p>
    <w:p w14:paraId="6C43531C" w14:textId="77777777" w:rsidR="009A4716" w:rsidRDefault="009A4716"/>
    <w:p w14:paraId="6DD85CD2" w14:textId="77777777" w:rsidR="009A4716" w:rsidRDefault="00000000">
      <w:r>
        <w:t> </w:t>
      </w:r>
    </w:p>
    <w:p w14:paraId="206DC3AD" w14:textId="77777777" w:rsidR="009A4716" w:rsidRDefault="00000000">
      <w:pPr>
        <w:pStyle w:val="Author-eSectionHeading6"/>
      </w:pPr>
      <w:bookmarkStart w:id="155" w:name="_Toc112763111"/>
      <w:r>
        <w:t>92.21.1b Avaloirs en béton   CCTB 01.09</w:t>
      </w:r>
      <w:bookmarkEnd w:id="155"/>
    </w:p>
    <w:p w14:paraId="2DF8802B" w14:textId="77777777" w:rsidR="009A4716" w:rsidRDefault="00000000">
      <w:pPr>
        <w:pStyle w:val="pheading"/>
      </w:pPr>
      <w:r>
        <w:t>DOCUMENTS DE RÉFÉRENCE COMPLÉMENTAIRES</w:t>
      </w:r>
    </w:p>
    <w:p w14:paraId="3159AD91" w14:textId="77777777" w:rsidR="009A4716" w:rsidRDefault="00000000">
      <w:pPr>
        <w:pStyle w:val="pheading"/>
      </w:pPr>
      <w:r>
        <w:t>- Exécution</w:t>
      </w:r>
    </w:p>
    <w:p w14:paraId="58645324" w14:textId="77777777" w:rsidR="009A4716" w:rsidRDefault="00000000">
      <w:r>
        <w:t>[CCT Qualiroutes, Cahier des charges type Qualiroutes] I.6.</w:t>
      </w:r>
    </w:p>
    <w:p w14:paraId="1BD66026" w14:textId="77777777" w:rsidR="009A4716" w:rsidRDefault="009A4716"/>
    <w:p w14:paraId="0A336401" w14:textId="77777777" w:rsidR="009A4716" w:rsidRDefault="00000000">
      <w:r>
        <w:t> </w:t>
      </w:r>
    </w:p>
    <w:p w14:paraId="709037CD" w14:textId="77777777" w:rsidR="009A4716" w:rsidRDefault="00000000">
      <w:pPr>
        <w:pStyle w:val="pheading"/>
      </w:pPr>
      <w:r>
        <w:t>MESURAGE</w:t>
      </w:r>
    </w:p>
    <w:p w14:paraId="67B9B193" w14:textId="77777777" w:rsidR="009A4716" w:rsidRDefault="00000000">
      <w:pPr>
        <w:pStyle w:val="pheading"/>
      </w:pPr>
      <w:r>
        <w:t>- unité de mesure:</w:t>
      </w:r>
    </w:p>
    <w:p w14:paraId="59DE4937" w14:textId="77777777" w:rsidR="009A4716" w:rsidRDefault="00000000">
      <w:r>
        <w:t>Pc</w:t>
      </w:r>
    </w:p>
    <w:p w14:paraId="3FABA3A3" w14:textId="77777777" w:rsidR="009A4716" w:rsidRDefault="009A4716"/>
    <w:p w14:paraId="36B18A31" w14:textId="77777777" w:rsidR="009A4716" w:rsidRDefault="00000000">
      <w:r>
        <w:t> </w:t>
      </w:r>
    </w:p>
    <w:p w14:paraId="540F5BCE" w14:textId="77777777" w:rsidR="009A4716" w:rsidRDefault="00000000">
      <w:pPr>
        <w:pStyle w:val="pheading"/>
      </w:pPr>
      <w:r>
        <w:t>- nature du marché:</w:t>
      </w:r>
    </w:p>
    <w:p w14:paraId="6C41DE27" w14:textId="77777777" w:rsidR="009A4716" w:rsidRDefault="00000000">
      <w:r>
        <w:t>QF</w:t>
      </w:r>
    </w:p>
    <w:p w14:paraId="35F462B9" w14:textId="77777777" w:rsidR="009A4716" w:rsidRDefault="009A4716"/>
    <w:p w14:paraId="7B7C240D" w14:textId="77777777" w:rsidR="009A4716" w:rsidRDefault="00000000">
      <w:r>
        <w:t> </w:t>
      </w:r>
    </w:p>
    <w:p w14:paraId="6480068C" w14:textId="77777777" w:rsidR="009A4716" w:rsidRDefault="00000000">
      <w:pPr>
        <w:pStyle w:val="Author-eSectionHeading6"/>
      </w:pPr>
      <w:bookmarkStart w:id="156" w:name="_Toc112763112"/>
      <w:r>
        <w:t>92.21.1c Avaloirs en matière synthétique / PVC CCTB 01.09</w:t>
      </w:r>
      <w:bookmarkEnd w:id="156"/>
    </w:p>
    <w:p w14:paraId="1E882491" w14:textId="77777777" w:rsidR="009A4716" w:rsidRDefault="00000000">
      <w:pPr>
        <w:pStyle w:val="pheading"/>
      </w:pPr>
      <w:r>
        <w:t>MESURAGE</w:t>
      </w:r>
    </w:p>
    <w:p w14:paraId="67EFA43E" w14:textId="77777777" w:rsidR="009A4716" w:rsidRDefault="00000000">
      <w:pPr>
        <w:pStyle w:val="pheading"/>
      </w:pPr>
      <w:r>
        <w:t>- unité de mesure:</w:t>
      </w:r>
    </w:p>
    <w:p w14:paraId="6F7CC8FE" w14:textId="77777777" w:rsidR="009A4716" w:rsidRDefault="00000000">
      <w:r>
        <w:t>Pc</w:t>
      </w:r>
    </w:p>
    <w:p w14:paraId="2137BCC0" w14:textId="77777777" w:rsidR="009A4716" w:rsidRDefault="009A4716"/>
    <w:p w14:paraId="7250CA9E" w14:textId="77777777" w:rsidR="009A4716" w:rsidRDefault="00000000">
      <w:r>
        <w:t> </w:t>
      </w:r>
    </w:p>
    <w:p w14:paraId="207A0A6F" w14:textId="77777777" w:rsidR="009A4716" w:rsidRDefault="00000000">
      <w:pPr>
        <w:pStyle w:val="pheading"/>
      </w:pPr>
      <w:r>
        <w:t>- nature du marché:</w:t>
      </w:r>
    </w:p>
    <w:p w14:paraId="04EF01B2" w14:textId="77777777" w:rsidR="009A4716" w:rsidRDefault="00000000">
      <w:r>
        <w:t>QF</w:t>
      </w:r>
    </w:p>
    <w:p w14:paraId="6020B412" w14:textId="77777777" w:rsidR="009A4716" w:rsidRDefault="009A4716"/>
    <w:p w14:paraId="61A90F66" w14:textId="77777777" w:rsidR="009A4716" w:rsidRDefault="00000000">
      <w:r>
        <w:t> </w:t>
      </w:r>
    </w:p>
    <w:p w14:paraId="2DC0955F" w14:textId="77777777" w:rsidR="009A4716" w:rsidRDefault="00000000">
      <w:pPr>
        <w:pStyle w:val="Author-eSectionHeading6"/>
      </w:pPr>
      <w:bookmarkStart w:id="157" w:name="_Toc112763113"/>
      <w:r>
        <w:t>92.21.1d Avaloirs de réemploi   CCTB 01.09</w:t>
      </w:r>
      <w:bookmarkEnd w:id="157"/>
    </w:p>
    <w:p w14:paraId="502F24C5" w14:textId="77777777" w:rsidR="009A4716" w:rsidRDefault="00000000">
      <w:pPr>
        <w:pStyle w:val="pheading"/>
      </w:pPr>
      <w:r>
        <w:t>MATÉRIAUX</w:t>
      </w:r>
    </w:p>
    <w:p w14:paraId="3BA26971" w14:textId="77777777" w:rsidR="009A4716" w:rsidRDefault="00000000">
      <w:pPr>
        <w:pStyle w:val="pheading"/>
      </w:pPr>
      <w:r>
        <w:t>- Caractéristiques générales</w:t>
      </w:r>
    </w:p>
    <w:p w14:paraId="60B3DFA7" w14:textId="77777777" w:rsidR="009A4716" w:rsidRDefault="00000000">
      <w:r>
        <w:t>A déterminer si en provenance du chantier ou en provenance d'un dépôt</w:t>
      </w:r>
    </w:p>
    <w:p w14:paraId="6F97EE12" w14:textId="77777777" w:rsidR="009A4716" w:rsidRDefault="00000000">
      <w:pPr>
        <w:pStyle w:val="pheading"/>
      </w:pPr>
      <w:r>
        <w:t>DOCUMENTS DE RÉFÉRENCE COMPLÉMENTAIRES</w:t>
      </w:r>
    </w:p>
    <w:p w14:paraId="329511AA" w14:textId="77777777" w:rsidR="009A4716" w:rsidRDefault="00000000">
      <w:pPr>
        <w:pStyle w:val="pheading"/>
      </w:pPr>
      <w:r>
        <w:t>- Exécution</w:t>
      </w:r>
    </w:p>
    <w:p w14:paraId="1BD37A9B" w14:textId="77777777" w:rsidR="009A4716" w:rsidRDefault="00000000">
      <w:r>
        <w:t>[CCT Qualiroutes, Cahier des charges type Qualiroutes] I.6.</w:t>
      </w:r>
    </w:p>
    <w:p w14:paraId="1B13499A" w14:textId="77777777" w:rsidR="009A4716" w:rsidRDefault="009A4716"/>
    <w:p w14:paraId="4DFB62C0" w14:textId="77777777" w:rsidR="009A4716" w:rsidRDefault="00000000">
      <w:r>
        <w:t> </w:t>
      </w:r>
    </w:p>
    <w:p w14:paraId="4008365E" w14:textId="77777777" w:rsidR="009A4716" w:rsidRDefault="00000000">
      <w:pPr>
        <w:pStyle w:val="pheading"/>
      </w:pPr>
      <w:r>
        <w:t>MESURAGE</w:t>
      </w:r>
    </w:p>
    <w:p w14:paraId="161A8D17" w14:textId="77777777" w:rsidR="009A4716" w:rsidRDefault="00000000">
      <w:pPr>
        <w:pStyle w:val="pheading"/>
      </w:pPr>
      <w:r>
        <w:t>- unité de mesure:</w:t>
      </w:r>
    </w:p>
    <w:p w14:paraId="13A37623" w14:textId="77777777" w:rsidR="009A4716" w:rsidRDefault="00000000">
      <w:r>
        <w:t>Pc</w:t>
      </w:r>
    </w:p>
    <w:p w14:paraId="00F7DAD6" w14:textId="77777777" w:rsidR="009A4716" w:rsidRDefault="009A4716"/>
    <w:p w14:paraId="3F92E71C" w14:textId="77777777" w:rsidR="009A4716" w:rsidRDefault="00000000">
      <w:r>
        <w:t> </w:t>
      </w:r>
    </w:p>
    <w:p w14:paraId="01B8ECD3" w14:textId="77777777" w:rsidR="009A4716" w:rsidRDefault="00000000">
      <w:pPr>
        <w:pStyle w:val="pheading"/>
      </w:pPr>
      <w:r>
        <w:t>- nature du marché:</w:t>
      </w:r>
    </w:p>
    <w:p w14:paraId="2E621CD1" w14:textId="77777777" w:rsidR="009A4716" w:rsidRDefault="00000000">
      <w:r>
        <w:t>QF</w:t>
      </w:r>
    </w:p>
    <w:p w14:paraId="04F84052" w14:textId="77777777" w:rsidR="009A4716" w:rsidRDefault="009A4716"/>
    <w:p w14:paraId="42C82B5B" w14:textId="77777777" w:rsidR="009A4716" w:rsidRDefault="00000000">
      <w:r>
        <w:t> </w:t>
      </w:r>
    </w:p>
    <w:p w14:paraId="14342A49" w14:textId="77777777" w:rsidR="009A4716" w:rsidRDefault="00000000">
      <w:pPr>
        <w:pStyle w:val="Author-eSectionHeading3"/>
      </w:pPr>
      <w:bookmarkStart w:id="158" w:name="_Toc112763114"/>
      <w:r>
        <w:t>92.3 Fossés revêtus et bassins d'orage  CCTB 01.09</w:t>
      </w:r>
      <w:bookmarkEnd w:id="158"/>
    </w:p>
    <w:p w14:paraId="3046FF66" w14:textId="77777777" w:rsidR="009A4716" w:rsidRDefault="00000000">
      <w:pPr>
        <w:pStyle w:val="pheading"/>
      </w:pPr>
      <w:r>
        <w:t>DESCRIPTION</w:t>
      </w:r>
    </w:p>
    <w:p w14:paraId="2EC0AD78" w14:textId="77777777" w:rsidR="009A4716" w:rsidRDefault="00000000">
      <w:pPr>
        <w:pStyle w:val="pheading"/>
      </w:pPr>
      <w:r>
        <w:t>- Définition / Comprend</w:t>
      </w:r>
    </w:p>
    <w:p w14:paraId="30CB9E06" w14:textId="77777777" w:rsidR="009A4716" w:rsidRDefault="00000000">
      <w:r>
        <w:t>Fossés :</w:t>
      </w:r>
    </w:p>
    <w:p w14:paraId="0E7A2652" w14:textId="77777777" w:rsidR="009A4716" w:rsidRDefault="00000000">
      <w:r>
        <w:t>Partie de la route formant une tranchée ouverte dans le terrain pour assurer la récolte et l'évacuation des eaux.</w:t>
      </w:r>
    </w:p>
    <w:p w14:paraId="7F1CDEF8" w14:textId="77777777" w:rsidR="009A4716" w:rsidRDefault="00000000">
      <w:r>
        <w:t>On distingue:</w:t>
      </w:r>
    </w:p>
    <w:p w14:paraId="11A2BF5E" w14:textId="77777777" w:rsidR="009A4716" w:rsidRDefault="00000000">
      <w:pPr>
        <w:pStyle w:val="Author-eListParagraph"/>
        <w:numPr>
          <w:ilvl w:val="0"/>
          <w:numId w:val="19"/>
        </w:numPr>
      </w:pPr>
      <w:r>
        <w:t>fossé de terre-plein : fossé situé dans un terre-plein</w:t>
      </w:r>
    </w:p>
    <w:p w14:paraId="2B942296" w14:textId="77777777" w:rsidR="009A4716" w:rsidRDefault="00000000">
      <w:pPr>
        <w:pStyle w:val="Author-eListParagraph"/>
        <w:numPr>
          <w:ilvl w:val="0"/>
          <w:numId w:val="19"/>
        </w:numPr>
      </w:pPr>
      <w:r>
        <w:t>fossé de pied : fossé situé dans une berme de pied</w:t>
      </w:r>
    </w:p>
    <w:p w14:paraId="6CFF9920" w14:textId="77777777" w:rsidR="009A4716" w:rsidRDefault="00000000">
      <w:pPr>
        <w:pStyle w:val="Author-eListParagraph"/>
        <w:numPr>
          <w:ilvl w:val="0"/>
          <w:numId w:val="19"/>
        </w:numPr>
      </w:pPr>
      <w:r>
        <w:t>fossé de crête : fossé situé dans une berme de crête.</w:t>
      </w:r>
    </w:p>
    <w:p w14:paraId="24A24927" w14:textId="77777777" w:rsidR="009A4716" w:rsidRDefault="009A4716"/>
    <w:p w14:paraId="00DD1FA2" w14:textId="77777777" w:rsidR="009A4716" w:rsidRDefault="00000000">
      <w:r>
        <w:t> </w:t>
      </w:r>
    </w:p>
    <w:p w14:paraId="3E1341C0" w14:textId="77777777" w:rsidR="009A4716" w:rsidRDefault="00000000">
      <w:pPr>
        <w:pStyle w:val="Author-eSectionHeading4"/>
      </w:pPr>
      <w:bookmarkStart w:id="159" w:name="_Toc112763115"/>
      <w:r>
        <w:t>92.31 Revêtement de fossé et de bassin d'orage</w:t>
      </w:r>
      <w:bookmarkEnd w:id="159"/>
    </w:p>
    <w:p w14:paraId="03CE2990" w14:textId="77777777" w:rsidR="009A4716" w:rsidRDefault="00000000">
      <w:pPr>
        <w:pStyle w:val="Author-eSectionHeading5"/>
      </w:pPr>
      <w:bookmarkStart w:id="160" w:name="_Toc112763116"/>
      <w:r>
        <w:t>92.31.1 Revêtement de fossé et de bassin d'orage</w:t>
      </w:r>
      <w:bookmarkEnd w:id="160"/>
    </w:p>
    <w:p w14:paraId="171D2AD8" w14:textId="77777777" w:rsidR="009A4716" w:rsidRDefault="00000000">
      <w:pPr>
        <w:pStyle w:val="Author-eSectionHeading6"/>
      </w:pPr>
      <w:bookmarkStart w:id="161" w:name="_Toc112763117"/>
      <w:r>
        <w:t>92.31.1a En béton classe C30/37   CCTB 01.09</w:t>
      </w:r>
      <w:bookmarkEnd w:id="161"/>
    </w:p>
    <w:p w14:paraId="5501566B" w14:textId="77777777" w:rsidR="009A4716" w:rsidRDefault="00000000">
      <w:pPr>
        <w:pStyle w:val="pheading"/>
      </w:pPr>
      <w:r>
        <w:t>MESURAGE</w:t>
      </w:r>
    </w:p>
    <w:p w14:paraId="2F5D1852" w14:textId="77777777" w:rsidR="009A4716" w:rsidRDefault="00000000">
      <w:pPr>
        <w:pStyle w:val="pheading"/>
      </w:pPr>
      <w:r>
        <w:t>- unité de mesure:</w:t>
      </w:r>
    </w:p>
    <w:p w14:paraId="217AC647" w14:textId="77777777" w:rsidR="009A4716" w:rsidRDefault="00000000">
      <w:r>
        <w:t>m³</w:t>
      </w:r>
    </w:p>
    <w:p w14:paraId="7E154604" w14:textId="77777777" w:rsidR="009A4716" w:rsidRDefault="00000000">
      <w:pPr>
        <w:pStyle w:val="pheading"/>
      </w:pPr>
      <w:r>
        <w:t>- nature du marché:</w:t>
      </w:r>
    </w:p>
    <w:p w14:paraId="112BF873" w14:textId="77777777" w:rsidR="009A4716" w:rsidRDefault="00000000">
      <w:r>
        <w:t>QF</w:t>
      </w:r>
    </w:p>
    <w:p w14:paraId="5EE703F4" w14:textId="77777777" w:rsidR="009A4716" w:rsidRDefault="009A4716"/>
    <w:p w14:paraId="5F8F9FF9" w14:textId="77777777" w:rsidR="009A4716" w:rsidRDefault="00000000">
      <w:r>
        <w:t> </w:t>
      </w:r>
    </w:p>
    <w:p w14:paraId="23F908B9" w14:textId="77777777" w:rsidR="009A4716" w:rsidRDefault="00000000">
      <w:pPr>
        <w:pStyle w:val="Author-eSectionHeading6"/>
      </w:pPr>
      <w:bookmarkStart w:id="162" w:name="_Toc112763118"/>
      <w:r>
        <w:t>92.31.1b En éléments béton préfabriqué   CCTB 01.09</w:t>
      </w:r>
      <w:bookmarkEnd w:id="162"/>
    </w:p>
    <w:p w14:paraId="23D05EF3" w14:textId="77777777" w:rsidR="009A4716" w:rsidRDefault="00000000">
      <w:pPr>
        <w:pStyle w:val="pheading"/>
      </w:pPr>
      <w:r>
        <w:t>MESURAGE</w:t>
      </w:r>
    </w:p>
    <w:p w14:paraId="0BD75D88" w14:textId="77777777" w:rsidR="009A4716" w:rsidRDefault="00000000">
      <w:pPr>
        <w:pStyle w:val="pheading"/>
      </w:pPr>
      <w:r>
        <w:t>- unité de mesure:</w:t>
      </w:r>
    </w:p>
    <w:p w14:paraId="602BE84C" w14:textId="77777777" w:rsidR="009A4716" w:rsidRDefault="00000000">
      <w:r>
        <w:t>m²</w:t>
      </w:r>
    </w:p>
    <w:p w14:paraId="0F7B86CD" w14:textId="77777777" w:rsidR="009A4716" w:rsidRDefault="00000000">
      <w:pPr>
        <w:pStyle w:val="pheading"/>
      </w:pPr>
      <w:r>
        <w:t>- nature du marché:</w:t>
      </w:r>
    </w:p>
    <w:p w14:paraId="10EF1C20" w14:textId="77777777" w:rsidR="009A4716" w:rsidRDefault="00000000">
      <w:r>
        <w:t>QF</w:t>
      </w:r>
    </w:p>
    <w:p w14:paraId="4016AD33" w14:textId="77777777" w:rsidR="009A4716" w:rsidRDefault="009A4716"/>
    <w:p w14:paraId="40FF527F" w14:textId="77777777" w:rsidR="009A4716" w:rsidRDefault="00000000">
      <w:r>
        <w:t> </w:t>
      </w:r>
    </w:p>
    <w:p w14:paraId="1E0CAB3B" w14:textId="77777777" w:rsidR="009A4716" w:rsidRDefault="00000000">
      <w:pPr>
        <w:pStyle w:val="Author-eSectionHeading6"/>
      </w:pPr>
      <w:bookmarkStart w:id="163" w:name="_Toc112763119"/>
      <w:r>
        <w:t>92.31.1c En pavés de pierre   CCTB 01.09</w:t>
      </w:r>
      <w:bookmarkEnd w:id="163"/>
    </w:p>
    <w:p w14:paraId="6711A8C9" w14:textId="77777777" w:rsidR="009A4716" w:rsidRDefault="00000000">
      <w:pPr>
        <w:pStyle w:val="pheading"/>
      </w:pPr>
      <w:r>
        <w:t>MESURAGE</w:t>
      </w:r>
    </w:p>
    <w:p w14:paraId="2B850342" w14:textId="77777777" w:rsidR="009A4716" w:rsidRDefault="00000000">
      <w:pPr>
        <w:pStyle w:val="pheading"/>
      </w:pPr>
      <w:r>
        <w:t>- unité de mesure:</w:t>
      </w:r>
    </w:p>
    <w:p w14:paraId="28DAC575" w14:textId="77777777" w:rsidR="009A4716" w:rsidRDefault="00000000">
      <w:r>
        <w:t>m²</w:t>
      </w:r>
    </w:p>
    <w:p w14:paraId="6BD5E21B" w14:textId="77777777" w:rsidR="009A4716" w:rsidRDefault="00000000">
      <w:pPr>
        <w:pStyle w:val="pheading"/>
      </w:pPr>
      <w:r>
        <w:t>- nature du marché:</w:t>
      </w:r>
    </w:p>
    <w:p w14:paraId="07502664" w14:textId="77777777" w:rsidR="009A4716" w:rsidRDefault="00000000">
      <w:r>
        <w:t>QF</w:t>
      </w:r>
    </w:p>
    <w:p w14:paraId="28DD721E" w14:textId="77777777" w:rsidR="009A4716" w:rsidRDefault="009A4716"/>
    <w:p w14:paraId="526FADAF" w14:textId="77777777" w:rsidR="009A4716" w:rsidRDefault="00000000">
      <w:r>
        <w:t> </w:t>
      </w:r>
    </w:p>
    <w:p w14:paraId="2166E2AD" w14:textId="77777777" w:rsidR="009A4716" w:rsidRDefault="00000000">
      <w:pPr>
        <w:pStyle w:val="Author-eSectionHeading6"/>
      </w:pPr>
      <w:bookmarkStart w:id="164" w:name="_Toc112763120"/>
      <w:r>
        <w:t>92.31.1d En moellons   CCTB 01.09</w:t>
      </w:r>
      <w:bookmarkEnd w:id="164"/>
    </w:p>
    <w:p w14:paraId="0312C0FF" w14:textId="77777777" w:rsidR="009A4716" w:rsidRDefault="00000000">
      <w:pPr>
        <w:pStyle w:val="pheading"/>
      </w:pPr>
      <w:r>
        <w:t>MESURAGE</w:t>
      </w:r>
    </w:p>
    <w:p w14:paraId="0182A851" w14:textId="77777777" w:rsidR="009A4716" w:rsidRDefault="00000000">
      <w:pPr>
        <w:pStyle w:val="pheading"/>
      </w:pPr>
      <w:r>
        <w:t>- unité de mesure:</w:t>
      </w:r>
    </w:p>
    <w:p w14:paraId="0C7FEF51" w14:textId="77777777" w:rsidR="009A4716" w:rsidRDefault="00000000">
      <w:r>
        <w:t>m²</w:t>
      </w:r>
    </w:p>
    <w:p w14:paraId="230CB044" w14:textId="77777777" w:rsidR="009A4716" w:rsidRDefault="00000000">
      <w:pPr>
        <w:pStyle w:val="pheading"/>
      </w:pPr>
      <w:r>
        <w:t>- nature du marché:</w:t>
      </w:r>
    </w:p>
    <w:p w14:paraId="38D2F01C" w14:textId="77777777" w:rsidR="009A4716" w:rsidRDefault="00000000">
      <w:r>
        <w:t>QF</w:t>
      </w:r>
    </w:p>
    <w:p w14:paraId="0F523233" w14:textId="77777777" w:rsidR="009A4716" w:rsidRDefault="009A4716"/>
    <w:p w14:paraId="5F5C81B4" w14:textId="77777777" w:rsidR="009A4716" w:rsidRDefault="00000000">
      <w:r>
        <w:t> </w:t>
      </w:r>
    </w:p>
    <w:p w14:paraId="7AE8B28D" w14:textId="77777777" w:rsidR="009A4716" w:rsidRDefault="00000000">
      <w:pPr>
        <w:pStyle w:val="Author-eSectionHeading6"/>
      </w:pPr>
      <w:bookmarkStart w:id="165" w:name="_Toc112763121"/>
      <w:r>
        <w:t>92.31.1e En gabions   CCTB 01.09</w:t>
      </w:r>
      <w:bookmarkEnd w:id="165"/>
    </w:p>
    <w:p w14:paraId="4C16B519" w14:textId="77777777" w:rsidR="009A4716" w:rsidRDefault="00000000">
      <w:pPr>
        <w:pStyle w:val="pheading"/>
      </w:pPr>
      <w:r>
        <w:t>MESURAGE</w:t>
      </w:r>
    </w:p>
    <w:p w14:paraId="1E2E4CE3" w14:textId="77777777" w:rsidR="009A4716" w:rsidRDefault="00000000">
      <w:pPr>
        <w:pStyle w:val="pheading"/>
      </w:pPr>
      <w:r>
        <w:t>- unité de mesure:</w:t>
      </w:r>
    </w:p>
    <w:p w14:paraId="71485AE8" w14:textId="77777777" w:rsidR="009A4716" w:rsidRDefault="00000000">
      <w:r>
        <w:t>m³</w:t>
      </w:r>
    </w:p>
    <w:p w14:paraId="7FD46A31" w14:textId="77777777" w:rsidR="009A4716" w:rsidRDefault="00000000">
      <w:pPr>
        <w:pStyle w:val="pheading"/>
      </w:pPr>
      <w:r>
        <w:t>- nature du marché:</w:t>
      </w:r>
    </w:p>
    <w:p w14:paraId="12FADA02" w14:textId="77777777" w:rsidR="009A4716" w:rsidRDefault="00000000">
      <w:r>
        <w:t>QF</w:t>
      </w:r>
    </w:p>
    <w:p w14:paraId="3C8A2A1C" w14:textId="77777777" w:rsidR="009A4716" w:rsidRDefault="009A4716"/>
    <w:p w14:paraId="1B7E5488" w14:textId="77777777" w:rsidR="009A4716" w:rsidRDefault="00000000">
      <w:r>
        <w:t> </w:t>
      </w:r>
    </w:p>
    <w:p w14:paraId="587DAF82" w14:textId="77777777" w:rsidR="009A4716" w:rsidRDefault="00000000">
      <w:pPr>
        <w:pStyle w:val="Author-eSectionHeading6"/>
      </w:pPr>
      <w:bookmarkStart w:id="166" w:name="_Toc112763122"/>
      <w:r>
        <w:t>92.31.1f Nappe synthétique   CCTB 01.09</w:t>
      </w:r>
      <w:bookmarkEnd w:id="166"/>
    </w:p>
    <w:p w14:paraId="68C300B7" w14:textId="77777777" w:rsidR="009A4716" w:rsidRDefault="00000000">
      <w:pPr>
        <w:pStyle w:val="pheading"/>
      </w:pPr>
      <w:r>
        <w:t>MESURAGE</w:t>
      </w:r>
    </w:p>
    <w:p w14:paraId="1BFF5B4D" w14:textId="77777777" w:rsidR="009A4716" w:rsidRDefault="00000000">
      <w:pPr>
        <w:pStyle w:val="pheading"/>
      </w:pPr>
      <w:r>
        <w:t>- unité de mesure:</w:t>
      </w:r>
    </w:p>
    <w:p w14:paraId="2E5E6540" w14:textId="77777777" w:rsidR="009A4716" w:rsidRDefault="00000000">
      <w:r>
        <w:t>m²</w:t>
      </w:r>
    </w:p>
    <w:p w14:paraId="765F1EA4" w14:textId="77777777" w:rsidR="009A4716" w:rsidRDefault="00000000">
      <w:pPr>
        <w:pStyle w:val="pheading"/>
      </w:pPr>
      <w:r>
        <w:t>- nature du marché:</w:t>
      </w:r>
    </w:p>
    <w:p w14:paraId="3A2763FA" w14:textId="77777777" w:rsidR="009A4716" w:rsidRDefault="00000000">
      <w:r>
        <w:t>QF</w:t>
      </w:r>
    </w:p>
    <w:p w14:paraId="143344F7" w14:textId="77777777" w:rsidR="009A4716" w:rsidRDefault="009A4716"/>
    <w:p w14:paraId="0DE974BA" w14:textId="77777777" w:rsidR="009A4716" w:rsidRDefault="00000000">
      <w:r>
        <w:t> </w:t>
      </w:r>
    </w:p>
    <w:p w14:paraId="502FB180" w14:textId="77777777" w:rsidR="009A4716" w:rsidRDefault="00000000">
      <w:pPr>
        <w:pStyle w:val="Author-eSectionHeading2"/>
      </w:pPr>
      <w:bookmarkStart w:id="167" w:name="_Toc112763123"/>
      <w:r>
        <w:t>93 Revêtements de sol extérieurs CCTB 01.09</w:t>
      </w:r>
      <w:bookmarkEnd w:id="167"/>
    </w:p>
    <w:p w14:paraId="50B9629A" w14:textId="77777777" w:rsidR="009A4716" w:rsidRDefault="00000000">
      <w:pPr>
        <w:pStyle w:val="pheading"/>
      </w:pPr>
      <w:r>
        <w:t>DESCRIPTION</w:t>
      </w:r>
    </w:p>
    <w:p w14:paraId="73088562" w14:textId="77777777" w:rsidR="009A4716" w:rsidRDefault="00000000">
      <w:pPr>
        <w:pStyle w:val="pheading"/>
      </w:pPr>
      <w:r>
        <w:t>- Remarques importantes</w:t>
      </w:r>
    </w:p>
    <w:p w14:paraId="28F1FFD5" w14:textId="5A45ACF9" w:rsidR="009A4716" w:rsidRDefault="00000000">
      <w:r>
        <w:t xml:space="preserve">Tous ce qui placé sur une structure type bâtiment (qui nécessite une mise en œuvre type bâtiment) se trouve dans le Tome </w:t>
      </w:r>
      <w:hyperlink r:id="rId11" w:history="1">
        <w:r>
          <w:t>4 T4 Fermetures / Finitions extérieures</w:t>
        </w:r>
      </w:hyperlink>
      <w:r>
        <w:t xml:space="preserve">, et tout revêtement hors structure bâtiment (qui nécessite une mise en œuvre type routier ou abords) se trouve dans le Tome </w:t>
      </w:r>
      <w:hyperlink w:anchor="49" w:history="1">
        <w:r>
          <w:t>9 T9 Abords</w:t>
        </w:r>
      </w:hyperlink>
      <w:r>
        <w:t>.</w:t>
      </w:r>
    </w:p>
    <w:p w14:paraId="66F05256" w14:textId="77777777" w:rsidR="009A4716" w:rsidRDefault="009A4716"/>
    <w:p w14:paraId="2C93A3C8" w14:textId="77777777" w:rsidR="009A4716" w:rsidRDefault="00000000">
      <w:r>
        <w:t> </w:t>
      </w:r>
    </w:p>
    <w:p w14:paraId="36FEF0C5" w14:textId="77777777" w:rsidR="009A4716" w:rsidRDefault="00000000">
      <w:pPr>
        <w:pStyle w:val="Author-eSectionHeading3"/>
      </w:pPr>
      <w:bookmarkStart w:id="168" w:name="_Toc112763124"/>
      <w:r>
        <w:t>93.1 Revêtements de sol extérieurs</w:t>
      </w:r>
      <w:bookmarkEnd w:id="168"/>
    </w:p>
    <w:p w14:paraId="6D67897C" w14:textId="77777777" w:rsidR="009A4716" w:rsidRDefault="00000000">
      <w:pPr>
        <w:pStyle w:val="Author-eSectionHeading4"/>
      </w:pPr>
      <w:bookmarkStart w:id="169" w:name="_Toc112763125"/>
      <w:r>
        <w:t>93.11 Revêtements en béton coulé sur place CCTB 01.09</w:t>
      </w:r>
      <w:bookmarkEnd w:id="169"/>
    </w:p>
    <w:p w14:paraId="381244AC" w14:textId="77777777" w:rsidR="009A4716" w:rsidRDefault="00000000">
      <w:pPr>
        <w:pStyle w:val="pheading"/>
      </w:pPr>
      <w:r>
        <w:t>DESCRIPTION</w:t>
      </w:r>
    </w:p>
    <w:p w14:paraId="2FE1403E" w14:textId="77777777" w:rsidR="009A4716" w:rsidRDefault="00000000">
      <w:pPr>
        <w:pStyle w:val="pheading"/>
      </w:pPr>
      <w:r>
        <w:t>- Définition / Comprend</w:t>
      </w:r>
    </w:p>
    <w:p w14:paraId="6F6A687B" w14:textId="77777777" w:rsidR="009A4716" w:rsidRDefault="00000000">
      <w:r>
        <w:t>Revêtement rigide est un revêtement dont la couche de roulement est en béton armé ou non, précontraint ou non. Le mot "béton", employé seul, remplace les mots "béton de ciment".</w:t>
      </w:r>
    </w:p>
    <w:p w14:paraId="60372E58" w14:textId="77777777" w:rsidR="009A4716" w:rsidRDefault="00000000">
      <w:r>
        <w:t>Les revêtements en béton de ciment sont obtenus par la mise en oeuvre de béton de ciment avec ou sans armatures. Ils peuvent être monocouches ou bicouches.</w:t>
      </w:r>
    </w:p>
    <w:p w14:paraId="3FF9C2F5" w14:textId="77777777" w:rsidR="009A4716" w:rsidRDefault="00000000">
      <w:r>
        <w:t>Ils sont constitués d'une ou de plusieurs bandes contiguës, séparées par des joints longitudinaux parallèles à l'axe de la chaussée.</w:t>
      </w:r>
    </w:p>
    <w:p w14:paraId="6BB8F470" w14:textId="77777777" w:rsidR="009A4716" w:rsidRDefault="00000000">
      <w:r>
        <w:t>On distingue les revêtements continus armés ou « Béton armé continu » (BAC) et les revêtements discontinus, c’est-à-dire, les « Dalles goujonnées » (DG) et les « Dalles non goujonnées » (DNG).</w:t>
      </w:r>
    </w:p>
    <w:p w14:paraId="318658CF" w14:textId="77777777" w:rsidR="009A4716" w:rsidRDefault="009A4716"/>
    <w:p w14:paraId="0A09DB3D" w14:textId="77777777" w:rsidR="009A4716" w:rsidRDefault="00000000">
      <w:r>
        <w:t> </w:t>
      </w:r>
    </w:p>
    <w:p w14:paraId="372C6510" w14:textId="77777777" w:rsidR="009A4716" w:rsidRDefault="00000000">
      <w:pPr>
        <w:pStyle w:val="pheading"/>
      </w:pPr>
      <w:r>
        <w:t>MATÉRIAUX</w:t>
      </w:r>
    </w:p>
    <w:p w14:paraId="3D2DEF9A" w14:textId="77777777" w:rsidR="009A4716" w:rsidRDefault="00000000">
      <w:r>
        <w:t>Sur le réseau I, il sera préférentiellement fait usage de revêtements continus.</w:t>
      </w:r>
    </w:p>
    <w:p w14:paraId="264DCA27" w14:textId="77777777" w:rsidR="009A4716" w:rsidRDefault="00000000">
      <w:r>
        <w:t>Sur le réseau II, le choix se fera en tenant compte des conditions locales, des données de trafic et éventuellement de contingences économiques.</w:t>
      </w:r>
    </w:p>
    <w:p w14:paraId="11510087" w14:textId="77777777" w:rsidR="009A4716" w:rsidRDefault="00000000">
      <w:r>
        <w:t>Sur le réseau III, il sera fait usage de revêtements discontinus.</w:t>
      </w:r>
    </w:p>
    <w:p w14:paraId="6B8E0405" w14:textId="77777777" w:rsidR="009A4716" w:rsidRDefault="00000000">
      <w:pPr>
        <w:pStyle w:val="pheading"/>
      </w:pPr>
      <w:r>
        <w:t>EXÉCUTION / MISE EN ŒUVRE</w:t>
      </w:r>
    </w:p>
    <w:p w14:paraId="423D30DF" w14:textId="77777777" w:rsidR="009A4716" w:rsidRDefault="00000000">
      <w:r>
        <w:t>L’épaisseur du revêtement en béton et la surlargeur éventuelle sont calculées par une méthode de dimensionnement qui doit être agréée par le fonctionnaire dirigeant.</w:t>
      </w:r>
    </w:p>
    <w:p w14:paraId="4088BAFF" w14:textId="77777777" w:rsidR="009A4716" w:rsidRDefault="00000000">
      <w:pPr>
        <w:pStyle w:val="Author-eSectionHeading5"/>
      </w:pPr>
      <w:bookmarkStart w:id="170" w:name="_Toc112763126"/>
      <w:r>
        <w:t>93.11.1 Revêtements en béton coulé sur place continu en béton armé CCTB 01.09</w:t>
      </w:r>
      <w:bookmarkEnd w:id="170"/>
    </w:p>
    <w:p w14:paraId="587A9643" w14:textId="77777777" w:rsidR="009A4716" w:rsidRDefault="00000000">
      <w:pPr>
        <w:pStyle w:val="pheading"/>
      </w:pPr>
      <w:r>
        <w:t>DESCRIPTION</w:t>
      </w:r>
    </w:p>
    <w:p w14:paraId="71E36912" w14:textId="77777777" w:rsidR="009A4716" w:rsidRDefault="00000000">
      <w:pPr>
        <w:pStyle w:val="pheading"/>
      </w:pPr>
      <w:r>
        <w:t>- Définition / Comprend</w:t>
      </w:r>
    </w:p>
    <w:p w14:paraId="3C42C47C" w14:textId="77777777" w:rsidR="009A4716" w:rsidRDefault="00000000">
      <w:r>
        <w:t>Les revêtements continus sont constitués d’une ou plusieurs bandes de béton armé, séparées par des joints longitudinaux parallèles à l’axe de la chaussée, terminées ou non par des culées d’ancrage.</w:t>
      </w:r>
    </w:p>
    <w:p w14:paraId="6878A714" w14:textId="77777777" w:rsidR="009A4716" w:rsidRDefault="00000000">
      <w:pPr>
        <w:pStyle w:val="pheading"/>
      </w:pPr>
      <w:r>
        <w:t>MATÉRIAUX</w:t>
      </w:r>
    </w:p>
    <w:p w14:paraId="77AEA8E4" w14:textId="77777777" w:rsidR="009A4716" w:rsidRDefault="00000000">
      <w:r>
        <w:t>DIMENSIONS DES BANDES :</w:t>
      </w:r>
    </w:p>
    <w:p w14:paraId="029231FC" w14:textId="77777777" w:rsidR="009A4716" w:rsidRDefault="00000000">
      <w:r>
        <w:t>- largeur l: à préciser aux documents de marché avec un maximum de 4,50 m</w:t>
      </w:r>
    </w:p>
    <w:p w14:paraId="3D944D77" w14:textId="77777777" w:rsidR="009A4716" w:rsidRDefault="00000000">
      <w:r>
        <w:t>- épaisseur minimum réseau I: 230 mm</w:t>
      </w:r>
    </w:p>
    <w:p w14:paraId="7D6C9B8E" w14:textId="77777777" w:rsidR="009A4716" w:rsidRDefault="00000000">
      <w:r>
        <w:t xml:space="preserve"> réseau II: 200 mm</w:t>
      </w:r>
    </w:p>
    <w:p w14:paraId="4A9898D0" w14:textId="77777777" w:rsidR="009A4716" w:rsidRDefault="00000000">
      <w:r>
        <w:t xml:space="preserve"> réseau III: 180 mm</w:t>
      </w:r>
    </w:p>
    <w:p w14:paraId="5B2B31B6" w14:textId="77777777" w:rsidR="009A4716" w:rsidRDefault="00000000">
      <w:r>
        <w:t>- pente transversale: &gt; 2,5 % ou à préciser aux documents de marché</w:t>
      </w:r>
    </w:p>
    <w:p w14:paraId="231EFE44" w14:textId="77777777" w:rsidR="009A4716" w:rsidRDefault="00000000">
      <w:r>
        <w:t>- les documents de marché indiquent si le filet d’eau est bétonné simultanément à la voie de circulation.</w:t>
      </w:r>
    </w:p>
    <w:p w14:paraId="770D46CC" w14:textId="77777777" w:rsidR="009A4716" w:rsidRDefault="00000000">
      <w:r>
        <w:t> </w:t>
      </w:r>
    </w:p>
    <w:p w14:paraId="536206FB" w14:textId="77777777" w:rsidR="009A4716" w:rsidRDefault="00000000">
      <w:r>
        <w:t>Indiquer la longueur des bandes.</w:t>
      </w:r>
    </w:p>
    <w:p w14:paraId="72B2A339" w14:textId="77777777" w:rsidR="009A4716" w:rsidRDefault="00000000">
      <w:r>
        <w:t>Indiquer la largeur des bandes.</w:t>
      </w:r>
    </w:p>
    <w:p w14:paraId="4A2CABF4" w14:textId="77777777" w:rsidR="009A4716" w:rsidRDefault="00000000">
      <w:r>
        <w:t>Préciser le cas échéant la pente transversale (à défaut, celle-ci est de 2,5 %).</w:t>
      </w:r>
    </w:p>
    <w:p w14:paraId="2ECD9F5C" w14:textId="77777777" w:rsidR="009A4716" w:rsidRDefault="00000000">
      <w:r>
        <w:t>Préciser si le filet d’eau est bétonné simultanément à la voie de circulation.</w:t>
      </w:r>
    </w:p>
    <w:p w14:paraId="21675F98" w14:textId="77777777" w:rsidR="009A4716" w:rsidRDefault="00000000">
      <w:pPr>
        <w:pStyle w:val="pheading"/>
      </w:pPr>
      <w:r>
        <w:t>DOCUMENTS DE RÉFÉRENCE</w:t>
      </w:r>
    </w:p>
    <w:p w14:paraId="15CB1586" w14:textId="77777777" w:rsidR="009A4716" w:rsidRDefault="00000000">
      <w:pPr>
        <w:pStyle w:val="pheading"/>
      </w:pPr>
      <w:r>
        <w:t>- Exécution</w:t>
      </w:r>
    </w:p>
    <w:p w14:paraId="2B057E36" w14:textId="77777777" w:rsidR="009A4716" w:rsidRDefault="00000000">
      <w:r>
        <w:t>[CCT Qualiroutes, Cahier des charges type Qualiroutes] G.1.</w:t>
      </w:r>
    </w:p>
    <w:p w14:paraId="0CC7B0DE" w14:textId="77777777" w:rsidR="009A4716" w:rsidRDefault="009A4716"/>
    <w:p w14:paraId="63D8E08E" w14:textId="77777777" w:rsidR="009A4716" w:rsidRDefault="00000000">
      <w:r>
        <w:t> </w:t>
      </w:r>
    </w:p>
    <w:p w14:paraId="122B925D" w14:textId="77777777" w:rsidR="009A4716" w:rsidRDefault="00000000">
      <w:pPr>
        <w:pStyle w:val="Author-eSectionHeading6"/>
      </w:pPr>
      <w:bookmarkStart w:id="171" w:name="_Toc112763127"/>
      <w:r>
        <w:t>93.11.1a Revêtements en béton coulé sur place continu en béton armé de fibres synthétiques CCTB 01.09</w:t>
      </w:r>
      <w:bookmarkEnd w:id="171"/>
    </w:p>
    <w:p w14:paraId="2C9AA70B" w14:textId="77777777" w:rsidR="009A4716" w:rsidRDefault="00000000">
      <w:pPr>
        <w:pStyle w:val="pheading"/>
      </w:pPr>
      <w:r>
        <w:t>MATÉRIAUX</w:t>
      </w:r>
    </w:p>
    <w:p w14:paraId="44071FBF" w14:textId="77777777" w:rsidR="009A4716" w:rsidRDefault="00000000">
      <w:pPr>
        <w:pStyle w:val="pheading"/>
      </w:pPr>
      <w:r>
        <w:t>- Caractéristiques générales</w:t>
      </w:r>
    </w:p>
    <w:p w14:paraId="6059B88D" w14:textId="77777777" w:rsidR="009A4716" w:rsidRDefault="00000000">
      <w:r>
        <w:t>A déterminer :</w:t>
      </w:r>
    </w:p>
    <w:p w14:paraId="6D09F514" w14:textId="77777777" w:rsidR="009A4716" w:rsidRDefault="00000000">
      <w:r>
        <w:t xml:space="preserve"> - monocouche, pour couche inférieure</w:t>
      </w:r>
    </w:p>
    <w:p w14:paraId="320BE3C6" w14:textId="77777777" w:rsidR="009A4716" w:rsidRDefault="00000000">
      <w:r>
        <w:t xml:space="preserve"> - épaisseur : E = 180 mm</w:t>
      </w:r>
    </w:p>
    <w:p w14:paraId="0D2DDECD" w14:textId="77777777" w:rsidR="009A4716" w:rsidRDefault="00000000">
      <w:r>
        <w:t xml:space="preserve"> - épaisseur : E = 200 mm</w:t>
      </w:r>
    </w:p>
    <w:p w14:paraId="33C916F8" w14:textId="77777777" w:rsidR="009A4716" w:rsidRDefault="00000000">
      <w:r>
        <w:t xml:space="preserve"> - épaisseur : E = 230 mm</w:t>
      </w:r>
    </w:p>
    <w:p w14:paraId="44830049" w14:textId="77777777" w:rsidR="009A4716" w:rsidRDefault="00000000">
      <w:r>
        <w:t xml:space="preserve"> - épaisseur : E = 250 mm</w:t>
      </w:r>
    </w:p>
    <w:p w14:paraId="70AEC257" w14:textId="77777777" w:rsidR="009A4716" w:rsidRDefault="00000000">
      <w:r>
        <w:t xml:space="preserve"> - monocouche, pour couche de roulement</w:t>
      </w:r>
    </w:p>
    <w:p w14:paraId="7B626AEE" w14:textId="77777777" w:rsidR="009A4716" w:rsidRDefault="00000000">
      <w:r>
        <w:t xml:space="preserve"> - épaisseur : E = 180 mm</w:t>
      </w:r>
    </w:p>
    <w:p w14:paraId="09AD18E3" w14:textId="77777777" w:rsidR="009A4716" w:rsidRDefault="00000000">
      <w:r>
        <w:t xml:space="preserve"> - épaisseur : E = 200 mm</w:t>
      </w:r>
    </w:p>
    <w:p w14:paraId="50A069A5" w14:textId="77777777" w:rsidR="009A4716" w:rsidRDefault="00000000">
      <w:r>
        <w:t xml:space="preserve"> - épaisseur : E = 230 mm</w:t>
      </w:r>
    </w:p>
    <w:p w14:paraId="3501CD16" w14:textId="77777777" w:rsidR="009A4716" w:rsidRDefault="00000000">
      <w:r>
        <w:t xml:space="preserve"> - épaisseur : E = 250 mm</w:t>
      </w:r>
    </w:p>
    <w:p w14:paraId="21259F48" w14:textId="77777777" w:rsidR="009A4716" w:rsidRDefault="00000000">
      <w:r>
        <w:t xml:space="preserve"> - bicouche</w:t>
      </w:r>
    </w:p>
    <w:p w14:paraId="3B5C6247" w14:textId="77777777" w:rsidR="009A4716" w:rsidRDefault="00000000">
      <w:r>
        <w:t xml:space="preserve"> - épaisseur : E = 180 mm</w:t>
      </w:r>
    </w:p>
    <w:p w14:paraId="6232FE74" w14:textId="77777777" w:rsidR="009A4716" w:rsidRDefault="00000000">
      <w:r>
        <w:t xml:space="preserve"> - épaisseur : E = 200 mm</w:t>
      </w:r>
    </w:p>
    <w:p w14:paraId="59589EFA" w14:textId="77777777" w:rsidR="009A4716" w:rsidRDefault="00000000">
      <w:r>
        <w:t xml:space="preserve"> - épaisseur : E = 230 mm</w:t>
      </w:r>
    </w:p>
    <w:p w14:paraId="37D7B9CF" w14:textId="77777777" w:rsidR="009A4716" w:rsidRDefault="00000000">
      <w:r>
        <w:t xml:space="preserve"> - épaisseur : E = 250 mm</w:t>
      </w:r>
    </w:p>
    <w:p w14:paraId="69FFFDA2" w14:textId="77777777" w:rsidR="009A4716" w:rsidRDefault="00000000">
      <w:pPr>
        <w:pStyle w:val="pheading"/>
      </w:pPr>
      <w:r>
        <w:t>MESURAGE</w:t>
      </w:r>
    </w:p>
    <w:p w14:paraId="1CB21BFA" w14:textId="77777777" w:rsidR="009A4716" w:rsidRDefault="00000000">
      <w:pPr>
        <w:pStyle w:val="pheading"/>
      </w:pPr>
      <w:r>
        <w:t>- unité de mesure:</w:t>
      </w:r>
    </w:p>
    <w:p w14:paraId="77E7FD6A" w14:textId="77777777" w:rsidR="009A4716" w:rsidRDefault="00000000">
      <w:r>
        <w:t>m²</w:t>
      </w:r>
    </w:p>
    <w:p w14:paraId="19F1C32C" w14:textId="77777777" w:rsidR="009A4716" w:rsidRDefault="00000000">
      <w:pPr>
        <w:pStyle w:val="pheading"/>
      </w:pPr>
      <w:r>
        <w:t>- nature du marché:</w:t>
      </w:r>
    </w:p>
    <w:p w14:paraId="6AD9259B" w14:textId="77777777" w:rsidR="009A4716" w:rsidRDefault="00000000">
      <w:r>
        <w:t>QF</w:t>
      </w:r>
    </w:p>
    <w:p w14:paraId="2784951C" w14:textId="77777777" w:rsidR="009A4716" w:rsidRDefault="009A4716"/>
    <w:p w14:paraId="245918EF" w14:textId="77777777" w:rsidR="009A4716" w:rsidRDefault="00000000">
      <w:r>
        <w:t> </w:t>
      </w:r>
    </w:p>
    <w:p w14:paraId="091E406D" w14:textId="77777777" w:rsidR="009A4716" w:rsidRDefault="00000000">
      <w:pPr>
        <w:pStyle w:val="Author-eSectionHeading6"/>
      </w:pPr>
      <w:bookmarkStart w:id="172" w:name="_Toc112763128"/>
      <w:r>
        <w:t>93.11.1b Revêtements en béton coulé sur place continu en béton armé de fibres métalliques CCTB 01.09</w:t>
      </w:r>
      <w:bookmarkEnd w:id="172"/>
    </w:p>
    <w:p w14:paraId="689A4088" w14:textId="77777777" w:rsidR="009A4716" w:rsidRDefault="00000000">
      <w:pPr>
        <w:pStyle w:val="pheading"/>
      </w:pPr>
      <w:r>
        <w:t>MATÉRIAUX</w:t>
      </w:r>
    </w:p>
    <w:p w14:paraId="00AA7E52" w14:textId="77777777" w:rsidR="009A4716" w:rsidRDefault="00000000">
      <w:pPr>
        <w:pStyle w:val="pheading"/>
      </w:pPr>
      <w:r>
        <w:t>- Caractéristiques générales</w:t>
      </w:r>
    </w:p>
    <w:p w14:paraId="27BCCC42" w14:textId="77777777" w:rsidR="009A4716" w:rsidRDefault="00000000">
      <w:r>
        <w:t>A déterminer :</w:t>
      </w:r>
    </w:p>
    <w:p w14:paraId="10F4C9DC" w14:textId="77777777" w:rsidR="009A4716" w:rsidRDefault="00000000">
      <w:r>
        <w:t xml:space="preserve"> - monocouche, pour couche inférieure</w:t>
      </w:r>
    </w:p>
    <w:p w14:paraId="19F0BFA6" w14:textId="77777777" w:rsidR="009A4716" w:rsidRDefault="00000000">
      <w:r>
        <w:t xml:space="preserve"> - épaisseur : E = 180 mm</w:t>
      </w:r>
    </w:p>
    <w:p w14:paraId="43F50069" w14:textId="77777777" w:rsidR="009A4716" w:rsidRDefault="00000000">
      <w:r>
        <w:t xml:space="preserve"> - épaisseur : E = 200 mm</w:t>
      </w:r>
    </w:p>
    <w:p w14:paraId="291D87B6" w14:textId="77777777" w:rsidR="009A4716" w:rsidRDefault="00000000">
      <w:r>
        <w:t xml:space="preserve"> - épaisseur : E = 230 mm</w:t>
      </w:r>
    </w:p>
    <w:p w14:paraId="6CEC1EE4" w14:textId="77777777" w:rsidR="009A4716" w:rsidRDefault="00000000">
      <w:r>
        <w:t xml:space="preserve"> - épaisseur : E = 250 mm</w:t>
      </w:r>
    </w:p>
    <w:p w14:paraId="3969FF7F" w14:textId="77777777" w:rsidR="009A4716" w:rsidRDefault="00000000">
      <w:r>
        <w:t xml:space="preserve"> - monocouche, pour couche de roulement</w:t>
      </w:r>
    </w:p>
    <w:p w14:paraId="327B8FEB" w14:textId="77777777" w:rsidR="009A4716" w:rsidRDefault="00000000">
      <w:r>
        <w:t xml:space="preserve"> - épaisseur : E = 180 mm</w:t>
      </w:r>
    </w:p>
    <w:p w14:paraId="494CE99C" w14:textId="77777777" w:rsidR="009A4716" w:rsidRDefault="00000000">
      <w:r>
        <w:t xml:space="preserve"> - épaisseur : E = 200 mm</w:t>
      </w:r>
    </w:p>
    <w:p w14:paraId="26AAEB34" w14:textId="77777777" w:rsidR="009A4716" w:rsidRDefault="00000000">
      <w:r>
        <w:t xml:space="preserve"> - épaisseur : E = 230 mm</w:t>
      </w:r>
    </w:p>
    <w:p w14:paraId="060DE217" w14:textId="77777777" w:rsidR="009A4716" w:rsidRDefault="00000000">
      <w:r>
        <w:t xml:space="preserve"> - épaisseur : E = 250 mm</w:t>
      </w:r>
    </w:p>
    <w:p w14:paraId="5DA748AC" w14:textId="77777777" w:rsidR="009A4716" w:rsidRDefault="00000000">
      <w:r>
        <w:t xml:space="preserve"> - bicouche</w:t>
      </w:r>
    </w:p>
    <w:p w14:paraId="759BD0CA" w14:textId="77777777" w:rsidR="009A4716" w:rsidRDefault="00000000">
      <w:r>
        <w:t xml:space="preserve"> - épaisseur : E = 180 mm</w:t>
      </w:r>
    </w:p>
    <w:p w14:paraId="75A5BB35" w14:textId="77777777" w:rsidR="009A4716" w:rsidRDefault="00000000">
      <w:r>
        <w:t xml:space="preserve"> - épaisseur : E = 200 mm</w:t>
      </w:r>
    </w:p>
    <w:p w14:paraId="720BDAC2" w14:textId="77777777" w:rsidR="009A4716" w:rsidRDefault="00000000">
      <w:r>
        <w:t xml:space="preserve"> - épaisseur : E = 230 mm</w:t>
      </w:r>
    </w:p>
    <w:p w14:paraId="4BD44414" w14:textId="77777777" w:rsidR="009A4716" w:rsidRDefault="00000000">
      <w:r>
        <w:t xml:space="preserve"> - épaisseur : E = 250 mm</w:t>
      </w:r>
    </w:p>
    <w:p w14:paraId="294499FE" w14:textId="77777777" w:rsidR="009A4716" w:rsidRDefault="00000000">
      <w:pPr>
        <w:pStyle w:val="pheading"/>
      </w:pPr>
      <w:r>
        <w:t>MESURAGE</w:t>
      </w:r>
    </w:p>
    <w:p w14:paraId="47D4803C" w14:textId="77777777" w:rsidR="009A4716" w:rsidRDefault="00000000">
      <w:pPr>
        <w:pStyle w:val="pheading"/>
      </w:pPr>
      <w:r>
        <w:t>- unité de mesure:</w:t>
      </w:r>
    </w:p>
    <w:p w14:paraId="3E486B44" w14:textId="77777777" w:rsidR="009A4716" w:rsidRDefault="00000000">
      <w:r>
        <w:t>m²</w:t>
      </w:r>
    </w:p>
    <w:p w14:paraId="7B47F800" w14:textId="77777777" w:rsidR="009A4716" w:rsidRDefault="00000000">
      <w:pPr>
        <w:pStyle w:val="pheading"/>
      </w:pPr>
      <w:r>
        <w:t>- nature du marché:</w:t>
      </w:r>
    </w:p>
    <w:p w14:paraId="13021236" w14:textId="77777777" w:rsidR="009A4716" w:rsidRDefault="00000000">
      <w:r>
        <w:t>QF</w:t>
      </w:r>
    </w:p>
    <w:p w14:paraId="51815EFC" w14:textId="77777777" w:rsidR="009A4716" w:rsidRDefault="009A4716"/>
    <w:p w14:paraId="6B25BA51" w14:textId="77777777" w:rsidR="009A4716" w:rsidRDefault="00000000">
      <w:r>
        <w:t> </w:t>
      </w:r>
    </w:p>
    <w:p w14:paraId="2169AE4A" w14:textId="77777777" w:rsidR="009A4716" w:rsidRDefault="00000000">
      <w:pPr>
        <w:pStyle w:val="Author-eSectionHeading6"/>
      </w:pPr>
      <w:bookmarkStart w:id="173" w:name="_Toc112763129"/>
      <w:r>
        <w:t>93.11.1c Revêtements en béton coulé sur place continu en béton armé, ferraillage CCTB 01.09</w:t>
      </w:r>
      <w:bookmarkEnd w:id="173"/>
    </w:p>
    <w:p w14:paraId="6E4FFFE8" w14:textId="77777777" w:rsidR="009A4716" w:rsidRDefault="00000000">
      <w:pPr>
        <w:pStyle w:val="pheading"/>
      </w:pPr>
      <w:r>
        <w:t>MESURAGE</w:t>
      </w:r>
    </w:p>
    <w:p w14:paraId="0E195BDF" w14:textId="77777777" w:rsidR="009A4716" w:rsidRDefault="00000000">
      <w:pPr>
        <w:pStyle w:val="pheading"/>
      </w:pPr>
      <w:r>
        <w:t>- unité de mesure:</w:t>
      </w:r>
    </w:p>
    <w:p w14:paraId="7DE645C3" w14:textId="77777777" w:rsidR="009A4716" w:rsidRDefault="00000000">
      <w:r>
        <w:t>kg</w:t>
      </w:r>
    </w:p>
    <w:p w14:paraId="060F3C2F" w14:textId="77777777" w:rsidR="009A4716" w:rsidRDefault="00000000">
      <w:pPr>
        <w:pStyle w:val="pheading"/>
      </w:pPr>
      <w:r>
        <w:t>- nature du marché:</w:t>
      </w:r>
    </w:p>
    <w:p w14:paraId="118491BF" w14:textId="77777777" w:rsidR="009A4716" w:rsidRDefault="00000000">
      <w:r>
        <w:t>QP</w:t>
      </w:r>
    </w:p>
    <w:p w14:paraId="25D8087B" w14:textId="77777777" w:rsidR="009A4716" w:rsidRDefault="00000000">
      <w:pPr>
        <w:pStyle w:val="Author-eSectionHeading6"/>
      </w:pPr>
      <w:bookmarkStart w:id="174" w:name="_Toc112763130"/>
      <w:r>
        <w:t>93.11.1d Revêtements en béton coulé sur place continu en béton armé, sciage CCTB 01.09</w:t>
      </w:r>
      <w:bookmarkEnd w:id="174"/>
    </w:p>
    <w:p w14:paraId="6BCA2415" w14:textId="77777777" w:rsidR="009A4716" w:rsidRDefault="00000000">
      <w:pPr>
        <w:pStyle w:val="pheading"/>
      </w:pPr>
      <w:r>
        <w:t>DOCUMENTS DE RÉFÉRENCE COMPLÉMENTAIRES</w:t>
      </w:r>
    </w:p>
    <w:p w14:paraId="44D72BD2" w14:textId="77777777" w:rsidR="009A4716" w:rsidRDefault="00000000">
      <w:pPr>
        <w:pStyle w:val="pheading"/>
      </w:pPr>
      <w:r>
        <w:t>- Exécution</w:t>
      </w:r>
    </w:p>
    <w:p w14:paraId="0DB8EA3D" w14:textId="77777777" w:rsidR="009A4716" w:rsidRDefault="00000000">
      <w:r>
        <w:t>[CCT Qualiroutes, Cahier des charges type Qualiroutes] G.1.2.7.1.2</w:t>
      </w:r>
    </w:p>
    <w:p w14:paraId="09FEDC90" w14:textId="77777777" w:rsidR="009A4716" w:rsidRDefault="009A4716"/>
    <w:p w14:paraId="11602ED9" w14:textId="77777777" w:rsidR="009A4716" w:rsidRDefault="00000000">
      <w:r>
        <w:t> </w:t>
      </w:r>
    </w:p>
    <w:p w14:paraId="31F1E697" w14:textId="77777777" w:rsidR="009A4716" w:rsidRDefault="00000000">
      <w:pPr>
        <w:pStyle w:val="pheading"/>
      </w:pPr>
      <w:r>
        <w:t>MESURAGE</w:t>
      </w:r>
    </w:p>
    <w:p w14:paraId="28280BB2" w14:textId="77777777" w:rsidR="009A4716" w:rsidRDefault="00000000">
      <w:pPr>
        <w:pStyle w:val="pheading"/>
      </w:pPr>
      <w:r>
        <w:t>- unité de mesure:</w:t>
      </w:r>
    </w:p>
    <w:p w14:paraId="2355612A" w14:textId="77777777" w:rsidR="009A4716" w:rsidRDefault="00000000">
      <w:r>
        <w:t>m</w:t>
      </w:r>
    </w:p>
    <w:p w14:paraId="1D7D5643" w14:textId="77777777" w:rsidR="009A4716" w:rsidRDefault="00000000">
      <w:pPr>
        <w:pStyle w:val="pheading"/>
      </w:pPr>
      <w:r>
        <w:t>- nature du marché:</w:t>
      </w:r>
    </w:p>
    <w:p w14:paraId="6C62FF2F" w14:textId="77777777" w:rsidR="009A4716" w:rsidRDefault="00000000">
      <w:r>
        <w:t>QF</w:t>
      </w:r>
    </w:p>
    <w:p w14:paraId="2CE4ACC8" w14:textId="77777777" w:rsidR="009A4716" w:rsidRDefault="009A4716"/>
    <w:p w14:paraId="5BC52E20" w14:textId="77777777" w:rsidR="009A4716" w:rsidRDefault="00000000">
      <w:r>
        <w:t> </w:t>
      </w:r>
    </w:p>
    <w:p w14:paraId="368767AE" w14:textId="77777777" w:rsidR="009A4716" w:rsidRDefault="00000000">
      <w:pPr>
        <w:pStyle w:val="Author-eSectionHeading5"/>
      </w:pPr>
      <w:bookmarkStart w:id="175" w:name="_Toc112763131"/>
      <w:r>
        <w:t>93.11.2 Revêtements en béton coulé sur place discontinu CCTB 01.09</w:t>
      </w:r>
      <w:bookmarkEnd w:id="175"/>
    </w:p>
    <w:p w14:paraId="03A140D4" w14:textId="77777777" w:rsidR="009A4716" w:rsidRDefault="00000000">
      <w:pPr>
        <w:pStyle w:val="pheading"/>
      </w:pPr>
      <w:r>
        <w:t>DESCRIPTION</w:t>
      </w:r>
    </w:p>
    <w:p w14:paraId="5C40A47C" w14:textId="77777777" w:rsidR="009A4716" w:rsidRDefault="00000000">
      <w:pPr>
        <w:pStyle w:val="pheading"/>
      </w:pPr>
      <w:r>
        <w:t>- Définition / Comprend</w:t>
      </w:r>
    </w:p>
    <w:p w14:paraId="36F30DFA" w14:textId="77777777" w:rsidR="009A4716" w:rsidRDefault="00000000">
      <w:r>
        <w:t>Les revêtements discontinus sont constitués d’une ou plusieurs bandes de béton séparées par des joints longitudinaux parallèles à l’axe de la chaussée et entrecoupées par des joints transversaux perpendiculaires à l’axe de la chaussée, goujonnés ou non.</w:t>
      </w:r>
    </w:p>
    <w:p w14:paraId="256BFD00" w14:textId="77777777" w:rsidR="009A4716" w:rsidRDefault="00000000">
      <w:r>
        <w:t>On appelle « dalle » toute section de bande comprise entre deux joints transversaux.</w:t>
      </w:r>
    </w:p>
    <w:p w14:paraId="3AD59FEC" w14:textId="77777777" w:rsidR="009A4716" w:rsidRDefault="009A4716"/>
    <w:p w14:paraId="3065000B" w14:textId="77777777" w:rsidR="009A4716" w:rsidRDefault="00000000">
      <w:r>
        <w:t> </w:t>
      </w:r>
    </w:p>
    <w:p w14:paraId="2DBF81A3" w14:textId="77777777" w:rsidR="009A4716" w:rsidRDefault="00000000">
      <w:pPr>
        <w:pStyle w:val="pheading"/>
      </w:pPr>
      <w:r>
        <w:t>MATÉRIAUX</w:t>
      </w:r>
    </w:p>
    <w:p w14:paraId="26DD0350" w14:textId="77777777" w:rsidR="009A4716" w:rsidRDefault="00000000">
      <w:r>
        <w:t>DIMENSIONS DES DALLES :</w:t>
      </w:r>
    </w:p>
    <w:p w14:paraId="07D4D747" w14:textId="77777777" w:rsidR="009A4716" w:rsidRDefault="00000000">
      <w:r>
        <w:t xml:space="preserve">- longueur maximum L joints non goujonnés pour des épaisseurs inférieures à 200 mm: </w:t>
      </w:r>
    </w:p>
    <w:p w14:paraId="0B536FA6" w14:textId="77777777" w:rsidR="009A4716" w:rsidRDefault="00000000">
      <w:r>
        <w:t xml:space="preserve">L = 4 m et </w:t>
      </w:r>
    </w:p>
    <w:p w14:paraId="1AEEF744" w14:textId="77777777" w:rsidR="009A4716" w:rsidRDefault="00000000">
      <w:r>
        <w:t xml:space="preserve"> joints goujonnés pour des épaisseurs supérieures ou égales à 200 mm: </w:t>
      </w:r>
    </w:p>
    <w:p w14:paraId="5C90BBE0" w14:textId="77777777" w:rsidR="009A4716" w:rsidRDefault="00000000">
      <w:r>
        <w:t xml:space="preserve"> L = 5 m et </w:t>
      </w:r>
    </w:p>
    <w:p w14:paraId="378467DA" w14:textId="77777777" w:rsidR="009A4716" w:rsidRDefault="00000000">
      <w:r>
        <w:t>- largeur l: à préciser aux documents de marché avec un maximum de 4,50 m</w:t>
      </w:r>
    </w:p>
    <w:p w14:paraId="6D90EA1D" w14:textId="77777777" w:rsidR="009A4716" w:rsidRDefault="00000000">
      <w:r>
        <w:t>- épaisseur minimum réseau I: 230 mm</w:t>
      </w:r>
    </w:p>
    <w:p w14:paraId="6B724528" w14:textId="77777777" w:rsidR="009A4716" w:rsidRDefault="00000000">
      <w:r>
        <w:t xml:space="preserve"> réseau II: 200 mm</w:t>
      </w:r>
    </w:p>
    <w:p w14:paraId="19D3FBA8" w14:textId="77777777" w:rsidR="009A4716" w:rsidRDefault="00000000">
      <w:r>
        <w:t xml:space="preserve"> réseau IIIa: 180 mm</w:t>
      </w:r>
    </w:p>
    <w:p w14:paraId="746A13B3" w14:textId="77777777" w:rsidR="009A4716" w:rsidRDefault="00000000">
      <w:r>
        <w:t xml:space="preserve"> réseau IIIb: 160 mm</w:t>
      </w:r>
    </w:p>
    <w:p w14:paraId="2482B8A8" w14:textId="77777777" w:rsidR="009A4716" w:rsidRDefault="00000000">
      <w:r>
        <w:t>- pente transversale: &gt; 2,5% ou à préciser aux documents de marché</w:t>
      </w:r>
    </w:p>
    <w:p w14:paraId="45F2DDF9" w14:textId="77777777" w:rsidR="009A4716" w:rsidRDefault="00000000">
      <w:r>
        <w:t>- les documents de marché indiquent si le filet d’eau est bétonné simultanément à la voie de circulation.</w:t>
      </w:r>
    </w:p>
    <w:p w14:paraId="113A643D" w14:textId="77777777" w:rsidR="009A4716" w:rsidRDefault="00000000">
      <w:pPr>
        <w:pStyle w:val="pheading"/>
      </w:pPr>
      <w:r>
        <w:t>DOCUMENTS DE RÉFÉRENCE</w:t>
      </w:r>
    </w:p>
    <w:p w14:paraId="08243648" w14:textId="77777777" w:rsidR="009A4716" w:rsidRDefault="00000000">
      <w:pPr>
        <w:pStyle w:val="pheading"/>
      </w:pPr>
      <w:r>
        <w:t>- Exécution</w:t>
      </w:r>
    </w:p>
    <w:p w14:paraId="70430B85" w14:textId="77777777" w:rsidR="009A4716" w:rsidRDefault="00000000">
      <w:r>
        <w:t>[CCT Qualiroutes, Cahier des charges type Qualiroutes] G.1.</w:t>
      </w:r>
    </w:p>
    <w:p w14:paraId="571DE354" w14:textId="77777777" w:rsidR="009A4716" w:rsidRDefault="009A4716"/>
    <w:p w14:paraId="30A6EAA7" w14:textId="77777777" w:rsidR="009A4716" w:rsidRDefault="00000000">
      <w:r>
        <w:t> </w:t>
      </w:r>
    </w:p>
    <w:p w14:paraId="0E84DA0B" w14:textId="77777777" w:rsidR="009A4716" w:rsidRDefault="00000000">
      <w:pPr>
        <w:pStyle w:val="Author-eSectionHeading6"/>
      </w:pPr>
      <w:bookmarkStart w:id="176" w:name="_Toc112763132"/>
      <w:r>
        <w:t>93.11.2a Revêtements en béton coulé sur place discontinu, barres d'ancrage CCTB 01.09</w:t>
      </w:r>
      <w:bookmarkEnd w:id="176"/>
    </w:p>
    <w:p w14:paraId="19AD9584" w14:textId="77777777" w:rsidR="009A4716" w:rsidRDefault="00000000">
      <w:pPr>
        <w:pStyle w:val="pheading"/>
      </w:pPr>
      <w:r>
        <w:t>MESURAGE</w:t>
      </w:r>
    </w:p>
    <w:p w14:paraId="334DA14D" w14:textId="77777777" w:rsidR="009A4716" w:rsidRDefault="00000000">
      <w:pPr>
        <w:pStyle w:val="pheading"/>
      </w:pPr>
      <w:r>
        <w:t>- unité de mesure:</w:t>
      </w:r>
    </w:p>
    <w:p w14:paraId="4431D13A" w14:textId="77777777" w:rsidR="009A4716" w:rsidRDefault="00000000">
      <w:r>
        <w:t>pc</w:t>
      </w:r>
    </w:p>
    <w:p w14:paraId="46347822" w14:textId="77777777" w:rsidR="009A4716" w:rsidRDefault="009A4716"/>
    <w:p w14:paraId="65F196ED" w14:textId="77777777" w:rsidR="009A4716" w:rsidRDefault="00000000">
      <w:r>
        <w:t> </w:t>
      </w:r>
    </w:p>
    <w:p w14:paraId="0037F57E" w14:textId="77777777" w:rsidR="009A4716" w:rsidRDefault="00000000">
      <w:pPr>
        <w:pStyle w:val="pheading"/>
      </w:pPr>
      <w:r>
        <w:t>- nature du marché:</w:t>
      </w:r>
    </w:p>
    <w:p w14:paraId="7DD18BC1" w14:textId="77777777" w:rsidR="009A4716" w:rsidRDefault="00000000">
      <w:r>
        <w:t>QP</w:t>
      </w:r>
    </w:p>
    <w:p w14:paraId="6AEB7907" w14:textId="77777777" w:rsidR="009A4716" w:rsidRDefault="00000000">
      <w:pPr>
        <w:pStyle w:val="Author-eSectionHeading6"/>
      </w:pPr>
      <w:bookmarkStart w:id="177" w:name="_Toc112763133"/>
      <w:r>
        <w:t>93.11.2b Revêtements en béton coulé sur place discontinu, barres de transfert de charge CCTB 01.09</w:t>
      </w:r>
      <w:bookmarkEnd w:id="177"/>
    </w:p>
    <w:p w14:paraId="668EEAD1" w14:textId="77777777" w:rsidR="009A4716" w:rsidRDefault="00000000">
      <w:pPr>
        <w:pStyle w:val="pheading"/>
      </w:pPr>
      <w:r>
        <w:t>MESURAGE</w:t>
      </w:r>
    </w:p>
    <w:p w14:paraId="13D335B6" w14:textId="77777777" w:rsidR="009A4716" w:rsidRDefault="00000000">
      <w:pPr>
        <w:pStyle w:val="pheading"/>
      </w:pPr>
      <w:r>
        <w:t>- unité de mesure:</w:t>
      </w:r>
    </w:p>
    <w:p w14:paraId="28C03C2B" w14:textId="77777777" w:rsidR="009A4716" w:rsidRDefault="00000000">
      <w:r>
        <w:t>pc</w:t>
      </w:r>
    </w:p>
    <w:p w14:paraId="71D1082C" w14:textId="77777777" w:rsidR="009A4716" w:rsidRDefault="009A4716"/>
    <w:p w14:paraId="7B3375EB" w14:textId="77777777" w:rsidR="009A4716" w:rsidRDefault="00000000">
      <w:r>
        <w:t> </w:t>
      </w:r>
    </w:p>
    <w:p w14:paraId="003FB4FB" w14:textId="77777777" w:rsidR="009A4716" w:rsidRDefault="00000000">
      <w:pPr>
        <w:pStyle w:val="pheading"/>
      </w:pPr>
      <w:r>
        <w:t>- nature du marché:</w:t>
      </w:r>
    </w:p>
    <w:p w14:paraId="270EB75C" w14:textId="77777777" w:rsidR="009A4716" w:rsidRDefault="00000000">
      <w:r>
        <w:t>QP</w:t>
      </w:r>
    </w:p>
    <w:p w14:paraId="7A9D0469" w14:textId="77777777" w:rsidR="009A4716" w:rsidRDefault="00000000">
      <w:pPr>
        <w:pStyle w:val="Author-eSectionHeading6"/>
      </w:pPr>
      <w:bookmarkStart w:id="178" w:name="_Toc112763134"/>
      <w:r>
        <w:t>93.11.2c Revêtements en béton coulé sur place discontinu, sciage des joints de retrait CCTB 01.09</w:t>
      </w:r>
      <w:bookmarkEnd w:id="178"/>
    </w:p>
    <w:p w14:paraId="74BF1D03" w14:textId="77777777" w:rsidR="009A4716" w:rsidRDefault="00000000">
      <w:pPr>
        <w:pStyle w:val="pheading"/>
      </w:pPr>
      <w:r>
        <w:t>MESURAGE</w:t>
      </w:r>
    </w:p>
    <w:p w14:paraId="62C8F971" w14:textId="77777777" w:rsidR="009A4716" w:rsidRDefault="00000000">
      <w:pPr>
        <w:pStyle w:val="pheading"/>
      </w:pPr>
      <w:r>
        <w:t>- unité de mesure:</w:t>
      </w:r>
    </w:p>
    <w:p w14:paraId="53165FE8" w14:textId="77777777" w:rsidR="009A4716" w:rsidRDefault="00000000">
      <w:r>
        <w:t>m</w:t>
      </w:r>
    </w:p>
    <w:p w14:paraId="1C6A2ACA" w14:textId="77777777" w:rsidR="009A4716" w:rsidRDefault="00000000">
      <w:pPr>
        <w:pStyle w:val="pheading"/>
      </w:pPr>
      <w:r>
        <w:t>- nature du marché:</w:t>
      </w:r>
    </w:p>
    <w:p w14:paraId="2FF84340" w14:textId="77777777" w:rsidR="009A4716" w:rsidRDefault="00000000">
      <w:r>
        <w:t>QF</w:t>
      </w:r>
    </w:p>
    <w:p w14:paraId="6238CD1C" w14:textId="77777777" w:rsidR="009A4716" w:rsidRDefault="009A4716"/>
    <w:p w14:paraId="3821835D" w14:textId="77777777" w:rsidR="009A4716" w:rsidRDefault="00000000">
      <w:r>
        <w:t> </w:t>
      </w:r>
    </w:p>
    <w:p w14:paraId="78B9589B" w14:textId="77777777" w:rsidR="009A4716" w:rsidRDefault="00000000">
      <w:pPr>
        <w:pStyle w:val="Author-eSectionHeading5"/>
      </w:pPr>
      <w:bookmarkStart w:id="179" w:name="_Toc112763135"/>
      <w:r>
        <w:t>93.11.3 Revêtements en béton coulé sur place poreux</w:t>
      </w:r>
      <w:bookmarkEnd w:id="179"/>
    </w:p>
    <w:p w14:paraId="798919A2" w14:textId="77777777" w:rsidR="009A4716" w:rsidRDefault="00000000">
      <w:pPr>
        <w:pStyle w:val="Author-eSectionHeading6"/>
      </w:pPr>
      <w:bookmarkStart w:id="180" w:name="_Toc112763136"/>
      <w:r>
        <w:t>93.11.3a Revêtements en béton coulé sur place poreux CCTB 01.09</w:t>
      </w:r>
      <w:bookmarkEnd w:id="180"/>
    </w:p>
    <w:p w14:paraId="1BA94846" w14:textId="77777777" w:rsidR="009A4716" w:rsidRDefault="00000000">
      <w:pPr>
        <w:pStyle w:val="pheading"/>
      </w:pPr>
      <w:r>
        <w:t>MESURAGE</w:t>
      </w:r>
    </w:p>
    <w:p w14:paraId="484678F9" w14:textId="77777777" w:rsidR="009A4716" w:rsidRDefault="00000000">
      <w:pPr>
        <w:pStyle w:val="pheading"/>
      </w:pPr>
      <w:r>
        <w:t>- unité de mesure:</w:t>
      </w:r>
    </w:p>
    <w:p w14:paraId="529BD69A" w14:textId="77777777" w:rsidR="009A4716" w:rsidRDefault="00000000">
      <w:r>
        <w:t>m²</w:t>
      </w:r>
    </w:p>
    <w:p w14:paraId="3F84AC3C" w14:textId="77777777" w:rsidR="009A4716" w:rsidRDefault="00000000">
      <w:pPr>
        <w:pStyle w:val="pheading"/>
      </w:pPr>
      <w:r>
        <w:t>- nature du marché:</w:t>
      </w:r>
    </w:p>
    <w:p w14:paraId="5FD04EEA" w14:textId="77777777" w:rsidR="009A4716" w:rsidRDefault="00000000">
      <w:r>
        <w:t>QF</w:t>
      </w:r>
    </w:p>
    <w:p w14:paraId="55704E09" w14:textId="77777777" w:rsidR="009A4716" w:rsidRDefault="009A4716"/>
    <w:p w14:paraId="506E7FBE" w14:textId="77777777" w:rsidR="009A4716" w:rsidRDefault="00000000">
      <w:r>
        <w:t> </w:t>
      </w:r>
    </w:p>
    <w:p w14:paraId="3A277903" w14:textId="77777777" w:rsidR="009A4716" w:rsidRDefault="00000000">
      <w:pPr>
        <w:pStyle w:val="Author-eSectionHeading5"/>
      </w:pPr>
      <w:bookmarkStart w:id="181" w:name="_Toc112763137"/>
      <w:r>
        <w:t>93.11.4 Revêtements en béton coulé sur place, traitement de surface CCTB 01.09</w:t>
      </w:r>
      <w:bookmarkEnd w:id="181"/>
    </w:p>
    <w:p w14:paraId="175A2B87" w14:textId="77777777" w:rsidR="009A4716" w:rsidRDefault="00000000">
      <w:pPr>
        <w:pStyle w:val="pheading"/>
      </w:pPr>
      <w:r>
        <w:t>DESCRIPTION</w:t>
      </w:r>
    </w:p>
    <w:p w14:paraId="79449FCC" w14:textId="77777777" w:rsidR="009A4716" w:rsidRDefault="00000000">
      <w:pPr>
        <w:pStyle w:val="pheading"/>
      </w:pPr>
      <w:r>
        <w:t>- Remarques importantes</w:t>
      </w:r>
    </w:p>
    <w:p w14:paraId="58B3596E" w14:textId="77777777" w:rsidR="009A4716" w:rsidRDefault="00000000">
      <w:r>
        <w:t>Le traitement de la surface des revêtements est soit:</w:t>
      </w:r>
    </w:p>
    <w:p w14:paraId="737AC8C5" w14:textId="77777777" w:rsidR="009A4716" w:rsidRDefault="00000000">
      <w:r>
        <w:t>• un brossage transversal de la surface du béton frais</w:t>
      </w:r>
    </w:p>
    <w:p w14:paraId="4875186A" w14:textId="77777777" w:rsidR="009A4716" w:rsidRDefault="00000000">
      <w:r>
        <w:t>• un dénudage du squelette pierreux</w:t>
      </w:r>
    </w:p>
    <w:p w14:paraId="4F36753F" w14:textId="77777777" w:rsidR="009A4716" w:rsidRDefault="00000000">
      <w:r>
        <w:t>• une impression du béton.</w:t>
      </w:r>
    </w:p>
    <w:p w14:paraId="773CCA73" w14:textId="77777777" w:rsidR="009A4716" w:rsidRDefault="00000000">
      <w:r>
        <w:t>Les documents de marché précisent le type de traitement de surface.</w:t>
      </w:r>
    </w:p>
    <w:p w14:paraId="722F9270" w14:textId="77777777" w:rsidR="009A4716" w:rsidRDefault="009A4716"/>
    <w:p w14:paraId="2611CBD9" w14:textId="77777777" w:rsidR="009A4716" w:rsidRDefault="00000000">
      <w:r>
        <w:t> </w:t>
      </w:r>
    </w:p>
    <w:p w14:paraId="13C612BC" w14:textId="77777777" w:rsidR="009A4716" w:rsidRDefault="00000000">
      <w:pPr>
        <w:pStyle w:val="pheading"/>
      </w:pPr>
      <w:r>
        <w:t>DOCUMENTS DE RÉFÉRENCE</w:t>
      </w:r>
    </w:p>
    <w:p w14:paraId="30C9740A" w14:textId="77777777" w:rsidR="009A4716" w:rsidRDefault="00000000">
      <w:pPr>
        <w:pStyle w:val="pheading"/>
      </w:pPr>
      <w:r>
        <w:t>- Exécution</w:t>
      </w:r>
    </w:p>
    <w:p w14:paraId="3B7570E2" w14:textId="77777777" w:rsidR="009A4716" w:rsidRDefault="00000000">
      <w:r>
        <w:t>[CCT Qualiroutes, Cahier des charges type Qualiroutes] G.1.2.8.</w:t>
      </w:r>
    </w:p>
    <w:p w14:paraId="2378725C" w14:textId="77777777" w:rsidR="009A4716" w:rsidRDefault="009A4716"/>
    <w:p w14:paraId="5EC7E83F" w14:textId="77777777" w:rsidR="009A4716" w:rsidRDefault="00000000">
      <w:r>
        <w:t> </w:t>
      </w:r>
    </w:p>
    <w:p w14:paraId="362594E6" w14:textId="77777777" w:rsidR="009A4716" w:rsidRDefault="00000000">
      <w:pPr>
        <w:pStyle w:val="Author-eSectionHeading6"/>
      </w:pPr>
      <w:bookmarkStart w:id="182" w:name="_Toc112763138"/>
      <w:r>
        <w:t>93.11.4a Revêtements en béton coulé sur place, traitement de surface, brossé CCTB 01.09</w:t>
      </w:r>
      <w:bookmarkEnd w:id="182"/>
    </w:p>
    <w:p w14:paraId="5ACE177E" w14:textId="77777777" w:rsidR="009A4716" w:rsidRDefault="00000000">
      <w:pPr>
        <w:pStyle w:val="pheading"/>
      </w:pPr>
      <w:r>
        <w:t>DOCUMENTS DE RÉFÉRENCE COMPLÉMENTAIRES</w:t>
      </w:r>
    </w:p>
    <w:p w14:paraId="2F6811BE" w14:textId="77777777" w:rsidR="009A4716" w:rsidRDefault="00000000">
      <w:pPr>
        <w:pStyle w:val="pheading"/>
      </w:pPr>
      <w:r>
        <w:t>- Exécution</w:t>
      </w:r>
    </w:p>
    <w:p w14:paraId="467D7F1D" w14:textId="77777777" w:rsidR="009A4716" w:rsidRDefault="00000000">
      <w:r>
        <w:t>[CCT Qualiroutes, Cahier des charges type Qualiroutes] G.1.2.8.1.</w:t>
      </w:r>
    </w:p>
    <w:p w14:paraId="57825440" w14:textId="77777777" w:rsidR="009A4716" w:rsidRDefault="009A4716"/>
    <w:p w14:paraId="3DE6F77D" w14:textId="77777777" w:rsidR="009A4716" w:rsidRDefault="00000000">
      <w:r>
        <w:t> </w:t>
      </w:r>
    </w:p>
    <w:p w14:paraId="60B140E3" w14:textId="77777777" w:rsidR="009A4716" w:rsidRDefault="00000000">
      <w:pPr>
        <w:pStyle w:val="pheading"/>
      </w:pPr>
      <w:r>
        <w:t>MESURAGE</w:t>
      </w:r>
    </w:p>
    <w:p w14:paraId="0B133370" w14:textId="77777777" w:rsidR="009A4716" w:rsidRDefault="00000000">
      <w:pPr>
        <w:pStyle w:val="pheading"/>
      </w:pPr>
      <w:r>
        <w:t>- unité de mesure:</w:t>
      </w:r>
    </w:p>
    <w:p w14:paraId="7AA90389" w14:textId="77777777" w:rsidR="009A4716" w:rsidRDefault="00000000">
      <w:r>
        <w:t>m²</w:t>
      </w:r>
    </w:p>
    <w:p w14:paraId="40F99349" w14:textId="77777777" w:rsidR="009A4716" w:rsidRDefault="00000000">
      <w:pPr>
        <w:pStyle w:val="pheading"/>
      </w:pPr>
      <w:r>
        <w:t>- nature du marché:</w:t>
      </w:r>
    </w:p>
    <w:p w14:paraId="41941C61" w14:textId="77777777" w:rsidR="009A4716" w:rsidRDefault="00000000">
      <w:r>
        <w:t>QF</w:t>
      </w:r>
    </w:p>
    <w:p w14:paraId="6A118C4D" w14:textId="77777777" w:rsidR="009A4716" w:rsidRDefault="009A4716"/>
    <w:p w14:paraId="3E4068B9" w14:textId="77777777" w:rsidR="009A4716" w:rsidRDefault="00000000">
      <w:r>
        <w:t> </w:t>
      </w:r>
    </w:p>
    <w:p w14:paraId="47FE599F" w14:textId="77777777" w:rsidR="009A4716" w:rsidRDefault="00000000">
      <w:pPr>
        <w:pStyle w:val="Author-eSectionHeading6"/>
      </w:pPr>
      <w:bookmarkStart w:id="183" w:name="_Toc112763139"/>
      <w:r>
        <w:t>93.11.4b Revêtements en béton coulé sur place, traitement de surface, dénudage chimique CCTB 01.09</w:t>
      </w:r>
      <w:bookmarkEnd w:id="183"/>
    </w:p>
    <w:p w14:paraId="03C10F7E" w14:textId="77777777" w:rsidR="009A4716" w:rsidRDefault="00000000">
      <w:pPr>
        <w:pStyle w:val="pheading"/>
      </w:pPr>
      <w:r>
        <w:t>DOCUMENTS DE RÉFÉRENCE COMPLÉMENTAIRES</w:t>
      </w:r>
    </w:p>
    <w:p w14:paraId="207C0960" w14:textId="77777777" w:rsidR="009A4716" w:rsidRDefault="00000000">
      <w:pPr>
        <w:pStyle w:val="pheading"/>
      </w:pPr>
      <w:r>
        <w:t>- Exécution</w:t>
      </w:r>
    </w:p>
    <w:p w14:paraId="51806EFB" w14:textId="77777777" w:rsidR="009A4716" w:rsidRDefault="00000000">
      <w:r>
        <w:t>[CCT Qualiroutes, Cahier des charges type Qualiroutes] G.1.2.8.2.</w:t>
      </w:r>
    </w:p>
    <w:p w14:paraId="472E7B7C" w14:textId="77777777" w:rsidR="009A4716" w:rsidRDefault="009A4716"/>
    <w:p w14:paraId="5D4417E4" w14:textId="77777777" w:rsidR="009A4716" w:rsidRDefault="00000000">
      <w:r>
        <w:t> </w:t>
      </w:r>
    </w:p>
    <w:p w14:paraId="1855697C" w14:textId="77777777" w:rsidR="009A4716" w:rsidRDefault="00000000">
      <w:pPr>
        <w:pStyle w:val="pheading"/>
      </w:pPr>
      <w:r>
        <w:t>MESURAGE</w:t>
      </w:r>
    </w:p>
    <w:p w14:paraId="1FBC83DB" w14:textId="77777777" w:rsidR="009A4716" w:rsidRDefault="00000000">
      <w:pPr>
        <w:pStyle w:val="pheading"/>
      </w:pPr>
      <w:r>
        <w:t>- unité de mesure:</w:t>
      </w:r>
    </w:p>
    <w:p w14:paraId="1E1B18D1" w14:textId="77777777" w:rsidR="009A4716" w:rsidRDefault="00000000">
      <w:r>
        <w:t>m²</w:t>
      </w:r>
    </w:p>
    <w:p w14:paraId="1093BC81" w14:textId="77777777" w:rsidR="009A4716" w:rsidRDefault="00000000">
      <w:pPr>
        <w:pStyle w:val="pheading"/>
      </w:pPr>
      <w:r>
        <w:t>- nature du marché:</w:t>
      </w:r>
    </w:p>
    <w:p w14:paraId="0EB36BA5" w14:textId="77777777" w:rsidR="009A4716" w:rsidRDefault="00000000">
      <w:r>
        <w:t>QF</w:t>
      </w:r>
    </w:p>
    <w:p w14:paraId="1435570F" w14:textId="77777777" w:rsidR="009A4716" w:rsidRDefault="009A4716"/>
    <w:p w14:paraId="5D59A42D" w14:textId="77777777" w:rsidR="009A4716" w:rsidRDefault="00000000">
      <w:r>
        <w:t> </w:t>
      </w:r>
    </w:p>
    <w:p w14:paraId="52FC485C" w14:textId="77777777" w:rsidR="009A4716" w:rsidRDefault="00000000">
      <w:pPr>
        <w:pStyle w:val="Author-eSectionHeading6"/>
      </w:pPr>
      <w:bookmarkStart w:id="184" w:name="_Toc112763140"/>
      <w:r>
        <w:t>93.11.4c Revêtements en béton coulé sur place, traitement de surface, imprimé CCTB 01.09</w:t>
      </w:r>
      <w:bookmarkEnd w:id="184"/>
    </w:p>
    <w:p w14:paraId="3370CE7C" w14:textId="77777777" w:rsidR="009A4716" w:rsidRDefault="00000000">
      <w:pPr>
        <w:pStyle w:val="pheading"/>
      </w:pPr>
      <w:r>
        <w:t>DOCUMENTS DE RÉFÉRENCE COMPLÉMENTAIRES</w:t>
      </w:r>
    </w:p>
    <w:p w14:paraId="09AE3574" w14:textId="77777777" w:rsidR="009A4716" w:rsidRDefault="00000000">
      <w:pPr>
        <w:pStyle w:val="pheading"/>
      </w:pPr>
      <w:r>
        <w:t>- Exécution</w:t>
      </w:r>
    </w:p>
    <w:p w14:paraId="7B4564C6" w14:textId="77777777" w:rsidR="009A4716" w:rsidRDefault="00000000">
      <w:r>
        <w:t>[CCT Qualiroutes, Cahier des charges type Qualiroutes] G.1.2.8.3.</w:t>
      </w:r>
    </w:p>
    <w:p w14:paraId="303804A1" w14:textId="77777777" w:rsidR="009A4716" w:rsidRDefault="009A4716"/>
    <w:p w14:paraId="70166256" w14:textId="77777777" w:rsidR="009A4716" w:rsidRDefault="00000000">
      <w:r>
        <w:t> </w:t>
      </w:r>
    </w:p>
    <w:p w14:paraId="25C772E2" w14:textId="77777777" w:rsidR="009A4716" w:rsidRDefault="00000000">
      <w:pPr>
        <w:pStyle w:val="pheading"/>
      </w:pPr>
      <w:r>
        <w:t>MESURAGE</w:t>
      </w:r>
    </w:p>
    <w:p w14:paraId="6F8F0278" w14:textId="77777777" w:rsidR="009A4716" w:rsidRDefault="00000000">
      <w:pPr>
        <w:pStyle w:val="pheading"/>
      </w:pPr>
      <w:r>
        <w:t>- unité de mesure:</w:t>
      </w:r>
    </w:p>
    <w:p w14:paraId="5C5EA28A" w14:textId="77777777" w:rsidR="009A4716" w:rsidRDefault="00000000">
      <w:r>
        <w:t>m²</w:t>
      </w:r>
    </w:p>
    <w:p w14:paraId="358E662B" w14:textId="77777777" w:rsidR="009A4716" w:rsidRDefault="00000000">
      <w:pPr>
        <w:pStyle w:val="pheading"/>
      </w:pPr>
      <w:r>
        <w:t>- nature du marché:</w:t>
      </w:r>
    </w:p>
    <w:p w14:paraId="32F257E3" w14:textId="77777777" w:rsidR="009A4716" w:rsidRDefault="00000000">
      <w:r>
        <w:t>QF</w:t>
      </w:r>
    </w:p>
    <w:p w14:paraId="16227842" w14:textId="77777777" w:rsidR="009A4716" w:rsidRDefault="009A4716"/>
    <w:p w14:paraId="436C38D2" w14:textId="77777777" w:rsidR="009A4716" w:rsidRDefault="00000000">
      <w:r>
        <w:t> </w:t>
      </w:r>
    </w:p>
    <w:p w14:paraId="29CC96A6" w14:textId="77777777" w:rsidR="009A4716" w:rsidRDefault="00000000">
      <w:pPr>
        <w:pStyle w:val="Author-eSectionHeading6"/>
      </w:pPr>
      <w:bookmarkStart w:id="185" w:name="_Toc112763141"/>
      <w:r>
        <w:t>93.11.4d Revêtements en béton coulé sur place, traitement de surface, lissé CCTB 01.09</w:t>
      </w:r>
      <w:bookmarkEnd w:id="185"/>
    </w:p>
    <w:p w14:paraId="28BC2749" w14:textId="77777777" w:rsidR="009A4716" w:rsidRDefault="00000000">
      <w:pPr>
        <w:pStyle w:val="pheading"/>
      </w:pPr>
      <w:r>
        <w:t>MESURAGE</w:t>
      </w:r>
    </w:p>
    <w:p w14:paraId="553BF236" w14:textId="77777777" w:rsidR="009A4716" w:rsidRDefault="00000000">
      <w:pPr>
        <w:pStyle w:val="pheading"/>
      </w:pPr>
      <w:r>
        <w:t>- unité de mesure:</w:t>
      </w:r>
    </w:p>
    <w:p w14:paraId="77C7E186" w14:textId="77777777" w:rsidR="009A4716" w:rsidRDefault="00000000">
      <w:r>
        <w:t>m²</w:t>
      </w:r>
    </w:p>
    <w:p w14:paraId="4A23BEB3" w14:textId="77777777" w:rsidR="009A4716" w:rsidRDefault="00000000">
      <w:pPr>
        <w:pStyle w:val="pheading"/>
      </w:pPr>
      <w:r>
        <w:t>- nature du marché:</w:t>
      </w:r>
    </w:p>
    <w:p w14:paraId="5857BDF4" w14:textId="77777777" w:rsidR="009A4716" w:rsidRDefault="00000000">
      <w:r>
        <w:t>QF</w:t>
      </w:r>
    </w:p>
    <w:p w14:paraId="391F2D2E" w14:textId="77777777" w:rsidR="009A4716" w:rsidRDefault="009A4716"/>
    <w:p w14:paraId="7C151AFE" w14:textId="77777777" w:rsidR="009A4716" w:rsidRDefault="00000000">
      <w:r>
        <w:t> </w:t>
      </w:r>
    </w:p>
    <w:p w14:paraId="50B987F2" w14:textId="77777777" w:rsidR="009A4716" w:rsidRDefault="00000000">
      <w:pPr>
        <w:pStyle w:val="Author-eSectionHeading6"/>
      </w:pPr>
      <w:bookmarkStart w:id="186" w:name="_Toc112763142"/>
      <w:r>
        <w:t>93.11.4e Revêtements en béton coulé sur place, traitement de surface, pigmenté CCTB 01.09</w:t>
      </w:r>
      <w:bookmarkEnd w:id="186"/>
    </w:p>
    <w:p w14:paraId="78A12A8C" w14:textId="77777777" w:rsidR="009A4716" w:rsidRDefault="00000000">
      <w:pPr>
        <w:pStyle w:val="pheading"/>
      </w:pPr>
      <w:r>
        <w:t>MESURAGE</w:t>
      </w:r>
    </w:p>
    <w:p w14:paraId="59EA42AE" w14:textId="77777777" w:rsidR="009A4716" w:rsidRDefault="00000000">
      <w:pPr>
        <w:pStyle w:val="pheading"/>
      </w:pPr>
      <w:r>
        <w:t>- unité de mesure:</w:t>
      </w:r>
    </w:p>
    <w:p w14:paraId="0B0CF6F0" w14:textId="77777777" w:rsidR="009A4716" w:rsidRDefault="00000000">
      <w:r>
        <w:t>m²</w:t>
      </w:r>
    </w:p>
    <w:p w14:paraId="0B6A13FB" w14:textId="77777777" w:rsidR="009A4716" w:rsidRDefault="00000000">
      <w:pPr>
        <w:pStyle w:val="pheading"/>
      </w:pPr>
      <w:r>
        <w:t>- nature du marché:</w:t>
      </w:r>
    </w:p>
    <w:p w14:paraId="7F8D3FE6" w14:textId="77777777" w:rsidR="009A4716" w:rsidRDefault="00000000">
      <w:r>
        <w:t>QF</w:t>
      </w:r>
    </w:p>
    <w:p w14:paraId="68D951D7" w14:textId="77777777" w:rsidR="009A4716" w:rsidRDefault="009A4716"/>
    <w:p w14:paraId="74258589" w14:textId="77777777" w:rsidR="009A4716" w:rsidRDefault="00000000">
      <w:r>
        <w:t> </w:t>
      </w:r>
    </w:p>
    <w:p w14:paraId="5E80D034" w14:textId="77777777" w:rsidR="009A4716" w:rsidRDefault="00000000">
      <w:pPr>
        <w:pStyle w:val="Author-eSectionHeading4"/>
      </w:pPr>
      <w:bookmarkStart w:id="187" w:name="_Toc112763143"/>
      <w:r>
        <w:t>93.12 Revêtement hydrocarbonés et bitumineux CCTB 01.09</w:t>
      </w:r>
      <w:bookmarkEnd w:id="187"/>
    </w:p>
    <w:p w14:paraId="0EC0496A" w14:textId="77777777" w:rsidR="009A4716" w:rsidRDefault="00000000">
      <w:pPr>
        <w:pStyle w:val="pheading"/>
      </w:pPr>
      <w:r>
        <w:t>DESCRIPTION</w:t>
      </w:r>
    </w:p>
    <w:p w14:paraId="01CD17EA" w14:textId="77777777" w:rsidR="009A4716" w:rsidRDefault="00000000">
      <w:pPr>
        <w:pStyle w:val="pheading"/>
      </w:pPr>
      <w:r>
        <w:t>- Définition / Comprend</w:t>
      </w:r>
    </w:p>
    <w:p w14:paraId="341B2C86" w14:textId="77777777" w:rsidR="009A4716" w:rsidRDefault="00000000">
      <w:r>
        <w:t>Revêtement souple est un revêtement dont la couche de roulement est constituée de matériaux enrobés de liants hydrocarbonés.</w:t>
      </w:r>
    </w:p>
    <w:p w14:paraId="1187D339" w14:textId="77777777" w:rsidR="009A4716" w:rsidRDefault="00000000">
      <w:r>
        <w:t>Partie du corps de la chaussée (ou d’une autre partie revêtue) comprise entre la fondation et la surface de la chaussée ou de la partie revêtue considérée, et composée des couches suivantes:</w:t>
      </w:r>
    </w:p>
    <w:p w14:paraId="22BEE137" w14:textId="77777777" w:rsidR="009A4716" w:rsidRDefault="00000000">
      <w:r>
        <w:t>- couche de liaison (appelée également sous-couche): partie de la chaussée située entre la fondation et la couche de roulement. La structure comporte une ou plusieurs couches de liaison.</w:t>
      </w:r>
    </w:p>
    <w:p w14:paraId="0FD2B49B" w14:textId="77777777" w:rsidR="009A4716" w:rsidRDefault="00000000">
      <w:r>
        <w:t>- couche de roulement: couche supérieure de la chaussée, directement en contact avec les roues des véhicules.</w:t>
      </w:r>
    </w:p>
    <w:p w14:paraId="21674593" w14:textId="77777777" w:rsidR="009A4716" w:rsidRDefault="00000000">
      <w:r>
        <w:t>- couche de (re)profilage: couche d’épaisseur variable appliquée sur une couche ou surface déjà existante pour obtenir le profil nécessaire à la mise en œuvre d’une autre couche d’épaisseur constante.</w:t>
      </w:r>
    </w:p>
    <w:p w14:paraId="11E4D2C6" w14:textId="77777777" w:rsidR="009A4716" w:rsidRDefault="009A4716"/>
    <w:p w14:paraId="1276BC84" w14:textId="77777777" w:rsidR="009A4716" w:rsidRDefault="00000000">
      <w:r>
        <w:t> </w:t>
      </w:r>
    </w:p>
    <w:p w14:paraId="702ACB79" w14:textId="77777777" w:rsidR="009A4716" w:rsidRDefault="00000000">
      <w:pPr>
        <w:pStyle w:val="pheading"/>
      </w:pPr>
      <w:r>
        <w:t>EXÉCUTION / MISE EN ŒUVRE</w:t>
      </w:r>
    </w:p>
    <w:p w14:paraId="34CCD1A6" w14:textId="77777777" w:rsidR="009A4716" w:rsidRDefault="00000000">
      <w:r>
        <w:t>Les revêtements bitumineux sont obtenus par la mise en oeuvre et le compactage d’enrobés bitumineux. Ces derniers sont fabriqués par mélange à chaud de gravillons, sable, filler, liant bitumineux ou synthétique et additifs éventuels.</w:t>
      </w:r>
    </w:p>
    <w:p w14:paraId="3093AE57" w14:textId="77777777" w:rsidR="009A4716" w:rsidRDefault="00000000">
      <w:r>
        <w:t>La pente transversale des chaussées et zones d’immobilisation est de 2,5 % minimum ou à préciser aux documents de marché.</w:t>
      </w:r>
    </w:p>
    <w:p w14:paraId="2C93FBB3" w14:textId="77777777" w:rsidR="009A4716" w:rsidRDefault="00000000">
      <w:pPr>
        <w:pStyle w:val="pheading"/>
      </w:pPr>
      <w:r>
        <w:t>DOCUMENTS DE RÉFÉRENCE</w:t>
      </w:r>
    </w:p>
    <w:p w14:paraId="442BCF6E" w14:textId="77777777" w:rsidR="009A4716" w:rsidRDefault="00000000">
      <w:pPr>
        <w:pStyle w:val="pheading"/>
      </w:pPr>
      <w:r>
        <w:t>- Exécution</w:t>
      </w:r>
    </w:p>
    <w:p w14:paraId="5FC17AC9" w14:textId="77777777" w:rsidR="009A4716" w:rsidRDefault="00000000">
      <w:r>
        <w:t>[CCT Qualiroutes, Cahier des charges type Qualiroutes] G.2.</w:t>
      </w:r>
    </w:p>
    <w:p w14:paraId="1C906A55" w14:textId="77777777" w:rsidR="009A4716" w:rsidRDefault="009A4716"/>
    <w:p w14:paraId="6B4BF546" w14:textId="77777777" w:rsidR="009A4716" w:rsidRDefault="00000000">
      <w:r>
        <w:t> </w:t>
      </w:r>
    </w:p>
    <w:p w14:paraId="5C0D79AF" w14:textId="77777777" w:rsidR="009A4716" w:rsidRDefault="00000000">
      <w:pPr>
        <w:pStyle w:val="Author-eSectionHeading5"/>
      </w:pPr>
      <w:bookmarkStart w:id="188" w:name="_Toc112763144"/>
      <w:r>
        <w:t>93.12.1 Enrobés à squelette sableux CCTB 01.09</w:t>
      </w:r>
      <w:bookmarkEnd w:id="188"/>
    </w:p>
    <w:p w14:paraId="0C022723" w14:textId="77777777" w:rsidR="009A4716" w:rsidRDefault="00000000">
      <w:pPr>
        <w:pStyle w:val="Author-eSectionHeading6"/>
      </w:pPr>
      <w:bookmarkStart w:id="189" w:name="_Toc112763145"/>
      <w:r>
        <w:t>93.12.1a AC-20base3-x CCTB 01.09</w:t>
      </w:r>
      <w:bookmarkEnd w:id="189"/>
    </w:p>
    <w:p w14:paraId="49A42728" w14:textId="77777777" w:rsidR="009A4716" w:rsidRDefault="00000000">
      <w:pPr>
        <w:pStyle w:val="pheading"/>
      </w:pPr>
      <w:r>
        <w:t>MATÉRIAUX</w:t>
      </w:r>
    </w:p>
    <w:p w14:paraId="397F0146" w14:textId="77777777" w:rsidR="009A4716" w:rsidRDefault="00000000">
      <w:pPr>
        <w:pStyle w:val="pheading"/>
      </w:pPr>
      <w:r>
        <w:t>- Caractéristiques générales</w:t>
      </w:r>
    </w:p>
    <w:p w14:paraId="5860A8CE" w14:textId="77777777" w:rsidR="009A4716" w:rsidRDefault="00000000">
      <w:r>
        <w:t>A déterminer le type et l’épaisseur :</w:t>
      </w:r>
    </w:p>
    <w:p w14:paraId="0F38C087" w14:textId="77777777" w:rsidR="009A4716" w:rsidRDefault="00000000">
      <w:r>
        <w:t xml:space="preserve"> - AC-20base3-1</w:t>
      </w:r>
    </w:p>
    <w:p w14:paraId="0F3EBEC8" w14:textId="77777777" w:rsidR="009A4716" w:rsidRDefault="00000000">
      <w:r>
        <w:t xml:space="preserve"> - épaisseur : E = 60 mm</w:t>
      </w:r>
    </w:p>
    <w:p w14:paraId="7529B9EC" w14:textId="77777777" w:rsidR="009A4716" w:rsidRDefault="00000000">
      <w:r>
        <w:t xml:space="preserve"> - épaisseur : E = 70 mm</w:t>
      </w:r>
    </w:p>
    <w:p w14:paraId="5CCE8692" w14:textId="77777777" w:rsidR="009A4716" w:rsidRDefault="00000000">
      <w:r>
        <w:t xml:space="preserve"> - épaisseur : E = 80 mm</w:t>
      </w:r>
    </w:p>
    <w:p w14:paraId="7A0D8858" w14:textId="77777777" w:rsidR="009A4716" w:rsidRDefault="00000000">
      <w:r>
        <w:t xml:space="preserve"> - AC-20base3-2</w:t>
      </w:r>
    </w:p>
    <w:p w14:paraId="74349B17" w14:textId="77777777" w:rsidR="009A4716" w:rsidRDefault="00000000">
      <w:r>
        <w:t xml:space="preserve"> - épaisseur : E = 60 mm</w:t>
      </w:r>
    </w:p>
    <w:p w14:paraId="212EBCC4" w14:textId="77777777" w:rsidR="009A4716" w:rsidRDefault="00000000">
      <w:r>
        <w:t xml:space="preserve"> - épaisseur : E = 70 mm</w:t>
      </w:r>
    </w:p>
    <w:p w14:paraId="190C64FA" w14:textId="77777777" w:rsidR="009A4716" w:rsidRDefault="00000000">
      <w:r>
        <w:t xml:space="preserve"> - épaisseur : E = 80 mm</w:t>
      </w:r>
    </w:p>
    <w:p w14:paraId="0B8A8006" w14:textId="77777777" w:rsidR="009A4716" w:rsidRDefault="00000000">
      <w:r>
        <w:t xml:space="preserve"> - AC-20base3-7</w:t>
      </w:r>
    </w:p>
    <w:p w14:paraId="5B5E184E" w14:textId="77777777" w:rsidR="009A4716" w:rsidRDefault="00000000">
      <w:r>
        <w:t xml:space="preserve"> - épaisseur : E = 60 mm</w:t>
      </w:r>
    </w:p>
    <w:p w14:paraId="43D75608" w14:textId="77777777" w:rsidR="009A4716" w:rsidRDefault="00000000">
      <w:r>
        <w:t xml:space="preserve"> - épaisseur : E = 70 mm</w:t>
      </w:r>
    </w:p>
    <w:p w14:paraId="370C47C0" w14:textId="77777777" w:rsidR="009A4716" w:rsidRDefault="00000000">
      <w:r>
        <w:t xml:space="preserve"> - épaisseur : E = 80 mm</w:t>
      </w:r>
    </w:p>
    <w:p w14:paraId="6D29583B" w14:textId="77777777" w:rsidR="009A4716" w:rsidRDefault="00000000">
      <w:r>
        <w:t xml:space="preserve"> - AC-20base3-8</w:t>
      </w:r>
    </w:p>
    <w:p w14:paraId="662AB436" w14:textId="77777777" w:rsidR="009A4716" w:rsidRDefault="00000000">
      <w:r>
        <w:t xml:space="preserve"> - épaisseur : E = 60 mm</w:t>
      </w:r>
    </w:p>
    <w:p w14:paraId="0F50614C" w14:textId="77777777" w:rsidR="009A4716" w:rsidRDefault="00000000">
      <w:r>
        <w:t xml:space="preserve"> - épaisseur : E = 70 mm</w:t>
      </w:r>
    </w:p>
    <w:p w14:paraId="19B166BF" w14:textId="77777777" w:rsidR="009A4716" w:rsidRDefault="00000000">
      <w:r>
        <w:t xml:space="preserve"> - épaisseur : E = 80 mm</w:t>
      </w:r>
    </w:p>
    <w:p w14:paraId="45BF6176" w14:textId="77777777" w:rsidR="009A4716" w:rsidRDefault="00000000">
      <w:r>
        <w:t xml:space="preserve"> - AC-20base3-9</w:t>
      </w:r>
    </w:p>
    <w:p w14:paraId="5A0ACEEC" w14:textId="77777777" w:rsidR="009A4716" w:rsidRDefault="00000000">
      <w:r>
        <w:t xml:space="preserve"> - épaisseur : E = 60 mm</w:t>
      </w:r>
    </w:p>
    <w:p w14:paraId="6BB11284" w14:textId="77777777" w:rsidR="009A4716" w:rsidRDefault="00000000">
      <w:r>
        <w:t xml:space="preserve"> - épaisseur : E = 70 mm</w:t>
      </w:r>
    </w:p>
    <w:p w14:paraId="0320498B" w14:textId="77777777" w:rsidR="009A4716" w:rsidRDefault="00000000">
      <w:r>
        <w:t xml:space="preserve"> - épaisseur : E = 80 mm</w:t>
      </w:r>
    </w:p>
    <w:p w14:paraId="08B20914" w14:textId="77777777" w:rsidR="009A4716" w:rsidRDefault="00000000">
      <w:r>
        <w:t xml:space="preserve"> - AC-20base3-11</w:t>
      </w:r>
    </w:p>
    <w:p w14:paraId="311304DB" w14:textId="77777777" w:rsidR="009A4716" w:rsidRDefault="00000000">
      <w:r>
        <w:t xml:space="preserve"> - épaisseur : E = 60 mm</w:t>
      </w:r>
    </w:p>
    <w:p w14:paraId="41AE260F" w14:textId="77777777" w:rsidR="009A4716" w:rsidRDefault="00000000">
      <w:r>
        <w:t xml:space="preserve"> - épaisseur : E = 70 mm</w:t>
      </w:r>
    </w:p>
    <w:p w14:paraId="50F6D63E" w14:textId="77777777" w:rsidR="009A4716" w:rsidRDefault="00000000">
      <w:r>
        <w:t xml:space="preserve"> - épaisseur : E = 80 mm</w:t>
      </w:r>
    </w:p>
    <w:p w14:paraId="2885E0F1" w14:textId="77777777" w:rsidR="009A4716" w:rsidRDefault="00000000">
      <w:pPr>
        <w:pStyle w:val="pheading"/>
      </w:pPr>
      <w:r>
        <w:t>DOCUMENTS DE RÉFÉRENCE COMPLÉMENTAIRES</w:t>
      </w:r>
    </w:p>
    <w:p w14:paraId="33133DEA" w14:textId="77777777" w:rsidR="009A4716" w:rsidRDefault="00000000">
      <w:pPr>
        <w:pStyle w:val="pheading"/>
      </w:pPr>
      <w:r>
        <w:t>- Exécution</w:t>
      </w:r>
    </w:p>
    <w:p w14:paraId="043B14FA" w14:textId="77777777" w:rsidR="009A4716" w:rsidRDefault="00000000">
      <w:r>
        <w:t>[CCT Qualiroutes, Cahier des charges type Qualiroutes] G.2.2.2.1.1.</w:t>
      </w:r>
    </w:p>
    <w:p w14:paraId="69A05B90" w14:textId="77777777" w:rsidR="009A4716" w:rsidRDefault="009A4716"/>
    <w:p w14:paraId="47E58B9D" w14:textId="77777777" w:rsidR="009A4716" w:rsidRDefault="00000000">
      <w:r>
        <w:t> </w:t>
      </w:r>
    </w:p>
    <w:p w14:paraId="4C29D9E1" w14:textId="77777777" w:rsidR="009A4716" w:rsidRDefault="00000000">
      <w:pPr>
        <w:pStyle w:val="pheading"/>
      </w:pPr>
      <w:r>
        <w:t>MESURAGE</w:t>
      </w:r>
    </w:p>
    <w:p w14:paraId="7C987064" w14:textId="77777777" w:rsidR="009A4716" w:rsidRDefault="00000000">
      <w:pPr>
        <w:pStyle w:val="pheading"/>
      </w:pPr>
      <w:r>
        <w:t>- unité de mesure:</w:t>
      </w:r>
    </w:p>
    <w:p w14:paraId="7F1C9C7E" w14:textId="77777777" w:rsidR="009A4716" w:rsidRDefault="00000000">
      <w:r>
        <w:t>m²</w:t>
      </w:r>
    </w:p>
    <w:p w14:paraId="07AC8AD5" w14:textId="77777777" w:rsidR="009A4716" w:rsidRDefault="00000000">
      <w:pPr>
        <w:pStyle w:val="pheading"/>
      </w:pPr>
      <w:r>
        <w:t>- nature du marché:</w:t>
      </w:r>
    </w:p>
    <w:p w14:paraId="0156C701" w14:textId="77777777" w:rsidR="009A4716" w:rsidRDefault="00000000">
      <w:r>
        <w:t>QF</w:t>
      </w:r>
    </w:p>
    <w:p w14:paraId="791D189F" w14:textId="77777777" w:rsidR="009A4716" w:rsidRDefault="009A4716"/>
    <w:p w14:paraId="6C4692DB" w14:textId="77777777" w:rsidR="009A4716" w:rsidRDefault="00000000">
      <w:r>
        <w:t> </w:t>
      </w:r>
    </w:p>
    <w:p w14:paraId="6A7CD41E" w14:textId="77777777" w:rsidR="009A4716" w:rsidRDefault="00000000">
      <w:pPr>
        <w:pStyle w:val="Author-eSectionHeading6"/>
      </w:pPr>
      <w:bookmarkStart w:id="190" w:name="_Toc112763146"/>
      <w:r>
        <w:t>93.12.1b AC-20base3-x en recherche CCTB 01.09</w:t>
      </w:r>
      <w:bookmarkEnd w:id="190"/>
    </w:p>
    <w:p w14:paraId="51E266C7" w14:textId="77777777" w:rsidR="009A4716" w:rsidRDefault="00000000">
      <w:pPr>
        <w:pStyle w:val="pheading"/>
      </w:pPr>
      <w:r>
        <w:t>MATÉRIAUX</w:t>
      </w:r>
    </w:p>
    <w:p w14:paraId="758DBF00" w14:textId="77777777" w:rsidR="009A4716" w:rsidRDefault="00000000">
      <w:pPr>
        <w:pStyle w:val="pheading"/>
      </w:pPr>
      <w:r>
        <w:t>- Caractéristiques générales</w:t>
      </w:r>
    </w:p>
    <w:p w14:paraId="59E5539E" w14:textId="77777777" w:rsidR="009A4716" w:rsidRDefault="00000000">
      <w:r>
        <w:t>A déterminer le type :</w:t>
      </w:r>
    </w:p>
    <w:p w14:paraId="4DC5AE89" w14:textId="77777777" w:rsidR="009A4716" w:rsidRDefault="00000000">
      <w:r>
        <w:t xml:space="preserve"> - AC-20base3-1</w:t>
      </w:r>
    </w:p>
    <w:p w14:paraId="33C5AB51" w14:textId="77777777" w:rsidR="009A4716" w:rsidRDefault="00000000">
      <w:r>
        <w:t xml:space="preserve"> - AC-20base3-2</w:t>
      </w:r>
    </w:p>
    <w:p w14:paraId="414A0B55" w14:textId="77777777" w:rsidR="009A4716" w:rsidRDefault="00000000">
      <w:r>
        <w:t xml:space="preserve"> - AC-20base3-7</w:t>
      </w:r>
    </w:p>
    <w:p w14:paraId="50A18B9A" w14:textId="77777777" w:rsidR="009A4716" w:rsidRDefault="00000000">
      <w:r>
        <w:t xml:space="preserve"> - AC-20base3-8</w:t>
      </w:r>
    </w:p>
    <w:p w14:paraId="607576F9" w14:textId="77777777" w:rsidR="009A4716" w:rsidRDefault="00000000">
      <w:r>
        <w:t xml:space="preserve"> - AC-20base3-9</w:t>
      </w:r>
    </w:p>
    <w:p w14:paraId="15621B1B" w14:textId="77777777" w:rsidR="009A4716" w:rsidRDefault="00000000">
      <w:r>
        <w:t xml:space="preserve"> - AC-20base3-11</w:t>
      </w:r>
    </w:p>
    <w:p w14:paraId="6FB69CD1" w14:textId="77777777" w:rsidR="009A4716" w:rsidRDefault="00000000">
      <w:pPr>
        <w:pStyle w:val="pheading"/>
      </w:pPr>
      <w:r>
        <w:t>DOCUMENTS DE RÉFÉRENCE COMPLÉMENTAIRES</w:t>
      </w:r>
    </w:p>
    <w:p w14:paraId="4BAAFF1A" w14:textId="77777777" w:rsidR="009A4716" w:rsidRDefault="00000000">
      <w:pPr>
        <w:pStyle w:val="pheading"/>
      </w:pPr>
      <w:r>
        <w:t>- Exécution</w:t>
      </w:r>
    </w:p>
    <w:p w14:paraId="7A0967FA" w14:textId="77777777" w:rsidR="009A4716" w:rsidRDefault="00000000">
      <w:r>
        <w:t>[CCT Qualiroutes, Cahier des charges type Qualiroutes] G.2.2.2.1.1.</w:t>
      </w:r>
    </w:p>
    <w:p w14:paraId="55E6D25D" w14:textId="77777777" w:rsidR="009A4716" w:rsidRDefault="009A4716"/>
    <w:p w14:paraId="13210D09" w14:textId="77777777" w:rsidR="009A4716" w:rsidRDefault="00000000">
      <w:r>
        <w:t> </w:t>
      </w:r>
    </w:p>
    <w:p w14:paraId="75FDBE2D" w14:textId="77777777" w:rsidR="009A4716" w:rsidRDefault="00000000">
      <w:pPr>
        <w:pStyle w:val="pheading"/>
      </w:pPr>
      <w:r>
        <w:t>MESURAGE</w:t>
      </w:r>
    </w:p>
    <w:p w14:paraId="2275AF1F" w14:textId="77777777" w:rsidR="009A4716" w:rsidRDefault="00000000">
      <w:pPr>
        <w:pStyle w:val="pheading"/>
      </w:pPr>
      <w:r>
        <w:t>- unité de mesure:</w:t>
      </w:r>
    </w:p>
    <w:p w14:paraId="17CC0BF6" w14:textId="77777777" w:rsidR="009A4716" w:rsidRDefault="00000000">
      <w:r>
        <w:t>t</w:t>
      </w:r>
    </w:p>
    <w:p w14:paraId="09F38BBA" w14:textId="77777777" w:rsidR="009A4716" w:rsidRDefault="00000000">
      <w:pPr>
        <w:pStyle w:val="pheading"/>
      </w:pPr>
      <w:r>
        <w:t>- nature du marché:</w:t>
      </w:r>
    </w:p>
    <w:p w14:paraId="5F440A40" w14:textId="77777777" w:rsidR="009A4716" w:rsidRDefault="00000000">
      <w:r>
        <w:t>QP</w:t>
      </w:r>
    </w:p>
    <w:p w14:paraId="504A357B" w14:textId="77777777" w:rsidR="009A4716" w:rsidRDefault="00000000">
      <w:pPr>
        <w:pStyle w:val="Author-eSectionHeading6"/>
      </w:pPr>
      <w:bookmarkStart w:id="191" w:name="_Toc112763147"/>
      <w:r>
        <w:t>93.12.1c AC-14base3-x CCTB 01.09</w:t>
      </w:r>
      <w:bookmarkEnd w:id="191"/>
    </w:p>
    <w:p w14:paraId="49F28FAB" w14:textId="77777777" w:rsidR="009A4716" w:rsidRDefault="00000000">
      <w:pPr>
        <w:pStyle w:val="pheading"/>
      </w:pPr>
      <w:r>
        <w:t>MATÉRIAUX</w:t>
      </w:r>
    </w:p>
    <w:p w14:paraId="797E60BE" w14:textId="77777777" w:rsidR="009A4716" w:rsidRDefault="00000000">
      <w:pPr>
        <w:pStyle w:val="pheading"/>
      </w:pPr>
      <w:r>
        <w:t>- Caractéristiques générales</w:t>
      </w:r>
    </w:p>
    <w:p w14:paraId="00526020" w14:textId="77777777" w:rsidR="009A4716" w:rsidRDefault="00000000">
      <w:r>
        <w:t>A déterminer le type et l’épaisseur :</w:t>
      </w:r>
    </w:p>
    <w:p w14:paraId="733E4BEB" w14:textId="77777777" w:rsidR="009A4716" w:rsidRDefault="00000000">
      <w:r>
        <w:t xml:space="preserve"> - AC-14base3-1</w:t>
      </w:r>
    </w:p>
    <w:p w14:paraId="37F35B3A" w14:textId="77777777" w:rsidR="009A4716" w:rsidRDefault="00000000">
      <w:r>
        <w:t xml:space="preserve"> - épaisseur : E = 40 mm</w:t>
      </w:r>
    </w:p>
    <w:p w14:paraId="0DFF94AB" w14:textId="77777777" w:rsidR="009A4716" w:rsidRDefault="00000000">
      <w:r>
        <w:t xml:space="preserve"> - épaisseur : E = 50 mm</w:t>
      </w:r>
    </w:p>
    <w:p w14:paraId="20F71A5F" w14:textId="77777777" w:rsidR="009A4716" w:rsidRDefault="00000000">
      <w:r>
        <w:t xml:space="preserve"> - épaisseur : E = 60 mm</w:t>
      </w:r>
    </w:p>
    <w:p w14:paraId="42BB7578" w14:textId="77777777" w:rsidR="009A4716" w:rsidRDefault="00000000">
      <w:r>
        <w:t xml:space="preserve"> - AC-14base3-2</w:t>
      </w:r>
    </w:p>
    <w:p w14:paraId="2C9656F5" w14:textId="77777777" w:rsidR="009A4716" w:rsidRDefault="00000000">
      <w:r>
        <w:t xml:space="preserve"> - épaisseur : E = 40 mm</w:t>
      </w:r>
    </w:p>
    <w:p w14:paraId="1E92D118" w14:textId="77777777" w:rsidR="009A4716" w:rsidRDefault="00000000">
      <w:r>
        <w:t xml:space="preserve"> - épaisseur : E = 50 mm</w:t>
      </w:r>
    </w:p>
    <w:p w14:paraId="016C4244" w14:textId="77777777" w:rsidR="009A4716" w:rsidRDefault="00000000">
      <w:r>
        <w:t xml:space="preserve"> - épaisseur : E = 60 mm</w:t>
      </w:r>
    </w:p>
    <w:p w14:paraId="3136D530" w14:textId="77777777" w:rsidR="009A4716" w:rsidRDefault="00000000">
      <w:r>
        <w:t xml:space="preserve"> - AC-14base3-7</w:t>
      </w:r>
    </w:p>
    <w:p w14:paraId="1F9D6BE8" w14:textId="77777777" w:rsidR="009A4716" w:rsidRDefault="00000000">
      <w:r>
        <w:t xml:space="preserve"> - épaisseur : E = 40 mm</w:t>
      </w:r>
    </w:p>
    <w:p w14:paraId="75415D9C" w14:textId="77777777" w:rsidR="009A4716" w:rsidRDefault="00000000">
      <w:r>
        <w:t xml:space="preserve"> - épaisseur : E = 50 mm</w:t>
      </w:r>
    </w:p>
    <w:p w14:paraId="67B12650" w14:textId="77777777" w:rsidR="009A4716" w:rsidRDefault="00000000">
      <w:r>
        <w:t xml:space="preserve"> - épaisseur : E = 60 mm</w:t>
      </w:r>
    </w:p>
    <w:p w14:paraId="1217BE3B" w14:textId="77777777" w:rsidR="009A4716" w:rsidRDefault="00000000">
      <w:r>
        <w:t xml:space="preserve"> - AC-14base3-8</w:t>
      </w:r>
    </w:p>
    <w:p w14:paraId="33E997E1" w14:textId="77777777" w:rsidR="009A4716" w:rsidRDefault="00000000">
      <w:r>
        <w:t xml:space="preserve"> - épaisseur : E = 40 mm</w:t>
      </w:r>
    </w:p>
    <w:p w14:paraId="2374604B" w14:textId="77777777" w:rsidR="009A4716" w:rsidRDefault="00000000">
      <w:r>
        <w:t xml:space="preserve"> - épaisseur : E = 50 mm</w:t>
      </w:r>
    </w:p>
    <w:p w14:paraId="429ED0A6" w14:textId="77777777" w:rsidR="009A4716" w:rsidRDefault="00000000">
      <w:r>
        <w:t xml:space="preserve"> - épaisseur : E = 60 mm</w:t>
      </w:r>
    </w:p>
    <w:p w14:paraId="61B73B02" w14:textId="77777777" w:rsidR="009A4716" w:rsidRDefault="00000000">
      <w:r>
        <w:t xml:space="preserve"> - AC-14base3-9</w:t>
      </w:r>
    </w:p>
    <w:p w14:paraId="4D5F993D" w14:textId="77777777" w:rsidR="009A4716" w:rsidRDefault="00000000">
      <w:r>
        <w:t xml:space="preserve"> - épaisseur : E = 40 mm</w:t>
      </w:r>
    </w:p>
    <w:p w14:paraId="67868702" w14:textId="77777777" w:rsidR="009A4716" w:rsidRDefault="00000000">
      <w:r>
        <w:t xml:space="preserve"> - épaisseur : E = 50 mm</w:t>
      </w:r>
    </w:p>
    <w:p w14:paraId="2EF64D5E" w14:textId="77777777" w:rsidR="009A4716" w:rsidRDefault="00000000">
      <w:r>
        <w:t xml:space="preserve"> - épaisseur : E = 60 mm</w:t>
      </w:r>
    </w:p>
    <w:p w14:paraId="3A02C95E" w14:textId="77777777" w:rsidR="009A4716" w:rsidRDefault="00000000">
      <w:r>
        <w:t xml:space="preserve"> - AC-14base3-11</w:t>
      </w:r>
    </w:p>
    <w:p w14:paraId="17F3FA29" w14:textId="77777777" w:rsidR="009A4716" w:rsidRDefault="00000000">
      <w:r>
        <w:t xml:space="preserve"> - épaisseur : E = 40 mm</w:t>
      </w:r>
    </w:p>
    <w:p w14:paraId="05D0B6AA" w14:textId="77777777" w:rsidR="009A4716" w:rsidRDefault="00000000">
      <w:r>
        <w:t xml:space="preserve"> - épaisseur : E = 50 mm</w:t>
      </w:r>
    </w:p>
    <w:p w14:paraId="32FC3AFA" w14:textId="77777777" w:rsidR="009A4716" w:rsidRDefault="00000000">
      <w:r>
        <w:t xml:space="preserve"> - épaisseur : E = 60 mm</w:t>
      </w:r>
    </w:p>
    <w:p w14:paraId="116F4A89" w14:textId="77777777" w:rsidR="009A4716" w:rsidRDefault="00000000">
      <w:pPr>
        <w:pStyle w:val="pheading"/>
      </w:pPr>
      <w:r>
        <w:t>DOCUMENTS DE RÉFÉRENCE COMPLÉMENTAIRES</w:t>
      </w:r>
    </w:p>
    <w:p w14:paraId="758B28B5" w14:textId="77777777" w:rsidR="009A4716" w:rsidRDefault="00000000">
      <w:pPr>
        <w:pStyle w:val="pheading"/>
      </w:pPr>
      <w:r>
        <w:t>- Exécution</w:t>
      </w:r>
    </w:p>
    <w:p w14:paraId="76A597C5" w14:textId="77777777" w:rsidR="009A4716" w:rsidRDefault="00000000">
      <w:r>
        <w:t>[CCT Qualiroutes, Cahier des charges type Qualiroutes] G.2.2.2.1.2.</w:t>
      </w:r>
    </w:p>
    <w:p w14:paraId="49BC4FAF" w14:textId="77777777" w:rsidR="009A4716" w:rsidRDefault="009A4716"/>
    <w:p w14:paraId="5849D4CC" w14:textId="77777777" w:rsidR="009A4716" w:rsidRDefault="00000000">
      <w:r>
        <w:t> </w:t>
      </w:r>
    </w:p>
    <w:p w14:paraId="2375895A" w14:textId="77777777" w:rsidR="009A4716" w:rsidRDefault="00000000">
      <w:pPr>
        <w:pStyle w:val="pheading"/>
      </w:pPr>
      <w:r>
        <w:t>MESURAGE</w:t>
      </w:r>
    </w:p>
    <w:p w14:paraId="6F23031B" w14:textId="77777777" w:rsidR="009A4716" w:rsidRDefault="00000000">
      <w:pPr>
        <w:pStyle w:val="pheading"/>
      </w:pPr>
      <w:r>
        <w:t>- unité de mesure:</w:t>
      </w:r>
    </w:p>
    <w:p w14:paraId="2D3B129A" w14:textId="77777777" w:rsidR="009A4716" w:rsidRDefault="00000000">
      <w:r>
        <w:t>m²</w:t>
      </w:r>
    </w:p>
    <w:p w14:paraId="4E457815" w14:textId="77777777" w:rsidR="009A4716" w:rsidRDefault="00000000">
      <w:pPr>
        <w:pStyle w:val="pheading"/>
      </w:pPr>
      <w:r>
        <w:t>- nature du marché:</w:t>
      </w:r>
    </w:p>
    <w:p w14:paraId="5A1CAB2C" w14:textId="77777777" w:rsidR="009A4716" w:rsidRDefault="00000000">
      <w:r>
        <w:t>QF</w:t>
      </w:r>
    </w:p>
    <w:p w14:paraId="18DFA641" w14:textId="77777777" w:rsidR="009A4716" w:rsidRDefault="009A4716"/>
    <w:p w14:paraId="56F9DB56" w14:textId="77777777" w:rsidR="009A4716" w:rsidRDefault="00000000">
      <w:r>
        <w:t> </w:t>
      </w:r>
    </w:p>
    <w:p w14:paraId="4A605645" w14:textId="77777777" w:rsidR="009A4716" w:rsidRDefault="00000000">
      <w:pPr>
        <w:pStyle w:val="Author-eSectionHeading6"/>
      </w:pPr>
      <w:bookmarkStart w:id="192" w:name="_Toc112763148"/>
      <w:r>
        <w:t>93.12.1d AC-14base3-x en recherche CCTB 01.09</w:t>
      </w:r>
      <w:bookmarkEnd w:id="192"/>
    </w:p>
    <w:p w14:paraId="6CDA81B6" w14:textId="77777777" w:rsidR="009A4716" w:rsidRDefault="00000000">
      <w:pPr>
        <w:pStyle w:val="pheading"/>
      </w:pPr>
      <w:r>
        <w:t>MATÉRIAUX</w:t>
      </w:r>
    </w:p>
    <w:p w14:paraId="15AF0B7F" w14:textId="77777777" w:rsidR="009A4716" w:rsidRDefault="00000000">
      <w:pPr>
        <w:pStyle w:val="pheading"/>
      </w:pPr>
      <w:r>
        <w:t>- Caractéristiques générales</w:t>
      </w:r>
    </w:p>
    <w:p w14:paraId="7758BBA9" w14:textId="77777777" w:rsidR="009A4716" w:rsidRDefault="00000000">
      <w:r>
        <w:t>A déterminer le type:</w:t>
      </w:r>
    </w:p>
    <w:p w14:paraId="222428E6" w14:textId="77777777" w:rsidR="009A4716" w:rsidRDefault="00000000">
      <w:r>
        <w:t xml:space="preserve"> - AC-14base3-1</w:t>
      </w:r>
    </w:p>
    <w:p w14:paraId="6041C59C" w14:textId="77777777" w:rsidR="009A4716" w:rsidRDefault="00000000">
      <w:r>
        <w:t xml:space="preserve"> - AC-14base3-2</w:t>
      </w:r>
    </w:p>
    <w:p w14:paraId="5646EB81" w14:textId="77777777" w:rsidR="009A4716" w:rsidRDefault="00000000">
      <w:r>
        <w:t xml:space="preserve"> - AC-14base3-7</w:t>
      </w:r>
    </w:p>
    <w:p w14:paraId="79C59B09" w14:textId="77777777" w:rsidR="009A4716" w:rsidRDefault="00000000">
      <w:r>
        <w:t xml:space="preserve"> - AC-14base3-8</w:t>
      </w:r>
    </w:p>
    <w:p w14:paraId="2CD9AD0B" w14:textId="77777777" w:rsidR="009A4716" w:rsidRDefault="00000000">
      <w:r>
        <w:t xml:space="preserve"> - AC-14base3-9</w:t>
      </w:r>
    </w:p>
    <w:p w14:paraId="35D053BE" w14:textId="77777777" w:rsidR="009A4716" w:rsidRDefault="00000000">
      <w:r>
        <w:t xml:space="preserve"> - AC-14base3-11</w:t>
      </w:r>
    </w:p>
    <w:p w14:paraId="14296436" w14:textId="77777777" w:rsidR="009A4716" w:rsidRDefault="00000000">
      <w:pPr>
        <w:pStyle w:val="pheading"/>
      </w:pPr>
      <w:r>
        <w:t>DOCUMENTS DE RÉFÉRENCE COMPLÉMENTAIRES</w:t>
      </w:r>
    </w:p>
    <w:p w14:paraId="12F62A56" w14:textId="77777777" w:rsidR="009A4716" w:rsidRDefault="00000000">
      <w:pPr>
        <w:pStyle w:val="pheading"/>
      </w:pPr>
      <w:r>
        <w:t>- Exécution</w:t>
      </w:r>
    </w:p>
    <w:p w14:paraId="08C2D9FF" w14:textId="77777777" w:rsidR="009A4716" w:rsidRDefault="00000000">
      <w:r>
        <w:t>[CCT Qualiroutes, Cahier des charges type Qualiroutes] G.2.2.2.1.2.</w:t>
      </w:r>
    </w:p>
    <w:p w14:paraId="3631BA51" w14:textId="77777777" w:rsidR="009A4716" w:rsidRDefault="009A4716"/>
    <w:p w14:paraId="2CC5957C" w14:textId="77777777" w:rsidR="009A4716" w:rsidRDefault="00000000">
      <w:r>
        <w:t> </w:t>
      </w:r>
    </w:p>
    <w:p w14:paraId="33048AA4" w14:textId="77777777" w:rsidR="009A4716" w:rsidRDefault="00000000">
      <w:pPr>
        <w:pStyle w:val="pheading"/>
      </w:pPr>
      <w:r>
        <w:t>MESURAGE</w:t>
      </w:r>
    </w:p>
    <w:p w14:paraId="50479230" w14:textId="77777777" w:rsidR="009A4716" w:rsidRDefault="00000000">
      <w:pPr>
        <w:pStyle w:val="pheading"/>
      </w:pPr>
      <w:r>
        <w:t>- unité de mesure:</w:t>
      </w:r>
    </w:p>
    <w:p w14:paraId="64C028C2" w14:textId="77777777" w:rsidR="009A4716" w:rsidRDefault="00000000">
      <w:r>
        <w:t>t</w:t>
      </w:r>
    </w:p>
    <w:p w14:paraId="3AE874D7" w14:textId="77777777" w:rsidR="009A4716" w:rsidRDefault="00000000">
      <w:pPr>
        <w:pStyle w:val="pheading"/>
      </w:pPr>
      <w:r>
        <w:t>- nature du marché:</w:t>
      </w:r>
    </w:p>
    <w:p w14:paraId="02D73832" w14:textId="77777777" w:rsidR="009A4716" w:rsidRDefault="00000000">
      <w:r>
        <w:t>QP</w:t>
      </w:r>
    </w:p>
    <w:p w14:paraId="159392B6" w14:textId="77777777" w:rsidR="009A4716" w:rsidRDefault="00000000">
      <w:pPr>
        <w:pStyle w:val="Author-eSectionHeading6"/>
      </w:pPr>
      <w:bookmarkStart w:id="193" w:name="_Toc112763149"/>
      <w:r>
        <w:t>93.12.1e AC-10base3-x CCTB 01.09</w:t>
      </w:r>
      <w:bookmarkEnd w:id="193"/>
    </w:p>
    <w:p w14:paraId="596FFA9A" w14:textId="77777777" w:rsidR="009A4716" w:rsidRDefault="00000000">
      <w:pPr>
        <w:pStyle w:val="pheading"/>
      </w:pPr>
      <w:r>
        <w:t>MATÉRIAUX</w:t>
      </w:r>
    </w:p>
    <w:p w14:paraId="37EDD66A" w14:textId="77777777" w:rsidR="009A4716" w:rsidRDefault="00000000">
      <w:pPr>
        <w:pStyle w:val="pheading"/>
      </w:pPr>
      <w:r>
        <w:t>- Caractéristiques générales</w:t>
      </w:r>
    </w:p>
    <w:p w14:paraId="3A476CA3" w14:textId="77777777" w:rsidR="009A4716" w:rsidRDefault="00000000">
      <w:r>
        <w:t>A déterminer le type et l’épaisseur :</w:t>
      </w:r>
    </w:p>
    <w:p w14:paraId="611F71AB" w14:textId="77777777" w:rsidR="009A4716" w:rsidRDefault="00000000">
      <w:r>
        <w:t xml:space="preserve"> - AC-10base3-1</w:t>
      </w:r>
    </w:p>
    <w:p w14:paraId="0E589FC4" w14:textId="77777777" w:rsidR="009A4716" w:rsidRDefault="00000000">
      <w:r>
        <w:t xml:space="preserve"> - épaisseur : E = 40 mm</w:t>
      </w:r>
    </w:p>
    <w:p w14:paraId="78F5D23B" w14:textId="77777777" w:rsidR="009A4716" w:rsidRDefault="00000000">
      <w:r>
        <w:t xml:space="preserve"> - AC-10base3-2</w:t>
      </w:r>
    </w:p>
    <w:p w14:paraId="098F0BD6" w14:textId="77777777" w:rsidR="009A4716" w:rsidRDefault="00000000">
      <w:r>
        <w:t xml:space="preserve"> - épaisseur : E = 40 mm</w:t>
      </w:r>
    </w:p>
    <w:p w14:paraId="4FC5C185" w14:textId="77777777" w:rsidR="009A4716" w:rsidRDefault="00000000">
      <w:r>
        <w:t xml:space="preserve"> - AC-10base3-7</w:t>
      </w:r>
    </w:p>
    <w:p w14:paraId="709DEEAB" w14:textId="77777777" w:rsidR="009A4716" w:rsidRDefault="00000000">
      <w:r>
        <w:t xml:space="preserve"> - épaisseur : E = 40 mm</w:t>
      </w:r>
    </w:p>
    <w:p w14:paraId="75DA10C7" w14:textId="77777777" w:rsidR="009A4716" w:rsidRDefault="00000000">
      <w:r>
        <w:t xml:space="preserve"> - AC-10base3-8</w:t>
      </w:r>
    </w:p>
    <w:p w14:paraId="49C28978" w14:textId="77777777" w:rsidR="009A4716" w:rsidRDefault="00000000">
      <w:r>
        <w:t xml:space="preserve"> - épaisseur : E = 40 mm</w:t>
      </w:r>
    </w:p>
    <w:p w14:paraId="47209F14" w14:textId="77777777" w:rsidR="009A4716" w:rsidRDefault="00000000">
      <w:r>
        <w:t xml:space="preserve"> - AC-10base3-9</w:t>
      </w:r>
    </w:p>
    <w:p w14:paraId="49839DFA" w14:textId="77777777" w:rsidR="009A4716" w:rsidRDefault="00000000">
      <w:r>
        <w:t xml:space="preserve"> - épaisseur : E = 40 mm</w:t>
      </w:r>
    </w:p>
    <w:p w14:paraId="5950663F" w14:textId="77777777" w:rsidR="009A4716" w:rsidRDefault="00000000">
      <w:r>
        <w:t xml:space="preserve"> - AC-10base3-11</w:t>
      </w:r>
    </w:p>
    <w:p w14:paraId="7C6F6456" w14:textId="77777777" w:rsidR="009A4716" w:rsidRDefault="00000000">
      <w:r>
        <w:t xml:space="preserve"> - épaisseur : E = 40 mm</w:t>
      </w:r>
    </w:p>
    <w:p w14:paraId="58693532" w14:textId="77777777" w:rsidR="009A4716" w:rsidRDefault="00000000">
      <w:pPr>
        <w:pStyle w:val="pheading"/>
      </w:pPr>
      <w:r>
        <w:t>DOCUMENTS DE RÉFÉRENCE COMPLÉMENTAIRES</w:t>
      </w:r>
    </w:p>
    <w:p w14:paraId="572AA60A" w14:textId="77777777" w:rsidR="009A4716" w:rsidRDefault="00000000">
      <w:pPr>
        <w:pStyle w:val="pheading"/>
      </w:pPr>
      <w:r>
        <w:t>- Exécution</w:t>
      </w:r>
    </w:p>
    <w:p w14:paraId="1A30B689" w14:textId="77777777" w:rsidR="009A4716" w:rsidRDefault="00000000">
      <w:r>
        <w:t>[CCT Qualiroutes, Cahier des charges type Qualiroutes] G.2.2.2.1.2.</w:t>
      </w:r>
    </w:p>
    <w:p w14:paraId="59D764A2" w14:textId="77777777" w:rsidR="009A4716" w:rsidRDefault="009A4716"/>
    <w:p w14:paraId="373C83E7" w14:textId="77777777" w:rsidR="009A4716" w:rsidRDefault="00000000">
      <w:r>
        <w:t> </w:t>
      </w:r>
    </w:p>
    <w:p w14:paraId="279D01B9" w14:textId="77777777" w:rsidR="009A4716" w:rsidRDefault="00000000">
      <w:pPr>
        <w:pStyle w:val="pheading"/>
      </w:pPr>
      <w:r>
        <w:t>MESURAGE</w:t>
      </w:r>
    </w:p>
    <w:p w14:paraId="4D57D0A7" w14:textId="77777777" w:rsidR="009A4716" w:rsidRDefault="00000000">
      <w:pPr>
        <w:pStyle w:val="pheading"/>
      </w:pPr>
      <w:r>
        <w:t>- unité de mesure:</w:t>
      </w:r>
    </w:p>
    <w:p w14:paraId="3CEC6438" w14:textId="77777777" w:rsidR="009A4716" w:rsidRDefault="00000000">
      <w:r>
        <w:t>m²</w:t>
      </w:r>
    </w:p>
    <w:p w14:paraId="53CD921B" w14:textId="77777777" w:rsidR="009A4716" w:rsidRDefault="00000000">
      <w:pPr>
        <w:pStyle w:val="pheading"/>
      </w:pPr>
      <w:r>
        <w:t>- nature du marché:</w:t>
      </w:r>
    </w:p>
    <w:p w14:paraId="106B06E1" w14:textId="77777777" w:rsidR="009A4716" w:rsidRDefault="00000000">
      <w:r>
        <w:t>QF</w:t>
      </w:r>
    </w:p>
    <w:p w14:paraId="74F39CE2" w14:textId="77777777" w:rsidR="009A4716" w:rsidRDefault="009A4716"/>
    <w:p w14:paraId="40D67E51" w14:textId="77777777" w:rsidR="009A4716" w:rsidRDefault="00000000">
      <w:r>
        <w:t> </w:t>
      </w:r>
    </w:p>
    <w:p w14:paraId="7FB8B8C5" w14:textId="77777777" w:rsidR="009A4716" w:rsidRDefault="00000000">
      <w:pPr>
        <w:pStyle w:val="Author-eSectionHeading6"/>
      </w:pPr>
      <w:bookmarkStart w:id="194" w:name="_Toc112763150"/>
      <w:r>
        <w:t>93.12.1f AC-10base3-x en recherche CCTB 01.09</w:t>
      </w:r>
      <w:bookmarkEnd w:id="194"/>
    </w:p>
    <w:p w14:paraId="6C956B7A" w14:textId="77777777" w:rsidR="009A4716" w:rsidRDefault="00000000">
      <w:pPr>
        <w:pStyle w:val="pheading"/>
      </w:pPr>
      <w:r>
        <w:t>MATÉRIAUX</w:t>
      </w:r>
    </w:p>
    <w:p w14:paraId="3B4928B9" w14:textId="77777777" w:rsidR="009A4716" w:rsidRDefault="00000000">
      <w:pPr>
        <w:pStyle w:val="pheading"/>
      </w:pPr>
      <w:r>
        <w:t>- Caractéristiques générales</w:t>
      </w:r>
    </w:p>
    <w:p w14:paraId="00AC0F5D" w14:textId="77777777" w:rsidR="009A4716" w:rsidRDefault="00000000">
      <w:r>
        <w:t>A déterminer le type :</w:t>
      </w:r>
    </w:p>
    <w:p w14:paraId="63D60134" w14:textId="77777777" w:rsidR="009A4716" w:rsidRDefault="00000000">
      <w:r>
        <w:t xml:space="preserve"> - AC-10base3-1</w:t>
      </w:r>
    </w:p>
    <w:p w14:paraId="23F91E5B" w14:textId="77777777" w:rsidR="009A4716" w:rsidRDefault="00000000">
      <w:r>
        <w:t xml:space="preserve"> - AC-10base3-2</w:t>
      </w:r>
    </w:p>
    <w:p w14:paraId="270E4EAB" w14:textId="77777777" w:rsidR="009A4716" w:rsidRDefault="00000000">
      <w:r>
        <w:t xml:space="preserve"> - AC-10base3-7</w:t>
      </w:r>
    </w:p>
    <w:p w14:paraId="6AECC624" w14:textId="77777777" w:rsidR="009A4716" w:rsidRDefault="00000000">
      <w:r>
        <w:t xml:space="preserve"> - AC-10base3-8</w:t>
      </w:r>
    </w:p>
    <w:p w14:paraId="187A52FC" w14:textId="77777777" w:rsidR="009A4716" w:rsidRDefault="00000000">
      <w:r>
        <w:t xml:space="preserve"> - AC-10base3-9</w:t>
      </w:r>
    </w:p>
    <w:p w14:paraId="27CE436C" w14:textId="77777777" w:rsidR="009A4716" w:rsidRDefault="00000000">
      <w:r>
        <w:t xml:space="preserve"> - AC-10base3-11</w:t>
      </w:r>
    </w:p>
    <w:p w14:paraId="2EFD50B7" w14:textId="77777777" w:rsidR="009A4716" w:rsidRDefault="00000000">
      <w:pPr>
        <w:pStyle w:val="pheading"/>
      </w:pPr>
      <w:r>
        <w:t>DOCUMENTS DE RÉFÉRENCE COMPLÉMENTAIRES</w:t>
      </w:r>
    </w:p>
    <w:p w14:paraId="470E4516" w14:textId="77777777" w:rsidR="009A4716" w:rsidRDefault="00000000">
      <w:pPr>
        <w:pStyle w:val="pheading"/>
      </w:pPr>
      <w:r>
        <w:t>- Exécution</w:t>
      </w:r>
    </w:p>
    <w:p w14:paraId="097D3736" w14:textId="77777777" w:rsidR="009A4716" w:rsidRDefault="00000000">
      <w:r>
        <w:t>[CCT Qualiroutes, Cahier des charges type Qualiroutes] G.2.2.2.1.2.</w:t>
      </w:r>
    </w:p>
    <w:p w14:paraId="23BBBA68" w14:textId="77777777" w:rsidR="009A4716" w:rsidRDefault="009A4716"/>
    <w:p w14:paraId="73EAEC90" w14:textId="77777777" w:rsidR="009A4716" w:rsidRDefault="00000000">
      <w:r>
        <w:t> </w:t>
      </w:r>
    </w:p>
    <w:p w14:paraId="168246C7" w14:textId="77777777" w:rsidR="009A4716" w:rsidRDefault="00000000">
      <w:pPr>
        <w:pStyle w:val="pheading"/>
      </w:pPr>
      <w:r>
        <w:t>MESURAGE</w:t>
      </w:r>
    </w:p>
    <w:p w14:paraId="1EE1FA84" w14:textId="77777777" w:rsidR="009A4716" w:rsidRDefault="00000000">
      <w:pPr>
        <w:pStyle w:val="pheading"/>
      </w:pPr>
      <w:r>
        <w:t>- unité de mesure:</w:t>
      </w:r>
    </w:p>
    <w:p w14:paraId="5E545299" w14:textId="77777777" w:rsidR="009A4716" w:rsidRDefault="00000000">
      <w:r>
        <w:t>t</w:t>
      </w:r>
    </w:p>
    <w:p w14:paraId="63F19DB5" w14:textId="77777777" w:rsidR="009A4716" w:rsidRDefault="00000000">
      <w:pPr>
        <w:pStyle w:val="pheading"/>
      </w:pPr>
      <w:r>
        <w:t>- nature du marché:</w:t>
      </w:r>
    </w:p>
    <w:p w14:paraId="473C18B2" w14:textId="77777777" w:rsidR="009A4716" w:rsidRDefault="00000000">
      <w:r>
        <w:t>QP</w:t>
      </w:r>
    </w:p>
    <w:p w14:paraId="678C4CBD" w14:textId="77777777" w:rsidR="009A4716" w:rsidRDefault="00000000">
      <w:pPr>
        <w:pStyle w:val="Author-eSectionHeading6"/>
      </w:pPr>
      <w:bookmarkStart w:id="195" w:name="_Toc112763151"/>
      <w:r>
        <w:t>93.12.1g AC-6,3base3-x CCTB 01.09</w:t>
      </w:r>
      <w:bookmarkEnd w:id="195"/>
    </w:p>
    <w:p w14:paraId="0C68D3F7" w14:textId="77777777" w:rsidR="009A4716" w:rsidRDefault="00000000">
      <w:pPr>
        <w:pStyle w:val="pheading"/>
      </w:pPr>
      <w:r>
        <w:t>MATÉRIAUX</w:t>
      </w:r>
    </w:p>
    <w:p w14:paraId="2C987463" w14:textId="77777777" w:rsidR="009A4716" w:rsidRDefault="00000000">
      <w:pPr>
        <w:pStyle w:val="pheading"/>
      </w:pPr>
      <w:r>
        <w:t>- Caractéristiques générales</w:t>
      </w:r>
    </w:p>
    <w:p w14:paraId="6FB5C2A5" w14:textId="77777777" w:rsidR="009A4716" w:rsidRDefault="00000000">
      <w:r>
        <w:t>A déterminer le type et l’épaisseur :</w:t>
      </w:r>
    </w:p>
    <w:p w14:paraId="2AF91520" w14:textId="77777777" w:rsidR="009A4716" w:rsidRDefault="00000000">
      <w:r>
        <w:t xml:space="preserve"> - AC-6,3base3-1</w:t>
      </w:r>
    </w:p>
    <w:p w14:paraId="30AC36BB" w14:textId="77777777" w:rsidR="009A4716" w:rsidRDefault="00000000">
      <w:r>
        <w:t xml:space="preserve"> - épaisseur : E = 30 mm</w:t>
      </w:r>
    </w:p>
    <w:p w14:paraId="59BC700F" w14:textId="77777777" w:rsidR="009A4716" w:rsidRDefault="00000000">
      <w:r>
        <w:t xml:space="preserve"> - AC-6,3base3-2</w:t>
      </w:r>
    </w:p>
    <w:p w14:paraId="2D23DE45" w14:textId="77777777" w:rsidR="009A4716" w:rsidRDefault="00000000">
      <w:r>
        <w:t xml:space="preserve"> - épaisseur : E = 30 mm</w:t>
      </w:r>
    </w:p>
    <w:p w14:paraId="5412C958" w14:textId="77777777" w:rsidR="009A4716" w:rsidRDefault="00000000">
      <w:r>
        <w:t xml:space="preserve"> - AC-6,3base3-7</w:t>
      </w:r>
    </w:p>
    <w:p w14:paraId="6FC30B5C" w14:textId="77777777" w:rsidR="009A4716" w:rsidRDefault="00000000">
      <w:r>
        <w:t xml:space="preserve"> - épaisseur : E = 30 mm</w:t>
      </w:r>
    </w:p>
    <w:p w14:paraId="2897B2D2" w14:textId="77777777" w:rsidR="009A4716" w:rsidRDefault="00000000">
      <w:r>
        <w:t xml:space="preserve"> - AC-6,3base3-8</w:t>
      </w:r>
    </w:p>
    <w:p w14:paraId="5EB3F96E" w14:textId="77777777" w:rsidR="009A4716" w:rsidRDefault="00000000">
      <w:r>
        <w:t xml:space="preserve"> - épaisseur : E = 30 mm</w:t>
      </w:r>
    </w:p>
    <w:p w14:paraId="3974D451" w14:textId="77777777" w:rsidR="009A4716" w:rsidRDefault="00000000">
      <w:r>
        <w:t xml:space="preserve"> - AC-6,3base3-9</w:t>
      </w:r>
    </w:p>
    <w:p w14:paraId="5201FBB8" w14:textId="77777777" w:rsidR="009A4716" w:rsidRDefault="00000000">
      <w:r>
        <w:t xml:space="preserve"> - épaisseur : E = 30 mm</w:t>
      </w:r>
    </w:p>
    <w:p w14:paraId="3122A8F2" w14:textId="77777777" w:rsidR="009A4716" w:rsidRDefault="00000000">
      <w:r>
        <w:t xml:space="preserve"> - AC-6,3base3-11</w:t>
      </w:r>
    </w:p>
    <w:p w14:paraId="19B8235C" w14:textId="77777777" w:rsidR="009A4716" w:rsidRDefault="00000000">
      <w:r>
        <w:t xml:space="preserve"> - épaisseur : E = 30 mm</w:t>
      </w:r>
    </w:p>
    <w:p w14:paraId="483132EC" w14:textId="77777777" w:rsidR="009A4716" w:rsidRDefault="00000000">
      <w:pPr>
        <w:pStyle w:val="pheading"/>
      </w:pPr>
      <w:r>
        <w:t>DOCUMENTS DE RÉFÉRENCE COMPLÉMENTAIRES</w:t>
      </w:r>
    </w:p>
    <w:p w14:paraId="227B71E9" w14:textId="77777777" w:rsidR="009A4716" w:rsidRDefault="00000000">
      <w:pPr>
        <w:pStyle w:val="pheading"/>
      </w:pPr>
      <w:r>
        <w:t>- Exécution</w:t>
      </w:r>
    </w:p>
    <w:p w14:paraId="74CDB9E1" w14:textId="77777777" w:rsidR="009A4716" w:rsidRDefault="00000000">
      <w:r>
        <w:t>[CCT Qualiroutes, Cahier des charges type Qualiroutes] G.2.2.2.1.2.</w:t>
      </w:r>
    </w:p>
    <w:p w14:paraId="1360DC76" w14:textId="77777777" w:rsidR="009A4716" w:rsidRDefault="009A4716"/>
    <w:p w14:paraId="05F647C1" w14:textId="77777777" w:rsidR="009A4716" w:rsidRDefault="00000000">
      <w:r>
        <w:t> </w:t>
      </w:r>
    </w:p>
    <w:p w14:paraId="542B6305" w14:textId="77777777" w:rsidR="009A4716" w:rsidRDefault="00000000">
      <w:pPr>
        <w:pStyle w:val="pheading"/>
      </w:pPr>
      <w:r>
        <w:t>MESURAGE</w:t>
      </w:r>
    </w:p>
    <w:p w14:paraId="1F82A197" w14:textId="77777777" w:rsidR="009A4716" w:rsidRDefault="00000000">
      <w:pPr>
        <w:pStyle w:val="pheading"/>
      </w:pPr>
      <w:r>
        <w:t>- unité de mesure:</w:t>
      </w:r>
    </w:p>
    <w:p w14:paraId="717DF179" w14:textId="77777777" w:rsidR="009A4716" w:rsidRDefault="00000000">
      <w:r>
        <w:t>m²</w:t>
      </w:r>
    </w:p>
    <w:p w14:paraId="07A5A413" w14:textId="77777777" w:rsidR="009A4716" w:rsidRDefault="00000000">
      <w:pPr>
        <w:pStyle w:val="pheading"/>
      </w:pPr>
      <w:r>
        <w:t>- nature du marché:</w:t>
      </w:r>
    </w:p>
    <w:p w14:paraId="78941CC7" w14:textId="77777777" w:rsidR="009A4716" w:rsidRDefault="00000000">
      <w:r>
        <w:t>QF</w:t>
      </w:r>
    </w:p>
    <w:p w14:paraId="6521011E" w14:textId="77777777" w:rsidR="009A4716" w:rsidRDefault="009A4716"/>
    <w:p w14:paraId="3E34BB6F" w14:textId="77777777" w:rsidR="009A4716" w:rsidRDefault="00000000">
      <w:r>
        <w:t> </w:t>
      </w:r>
    </w:p>
    <w:p w14:paraId="08075B82" w14:textId="77777777" w:rsidR="009A4716" w:rsidRDefault="00000000">
      <w:pPr>
        <w:pStyle w:val="Author-eSectionHeading6"/>
      </w:pPr>
      <w:bookmarkStart w:id="196" w:name="_Toc112763152"/>
      <w:r>
        <w:t>93.12.1h AC-6,3base3-x en recherche CCTB 01.09</w:t>
      </w:r>
      <w:bookmarkEnd w:id="196"/>
    </w:p>
    <w:p w14:paraId="1D4E36F6" w14:textId="77777777" w:rsidR="009A4716" w:rsidRDefault="00000000">
      <w:pPr>
        <w:pStyle w:val="pheading"/>
      </w:pPr>
      <w:r>
        <w:t>MATÉRIAUX</w:t>
      </w:r>
    </w:p>
    <w:p w14:paraId="5C9F3FB3" w14:textId="77777777" w:rsidR="009A4716" w:rsidRDefault="00000000">
      <w:pPr>
        <w:pStyle w:val="pheading"/>
      </w:pPr>
      <w:r>
        <w:t>- Caractéristiques générales</w:t>
      </w:r>
    </w:p>
    <w:p w14:paraId="645BA90A" w14:textId="77777777" w:rsidR="009A4716" w:rsidRDefault="00000000">
      <w:r>
        <w:t>A déterminer le type:</w:t>
      </w:r>
    </w:p>
    <w:p w14:paraId="2B70DDDE" w14:textId="77777777" w:rsidR="009A4716" w:rsidRDefault="00000000">
      <w:r>
        <w:t xml:space="preserve"> - AC-6,3base3-1</w:t>
      </w:r>
    </w:p>
    <w:p w14:paraId="23FC6372" w14:textId="77777777" w:rsidR="009A4716" w:rsidRDefault="00000000">
      <w:r>
        <w:t xml:space="preserve"> - AC-6,3base3-2</w:t>
      </w:r>
    </w:p>
    <w:p w14:paraId="247FBF11" w14:textId="77777777" w:rsidR="009A4716" w:rsidRDefault="00000000">
      <w:r>
        <w:t xml:space="preserve"> - AC-6,3base3-7</w:t>
      </w:r>
    </w:p>
    <w:p w14:paraId="53D1C0EC" w14:textId="77777777" w:rsidR="009A4716" w:rsidRDefault="00000000">
      <w:r>
        <w:t xml:space="preserve"> - AC-6,3base3-8</w:t>
      </w:r>
    </w:p>
    <w:p w14:paraId="30E2FE18" w14:textId="77777777" w:rsidR="009A4716" w:rsidRDefault="00000000">
      <w:r>
        <w:t xml:space="preserve"> - AC-6,3base3-9</w:t>
      </w:r>
    </w:p>
    <w:p w14:paraId="0F3AA8D3" w14:textId="77777777" w:rsidR="009A4716" w:rsidRDefault="00000000">
      <w:r>
        <w:t xml:space="preserve"> - AC-6,3base3-11</w:t>
      </w:r>
    </w:p>
    <w:p w14:paraId="586B72C7" w14:textId="77777777" w:rsidR="009A4716" w:rsidRDefault="00000000">
      <w:pPr>
        <w:pStyle w:val="pheading"/>
      </w:pPr>
      <w:r>
        <w:t>DOCUMENTS DE RÉFÉRENCE COMPLÉMENTAIRES</w:t>
      </w:r>
    </w:p>
    <w:p w14:paraId="2D1F2B1D" w14:textId="77777777" w:rsidR="009A4716" w:rsidRDefault="00000000">
      <w:pPr>
        <w:pStyle w:val="pheading"/>
      </w:pPr>
      <w:r>
        <w:t>- Exécution</w:t>
      </w:r>
    </w:p>
    <w:p w14:paraId="1FC5C3D0" w14:textId="77777777" w:rsidR="009A4716" w:rsidRDefault="00000000">
      <w:r>
        <w:t>[CCT Qualiroutes, Cahier des charges type Qualiroutes] G.2.2.2.1.2.</w:t>
      </w:r>
    </w:p>
    <w:p w14:paraId="00F5D8F6" w14:textId="77777777" w:rsidR="009A4716" w:rsidRDefault="009A4716"/>
    <w:p w14:paraId="7290F309" w14:textId="77777777" w:rsidR="009A4716" w:rsidRDefault="00000000">
      <w:r>
        <w:t> </w:t>
      </w:r>
    </w:p>
    <w:p w14:paraId="3DC89DC7" w14:textId="77777777" w:rsidR="009A4716" w:rsidRDefault="00000000">
      <w:pPr>
        <w:pStyle w:val="pheading"/>
      </w:pPr>
      <w:r>
        <w:t>MESURAGE</w:t>
      </w:r>
    </w:p>
    <w:p w14:paraId="5459A3E6" w14:textId="77777777" w:rsidR="009A4716" w:rsidRDefault="00000000">
      <w:pPr>
        <w:pStyle w:val="pheading"/>
      </w:pPr>
      <w:r>
        <w:t>- unité de mesure:</w:t>
      </w:r>
    </w:p>
    <w:p w14:paraId="0DF188C6" w14:textId="77777777" w:rsidR="009A4716" w:rsidRDefault="00000000">
      <w:r>
        <w:t>t</w:t>
      </w:r>
    </w:p>
    <w:p w14:paraId="0618BBB8" w14:textId="77777777" w:rsidR="009A4716" w:rsidRDefault="00000000">
      <w:pPr>
        <w:pStyle w:val="pheading"/>
      </w:pPr>
      <w:r>
        <w:t>- nature du marché:</w:t>
      </w:r>
    </w:p>
    <w:p w14:paraId="7DE646A0" w14:textId="77777777" w:rsidR="009A4716" w:rsidRDefault="00000000">
      <w:r>
        <w:t>QP</w:t>
      </w:r>
    </w:p>
    <w:p w14:paraId="06305E97" w14:textId="77777777" w:rsidR="009A4716" w:rsidRDefault="00000000">
      <w:pPr>
        <w:pStyle w:val="Author-eSectionHeading6"/>
      </w:pPr>
      <w:bookmarkStart w:id="197" w:name="_Toc112763153"/>
      <w:r>
        <w:t>93.12.1i AC-14surf1-x CCTB 01.09</w:t>
      </w:r>
      <w:bookmarkEnd w:id="197"/>
    </w:p>
    <w:p w14:paraId="08A98114" w14:textId="77777777" w:rsidR="009A4716" w:rsidRDefault="00000000">
      <w:pPr>
        <w:pStyle w:val="pheading"/>
      </w:pPr>
      <w:r>
        <w:t>MATÉRIAUX</w:t>
      </w:r>
    </w:p>
    <w:p w14:paraId="69C994E9" w14:textId="77777777" w:rsidR="009A4716" w:rsidRDefault="00000000">
      <w:pPr>
        <w:pStyle w:val="pheading"/>
      </w:pPr>
      <w:r>
        <w:t>- Caractéristiques générales</w:t>
      </w:r>
    </w:p>
    <w:p w14:paraId="756294C5" w14:textId="77777777" w:rsidR="009A4716" w:rsidRDefault="00000000">
      <w:r>
        <w:t xml:space="preserve"> A déterminer le type et l’épaisseur :</w:t>
      </w:r>
    </w:p>
    <w:p w14:paraId="61F23982" w14:textId="77777777" w:rsidR="009A4716" w:rsidRDefault="00000000">
      <w:r>
        <w:t xml:space="preserve"> - AC-14surf1-1</w:t>
      </w:r>
    </w:p>
    <w:p w14:paraId="24951874" w14:textId="77777777" w:rsidR="009A4716" w:rsidRDefault="00000000">
      <w:r>
        <w:t xml:space="preserve"> - épaisseur : E = 40 mm</w:t>
      </w:r>
    </w:p>
    <w:p w14:paraId="06D7E705" w14:textId="77777777" w:rsidR="009A4716" w:rsidRDefault="00000000">
      <w:r>
        <w:t xml:space="preserve"> - AC-14surf1-2</w:t>
      </w:r>
    </w:p>
    <w:p w14:paraId="23C66C3B" w14:textId="77777777" w:rsidR="009A4716" w:rsidRDefault="00000000">
      <w:r>
        <w:t xml:space="preserve"> - épaisseur : E = 40 mm</w:t>
      </w:r>
    </w:p>
    <w:p w14:paraId="0E32DCDE" w14:textId="77777777" w:rsidR="009A4716" w:rsidRDefault="00000000">
      <w:r>
        <w:t xml:space="preserve"> - AC-14surf1-7</w:t>
      </w:r>
    </w:p>
    <w:p w14:paraId="504FE46C" w14:textId="77777777" w:rsidR="009A4716" w:rsidRDefault="00000000">
      <w:r>
        <w:t xml:space="preserve"> - épaisseur : E = 40 mm</w:t>
      </w:r>
    </w:p>
    <w:p w14:paraId="23FAF0C8" w14:textId="77777777" w:rsidR="009A4716" w:rsidRDefault="00000000">
      <w:r>
        <w:t xml:space="preserve"> - AC-14surf1-9</w:t>
      </w:r>
    </w:p>
    <w:p w14:paraId="6CF3F18F" w14:textId="77777777" w:rsidR="009A4716" w:rsidRDefault="00000000">
      <w:r>
        <w:t xml:space="preserve"> - épaisseur : E = 40 mm</w:t>
      </w:r>
    </w:p>
    <w:p w14:paraId="6586F109" w14:textId="77777777" w:rsidR="009A4716" w:rsidRDefault="00000000">
      <w:r>
        <w:t xml:space="preserve"> - AC-14surf1-10</w:t>
      </w:r>
    </w:p>
    <w:p w14:paraId="04D9CA4E" w14:textId="77777777" w:rsidR="009A4716" w:rsidRDefault="00000000">
      <w:r>
        <w:t xml:space="preserve"> - épaisseur : E = 40 mm</w:t>
      </w:r>
    </w:p>
    <w:p w14:paraId="3232B242" w14:textId="77777777" w:rsidR="009A4716" w:rsidRDefault="00000000">
      <w:r>
        <w:t xml:space="preserve"> - AC-14surf1-11</w:t>
      </w:r>
    </w:p>
    <w:p w14:paraId="5DED4FFD" w14:textId="77777777" w:rsidR="009A4716" w:rsidRDefault="00000000">
      <w:r>
        <w:t xml:space="preserve"> - épaisseur : E = 40 mm</w:t>
      </w:r>
    </w:p>
    <w:p w14:paraId="742277B8" w14:textId="77777777" w:rsidR="009A4716" w:rsidRDefault="00000000">
      <w:pPr>
        <w:pStyle w:val="pheading"/>
      </w:pPr>
      <w:r>
        <w:t>DOCUMENTS DE RÉFÉRENCE COMPLÉMENTAIRES</w:t>
      </w:r>
    </w:p>
    <w:p w14:paraId="6957D3BD" w14:textId="77777777" w:rsidR="009A4716" w:rsidRDefault="00000000">
      <w:pPr>
        <w:pStyle w:val="pheading"/>
      </w:pPr>
      <w:r>
        <w:t>- Exécution</w:t>
      </w:r>
    </w:p>
    <w:p w14:paraId="6962EA46" w14:textId="77777777" w:rsidR="009A4716" w:rsidRDefault="00000000">
      <w:r>
        <w:t>[CCT Qualiroutes, Cahier des charges type Qualiroutes] G.2.2.2.1.2.</w:t>
      </w:r>
    </w:p>
    <w:p w14:paraId="12C27FDC" w14:textId="77777777" w:rsidR="009A4716" w:rsidRDefault="009A4716"/>
    <w:p w14:paraId="4AAFDB23" w14:textId="77777777" w:rsidR="009A4716" w:rsidRDefault="00000000">
      <w:r>
        <w:t> </w:t>
      </w:r>
    </w:p>
    <w:p w14:paraId="57769ABD" w14:textId="77777777" w:rsidR="009A4716" w:rsidRDefault="00000000">
      <w:pPr>
        <w:pStyle w:val="pheading"/>
      </w:pPr>
      <w:r>
        <w:t>MESURAGE</w:t>
      </w:r>
    </w:p>
    <w:p w14:paraId="7C1B3A5F" w14:textId="77777777" w:rsidR="009A4716" w:rsidRDefault="00000000">
      <w:pPr>
        <w:pStyle w:val="pheading"/>
      </w:pPr>
      <w:r>
        <w:t>- unité de mesure:</w:t>
      </w:r>
    </w:p>
    <w:p w14:paraId="3B9B3610" w14:textId="77777777" w:rsidR="009A4716" w:rsidRDefault="00000000">
      <w:r>
        <w:t>m²</w:t>
      </w:r>
    </w:p>
    <w:p w14:paraId="4C75DEDA" w14:textId="77777777" w:rsidR="009A4716" w:rsidRDefault="00000000">
      <w:pPr>
        <w:pStyle w:val="pheading"/>
      </w:pPr>
      <w:r>
        <w:t>- nature du marché:</w:t>
      </w:r>
    </w:p>
    <w:p w14:paraId="60F31F45" w14:textId="77777777" w:rsidR="009A4716" w:rsidRDefault="00000000">
      <w:r>
        <w:t>QF</w:t>
      </w:r>
    </w:p>
    <w:p w14:paraId="6A037E3E" w14:textId="77777777" w:rsidR="009A4716" w:rsidRDefault="009A4716"/>
    <w:p w14:paraId="230F0B1C" w14:textId="77777777" w:rsidR="009A4716" w:rsidRDefault="00000000">
      <w:r>
        <w:t> </w:t>
      </w:r>
    </w:p>
    <w:p w14:paraId="1329EAF2" w14:textId="77777777" w:rsidR="009A4716" w:rsidRDefault="00000000">
      <w:pPr>
        <w:pStyle w:val="Author-eSectionHeading6"/>
      </w:pPr>
      <w:bookmarkStart w:id="198" w:name="_Toc112763154"/>
      <w:r>
        <w:t>93.12.1j AC-14surf1-x en recherche CCTB 01.09</w:t>
      </w:r>
      <w:bookmarkEnd w:id="198"/>
    </w:p>
    <w:p w14:paraId="4A26FB1D" w14:textId="77777777" w:rsidR="009A4716" w:rsidRDefault="00000000">
      <w:pPr>
        <w:pStyle w:val="pheading"/>
      </w:pPr>
      <w:r>
        <w:t>MATÉRIAUX</w:t>
      </w:r>
    </w:p>
    <w:p w14:paraId="547C6006" w14:textId="77777777" w:rsidR="009A4716" w:rsidRDefault="00000000">
      <w:pPr>
        <w:pStyle w:val="pheading"/>
      </w:pPr>
      <w:r>
        <w:t>- Caractéristiques générales</w:t>
      </w:r>
    </w:p>
    <w:p w14:paraId="427CB3E0" w14:textId="77777777" w:rsidR="009A4716" w:rsidRDefault="00000000">
      <w:r>
        <w:t>A déterminer le type:</w:t>
      </w:r>
    </w:p>
    <w:p w14:paraId="450D6F38" w14:textId="77777777" w:rsidR="009A4716" w:rsidRDefault="00000000">
      <w:r>
        <w:t xml:space="preserve"> - AC-14surf1-1</w:t>
      </w:r>
    </w:p>
    <w:p w14:paraId="2F707ED4" w14:textId="77777777" w:rsidR="009A4716" w:rsidRDefault="00000000">
      <w:r>
        <w:t xml:space="preserve"> - AC-14surf1-2</w:t>
      </w:r>
    </w:p>
    <w:p w14:paraId="09BE496F" w14:textId="77777777" w:rsidR="009A4716" w:rsidRDefault="00000000">
      <w:r>
        <w:t xml:space="preserve"> - AC-14surf1-7</w:t>
      </w:r>
    </w:p>
    <w:p w14:paraId="6413E690" w14:textId="77777777" w:rsidR="009A4716" w:rsidRDefault="00000000">
      <w:r>
        <w:t xml:space="preserve"> - AC-14surf1-9</w:t>
      </w:r>
    </w:p>
    <w:p w14:paraId="6A8107D7" w14:textId="77777777" w:rsidR="009A4716" w:rsidRDefault="00000000">
      <w:r>
        <w:t xml:space="preserve"> - AC-14surf1-10</w:t>
      </w:r>
    </w:p>
    <w:p w14:paraId="7316A1AA" w14:textId="77777777" w:rsidR="009A4716" w:rsidRDefault="00000000">
      <w:r>
        <w:t xml:space="preserve"> - AC-14surf1-11</w:t>
      </w:r>
    </w:p>
    <w:p w14:paraId="4644D970" w14:textId="77777777" w:rsidR="009A4716" w:rsidRDefault="00000000">
      <w:pPr>
        <w:pStyle w:val="pheading"/>
      </w:pPr>
      <w:r>
        <w:t>DOCUMENTS DE RÉFÉRENCE COMPLÉMENTAIRES</w:t>
      </w:r>
    </w:p>
    <w:p w14:paraId="5A568011" w14:textId="77777777" w:rsidR="009A4716" w:rsidRDefault="00000000">
      <w:pPr>
        <w:pStyle w:val="pheading"/>
      </w:pPr>
      <w:r>
        <w:t>- Exécution</w:t>
      </w:r>
    </w:p>
    <w:p w14:paraId="437BF8F9" w14:textId="77777777" w:rsidR="009A4716" w:rsidRDefault="00000000">
      <w:r>
        <w:t>[CCT Qualiroutes, Cahier des charges type Qualiroutes] G.2.2.2.1.2.</w:t>
      </w:r>
    </w:p>
    <w:p w14:paraId="060B3869" w14:textId="77777777" w:rsidR="009A4716" w:rsidRDefault="009A4716"/>
    <w:p w14:paraId="777FC059" w14:textId="77777777" w:rsidR="009A4716" w:rsidRDefault="00000000">
      <w:r>
        <w:t> </w:t>
      </w:r>
    </w:p>
    <w:p w14:paraId="7B031CFA" w14:textId="77777777" w:rsidR="009A4716" w:rsidRDefault="00000000">
      <w:pPr>
        <w:pStyle w:val="pheading"/>
      </w:pPr>
      <w:r>
        <w:t>MESURAGE</w:t>
      </w:r>
    </w:p>
    <w:p w14:paraId="417B8C65" w14:textId="77777777" w:rsidR="009A4716" w:rsidRDefault="00000000">
      <w:pPr>
        <w:pStyle w:val="pheading"/>
      </w:pPr>
      <w:r>
        <w:t>- unité de mesure:</w:t>
      </w:r>
    </w:p>
    <w:p w14:paraId="3BC5D5FC" w14:textId="77777777" w:rsidR="009A4716" w:rsidRDefault="00000000">
      <w:r>
        <w:t>t</w:t>
      </w:r>
    </w:p>
    <w:p w14:paraId="2FAEEF7A" w14:textId="77777777" w:rsidR="009A4716" w:rsidRDefault="00000000">
      <w:pPr>
        <w:pStyle w:val="pheading"/>
      </w:pPr>
      <w:r>
        <w:t>- nature du marché:</w:t>
      </w:r>
    </w:p>
    <w:p w14:paraId="6525E75F" w14:textId="77777777" w:rsidR="009A4716" w:rsidRDefault="00000000">
      <w:r>
        <w:t>QP</w:t>
      </w:r>
    </w:p>
    <w:p w14:paraId="7A2A0F5C" w14:textId="77777777" w:rsidR="009A4716" w:rsidRDefault="00000000">
      <w:pPr>
        <w:pStyle w:val="Author-eSectionHeading6"/>
      </w:pPr>
      <w:bookmarkStart w:id="199" w:name="_Toc112763155"/>
      <w:r>
        <w:t>93.12.1k AC-10surf4-x CCTB 01.09</w:t>
      </w:r>
      <w:bookmarkEnd w:id="199"/>
    </w:p>
    <w:p w14:paraId="3A9C332F" w14:textId="77777777" w:rsidR="009A4716" w:rsidRDefault="00000000">
      <w:pPr>
        <w:pStyle w:val="pheading"/>
      </w:pPr>
      <w:r>
        <w:t>MATÉRIAUX</w:t>
      </w:r>
    </w:p>
    <w:p w14:paraId="1564682B" w14:textId="77777777" w:rsidR="009A4716" w:rsidRDefault="00000000">
      <w:pPr>
        <w:pStyle w:val="pheading"/>
      </w:pPr>
      <w:r>
        <w:t>- Caractéristiques générales</w:t>
      </w:r>
    </w:p>
    <w:p w14:paraId="47FD0825" w14:textId="77777777" w:rsidR="009A4716" w:rsidRDefault="00000000">
      <w:r>
        <w:t>A déterminer le type et l’épaisseur :</w:t>
      </w:r>
    </w:p>
    <w:p w14:paraId="512E5B11" w14:textId="77777777" w:rsidR="009A4716" w:rsidRDefault="00000000">
      <w:r>
        <w:t xml:space="preserve"> - AC-10surf4-1</w:t>
      </w:r>
    </w:p>
    <w:p w14:paraId="7A687D07" w14:textId="77777777" w:rsidR="009A4716" w:rsidRDefault="00000000">
      <w:r>
        <w:t xml:space="preserve"> - épaisseur : E = 40 mm</w:t>
      </w:r>
    </w:p>
    <w:p w14:paraId="15917E4A" w14:textId="77777777" w:rsidR="009A4716" w:rsidRDefault="00000000">
      <w:r>
        <w:t xml:space="preserve"> - AC-10surf4-2</w:t>
      </w:r>
    </w:p>
    <w:p w14:paraId="09A6A365" w14:textId="77777777" w:rsidR="009A4716" w:rsidRDefault="00000000">
      <w:r>
        <w:t xml:space="preserve"> - épaisseur : E = 40 mm</w:t>
      </w:r>
    </w:p>
    <w:p w14:paraId="58D70A3E" w14:textId="77777777" w:rsidR="009A4716" w:rsidRDefault="00000000">
      <w:r>
        <w:t xml:space="preserve"> - AC-10surf4-7</w:t>
      </w:r>
    </w:p>
    <w:p w14:paraId="4CB0E156" w14:textId="77777777" w:rsidR="009A4716" w:rsidRDefault="00000000">
      <w:r>
        <w:t xml:space="preserve"> - épaisseur : E = 40 mm</w:t>
      </w:r>
    </w:p>
    <w:p w14:paraId="38C180E7" w14:textId="77777777" w:rsidR="009A4716" w:rsidRDefault="00000000">
      <w:r>
        <w:t xml:space="preserve"> - AC-10surf4-9</w:t>
      </w:r>
    </w:p>
    <w:p w14:paraId="727ADD88" w14:textId="77777777" w:rsidR="009A4716" w:rsidRDefault="00000000">
      <w:r>
        <w:t xml:space="preserve"> - épaisseur : E = 40 mm</w:t>
      </w:r>
    </w:p>
    <w:p w14:paraId="6E918C69" w14:textId="77777777" w:rsidR="009A4716" w:rsidRDefault="00000000">
      <w:r>
        <w:t xml:space="preserve"> - AC-10surf4-10</w:t>
      </w:r>
    </w:p>
    <w:p w14:paraId="60C48876" w14:textId="77777777" w:rsidR="009A4716" w:rsidRDefault="00000000">
      <w:r>
        <w:t xml:space="preserve"> - épaisseur : E = 40 mm</w:t>
      </w:r>
    </w:p>
    <w:p w14:paraId="6EB3FB7E" w14:textId="77777777" w:rsidR="009A4716" w:rsidRDefault="00000000">
      <w:r>
        <w:t xml:space="preserve"> - AC-10surf4-11</w:t>
      </w:r>
    </w:p>
    <w:p w14:paraId="09C40ECE" w14:textId="77777777" w:rsidR="009A4716" w:rsidRDefault="00000000">
      <w:r>
        <w:t xml:space="preserve"> - épaisseur : E = 40 mm</w:t>
      </w:r>
    </w:p>
    <w:p w14:paraId="4178BC65" w14:textId="77777777" w:rsidR="009A4716" w:rsidRDefault="00000000">
      <w:pPr>
        <w:pStyle w:val="pheading"/>
      </w:pPr>
      <w:r>
        <w:t>DOCUMENTS DE RÉFÉRENCE COMPLÉMENTAIRES</w:t>
      </w:r>
    </w:p>
    <w:p w14:paraId="4FE03413" w14:textId="77777777" w:rsidR="009A4716" w:rsidRDefault="00000000">
      <w:pPr>
        <w:pStyle w:val="pheading"/>
      </w:pPr>
      <w:r>
        <w:t>- Exécution</w:t>
      </w:r>
    </w:p>
    <w:p w14:paraId="673A9E62" w14:textId="77777777" w:rsidR="009A4716" w:rsidRDefault="00000000">
      <w:r>
        <w:t>[CCT Qualiroutes, Cahier des charges type Qualiroutes] G.2.2.2.1.2.</w:t>
      </w:r>
    </w:p>
    <w:p w14:paraId="4EDAFB81" w14:textId="77777777" w:rsidR="009A4716" w:rsidRDefault="009A4716"/>
    <w:p w14:paraId="41EF5EE7" w14:textId="77777777" w:rsidR="009A4716" w:rsidRDefault="00000000">
      <w:r>
        <w:t> </w:t>
      </w:r>
    </w:p>
    <w:p w14:paraId="171891FF" w14:textId="77777777" w:rsidR="009A4716" w:rsidRDefault="00000000">
      <w:pPr>
        <w:pStyle w:val="pheading"/>
      </w:pPr>
      <w:r>
        <w:t>MESURAGE</w:t>
      </w:r>
    </w:p>
    <w:p w14:paraId="24A5A174" w14:textId="77777777" w:rsidR="009A4716" w:rsidRDefault="00000000">
      <w:pPr>
        <w:pStyle w:val="pheading"/>
      </w:pPr>
      <w:r>
        <w:t>- unité de mesure:</w:t>
      </w:r>
    </w:p>
    <w:p w14:paraId="012FB35D" w14:textId="77777777" w:rsidR="009A4716" w:rsidRDefault="00000000">
      <w:r>
        <w:t>m²</w:t>
      </w:r>
    </w:p>
    <w:p w14:paraId="1E00B08F" w14:textId="77777777" w:rsidR="009A4716" w:rsidRDefault="00000000">
      <w:pPr>
        <w:pStyle w:val="pheading"/>
      </w:pPr>
      <w:r>
        <w:t>- nature du marché:</w:t>
      </w:r>
    </w:p>
    <w:p w14:paraId="1B821327" w14:textId="77777777" w:rsidR="009A4716" w:rsidRDefault="00000000">
      <w:r>
        <w:t>QF</w:t>
      </w:r>
    </w:p>
    <w:p w14:paraId="68257CCB" w14:textId="77777777" w:rsidR="009A4716" w:rsidRDefault="009A4716"/>
    <w:p w14:paraId="01317418" w14:textId="77777777" w:rsidR="009A4716" w:rsidRDefault="00000000">
      <w:r>
        <w:t> </w:t>
      </w:r>
    </w:p>
    <w:p w14:paraId="613F6D92" w14:textId="77777777" w:rsidR="009A4716" w:rsidRDefault="00000000">
      <w:pPr>
        <w:pStyle w:val="Author-eSectionHeading6"/>
      </w:pPr>
      <w:bookmarkStart w:id="200" w:name="_Toc112763156"/>
      <w:r>
        <w:t>93.12.1l AC-10surf4-x en recherche CCTB 01.09</w:t>
      </w:r>
      <w:bookmarkEnd w:id="200"/>
    </w:p>
    <w:p w14:paraId="595B645D" w14:textId="77777777" w:rsidR="009A4716" w:rsidRDefault="00000000">
      <w:pPr>
        <w:pStyle w:val="pheading"/>
      </w:pPr>
      <w:r>
        <w:t>MATÉRIAUX</w:t>
      </w:r>
    </w:p>
    <w:p w14:paraId="22261F6D" w14:textId="77777777" w:rsidR="009A4716" w:rsidRDefault="00000000">
      <w:pPr>
        <w:pStyle w:val="pheading"/>
      </w:pPr>
      <w:r>
        <w:t>- Caractéristiques générales</w:t>
      </w:r>
    </w:p>
    <w:p w14:paraId="2B9051B2" w14:textId="77777777" w:rsidR="009A4716" w:rsidRDefault="00000000">
      <w:r>
        <w:t>A déterminer le type et l’épaisseur :</w:t>
      </w:r>
    </w:p>
    <w:p w14:paraId="5A9ADCE0" w14:textId="77777777" w:rsidR="009A4716" w:rsidRDefault="00000000">
      <w:r>
        <w:t xml:space="preserve"> - AC-10surf4-1</w:t>
      </w:r>
    </w:p>
    <w:p w14:paraId="02185498" w14:textId="77777777" w:rsidR="009A4716" w:rsidRDefault="00000000">
      <w:r>
        <w:t xml:space="preserve"> - AC-10surf4-2</w:t>
      </w:r>
    </w:p>
    <w:p w14:paraId="7A720F2D" w14:textId="77777777" w:rsidR="009A4716" w:rsidRDefault="00000000">
      <w:r>
        <w:t xml:space="preserve"> - AC-10surf4-7</w:t>
      </w:r>
    </w:p>
    <w:p w14:paraId="04BD27E4" w14:textId="77777777" w:rsidR="009A4716" w:rsidRDefault="00000000">
      <w:r>
        <w:t xml:space="preserve"> - AC-10surf4-9</w:t>
      </w:r>
    </w:p>
    <w:p w14:paraId="67B007A7" w14:textId="77777777" w:rsidR="009A4716" w:rsidRDefault="00000000">
      <w:r>
        <w:t xml:space="preserve"> - AC-10surf4-10</w:t>
      </w:r>
    </w:p>
    <w:p w14:paraId="672289DA" w14:textId="77777777" w:rsidR="009A4716" w:rsidRDefault="00000000">
      <w:r>
        <w:t xml:space="preserve"> - AC-10surf4-11</w:t>
      </w:r>
    </w:p>
    <w:p w14:paraId="330F5786" w14:textId="77777777" w:rsidR="009A4716" w:rsidRDefault="00000000">
      <w:pPr>
        <w:pStyle w:val="pheading"/>
      </w:pPr>
      <w:r>
        <w:t>DOCUMENTS DE RÉFÉRENCE COMPLÉMENTAIRES</w:t>
      </w:r>
    </w:p>
    <w:p w14:paraId="6E9D75A9" w14:textId="77777777" w:rsidR="009A4716" w:rsidRDefault="00000000">
      <w:pPr>
        <w:pStyle w:val="pheading"/>
      </w:pPr>
      <w:r>
        <w:t>- Exécution</w:t>
      </w:r>
    </w:p>
    <w:p w14:paraId="29B7C743" w14:textId="77777777" w:rsidR="009A4716" w:rsidRDefault="00000000">
      <w:r>
        <w:t>[CCT Qualiroutes, Cahier des charges type Qualiroutes] G.2.2.2.1.2.</w:t>
      </w:r>
    </w:p>
    <w:p w14:paraId="0A641A5A" w14:textId="77777777" w:rsidR="009A4716" w:rsidRDefault="009A4716"/>
    <w:p w14:paraId="3D53AD56" w14:textId="77777777" w:rsidR="009A4716" w:rsidRDefault="00000000">
      <w:r>
        <w:t> </w:t>
      </w:r>
    </w:p>
    <w:p w14:paraId="4E2D9063" w14:textId="77777777" w:rsidR="009A4716" w:rsidRDefault="00000000">
      <w:pPr>
        <w:pStyle w:val="pheading"/>
      </w:pPr>
      <w:r>
        <w:t>MESURAGE</w:t>
      </w:r>
    </w:p>
    <w:p w14:paraId="4508FF21" w14:textId="77777777" w:rsidR="009A4716" w:rsidRDefault="00000000">
      <w:pPr>
        <w:pStyle w:val="pheading"/>
      </w:pPr>
      <w:r>
        <w:t>- unité de mesure:</w:t>
      </w:r>
    </w:p>
    <w:p w14:paraId="053074AD" w14:textId="77777777" w:rsidR="009A4716" w:rsidRDefault="00000000">
      <w:r>
        <w:t>t</w:t>
      </w:r>
    </w:p>
    <w:p w14:paraId="2EF8C29A" w14:textId="77777777" w:rsidR="009A4716" w:rsidRDefault="00000000">
      <w:pPr>
        <w:pStyle w:val="pheading"/>
      </w:pPr>
      <w:r>
        <w:t>- nature du marché:</w:t>
      </w:r>
    </w:p>
    <w:p w14:paraId="184E58CD" w14:textId="77777777" w:rsidR="009A4716" w:rsidRDefault="00000000">
      <w:r>
        <w:t>QP</w:t>
      </w:r>
    </w:p>
    <w:p w14:paraId="10B1758F" w14:textId="77777777" w:rsidR="009A4716" w:rsidRDefault="00000000">
      <w:pPr>
        <w:pStyle w:val="Author-eSectionHeading6"/>
      </w:pPr>
      <w:bookmarkStart w:id="201" w:name="_Toc112763157"/>
      <w:r>
        <w:t>93.12.1m AC-6,3surf4-x CCTB 01.09</w:t>
      </w:r>
      <w:bookmarkEnd w:id="201"/>
    </w:p>
    <w:p w14:paraId="02F7B490" w14:textId="77777777" w:rsidR="009A4716" w:rsidRDefault="00000000">
      <w:pPr>
        <w:pStyle w:val="pheading"/>
      </w:pPr>
      <w:r>
        <w:t>MATÉRIAUX</w:t>
      </w:r>
    </w:p>
    <w:p w14:paraId="73D6A1F8" w14:textId="77777777" w:rsidR="009A4716" w:rsidRDefault="00000000">
      <w:pPr>
        <w:pStyle w:val="pheading"/>
      </w:pPr>
      <w:r>
        <w:t>- Caractéristiques générales</w:t>
      </w:r>
    </w:p>
    <w:p w14:paraId="0C10A701" w14:textId="77777777" w:rsidR="009A4716" w:rsidRDefault="00000000">
      <w:r>
        <w:t>A déterminer le type et l’épaisseur :</w:t>
      </w:r>
    </w:p>
    <w:p w14:paraId="75E377CC" w14:textId="77777777" w:rsidR="009A4716" w:rsidRDefault="00000000">
      <w:r>
        <w:t xml:space="preserve"> - AC-6,3surf4-1</w:t>
      </w:r>
    </w:p>
    <w:p w14:paraId="3277D448" w14:textId="77777777" w:rsidR="009A4716" w:rsidRDefault="00000000">
      <w:r>
        <w:t xml:space="preserve"> - épaisseur : E = 30 mm</w:t>
      </w:r>
    </w:p>
    <w:p w14:paraId="3A179BB5" w14:textId="77777777" w:rsidR="009A4716" w:rsidRDefault="00000000">
      <w:r>
        <w:t xml:space="preserve"> - AC-6,3surf4-2</w:t>
      </w:r>
    </w:p>
    <w:p w14:paraId="36BD4885" w14:textId="77777777" w:rsidR="009A4716" w:rsidRDefault="00000000">
      <w:r>
        <w:t xml:space="preserve"> - épaisseur : E = 30 mm</w:t>
      </w:r>
    </w:p>
    <w:p w14:paraId="1693E106" w14:textId="77777777" w:rsidR="009A4716" w:rsidRDefault="00000000">
      <w:r>
        <w:t xml:space="preserve"> - AC-6,3surf4-7</w:t>
      </w:r>
    </w:p>
    <w:p w14:paraId="422C5A54" w14:textId="77777777" w:rsidR="009A4716" w:rsidRDefault="00000000">
      <w:r>
        <w:t xml:space="preserve"> - épaisseur : E = 30 mm</w:t>
      </w:r>
    </w:p>
    <w:p w14:paraId="3A92165E" w14:textId="77777777" w:rsidR="009A4716" w:rsidRDefault="00000000">
      <w:r>
        <w:t xml:space="preserve"> - AC-6,3surf4-9</w:t>
      </w:r>
    </w:p>
    <w:p w14:paraId="1170E36D" w14:textId="77777777" w:rsidR="009A4716" w:rsidRDefault="00000000">
      <w:r>
        <w:t xml:space="preserve"> - épaisseur : E = 30 mm</w:t>
      </w:r>
    </w:p>
    <w:p w14:paraId="32D186D1" w14:textId="77777777" w:rsidR="009A4716" w:rsidRDefault="00000000">
      <w:r>
        <w:t xml:space="preserve"> - AC-6,3surf4-10</w:t>
      </w:r>
    </w:p>
    <w:p w14:paraId="2B2DDEF0" w14:textId="77777777" w:rsidR="009A4716" w:rsidRDefault="00000000">
      <w:r>
        <w:t xml:space="preserve"> - épaisseur : E = 30 mm</w:t>
      </w:r>
    </w:p>
    <w:p w14:paraId="19CE5CF4" w14:textId="77777777" w:rsidR="009A4716" w:rsidRDefault="00000000">
      <w:r>
        <w:t xml:space="preserve"> - AC-6,3surf4-11</w:t>
      </w:r>
    </w:p>
    <w:p w14:paraId="1CD0C639" w14:textId="77777777" w:rsidR="009A4716" w:rsidRDefault="00000000">
      <w:r>
        <w:t xml:space="preserve"> - épaisseur : E = 30 mm</w:t>
      </w:r>
    </w:p>
    <w:p w14:paraId="10513A6C" w14:textId="77777777" w:rsidR="009A4716" w:rsidRDefault="00000000">
      <w:pPr>
        <w:pStyle w:val="pheading"/>
      </w:pPr>
      <w:r>
        <w:t>DOCUMENTS DE RÉFÉRENCE COMPLÉMENTAIRES</w:t>
      </w:r>
    </w:p>
    <w:p w14:paraId="173B002D" w14:textId="77777777" w:rsidR="009A4716" w:rsidRDefault="00000000">
      <w:pPr>
        <w:pStyle w:val="pheading"/>
      </w:pPr>
      <w:r>
        <w:t>- Exécution</w:t>
      </w:r>
    </w:p>
    <w:p w14:paraId="4D828800" w14:textId="77777777" w:rsidR="009A4716" w:rsidRDefault="00000000">
      <w:r>
        <w:t>[CCT Qualiroutes, Cahier des charges type Qualiroutes] G.2.2.2.1.2.</w:t>
      </w:r>
    </w:p>
    <w:p w14:paraId="23A8570C" w14:textId="77777777" w:rsidR="009A4716" w:rsidRDefault="009A4716"/>
    <w:p w14:paraId="0C20222E" w14:textId="77777777" w:rsidR="009A4716" w:rsidRDefault="00000000">
      <w:r>
        <w:t> </w:t>
      </w:r>
    </w:p>
    <w:p w14:paraId="47CC08BD" w14:textId="77777777" w:rsidR="009A4716" w:rsidRDefault="00000000">
      <w:pPr>
        <w:pStyle w:val="pheading"/>
      </w:pPr>
      <w:r>
        <w:t>MESURAGE</w:t>
      </w:r>
    </w:p>
    <w:p w14:paraId="7978262E" w14:textId="77777777" w:rsidR="009A4716" w:rsidRDefault="00000000">
      <w:pPr>
        <w:pStyle w:val="pheading"/>
      </w:pPr>
      <w:r>
        <w:t>- unité de mesure:</w:t>
      </w:r>
    </w:p>
    <w:p w14:paraId="115DA5A7" w14:textId="77777777" w:rsidR="009A4716" w:rsidRDefault="00000000">
      <w:r>
        <w:t>m²</w:t>
      </w:r>
    </w:p>
    <w:p w14:paraId="50A8C3B8" w14:textId="77777777" w:rsidR="009A4716" w:rsidRDefault="00000000">
      <w:pPr>
        <w:pStyle w:val="pheading"/>
      </w:pPr>
      <w:r>
        <w:t>- nature du marché:</w:t>
      </w:r>
    </w:p>
    <w:p w14:paraId="756951B1" w14:textId="77777777" w:rsidR="009A4716" w:rsidRDefault="00000000">
      <w:r>
        <w:t>QF</w:t>
      </w:r>
    </w:p>
    <w:p w14:paraId="646FEA0F" w14:textId="77777777" w:rsidR="009A4716" w:rsidRDefault="009A4716"/>
    <w:p w14:paraId="34733DE8" w14:textId="77777777" w:rsidR="009A4716" w:rsidRDefault="00000000">
      <w:r>
        <w:t> </w:t>
      </w:r>
    </w:p>
    <w:p w14:paraId="441ABBCE" w14:textId="77777777" w:rsidR="009A4716" w:rsidRDefault="00000000">
      <w:pPr>
        <w:pStyle w:val="Author-eSectionHeading6"/>
      </w:pPr>
      <w:bookmarkStart w:id="202" w:name="_Toc112763158"/>
      <w:r>
        <w:t>93.12.1n AC-6,3surf4-x en recherche CCTB 01.09</w:t>
      </w:r>
      <w:bookmarkEnd w:id="202"/>
    </w:p>
    <w:p w14:paraId="50A3B576" w14:textId="77777777" w:rsidR="009A4716" w:rsidRDefault="00000000">
      <w:pPr>
        <w:pStyle w:val="pheading"/>
      </w:pPr>
      <w:r>
        <w:t>MATÉRIAUX</w:t>
      </w:r>
    </w:p>
    <w:p w14:paraId="337551BA" w14:textId="77777777" w:rsidR="009A4716" w:rsidRDefault="00000000">
      <w:pPr>
        <w:pStyle w:val="pheading"/>
      </w:pPr>
      <w:r>
        <w:t>- Caractéristiques générales</w:t>
      </w:r>
    </w:p>
    <w:p w14:paraId="36CD0897" w14:textId="77777777" w:rsidR="009A4716" w:rsidRDefault="00000000">
      <w:r>
        <w:t>A déterminer le type:</w:t>
      </w:r>
    </w:p>
    <w:p w14:paraId="72CF4F49" w14:textId="77777777" w:rsidR="009A4716" w:rsidRDefault="00000000">
      <w:r>
        <w:t xml:space="preserve"> - AC-6,3surf4-1</w:t>
      </w:r>
    </w:p>
    <w:p w14:paraId="162199D6" w14:textId="77777777" w:rsidR="009A4716" w:rsidRDefault="00000000">
      <w:r>
        <w:t xml:space="preserve"> - AC-6,3surf4-2</w:t>
      </w:r>
    </w:p>
    <w:p w14:paraId="22175307" w14:textId="77777777" w:rsidR="009A4716" w:rsidRDefault="00000000">
      <w:r>
        <w:t xml:space="preserve"> - AC-6,3surf4-7</w:t>
      </w:r>
    </w:p>
    <w:p w14:paraId="73D8F46E" w14:textId="77777777" w:rsidR="009A4716" w:rsidRDefault="00000000">
      <w:r>
        <w:t xml:space="preserve"> - AC-6,3surf4-9</w:t>
      </w:r>
    </w:p>
    <w:p w14:paraId="65260556" w14:textId="77777777" w:rsidR="009A4716" w:rsidRDefault="00000000">
      <w:r>
        <w:t xml:space="preserve"> - AC-6,3surf4-10</w:t>
      </w:r>
    </w:p>
    <w:p w14:paraId="7EA7AB4D" w14:textId="77777777" w:rsidR="009A4716" w:rsidRDefault="00000000">
      <w:r>
        <w:t xml:space="preserve"> - AC-6,3surf4-11</w:t>
      </w:r>
    </w:p>
    <w:p w14:paraId="01639ADE" w14:textId="77777777" w:rsidR="009A4716" w:rsidRDefault="00000000">
      <w:pPr>
        <w:pStyle w:val="pheading"/>
      </w:pPr>
      <w:r>
        <w:t>DOCUMENTS DE RÉFÉRENCE COMPLÉMENTAIRES</w:t>
      </w:r>
    </w:p>
    <w:p w14:paraId="6538EDB8" w14:textId="77777777" w:rsidR="009A4716" w:rsidRDefault="00000000">
      <w:pPr>
        <w:pStyle w:val="pheading"/>
      </w:pPr>
      <w:r>
        <w:t>- Exécution</w:t>
      </w:r>
    </w:p>
    <w:p w14:paraId="54049917" w14:textId="77777777" w:rsidR="009A4716" w:rsidRDefault="00000000">
      <w:r>
        <w:t>[CCT Qualiroutes, Cahier des charges type Qualiroutes] G.2.2.2.1.2.</w:t>
      </w:r>
    </w:p>
    <w:p w14:paraId="4F71E637" w14:textId="77777777" w:rsidR="009A4716" w:rsidRDefault="009A4716"/>
    <w:p w14:paraId="5F99A42B" w14:textId="77777777" w:rsidR="009A4716" w:rsidRDefault="00000000">
      <w:r>
        <w:t> </w:t>
      </w:r>
    </w:p>
    <w:p w14:paraId="243BFDCF" w14:textId="77777777" w:rsidR="009A4716" w:rsidRDefault="00000000">
      <w:pPr>
        <w:pStyle w:val="pheading"/>
      </w:pPr>
      <w:r>
        <w:t>MESURAGE</w:t>
      </w:r>
    </w:p>
    <w:p w14:paraId="2C84AF2A" w14:textId="77777777" w:rsidR="009A4716" w:rsidRDefault="00000000">
      <w:pPr>
        <w:pStyle w:val="pheading"/>
      </w:pPr>
      <w:r>
        <w:t>- unité de mesure:</w:t>
      </w:r>
    </w:p>
    <w:p w14:paraId="7940A43D" w14:textId="77777777" w:rsidR="009A4716" w:rsidRDefault="00000000">
      <w:r>
        <w:t>t</w:t>
      </w:r>
    </w:p>
    <w:p w14:paraId="3FE9AB07" w14:textId="77777777" w:rsidR="009A4716" w:rsidRDefault="00000000">
      <w:pPr>
        <w:pStyle w:val="pheading"/>
      </w:pPr>
      <w:r>
        <w:t>- nature du marché:</w:t>
      </w:r>
    </w:p>
    <w:p w14:paraId="0252F08E" w14:textId="77777777" w:rsidR="009A4716" w:rsidRDefault="00000000">
      <w:r>
        <w:t>QP</w:t>
      </w:r>
    </w:p>
    <w:p w14:paraId="42E3363A" w14:textId="77777777" w:rsidR="009A4716" w:rsidRDefault="00000000">
      <w:pPr>
        <w:pStyle w:val="Author-eSectionHeading6"/>
      </w:pPr>
      <w:bookmarkStart w:id="203" w:name="_Toc112763159"/>
      <w:r>
        <w:t>93.12.1o AC-6,3surf8-x CCTB 01.09</w:t>
      </w:r>
      <w:bookmarkEnd w:id="203"/>
    </w:p>
    <w:p w14:paraId="21A42338" w14:textId="77777777" w:rsidR="009A4716" w:rsidRDefault="00000000">
      <w:pPr>
        <w:pStyle w:val="pheading"/>
      </w:pPr>
      <w:r>
        <w:t>MATÉRIAUX</w:t>
      </w:r>
    </w:p>
    <w:p w14:paraId="30E7E526" w14:textId="77777777" w:rsidR="009A4716" w:rsidRDefault="00000000">
      <w:pPr>
        <w:pStyle w:val="pheading"/>
      </w:pPr>
      <w:r>
        <w:t>- Caractéristiques générales</w:t>
      </w:r>
    </w:p>
    <w:p w14:paraId="4B4EB96C" w14:textId="77777777" w:rsidR="009A4716" w:rsidRDefault="00000000">
      <w:r>
        <w:t>A déterminer le type et l’épaisseur :</w:t>
      </w:r>
    </w:p>
    <w:p w14:paraId="262C3D2D" w14:textId="77777777" w:rsidR="009A4716" w:rsidRDefault="00000000">
      <w:r>
        <w:t xml:space="preserve"> - AC-6,3surf8-1</w:t>
      </w:r>
    </w:p>
    <w:p w14:paraId="0A33B221" w14:textId="77777777" w:rsidR="009A4716" w:rsidRDefault="00000000">
      <w:r>
        <w:t xml:space="preserve"> - épaisseur : E = 25 mm</w:t>
      </w:r>
    </w:p>
    <w:p w14:paraId="7C455A1A" w14:textId="77777777" w:rsidR="009A4716" w:rsidRDefault="00000000">
      <w:r>
        <w:t xml:space="preserve"> - AC-6,3surf8-2</w:t>
      </w:r>
    </w:p>
    <w:p w14:paraId="0B9E878B" w14:textId="77777777" w:rsidR="009A4716" w:rsidRDefault="00000000">
      <w:r>
        <w:t xml:space="preserve"> - épaisseur : E = 25 mm</w:t>
      </w:r>
    </w:p>
    <w:p w14:paraId="5BC288C8" w14:textId="77777777" w:rsidR="009A4716" w:rsidRDefault="00000000">
      <w:r>
        <w:t xml:space="preserve"> - AC-6,3sur8-7</w:t>
      </w:r>
    </w:p>
    <w:p w14:paraId="51063DB7" w14:textId="77777777" w:rsidR="009A4716" w:rsidRDefault="00000000">
      <w:r>
        <w:t xml:space="preserve"> - épaisseur : E = 25 mm</w:t>
      </w:r>
    </w:p>
    <w:p w14:paraId="777A863F" w14:textId="77777777" w:rsidR="009A4716" w:rsidRDefault="00000000">
      <w:r>
        <w:t xml:space="preserve"> - AC-6,3surf8-9</w:t>
      </w:r>
    </w:p>
    <w:p w14:paraId="327D06E3" w14:textId="77777777" w:rsidR="009A4716" w:rsidRDefault="00000000">
      <w:r>
        <w:t xml:space="preserve"> - épaisseur : E = 25 mm</w:t>
      </w:r>
    </w:p>
    <w:p w14:paraId="017E10CE" w14:textId="77777777" w:rsidR="009A4716" w:rsidRDefault="00000000">
      <w:r>
        <w:t xml:space="preserve"> - AC-6,3surf8-10</w:t>
      </w:r>
    </w:p>
    <w:p w14:paraId="5C57563F" w14:textId="77777777" w:rsidR="009A4716" w:rsidRDefault="00000000">
      <w:r>
        <w:t xml:space="preserve"> - épaisseur : E = 25 mm</w:t>
      </w:r>
    </w:p>
    <w:p w14:paraId="1D949D8F" w14:textId="77777777" w:rsidR="009A4716" w:rsidRDefault="00000000">
      <w:r>
        <w:t xml:space="preserve"> - AC-6,3surf8-11</w:t>
      </w:r>
    </w:p>
    <w:p w14:paraId="696D40C0" w14:textId="77777777" w:rsidR="009A4716" w:rsidRDefault="00000000">
      <w:r>
        <w:t xml:space="preserve"> - épaisseur : E = 25 mm</w:t>
      </w:r>
    </w:p>
    <w:p w14:paraId="1F5A02BC" w14:textId="77777777" w:rsidR="009A4716" w:rsidRDefault="00000000">
      <w:pPr>
        <w:pStyle w:val="pheading"/>
      </w:pPr>
      <w:r>
        <w:t>DOCUMENTS DE RÉFÉRENCE COMPLÉMENTAIRES</w:t>
      </w:r>
    </w:p>
    <w:p w14:paraId="5B2798DF" w14:textId="77777777" w:rsidR="009A4716" w:rsidRDefault="00000000">
      <w:pPr>
        <w:pStyle w:val="pheading"/>
      </w:pPr>
      <w:r>
        <w:t>- Exécution</w:t>
      </w:r>
    </w:p>
    <w:p w14:paraId="19209428" w14:textId="77777777" w:rsidR="009A4716" w:rsidRDefault="00000000">
      <w:r>
        <w:t>[CCT Qualiroutes, Cahier des charges type Qualiroutes] G.2.2.2.1.2.</w:t>
      </w:r>
    </w:p>
    <w:p w14:paraId="11E080A6" w14:textId="77777777" w:rsidR="009A4716" w:rsidRDefault="009A4716"/>
    <w:p w14:paraId="6CB42A08" w14:textId="77777777" w:rsidR="009A4716" w:rsidRDefault="00000000">
      <w:r>
        <w:t> </w:t>
      </w:r>
    </w:p>
    <w:p w14:paraId="56BD6AEB" w14:textId="77777777" w:rsidR="009A4716" w:rsidRDefault="00000000">
      <w:pPr>
        <w:pStyle w:val="pheading"/>
      </w:pPr>
      <w:r>
        <w:t>MESURAGE</w:t>
      </w:r>
    </w:p>
    <w:p w14:paraId="3BBB9682" w14:textId="77777777" w:rsidR="009A4716" w:rsidRDefault="00000000">
      <w:pPr>
        <w:pStyle w:val="pheading"/>
      </w:pPr>
      <w:r>
        <w:t>- unité de mesure:</w:t>
      </w:r>
    </w:p>
    <w:p w14:paraId="2689CA9A" w14:textId="77777777" w:rsidR="009A4716" w:rsidRDefault="00000000">
      <w:r>
        <w:t>m²</w:t>
      </w:r>
    </w:p>
    <w:p w14:paraId="0F2E3377" w14:textId="77777777" w:rsidR="009A4716" w:rsidRDefault="00000000">
      <w:pPr>
        <w:pStyle w:val="pheading"/>
      </w:pPr>
      <w:r>
        <w:t>- nature du marché:</w:t>
      </w:r>
    </w:p>
    <w:p w14:paraId="7A791493" w14:textId="77777777" w:rsidR="009A4716" w:rsidRDefault="00000000">
      <w:r>
        <w:t>QF</w:t>
      </w:r>
    </w:p>
    <w:p w14:paraId="12173C06" w14:textId="77777777" w:rsidR="009A4716" w:rsidRDefault="009A4716"/>
    <w:p w14:paraId="206665F5" w14:textId="77777777" w:rsidR="009A4716" w:rsidRDefault="00000000">
      <w:r>
        <w:t> </w:t>
      </w:r>
    </w:p>
    <w:p w14:paraId="13622F30" w14:textId="77777777" w:rsidR="009A4716" w:rsidRDefault="00000000">
      <w:pPr>
        <w:pStyle w:val="Author-eSectionHeading6"/>
      </w:pPr>
      <w:bookmarkStart w:id="204" w:name="_Toc112763160"/>
      <w:r>
        <w:t>93.12.1p AC-6,3surf8-x en recherche CCTB 01.09</w:t>
      </w:r>
      <w:bookmarkEnd w:id="204"/>
    </w:p>
    <w:p w14:paraId="38B90D58" w14:textId="77777777" w:rsidR="009A4716" w:rsidRDefault="00000000">
      <w:pPr>
        <w:pStyle w:val="pheading"/>
      </w:pPr>
      <w:r>
        <w:t>MATÉRIAUX</w:t>
      </w:r>
    </w:p>
    <w:p w14:paraId="2E41B8B2" w14:textId="77777777" w:rsidR="009A4716" w:rsidRDefault="00000000">
      <w:pPr>
        <w:pStyle w:val="pheading"/>
      </w:pPr>
      <w:r>
        <w:t>- Caractéristiques générales</w:t>
      </w:r>
    </w:p>
    <w:p w14:paraId="2A574255" w14:textId="77777777" w:rsidR="009A4716" w:rsidRDefault="00000000">
      <w:r>
        <w:t>A déterminer le type :</w:t>
      </w:r>
    </w:p>
    <w:p w14:paraId="70987D29" w14:textId="77777777" w:rsidR="009A4716" w:rsidRDefault="00000000">
      <w:r>
        <w:t xml:space="preserve"> - AC-6,3surf8-1</w:t>
      </w:r>
    </w:p>
    <w:p w14:paraId="25067646" w14:textId="77777777" w:rsidR="009A4716" w:rsidRDefault="00000000">
      <w:r>
        <w:t xml:space="preserve"> - AC-6,3surf8-2</w:t>
      </w:r>
    </w:p>
    <w:p w14:paraId="03F40FF5" w14:textId="77777777" w:rsidR="009A4716" w:rsidRDefault="00000000">
      <w:r>
        <w:t xml:space="preserve"> - AC-6,3sur8-7</w:t>
      </w:r>
    </w:p>
    <w:p w14:paraId="4514EA24" w14:textId="77777777" w:rsidR="009A4716" w:rsidRDefault="00000000">
      <w:r>
        <w:t xml:space="preserve"> - AC-6,3surf8-9</w:t>
      </w:r>
    </w:p>
    <w:p w14:paraId="4E675380" w14:textId="77777777" w:rsidR="009A4716" w:rsidRDefault="00000000">
      <w:r>
        <w:t xml:space="preserve"> - AC-6,3surf8-10</w:t>
      </w:r>
    </w:p>
    <w:p w14:paraId="6CFB28F8" w14:textId="77777777" w:rsidR="009A4716" w:rsidRDefault="00000000">
      <w:r>
        <w:t xml:space="preserve"> - AC-6,3surf8-11</w:t>
      </w:r>
    </w:p>
    <w:p w14:paraId="7A5F9944" w14:textId="77777777" w:rsidR="009A4716" w:rsidRDefault="00000000">
      <w:pPr>
        <w:pStyle w:val="pheading"/>
      </w:pPr>
      <w:r>
        <w:t>DOCUMENTS DE RÉFÉRENCE COMPLÉMENTAIRES</w:t>
      </w:r>
    </w:p>
    <w:p w14:paraId="4087CA8D" w14:textId="77777777" w:rsidR="009A4716" w:rsidRDefault="00000000">
      <w:pPr>
        <w:pStyle w:val="pheading"/>
      </w:pPr>
      <w:r>
        <w:t>- Exécution</w:t>
      </w:r>
    </w:p>
    <w:p w14:paraId="34725F03" w14:textId="77777777" w:rsidR="009A4716" w:rsidRDefault="00000000">
      <w:r>
        <w:t>[CCT Qualiroutes, Cahier des charges type Qualiroutes] G.2.2.2.1.2.</w:t>
      </w:r>
    </w:p>
    <w:p w14:paraId="22B3BD20" w14:textId="77777777" w:rsidR="009A4716" w:rsidRDefault="009A4716"/>
    <w:p w14:paraId="646B2F97" w14:textId="77777777" w:rsidR="009A4716" w:rsidRDefault="00000000">
      <w:r>
        <w:t> </w:t>
      </w:r>
    </w:p>
    <w:p w14:paraId="7F0DB22E" w14:textId="77777777" w:rsidR="009A4716" w:rsidRDefault="00000000">
      <w:pPr>
        <w:pStyle w:val="pheading"/>
      </w:pPr>
      <w:r>
        <w:t>MESURAGE</w:t>
      </w:r>
    </w:p>
    <w:p w14:paraId="4B79985B" w14:textId="77777777" w:rsidR="009A4716" w:rsidRDefault="00000000">
      <w:pPr>
        <w:pStyle w:val="pheading"/>
      </w:pPr>
      <w:r>
        <w:t>- unité de mesure:</w:t>
      </w:r>
    </w:p>
    <w:p w14:paraId="12D6A876" w14:textId="77777777" w:rsidR="009A4716" w:rsidRDefault="00000000">
      <w:r>
        <w:t>t</w:t>
      </w:r>
    </w:p>
    <w:p w14:paraId="500982B2" w14:textId="77777777" w:rsidR="009A4716" w:rsidRDefault="00000000">
      <w:pPr>
        <w:pStyle w:val="pheading"/>
      </w:pPr>
      <w:r>
        <w:t>- nature du marché:</w:t>
      </w:r>
    </w:p>
    <w:p w14:paraId="17E7B99D" w14:textId="77777777" w:rsidR="009A4716" w:rsidRDefault="00000000">
      <w:r>
        <w:t>QP</w:t>
      </w:r>
    </w:p>
    <w:p w14:paraId="2FC8726F" w14:textId="77777777" w:rsidR="009A4716" w:rsidRDefault="00000000">
      <w:pPr>
        <w:pStyle w:val="Author-eSectionHeading6"/>
      </w:pPr>
      <w:bookmarkStart w:id="205" w:name="_Toc112763161"/>
      <w:r>
        <w:t>93.12.1q AC-4surf8-x  CCTB 01.09</w:t>
      </w:r>
      <w:bookmarkEnd w:id="205"/>
    </w:p>
    <w:p w14:paraId="37DAE138" w14:textId="77777777" w:rsidR="009A4716" w:rsidRDefault="00000000">
      <w:pPr>
        <w:pStyle w:val="pheading"/>
      </w:pPr>
      <w:r>
        <w:t>MATÉRIAUX</w:t>
      </w:r>
    </w:p>
    <w:p w14:paraId="62FEF377" w14:textId="77777777" w:rsidR="009A4716" w:rsidRDefault="00000000">
      <w:pPr>
        <w:pStyle w:val="pheading"/>
      </w:pPr>
      <w:r>
        <w:t>- Caractéristiques générales</w:t>
      </w:r>
    </w:p>
    <w:p w14:paraId="69CEF910" w14:textId="77777777" w:rsidR="009A4716" w:rsidRDefault="00000000">
      <w:r>
        <w:t>A déterminer le type et l’épaisseur :</w:t>
      </w:r>
    </w:p>
    <w:p w14:paraId="4435DD0A" w14:textId="77777777" w:rsidR="009A4716" w:rsidRDefault="00000000">
      <w:r>
        <w:t xml:space="preserve"> - AC-4surf8-1</w:t>
      </w:r>
    </w:p>
    <w:p w14:paraId="616D96A2" w14:textId="77777777" w:rsidR="009A4716" w:rsidRDefault="00000000">
      <w:r>
        <w:t xml:space="preserve"> - épaisseur : E = 20 mm</w:t>
      </w:r>
    </w:p>
    <w:p w14:paraId="4438A210" w14:textId="77777777" w:rsidR="009A4716" w:rsidRDefault="00000000">
      <w:r>
        <w:t xml:space="preserve"> - AC-4surf8-2</w:t>
      </w:r>
    </w:p>
    <w:p w14:paraId="4BAE1827" w14:textId="77777777" w:rsidR="009A4716" w:rsidRDefault="00000000">
      <w:r>
        <w:t xml:space="preserve"> - épaisseur : E = 20 mm</w:t>
      </w:r>
    </w:p>
    <w:p w14:paraId="70E16FEC" w14:textId="77777777" w:rsidR="009A4716" w:rsidRDefault="00000000">
      <w:r>
        <w:t xml:space="preserve"> - AC-4surf8-7</w:t>
      </w:r>
    </w:p>
    <w:p w14:paraId="138FB62F" w14:textId="77777777" w:rsidR="009A4716" w:rsidRDefault="00000000">
      <w:r>
        <w:t xml:space="preserve"> - épaisseur : E = 20 mm</w:t>
      </w:r>
    </w:p>
    <w:p w14:paraId="0B4CEFE3" w14:textId="77777777" w:rsidR="009A4716" w:rsidRDefault="00000000">
      <w:r>
        <w:t xml:space="preserve"> - AC-4surf8-9</w:t>
      </w:r>
    </w:p>
    <w:p w14:paraId="219B7D88" w14:textId="77777777" w:rsidR="009A4716" w:rsidRDefault="00000000">
      <w:r>
        <w:t xml:space="preserve"> - épaisseur : E = 20 mm</w:t>
      </w:r>
    </w:p>
    <w:p w14:paraId="652B885F" w14:textId="77777777" w:rsidR="009A4716" w:rsidRDefault="00000000">
      <w:r>
        <w:t xml:space="preserve"> - AC-4surf8-10</w:t>
      </w:r>
    </w:p>
    <w:p w14:paraId="521B86AB" w14:textId="77777777" w:rsidR="009A4716" w:rsidRDefault="00000000">
      <w:r>
        <w:t xml:space="preserve"> - épaisseur : E = 20 mm</w:t>
      </w:r>
    </w:p>
    <w:p w14:paraId="050A2604" w14:textId="77777777" w:rsidR="009A4716" w:rsidRDefault="00000000">
      <w:r>
        <w:t xml:space="preserve"> - AC-4surf8-11</w:t>
      </w:r>
    </w:p>
    <w:p w14:paraId="71611D66" w14:textId="77777777" w:rsidR="009A4716" w:rsidRDefault="00000000">
      <w:r>
        <w:t xml:space="preserve"> - épaisseur : E = 20 mm</w:t>
      </w:r>
    </w:p>
    <w:p w14:paraId="35B1C9DE" w14:textId="77777777" w:rsidR="009A4716" w:rsidRDefault="00000000">
      <w:pPr>
        <w:pStyle w:val="pheading"/>
      </w:pPr>
      <w:r>
        <w:t>DOCUMENTS DE RÉFÉRENCE COMPLÉMENTAIRES</w:t>
      </w:r>
    </w:p>
    <w:p w14:paraId="009A0E36" w14:textId="77777777" w:rsidR="009A4716" w:rsidRDefault="00000000">
      <w:pPr>
        <w:pStyle w:val="pheading"/>
      </w:pPr>
      <w:r>
        <w:t>- Exécution</w:t>
      </w:r>
    </w:p>
    <w:p w14:paraId="311FE8D0" w14:textId="77777777" w:rsidR="009A4716" w:rsidRDefault="00000000">
      <w:r>
        <w:t>[CCT Qualiroutes, Cahier des charges type Qualiroutes] G.2.2.2.1.2.</w:t>
      </w:r>
    </w:p>
    <w:p w14:paraId="30333A13" w14:textId="77777777" w:rsidR="009A4716" w:rsidRDefault="009A4716"/>
    <w:p w14:paraId="3847A6F5" w14:textId="77777777" w:rsidR="009A4716" w:rsidRDefault="00000000">
      <w:r>
        <w:t> </w:t>
      </w:r>
    </w:p>
    <w:p w14:paraId="2FDCE21B" w14:textId="77777777" w:rsidR="009A4716" w:rsidRDefault="00000000">
      <w:pPr>
        <w:pStyle w:val="pheading"/>
      </w:pPr>
      <w:r>
        <w:t>MESURAGE</w:t>
      </w:r>
    </w:p>
    <w:p w14:paraId="47DAE08D" w14:textId="77777777" w:rsidR="009A4716" w:rsidRDefault="00000000">
      <w:pPr>
        <w:pStyle w:val="pheading"/>
      </w:pPr>
      <w:r>
        <w:t>- unité de mesure:</w:t>
      </w:r>
    </w:p>
    <w:p w14:paraId="32E56AA6" w14:textId="77777777" w:rsidR="009A4716" w:rsidRDefault="00000000">
      <w:r>
        <w:t>m²</w:t>
      </w:r>
    </w:p>
    <w:p w14:paraId="26392B96" w14:textId="77777777" w:rsidR="009A4716" w:rsidRDefault="00000000">
      <w:pPr>
        <w:pStyle w:val="pheading"/>
      </w:pPr>
      <w:r>
        <w:t>- nature du marché:</w:t>
      </w:r>
    </w:p>
    <w:p w14:paraId="7A49E5B1" w14:textId="77777777" w:rsidR="009A4716" w:rsidRDefault="00000000">
      <w:r>
        <w:t>QF</w:t>
      </w:r>
    </w:p>
    <w:p w14:paraId="7FFDAD16" w14:textId="77777777" w:rsidR="009A4716" w:rsidRDefault="009A4716"/>
    <w:p w14:paraId="41E61383" w14:textId="77777777" w:rsidR="009A4716" w:rsidRDefault="00000000">
      <w:r>
        <w:t> </w:t>
      </w:r>
    </w:p>
    <w:p w14:paraId="32875F6F" w14:textId="77777777" w:rsidR="009A4716" w:rsidRDefault="00000000">
      <w:pPr>
        <w:pStyle w:val="Author-eSectionHeading6"/>
      </w:pPr>
      <w:bookmarkStart w:id="206" w:name="_Toc112763162"/>
      <w:r>
        <w:t>93.12.1r AC-4surf8-x en recherche CCTB 01.09</w:t>
      </w:r>
      <w:bookmarkEnd w:id="206"/>
    </w:p>
    <w:p w14:paraId="0E64ECCF" w14:textId="77777777" w:rsidR="009A4716" w:rsidRDefault="00000000">
      <w:pPr>
        <w:pStyle w:val="pheading"/>
      </w:pPr>
      <w:r>
        <w:t>MATÉRIAUX</w:t>
      </w:r>
    </w:p>
    <w:p w14:paraId="50DD7F9D" w14:textId="77777777" w:rsidR="009A4716" w:rsidRDefault="00000000">
      <w:pPr>
        <w:pStyle w:val="pheading"/>
      </w:pPr>
      <w:r>
        <w:t>- Caractéristiques générales</w:t>
      </w:r>
    </w:p>
    <w:p w14:paraId="5C758FA3" w14:textId="77777777" w:rsidR="009A4716" w:rsidRDefault="00000000">
      <w:r>
        <w:t>A déterminer le type et l’épaisseur :</w:t>
      </w:r>
    </w:p>
    <w:p w14:paraId="251445BF" w14:textId="77777777" w:rsidR="009A4716" w:rsidRDefault="00000000">
      <w:r>
        <w:t xml:space="preserve"> - AC-4surf8-1</w:t>
      </w:r>
    </w:p>
    <w:p w14:paraId="15C46896" w14:textId="77777777" w:rsidR="009A4716" w:rsidRDefault="00000000">
      <w:r>
        <w:t xml:space="preserve"> - AC-4surf8-2</w:t>
      </w:r>
    </w:p>
    <w:p w14:paraId="2AECFED0" w14:textId="77777777" w:rsidR="009A4716" w:rsidRDefault="00000000">
      <w:r>
        <w:t xml:space="preserve"> - AC-4surf8-7</w:t>
      </w:r>
    </w:p>
    <w:p w14:paraId="60F82D81" w14:textId="77777777" w:rsidR="009A4716" w:rsidRDefault="00000000">
      <w:r>
        <w:t xml:space="preserve"> - AC-4surf8-9</w:t>
      </w:r>
    </w:p>
    <w:p w14:paraId="2BF693B1" w14:textId="77777777" w:rsidR="009A4716" w:rsidRDefault="00000000">
      <w:r>
        <w:t xml:space="preserve"> - AC-4surf8-10</w:t>
      </w:r>
    </w:p>
    <w:p w14:paraId="2D8CC15F" w14:textId="77777777" w:rsidR="009A4716" w:rsidRDefault="00000000">
      <w:r>
        <w:t xml:space="preserve"> - AC-4surf8-11</w:t>
      </w:r>
    </w:p>
    <w:p w14:paraId="0BE32BB6" w14:textId="77777777" w:rsidR="009A4716" w:rsidRDefault="00000000">
      <w:pPr>
        <w:pStyle w:val="pheading"/>
      </w:pPr>
      <w:r>
        <w:t>DOCUMENTS DE RÉFÉRENCE COMPLÉMENTAIRES</w:t>
      </w:r>
    </w:p>
    <w:p w14:paraId="2510A28F" w14:textId="77777777" w:rsidR="009A4716" w:rsidRDefault="00000000">
      <w:pPr>
        <w:pStyle w:val="pheading"/>
      </w:pPr>
      <w:r>
        <w:t>- Exécution</w:t>
      </w:r>
    </w:p>
    <w:p w14:paraId="0A391FB2" w14:textId="77777777" w:rsidR="009A4716" w:rsidRDefault="00000000">
      <w:r>
        <w:t>[CCT Qualiroutes, Cahier des charges type Qualiroutes] G.2.2.2.1.2.</w:t>
      </w:r>
    </w:p>
    <w:p w14:paraId="4C8197AD" w14:textId="77777777" w:rsidR="009A4716" w:rsidRDefault="009A4716"/>
    <w:p w14:paraId="22A4A18A" w14:textId="77777777" w:rsidR="009A4716" w:rsidRDefault="00000000">
      <w:r>
        <w:t> </w:t>
      </w:r>
    </w:p>
    <w:p w14:paraId="20D5EEDF" w14:textId="77777777" w:rsidR="009A4716" w:rsidRDefault="00000000">
      <w:pPr>
        <w:pStyle w:val="pheading"/>
      </w:pPr>
      <w:r>
        <w:t>MESURAGE</w:t>
      </w:r>
    </w:p>
    <w:p w14:paraId="4A399C48" w14:textId="77777777" w:rsidR="009A4716" w:rsidRDefault="00000000">
      <w:pPr>
        <w:pStyle w:val="pheading"/>
      </w:pPr>
      <w:r>
        <w:t>- unité de mesure:</w:t>
      </w:r>
    </w:p>
    <w:p w14:paraId="1F2D43A2" w14:textId="77777777" w:rsidR="009A4716" w:rsidRDefault="00000000">
      <w:r>
        <w:t>t</w:t>
      </w:r>
    </w:p>
    <w:p w14:paraId="268870A6" w14:textId="77777777" w:rsidR="009A4716" w:rsidRDefault="00000000">
      <w:pPr>
        <w:pStyle w:val="pheading"/>
      </w:pPr>
      <w:r>
        <w:t>- nature du marché:</w:t>
      </w:r>
    </w:p>
    <w:p w14:paraId="5B565F21" w14:textId="77777777" w:rsidR="009A4716" w:rsidRDefault="00000000">
      <w:r>
        <w:t>QP</w:t>
      </w:r>
    </w:p>
    <w:p w14:paraId="1B8C5220" w14:textId="77777777" w:rsidR="009A4716" w:rsidRDefault="00000000">
      <w:pPr>
        <w:pStyle w:val="Author-eSectionHeading5"/>
      </w:pPr>
      <w:bookmarkStart w:id="207" w:name="_Toc112763163"/>
      <w:r>
        <w:t>93.12.2 Opération sur revêtement en enrobé</w:t>
      </w:r>
      <w:bookmarkEnd w:id="207"/>
    </w:p>
    <w:p w14:paraId="713766FF" w14:textId="77777777" w:rsidR="009A4716" w:rsidRDefault="00000000">
      <w:pPr>
        <w:pStyle w:val="Author-eSectionHeading6"/>
      </w:pPr>
      <w:bookmarkStart w:id="208" w:name="_Toc112763164"/>
      <w:r>
        <w:t>93.12.2a Traitement de surface préalable par nettoyage à l'eau sous pression CCTB 01.09</w:t>
      </w:r>
      <w:bookmarkEnd w:id="208"/>
    </w:p>
    <w:p w14:paraId="75772883" w14:textId="77777777" w:rsidR="009A4716" w:rsidRDefault="00000000">
      <w:pPr>
        <w:pStyle w:val="pheading"/>
      </w:pPr>
      <w:r>
        <w:t>DOCUMENTS DE RÉFÉRENCE COMPLÉMENTAIRES</w:t>
      </w:r>
    </w:p>
    <w:p w14:paraId="775A2EBC" w14:textId="77777777" w:rsidR="009A4716" w:rsidRDefault="00000000">
      <w:pPr>
        <w:pStyle w:val="pheading"/>
      </w:pPr>
      <w:r>
        <w:t>- Exécution</w:t>
      </w:r>
    </w:p>
    <w:p w14:paraId="59BFD9F5" w14:textId="77777777" w:rsidR="009A4716" w:rsidRDefault="00000000">
      <w:r>
        <w:t>[CCT Qualiroutes, Cahier des charges type Qualiroutes] G.2.2.8.2.1.</w:t>
      </w:r>
    </w:p>
    <w:p w14:paraId="301968FE" w14:textId="77777777" w:rsidR="009A4716" w:rsidRDefault="009A4716"/>
    <w:p w14:paraId="59DD9BB5" w14:textId="77777777" w:rsidR="009A4716" w:rsidRDefault="00000000">
      <w:r>
        <w:t> </w:t>
      </w:r>
    </w:p>
    <w:p w14:paraId="25AB5AE1" w14:textId="77777777" w:rsidR="009A4716" w:rsidRDefault="00000000">
      <w:pPr>
        <w:pStyle w:val="pheading"/>
      </w:pPr>
      <w:r>
        <w:t>MESURAGE</w:t>
      </w:r>
    </w:p>
    <w:p w14:paraId="39CA2156" w14:textId="77777777" w:rsidR="009A4716" w:rsidRDefault="00000000">
      <w:pPr>
        <w:pStyle w:val="pheading"/>
      </w:pPr>
      <w:r>
        <w:t>- unité de mesure:</w:t>
      </w:r>
    </w:p>
    <w:p w14:paraId="1A6DB18B" w14:textId="77777777" w:rsidR="009A4716" w:rsidRDefault="00000000">
      <w:r>
        <w:t>m²</w:t>
      </w:r>
    </w:p>
    <w:p w14:paraId="7D40D80A" w14:textId="77777777" w:rsidR="009A4716" w:rsidRDefault="00000000">
      <w:pPr>
        <w:pStyle w:val="pheading"/>
      </w:pPr>
      <w:r>
        <w:t>- nature du marché:</w:t>
      </w:r>
    </w:p>
    <w:p w14:paraId="3BAD00D4" w14:textId="77777777" w:rsidR="009A4716" w:rsidRDefault="00000000">
      <w:r>
        <w:t>QF</w:t>
      </w:r>
    </w:p>
    <w:p w14:paraId="77058EF8" w14:textId="77777777" w:rsidR="009A4716" w:rsidRDefault="009A4716"/>
    <w:p w14:paraId="2B4AA4A6" w14:textId="77777777" w:rsidR="009A4716" w:rsidRDefault="00000000">
      <w:r>
        <w:t> </w:t>
      </w:r>
    </w:p>
    <w:p w14:paraId="699B4526" w14:textId="77777777" w:rsidR="009A4716" w:rsidRDefault="00000000">
      <w:pPr>
        <w:pStyle w:val="Author-eSectionHeading6"/>
      </w:pPr>
      <w:bookmarkStart w:id="209" w:name="_Toc112763165"/>
      <w:r>
        <w:t>93.12.2b Traitement de surface préalable par reprofilage au moyen d'un M.B.C.F. 0/2 CCTB 01.09</w:t>
      </w:r>
      <w:bookmarkEnd w:id="209"/>
    </w:p>
    <w:p w14:paraId="04B8C2A3" w14:textId="77777777" w:rsidR="009A4716" w:rsidRDefault="00000000">
      <w:pPr>
        <w:pStyle w:val="pheading"/>
      </w:pPr>
      <w:r>
        <w:t>DOCUMENTS DE RÉFÉRENCE COMPLÉMENTAIRES</w:t>
      </w:r>
    </w:p>
    <w:p w14:paraId="3F0F960C" w14:textId="77777777" w:rsidR="009A4716" w:rsidRDefault="00000000">
      <w:pPr>
        <w:pStyle w:val="pheading"/>
      </w:pPr>
      <w:r>
        <w:t>- Exécution</w:t>
      </w:r>
    </w:p>
    <w:p w14:paraId="53FC11FD" w14:textId="77777777" w:rsidR="009A4716" w:rsidRDefault="00000000">
      <w:r>
        <w:t>[CCT Qualiroutes, Cahier des charges type Qualiroutes] G.2.2.8.2.1.</w:t>
      </w:r>
    </w:p>
    <w:p w14:paraId="084B09A1" w14:textId="77777777" w:rsidR="009A4716" w:rsidRDefault="009A4716"/>
    <w:p w14:paraId="41BD1C7C" w14:textId="77777777" w:rsidR="009A4716" w:rsidRDefault="00000000">
      <w:r>
        <w:t> </w:t>
      </w:r>
    </w:p>
    <w:p w14:paraId="0EFAA754" w14:textId="77777777" w:rsidR="009A4716" w:rsidRDefault="00000000">
      <w:pPr>
        <w:pStyle w:val="pheading"/>
      </w:pPr>
      <w:r>
        <w:t>MESURAGE</w:t>
      </w:r>
    </w:p>
    <w:p w14:paraId="40F1F2AB" w14:textId="77777777" w:rsidR="009A4716" w:rsidRDefault="00000000">
      <w:pPr>
        <w:pStyle w:val="pheading"/>
      </w:pPr>
      <w:r>
        <w:t>- unité de mesure:</w:t>
      </w:r>
    </w:p>
    <w:p w14:paraId="1CF769F5" w14:textId="77777777" w:rsidR="009A4716" w:rsidRDefault="00000000">
      <w:r>
        <w:t>m²</w:t>
      </w:r>
    </w:p>
    <w:p w14:paraId="5AA89BB1" w14:textId="77777777" w:rsidR="009A4716" w:rsidRDefault="00000000">
      <w:pPr>
        <w:pStyle w:val="pheading"/>
      </w:pPr>
      <w:r>
        <w:t>- nature du marché:</w:t>
      </w:r>
    </w:p>
    <w:p w14:paraId="1169BE47" w14:textId="77777777" w:rsidR="009A4716" w:rsidRDefault="00000000">
      <w:r>
        <w:t>QF</w:t>
      </w:r>
    </w:p>
    <w:p w14:paraId="20B56FA1" w14:textId="77777777" w:rsidR="009A4716" w:rsidRDefault="009A4716"/>
    <w:p w14:paraId="6B88320D" w14:textId="77777777" w:rsidR="009A4716" w:rsidRDefault="00000000">
      <w:r>
        <w:t> </w:t>
      </w:r>
    </w:p>
    <w:p w14:paraId="62F51043" w14:textId="77777777" w:rsidR="009A4716" w:rsidRDefault="00000000">
      <w:pPr>
        <w:pStyle w:val="Author-eSectionHeading6"/>
      </w:pPr>
      <w:bookmarkStart w:id="210" w:name="_Toc112763166"/>
      <w:r>
        <w:t>93.12.2c Traitement de surface préalable par reprofilage au moyen d'un M.B.C.F. 0/4 CCTB 01.09</w:t>
      </w:r>
      <w:bookmarkEnd w:id="210"/>
    </w:p>
    <w:p w14:paraId="6E7DB7C6" w14:textId="77777777" w:rsidR="009A4716" w:rsidRDefault="00000000">
      <w:pPr>
        <w:pStyle w:val="pheading"/>
      </w:pPr>
      <w:r>
        <w:t>DOCUMENTS DE RÉFÉRENCE COMPLÉMENTAIRES</w:t>
      </w:r>
    </w:p>
    <w:p w14:paraId="6800142C" w14:textId="77777777" w:rsidR="009A4716" w:rsidRDefault="00000000">
      <w:pPr>
        <w:pStyle w:val="pheading"/>
      </w:pPr>
      <w:r>
        <w:t>- Exécution</w:t>
      </w:r>
    </w:p>
    <w:p w14:paraId="6612D5E4" w14:textId="77777777" w:rsidR="009A4716" w:rsidRDefault="00000000">
      <w:r>
        <w:t>[CCT Qualiroutes, Cahier des charges type Qualiroutes] G.2.2.8.2.1.</w:t>
      </w:r>
    </w:p>
    <w:p w14:paraId="7BA479F8" w14:textId="77777777" w:rsidR="009A4716" w:rsidRDefault="009A4716"/>
    <w:p w14:paraId="6FE81FBE" w14:textId="77777777" w:rsidR="009A4716" w:rsidRDefault="00000000">
      <w:r>
        <w:t> </w:t>
      </w:r>
    </w:p>
    <w:p w14:paraId="3716B795" w14:textId="77777777" w:rsidR="009A4716" w:rsidRDefault="00000000">
      <w:pPr>
        <w:pStyle w:val="pheading"/>
      </w:pPr>
      <w:r>
        <w:t>MESURAGE</w:t>
      </w:r>
    </w:p>
    <w:p w14:paraId="7D8D96D5" w14:textId="77777777" w:rsidR="009A4716" w:rsidRDefault="00000000">
      <w:pPr>
        <w:pStyle w:val="pheading"/>
      </w:pPr>
      <w:r>
        <w:t>- unité de mesure:</w:t>
      </w:r>
    </w:p>
    <w:p w14:paraId="3BE06310" w14:textId="77777777" w:rsidR="009A4716" w:rsidRDefault="00000000">
      <w:r>
        <w:t>m²</w:t>
      </w:r>
    </w:p>
    <w:p w14:paraId="2A45360E" w14:textId="77777777" w:rsidR="009A4716" w:rsidRDefault="00000000">
      <w:pPr>
        <w:pStyle w:val="pheading"/>
      </w:pPr>
      <w:r>
        <w:t>- nature du marché:</w:t>
      </w:r>
    </w:p>
    <w:p w14:paraId="3C377760" w14:textId="77777777" w:rsidR="009A4716" w:rsidRDefault="00000000">
      <w:r>
        <w:t>QF</w:t>
      </w:r>
    </w:p>
    <w:p w14:paraId="36EB71DF" w14:textId="77777777" w:rsidR="009A4716" w:rsidRDefault="009A4716"/>
    <w:p w14:paraId="017C433E" w14:textId="77777777" w:rsidR="009A4716" w:rsidRDefault="00000000">
      <w:r>
        <w:t> </w:t>
      </w:r>
    </w:p>
    <w:p w14:paraId="172C6317" w14:textId="77777777" w:rsidR="009A4716" w:rsidRDefault="00000000">
      <w:pPr>
        <w:pStyle w:val="Author-eSectionHeading6"/>
      </w:pPr>
      <w:bookmarkStart w:id="211" w:name="_Toc112763167"/>
      <w:r>
        <w:t>93.12.2d Couche de collage à base d'émulsion CCTB 01.09</w:t>
      </w:r>
      <w:bookmarkEnd w:id="211"/>
    </w:p>
    <w:p w14:paraId="1CE21A5D" w14:textId="77777777" w:rsidR="009A4716" w:rsidRDefault="00000000">
      <w:pPr>
        <w:pStyle w:val="pheading"/>
      </w:pPr>
      <w:r>
        <w:t>MATÉRIAUX</w:t>
      </w:r>
    </w:p>
    <w:p w14:paraId="291A18D2" w14:textId="77777777" w:rsidR="009A4716" w:rsidRDefault="00000000">
      <w:pPr>
        <w:pStyle w:val="pheading"/>
      </w:pPr>
      <w:r>
        <w:t>- Caractéristiques générales</w:t>
      </w:r>
    </w:p>
    <w:p w14:paraId="693706DE" w14:textId="77777777" w:rsidR="009A4716" w:rsidRDefault="00000000">
      <w:r>
        <w:t>Type d’émulsion à déterminer :</w:t>
      </w:r>
    </w:p>
    <w:p w14:paraId="7F0F5B48" w14:textId="77777777" w:rsidR="009A4716" w:rsidRDefault="00000000">
      <w:r>
        <w:t xml:space="preserve"> - type C60B1 (A1)</w:t>
      </w:r>
    </w:p>
    <w:p w14:paraId="0B2DDF95" w14:textId="77777777" w:rsidR="009A4716" w:rsidRDefault="00000000">
      <w:r>
        <w:t xml:space="preserve"> - type C60BP1 (B1)</w:t>
      </w:r>
    </w:p>
    <w:p w14:paraId="79E70582" w14:textId="77777777" w:rsidR="009A4716" w:rsidRDefault="00000000">
      <w:r>
        <w:t>- type C60B1(AA) (C1)</w:t>
      </w:r>
    </w:p>
    <w:p w14:paraId="2ECB36C7" w14:textId="77777777" w:rsidR="009A4716" w:rsidRDefault="00000000">
      <w:pPr>
        <w:pStyle w:val="pheading"/>
      </w:pPr>
      <w:r>
        <w:t>DOCUMENTS DE RÉFÉRENCE COMPLÉMENTAIRES</w:t>
      </w:r>
    </w:p>
    <w:p w14:paraId="45012F28" w14:textId="77777777" w:rsidR="009A4716" w:rsidRDefault="00000000">
      <w:pPr>
        <w:pStyle w:val="pheading"/>
      </w:pPr>
      <w:r>
        <w:t>- Exécution</w:t>
      </w:r>
    </w:p>
    <w:p w14:paraId="597AFA94" w14:textId="77777777" w:rsidR="009A4716" w:rsidRDefault="00000000">
      <w:r>
        <w:t>[CCT Qualiroutes, Cahier des charges type Qualiroutes] G.2.2.8.2.</w:t>
      </w:r>
    </w:p>
    <w:p w14:paraId="5DEBF2EE" w14:textId="77777777" w:rsidR="009A4716" w:rsidRDefault="009A4716"/>
    <w:p w14:paraId="3FD37545" w14:textId="77777777" w:rsidR="009A4716" w:rsidRDefault="00000000">
      <w:r>
        <w:t> </w:t>
      </w:r>
    </w:p>
    <w:p w14:paraId="2E46A59E" w14:textId="77777777" w:rsidR="009A4716" w:rsidRDefault="00000000">
      <w:pPr>
        <w:pStyle w:val="pheading"/>
      </w:pPr>
      <w:r>
        <w:t>MESURAGE</w:t>
      </w:r>
    </w:p>
    <w:p w14:paraId="674C7829" w14:textId="77777777" w:rsidR="009A4716" w:rsidRDefault="00000000">
      <w:pPr>
        <w:pStyle w:val="pheading"/>
      </w:pPr>
      <w:r>
        <w:t>- unité de mesure:</w:t>
      </w:r>
    </w:p>
    <w:p w14:paraId="7BAAADF5" w14:textId="77777777" w:rsidR="009A4716" w:rsidRDefault="00000000">
      <w:r>
        <w:t>m²</w:t>
      </w:r>
    </w:p>
    <w:p w14:paraId="5DE093E0" w14:textId="77777777" w:rsidR="009A4716" w:rsidRDefault="00000000">
      <w:pPr>
        <w:pStyle w:val="pheading"/>
      </w:pPr>
      <w:r>
        <w:t>- nature du marché:</w:t>
      </w:r>
    </w:p>
    <w:p w14:paraId="0B95EC98" w14:textId="77777777" w:rsidR="009A4716" w:rsidRDefault="00000000">
      <w:r>
        <w:t>QF</w:t>
      </w:r>
    </w:p>
    <w:p w14:paraId="11A22C22" w14:textId="77777777" w:rsidR="009A4716" w:rsidRDefault="009A4716"/>
    <w:p w14:paraId="1583CE93" w14:textId="77777777" w:rsidR="009A4716" w:rsidRDefault="00000000">
      <w:r>
        <w:t> </w:t>
      </w:r>
    </w:p>
    <w:p w14:paraId="7C98960B" w14:textId="77777777" w:rsidR="009A4716" w:rsidRDefault="00000000">
      <w:pPr>
        <w:pStyle w:val="Author-eSectionHeading6"/>
      </w:pPr>
      <w:bookmarkStart w:id="212" w:name="_Toc112763168"/>
      <w:r>
        <w:t>93.12.2e Couche de collage sur béton frais, à base d'émulsion CCTB 01.09</w:t>
      </w:r>
      <w:bookmarkEnd w:id="212"/>
    </w:p>
    <w:p w14:paraId="04C1307E" w14:textId="77777777" w:rsidR="009A4716" w:rsidRDefault="00000000">
      <w:pPr>
        <w:pStyle w:val="pheading"/>
      </w:pPr>
      <w:r>
        <w:t>MATÉRIAUX</w:t>
      </w:r>
    </w:p>
    <w:p w14:paraId="026DF512" w14:textId="77777777" w:rsidR="009A4716" w:rsidRDefault="00000000">
      <w:pPr>
        <w:pStyle w:val="pheading"/>
      </w:pPr>
      <w:r>
        <w:t>- Caractéristiques générales</w:t>
      </w:r>
    </w:p>
    <w:p w14:paraId="4F5F55DB" w14:textId="77777777" w:rsidR="009A4716" w:rsidRDefault="00000000">
      <w:r>
        <w:t>Emulsion de type C60B1 (A3).</w:t>
      </w:r>
    </w:p>
    <w:p w14:paraId="176D93BF" w14:textId="77777777" w:rsidR="009A4716" w:rsidRDefault="00000000">
      <w:pPr>
        <w:pStyle w:val="pheading"/>
      </w:pPr>
      <w:r>
        <w:t>DOCUMENTS DE RÉFÉRENCE COMPLÉMENTAIRES</w:t>
      </w:r>
    </w:p>
    <w:p w14:paraId="61C9C10E" w14:textId="77777777" w:rsidR="009A4716" w:rsidRDefault="00000000">
      <w:pPr>
        <w:pStyle w:val="pheading"/>
      </w:pPr>
      <w:r>
        <w:t>- Exécution</w:t>
      </w:r>
    </w:p>
    <w:p w14:paraId="1400188B" w14:textId="77777777" w:rsidR="009A4716" w:rsidRDefault="00000000">
      <w:r>
        <w:t>[CCT Qualiroutes, Cahier des charges type Qualiroutes] G.2.2.8.2.</w:t>
      </w:r>
    </w:p>
    <w:p w14:paraId="62BA59E5" w14:textId="77777777" w:rsidR="009A4716" w:rsidRDefault="009A4716"/>
    <w:p w14:paraId="22179862" w14:textId="77777777" w:rsidR="009A4716" w:rsidRDefault="00000000">
      <w:r>
        <w:t> </w:t>
      </w:r>
    </w:p>
    <w:p w14:paraId="7E3DBA8B" w14:textId="77777777" w:rsidR="009A4716" w:rsidRDefault="00000000">
      <w:pPr>
        <w:pStyle w:val="pheading"/>
      </w:pPr>
      <w:r>
        <w:t>MESURAGE</w:t>
      </w:r>
    </w:p>
    <w:p w14:paraId="212A699F" w14:textId="77777777" w:rsidR="009A4716" w:rsidRDefault="00000000">
      <w:pPr>
        <w:pStyle w:val="pheading"/>
      </w:pPr>
      <w:r>
        <w:t>- unité de mesure:</w:t>
      </w:r>
    </w:p>
    <w:p w14:paraId="7322CDCD" w14:textId="77777777" w:rsidR="009A4716" w:rsidRDefault="00000000">
      <w:r>
        <w:t>m²</w:t>
      </w:r>
    </w:p>
    <w:p w14:paraId="193E37E6" w14:textId="77777777" w:rsidR="009A4716" w:rsidRDefault="00000000">
      <w:pPr>
        <w:pStyle w:val="pheading"/>
      </w:pPr>
      <w:r>
        <w:t>- nature du marché:</w:t>
      </w:r>
    </w:p>
    <w:p w14:paraId="02F320F0" w14:textId="77777777" w:rsidR="009A4716" w:rsidRDefault="00000000">
      <w:r>
        <w:t>QF</w:t>
      </w:r>
    </w:p>
    <w:p w14:paraId="44435B5F" w14:textId="77777777" w:rsidR="009A4716" w:rsidRDefault="009A4716"/>
    <w:p w14:paraId="67153097" w14:textId="77777777" w:rsidR="009A4716" w:rsidRDefault="00000000">
      <w:r>
        <w:t> </w:t>
      </w:r>
    </w:p>
    <w:p w14:paraId="32F602F9" w14:textId="77777777" w:rsidR="009A4716" w:rsidRDefault="00000000">
      <w:pPr>
        <w:pStyle w:val="Author-eSectionHeading6"/>
      </w:pPr>
      <w:bookmarkStart w:id="213" w:name="_Toc112763169"/>
      <w:r>
        <w:t>93.12.2f Couche de collage visqueuse, à base d'émulsion CCTB 01.09</w:t>
      </w:r>
      <w:bookmarkEnd w:id="213"/>
    </w:p>
    <w:p w14:paraId="22DCD670" w14:textId="77777777" w:rsidR="009A4716" w:rsidRDefault="00000000">
      <w:pPr>
        <w:pStyle w:val="pheading"/>
      </w:pPr>
      <w:r>
        <w:t>MATÉRIAUX</w:t>
      </w:r>
    </w:p>
    <w:p w14:paraId="0D1B4136" w14:textId="77777777" w:rsidR="009A4716" w:rsidRDefault="00000000">
      <w:pPr>
        <w:pStyle w:val="pheading"/>
      </w:pPr>
      <w:r>
        <w:t>- Caractéristiques générales</w:t>
      </w:r>
    </w:p>
    <w:p w14:paraId="69A162C5" w14:textId="77777777" w:rsidR="009A4716" w:rsidRDefault="00000000">
      <w:r>
        <w:t>A déterminer le type d’émulsion :</w:t>
      </w:r>
    </w:p>
    <w:p w14:paraId="6F571B92" w14:textId="77777777" w:rsidR="009A4716" w:rsidRDefault="00000000">
      <w:r>
        <w:t>- type C67B1 (D)</w:t>
      </w:r>
    </w:p>
    <w:p w14:paraId="7BC9A17A" w14:textId="77777777" w:rsidR="009A4716" w:rsidRDefault="00000000">
      <w:r>
        <w:t xml:space="preserve"> - type C69BP1 (E)</w:t>
      </w:r>
    </w:p>
    <w:p w14:paraId="0144C5D4" w14:textId="77777777" w:rsidR="009A4716" w:rsidRDefault="00000000">
      <w:r>
        <w:t>- type C67BP1 (F)</w:t>
      </w:r>
    </w:p>
    <w:p w14:paraId="4665F6E9" w14:textId="77777777" w:rsidR="009A4716" w:rsidRDefault="00000000">
      <w:pPr>
        <w:pStyle w:val="pheading"/>
      </w:pPr>
      <w:r>
        <w:t>DOCUMENTS DE RÉFÉRENCE COMPLÉMENTAIRES</w:t>
      </w:r>
    </w:p>
    <w:p w14:paraId="50BE1885" w14:textId="77777777" w:rsidR="009A4716" w:rsidRDefault="00000000">
      <w:pPr>
        <w:pStyle w:val="pheading"/>
      </w:pPr>
      <w:r>
        <w:t>- Exécution</w:t>
      </w:r>
    </w:p>
    <w:p w14:paraId="27BF7D63" w14:textId="77777777" w:rsidR="009A4716" w:rsidRDefault="00000000">
      <w:r>
        <w:t>[CCT Qualiroutes, Cahier des charges type Qualiroutes] G.2.2.8.2.</w:t>
      </w:r>
    </w:p>
    <w:p w14:paraId="7839F4FC" w14:textId="77777777" w:rsidR="009A4716" w:rsidRDefault="009A4716"/>
    <w:p w14:paraId="62786653" w14:textId="77777777" w:rsidR="009A4716" w:rsidRDefault="00000000">
      <w:r>
        <w:t> </w:t>
      </w:r>
    </w:p>
    <w:p w14:paraId="3FFA64E1" w14:textId="77777777" w:rsidR="009A4716" w:rsidRDefault="00000000">
      <w:pPr>
        <w:pStyle w:val="pheading"/>
      </w:pPr>
      <w:r>
        <w:t>MESURAGE</w:t>
      </w:r>
    </w:p>
    <w:p w14:paraId="03FCE6B5" w14:textId="77777777" w:rsidR="009A4716" w:rsidRDefault="00000000">
      <w:pPr>
        <w:pStyle w:val="pheading"/>
      </w:pPr>
      <w:r>
        <w:t>- unité de mesure:</w:t>
      </w:r>
    </w:p>
    <w:p w14:paraId="182B4E80" w14:textId="77777777" w:rsidR="009A4716" w:rsidRDefault="00000000">
      <w:r>
        <w:t>m²</w:t>
      </w:r>
    </w:p>
    <w:p w14:paraId="506F4670" w14:textId="77777777" w:rsidR="009A4716" w:rsidRDefault="00000000">
      <w:pPr>
        <w:pStyle w:val="pheading"/>
      </w:pPr>
      <w:r>
        <w:t>- nature du marché:</w:t>
      </w:r>
    </w:p>
    <w:p w14:paraId="57EE0A88" w14:textId="77777777" w:rsidR="009A4716" w:rsidRDefault="00000000">
      <w:r>
        <w:t>QF</w:t>
      </w:r>
    </w:p>
    <w:p w14:paraId="6216E70F" w14:textId="77777777" w:rsidR="009A4716" w:rsidRDefault="009A4716"/>
    <w:p w14:paraId="23AB1A9E" w14:textId="77777777" w:rsidR="009A4716" w:rsidRDefault="00000000">
      <w:r>
        <w:t> </w:t>
      </w:r>
    </w:p>
    <w:p w14:paraId="7628F603" w14:textId="77777777" w:rsidR="009A4716" w:rsidRDefault="00000000">
      <w:pPr>
        <w:pStyle w:val="Author-eSectionHeading6"/>
      </w:pPr>
      <w:bookmarkStart w:id="214" w:name="_Toc112763170"/>
      <w:r>
        <w:t>93.12.2g Couche de collage à base d'émulsion spéciale au latex CCTB 01.09</w:t>
      </w:r>
      <w:bookmarkEnd w:id="214"/>
    </w:p>
    <w:p w14:paraId="1C72D065" w14:textId="77777777" w:rsidR="009A4716" w:rsidRDefault="00000000">
      <w:pPr>
        <w:pStyle w:val="pheading"/>
      </w:pPr>
      <w:r>
        <w:t>DOCUMENTS DE RÉFÉRENCE COMPLÉMENTAIRES</w:t>
      </w:r>
    </w:p>
    <w:p w14:paraId="7BB17D8B" w14:textId="77777777" w:rsidR="009A4716" w:rsidRDefault="00000000">
      <w:pPr>
        <w:pStyle w:val="pheading"/>
      </w:pPr>
      <w:r>
        <w:t>- Exécution</w:t>
      </w:r>
    </w:p>
    <w:p w14:paraId="632A28F1" w14:textId="77777777" w:rsidR="009A4716" w:rsidRDefault="00000000">
      <w:r>
        <w:t>[CCT Qualiroutes, Cahier des charges type Qualiroutes] G.2.2.8.2.</w:t>
      </w:r>
    </w:p>
    <w:p w14:paraId="637191AC" w14:textId="77777777" w:rsidR="009A4716" w:rsidRDefault="009A4716"/>
    <w:p w14:paraId="16EE5173" w14:textId="77777777" w:rsidR="009A4716" w:rsidRDefault="00000000">
      <w:r>
        <w:t> </w:t>
      </w:r>
    </w:p>
    <w:p w14:paraId="4FB753B6" w14:textId="77777777" w:rsidR="009A4716" w:rsidRDefault="00000000">
      <w:pPr>
        <w:pStyle w:val="pheading"/>
      </w:pPr>
      <w:r>
        <w:t>MESURAGE</w:t>
      </w:r>
    </w:p>
    <w:p w14:paraId="47134A07" w14:textId="77777777" w:rsidR="009A4716" w:rsidRDefault="00000000">
      <w:pPr>
        <w:pStyle w:val="pheading"/>
      </w:pPr>
      <w:r>
        <w:t>- unité de mesure:</w:t>
      </w:r>
    </w:p>
    <w:p w14:paraId="4A0BD160" w14:textId="77777777" w:rsidR="009A4716" w:rsidRDefault="00000000">
      <w:r>
        <w:t>m²</w:t>
      </w:r>
    </w:p>
    <w:p w14:paraId="426C19C1" w14:textId="77777777" w:rsidR="009A4716" w:rsidRDefault="00000000">
      <w:pPr>
        <w:pStyle w:val="pheading"/>
      </w:pPr>
      <w:r>
        <w:t>- nature du marché:</w:t>
      </w:r>
    </w:p>
    <w:p w14:paraId="4824DEB3" w14:textId="77777777" w:rsidR="009A4716" w:rsidRDefault="00000000">
      <w:r>
        <w:t>QF</w:t>
      </w:r>
    </w:p>
    <w:p w14:paraId="49804DD9" w14:textId="77777777" w:rsidR="009A4716" w:rsidRDefault="009A4716"/>
    <w:p w14:paraId="5A3748FC" w14:textId="77777777" w:rsidR="009A4716" w:rsidRDefault="00000000">
      <w:r>
        <w:t> </w:t>
      </w:r>
    </w:p>
    <w:p w14:paraId="15F7CC82" w14:textId="77777777" w:rsidR="009A4716" w:rsidRDefault="00000000">
      <w:pPr>
        <w:pStyle w:val="Author-eSectionHeading6"/>
      </w:pPr>
      <w:bookmarkStart w:id="215" w:name="_Toc112763171"/>
      <w:r>
        <w:t>93.12.2h Traitement de joints au moyen d'une bande bitumineuse préformée pour joint CCTB 01.09</w:t>
      </w:r>
      <w:bookmarkEnd w:id="215"/>
    </w:p>
    <w:p w14:paraId="5E6D4C59" w14:textId="77777777" w:rsidR="009A4716" w:rsidRDefault="00000000">
      <w:pPr>
        <w:pStyle w:val="pheading"/>
      </w:pPr>
      <w:r>
        <w:t>DOCUMENTS DE RÉFÉRENCE COMPLÉMENTAIRES</w:t>
      </w:r>
    </w:p>
    <w:p w14:paraId="2216EA38" w14:textId="77777777" w:rsidR="009A4716" w:rsidRDefault="00000000">
      <w:pPr>
        <w:pStyle w:val="pheading"/>
      </w:pPr>
      <w:r>
        <w:t>- Exécution</w:t>
      </w:r>
    </w:p>
    <w:p w14:paraId="642431CB" w14:textId="77777777" w:rsidR="009A4716" w:rsidRDefault="00000000">
      <w:r>
        <w:t>[CCT Qualiroutes, Cahier des charges type Qualiroutes] G.2.2.8.7.3.</w:t>
      </w:r>
    </w:p>
    <w:p w14:paraId="5B973593" w14:textId="77777777" w:rsidR="009A4716" w:rsidRDefault="009A4716"/>
    <w:p w14:paraId="52EF39C5" w14:textId="77777777" w:rsidR="009A4716" w:rsidRDefault="00000000">
      <w:r>
        <w:t> </w:t>
      </w:r>
    </w:p>
    <w:p w14:paraId="3E880D96" w14:textId="77777777" w:rsidR="009A4716" w:rsidRDefault="00000000">
      <w:pPr>
        <w:pStyle w:val="pheading"/>
      </w:pPr>
      <w:r>
        <w:t>MESURAGE</w:t>
      </w:r>
    </w:p>
    <w:p w14:paraId="047E173A" w14:textId="77777777" w:rsidR="009A4716" w:rsidRDefault="00000000">
      <w:pPr>
        <w:pStyle w:val="pheading"/>
      </w:pPr>
      <w:r>
        <w:t>- unité de mesure:</w:t>
      </w:r>
    </w:p>
    <w:p w14:paraId="744DB67A" w14:textId="77777777" w:rsidR="009A4716" w:rsidRDefault="00000000">
      <w:r>
        <w:t>m</w:t>
      </w:r>
    </w:p>
    <w:p w14:paraId="645E5F2E" w14:textId="77777777" w:rsidR="009A4716" w:rsidRDefault="00000000">
      <w:pPr>
        <w:pStyle w:val="pheading"/>
      </w:pPr>
      <w:r>
        <w:t>- nature du marché:</w:t>
      </w:r>
    </w:p>
    <w:p w14:paraId="1376411A" w14:textId="77777777" w:rsidR="009A4716" w:rsidRDefault="00000000">
      <w:r>
        <w:t>QF</w:t>
      </w:r>
    </w:p>
    <w:p w14:paraId="3AAC50AC" w14:textId="77777777" w:rsidR="009A4716" w:rsidRDefault="009A4716"/>
    <w:p w14:paraId="7F9FA23C" w14:textId="77777777" w:rsidR="009A4716" w:rsidRDefault="00000000">
      <w:r>
        <w:t> </w:t>
      </w:r>
    </w:p>
    <w:p w14:paraId="2A1FCA24" w14:textId="77777777" w:rsidR="009A4716" w:rsidRDefault="00000000">
      <w:pPr>
        <w:pStyle w:val="Author-eSectionHeading6"/>
      </w:pPr>
      <w:bookmarkStart w:id="216" w:name="_Toc112763172"/>
      <w:r>
        <w:t>93.12.2i Traitement de joints au moyen d'une bande bitumineuse extrudée pour joint CCTB 01.09</w:t>
      </w:r>
      <w:bookmarkEnd w:id="216"/>
    </w:p>
    <w:p w14:paraId="209A81C0" w14:textId="77777777" w:rsidR="009A4716" w:rsidRDefault="00000000">
      <w:pPr>
        <w:pStyle w:val="pheading"/>
      </w:pPr>
      <w:r>
        <w:t>DOCUMENTS DE RÉFÉRENCE COMPLÉMENTAIRES</w:t>
      </w:r>
    </w:p>
    <w:p w14:paraId="62705ED7" w14:textId="77777777" w:rsidR="009A4716" w:rsidRDefault="00000000">
      <w:pPr>
        <w:pStyle w:val="pheading"/>
      </w:pPr>
      <w:r>
        <w:t>- Exécution</w:t>
      </w:r>
    </w:p>
    <w:p w14:paraId="0BF351E0" w14:textId="77777777" w:rsidR="009A4716" w:rsidRDefault="00000000">
      <w:r>
        <w:t>[CCT Qualiroutes, Cahier des charges type Qualiroutes] G.2.2.8.7.3.</w:t>
      </w:r>
    </w:p>
    <w:p w14:paraId="1098A3D8" w14:textId="77777777" w:rsidR="009A4716" w:rsidRDefault="009A4716"/>
    <w:p w14:paraId="4AD2420D" w14:textId="77777777" w:rsidR="009A4716" w:rsidRDefault="00000000">
      <w:r>
        <w:t> </w:t>
      </w:r>
    </w:p>
    <w:p w14:paraId="7F3CC97B" w14:textId="77777777" w:rsidR="009A4716" w:rsidRDefault="00000000">
      <w:pPr>
        <w:pStyle w:val="pheading"/>
      </w:pPr>
      <w:r>
        <w:t>MESURAGE</w:t>
      </w:r>
    </w:p>
    <w:p w14:paraId="5A0A6EF0" w14:textId="77777777" w:rsidR="009A4716" w:rsidRDefault="00000000">
      <w:pPr>
        <w:pStyle w:val="pheading"/>
      </w:pPr>
      <w:r>
        <w:t>- unité de mesure:</w:t>
      </w:r>
    </w:p>
    <w:p w14:paraId="5D4EE5BF" w14:textId="77777777" w:rsidR="009A4716" w:rsidRDefault="00000000">
      <w:r>
        <w:t>m</w:t>
      </w:r>
    </w:p>
    <w:p w14:paraId="36D0B431" w14:textId="77777777" w:rsidR="009A4716" w:rsidRDefault="00000000">
      <w:pPr>
        <w:pStyle w:val="pheading"/>
      </w:pPr>
      <w:r>
        <w:t>- nature du marché:</w:t>
      </w:r>
    </w:p>
    <w:p w14:paraId="7F9D938A" w14:textId="77777777" w:rsidR="009A4716" w:rsidRDefault="00000000">
      <w:r>
        <w:t>QF</w:t>
      </w:r>
    </w:p>
    <w:p w14:paraId="5B3209DF" w14:textId="77777777" w:rsidR="009A4716" w:rsidRDefault="009A4716"/>
    <w:p w14:paraId="29B189DA" w14:textId="77777777" w:rsidR="009A4716" w:rsidRDefault="00000000">
      <w:r>
        <w:t> </w:t>
      </w:r>
    </w:p>
    <w:p w14:paraId="1B0241DF" w14:textId="77777777" w:rsidR="009A4716" w:rsidRDefault="00000000">
      <w:pPr>
        <w:pStyle w:val="Author-eSectionHeading6"/>
      </w:pPr>
      <w:bookmarkStart w:id="217" w:name="_Toc112763173"/>
      <w:r>
        <w:t>93.12.2j Traitement de joints au moyen d'un produit de scellement coulé à chaud CCTB 01.09</w:t>
      </w:r>
      <w:bookmarkEnd w:id="217"/>
    </w:p>
    <w:p w14:paraId="40A5BB0A" w14:textId="77777777" w:rsidR="009A4716" w:rsidRDefault="00000000">
      <w:pPr>
        <w:pStyle w:val="pheading"/>
      </w:pPr>
      <w:r>
        <w:t>DOCUMENTS DE RÉFÉRENCE COMPLÉMENTAIRES</w:t>
      </w:r>
    </w:p>
    <w:p w14:paraId="31053CDC" w14:textId="77777777" w:rsidR="009A4716" w:rsidRDefault="00000000">
      <w:pPr>
        <w:pStyle w:val="pheading"/>
      </w:pPr>
      <w:r>
        <w:t>- Exécution</w:t>
      </w:r>
    </w:p>
    <w:p w14:paraId="30FC8FAD" w14:textId="77777777" w:rsidR="009A4716" w:rsidRDefault="00000000">
      <w:r>
        <w:t>[CCT Qualiroutes, Cahier des charges type Qualiroutes] G.2.2.8.7.3.</w:t>
      </w:r>
    </w:p>
    <w:p w14:paraId="6420ABD3" w14:textId="77777777" w:rsidR="009A4716" w:rsidRDefault="009A4716"/>
    <w:p w14:paraId="546C9E89" w14:textId="77777777" w:rsidR="009A4716" w:rsidRDefault="00000000">
      <w:r>
        <w:t> </w:t>
      </w:r>
    </w:p>
    <w:p w14:paraId="660AC249" w14:textId="77777777" w:rsidR="009A4716" w:rsidRDefault="00000000">
      <w:pPr>
        <w:pStyle w:val="pheading"/>
      </w:pPr>
      <w:r>
        <w:t>MESURAGE</w:t>
      </w:r>
    </w:p>
    <w:p w14:paraId="45CC6687" w14:textId="77777777" w:rsidR="009A4716" w:rsidRDefault="00000000">
      <w:pPr>
        <w:pStyle w:val="pheading"/>
      </w:pPr>
      <w:r>
        <w:t>- unité de mesure:</w:t>
      </w:r>
    </w:p>
    <w:p w14:paraId="4D86141F" w14:textId="77777777" w:rsidR="009A4716" w:rsidRDefault="00000000">
      <w:r>
        <w:t>m</w:t>
      </w:r>
    </w:p>
    <w:p w14:paraId="2BBEC341" w14:textId="77777777" w:rsidR="009A4716" w:rsidRDefault="00000000">
      <w:pPr>
        <w:pStyle w:val="pheading"/>
      </w:pPr>
      <w:r>
        <w:t>- nature du marché:</w:t>
      </w:r>
    </w:p>
    <w:p w14:paraId="50554DDC" w14:textId="77777777" w:rsidR="009A4716" w:rsidRDefault="00000000">
      <w:r>
        <w:t>QF</w:t>
      </w:r>
    </w:p>
    <w:p w14:paraId="7398C211" w14:textId="77777777" w:rsidR="009A4716" w:rsidRDefault="009A4716"/>
    <w:p w14:paraId="4659FB83" w14:textId="77777777" w:rsidR="009A4716" w:rsidRDefault="00000000">
      <w:r>
        <w:t> </w:t>
      </w:r>
    </w:p>
    <w:p w14:paraId="0512BBD1" w14:textId="77777777" w:rsidR="009A4716" w:rsidRDefault="00000000">
      <w:pPr>
        <w:pStyle w:val="Author-eSectionHeading6"/>
      </w:pPr>
      <w:bookmarkStart w:id="218" w:name="_Toc112763174"/>
      <w:r>
        <w:t>93.12.2k Traitement de la tranche des bords non contrebutés CCTB 01.09</w:t>
      </w:r>
      <w:bookmarkEnd w:id="218"/>
    </w:p>
    <w:p w14:paraId="3ABBF1A1" w14:textId="77777777" w:rsidR="009A4716" w:rsidRDefault="00000000">
      <w:pPr>
        <w:pStyle w:val="pheading"/>
      </w:pPr>
      <w:r>
        <w:t>MATÉRIAUX</w:t>
      </w:r>
    </w:p>
    <w:p w14:paraId="573189E0" w14:textId="77777777" w:rsidR="009A4716" w:rsidRDefault="00000000">
      <w:pPr>
        <w:pStyle w:val="pheading"/>
      </w:pPr>
      <w:r>
        <w:t>- Caractéristiques générales</w:t>
      </w:r>
    </w:p>
    <w:p w14:paraId="22832ECB" w14:textId="77777777" w:rsidR="009A4716" w:rsidRDefault="00000000">
      <w:r>
        <w:t xml:space="preserve"> A déterminer si les bords non contrebutés sont réalisés :</w:t>
      </w:r>
    </w:p>
    <w:p w14:paraId="1DA6E21D" w14:textId="77777777" w:rsidR="009A4716" w:rsidRDefault="00000000">
      <w:r>
        <w:t xml:space="preserve"> - au moyen d'émulsion type C60B1 (A1)</w:t>
      </w:r>
    </w:p>
    <w:p w14:paraId="263D2723" w14:textId="77777777" w:rsidR="009A4716" w:rsidRDefault="00000000">
      <w:r>
        <w:t xml:space="preserve"> - au moyen de bitume</w:t>
      </w:r>
    </w:p>
    <w:p w14:paraId="131330D3" w14:textId="77777777" w:rsidR="009A4716" w:rsidRDefault="00000000">
      <w:pPr>
        <w:pStyle w:val="pheading"/>
      </w:pPr>
      <w:r>
        <w:t>DOCUMENTS DE RÉFÉRENCE COMPLÉMENTAIRES</w:t>
      </w:r>
    </w:p>
    <w:p w14:paraId="6244D096" w14:textId="77777777" w:rsidR="009A4716" w:rsidRDefault="00000000">
      <w:pPr>
        <w:pStyle w:val="pheading"/>
      </w:pPr>
      <w:r>
        <w:t>- Exécution</w:t>
      </w:r>
    </w:p>
    <w:p w14:paraId="050304B4" w14:textId="77777777" w:rsidR="009A4716" w:rsidRDefault="00000000">
      <w:r>
        <w:t>[CCT Qualiroutes, Cahier des charges type Qualiroutes] G.2.2.8.8.1.</w:t>
      </w:r>
    </w:p>
    <w:p w14:paraId="5FD82AAE" w14:textId="77777777" w:rsidR="009A4716" w:rsidRDefault="009A4716"/>
    <w:p w14:paraId="02EA4562" w14:textId="77777777" w:rsidR="009A4716" w:rsidRDefault="00000000">
      <w:r>
        <w:t> </w:t>
      </w:r>
    </w:p>
    <w:p w14:paraId="707470DA" w14:textId="77777777" w:rsidR="009A4716" w:rsidRDefault="00000000">
      <w:pPr>
        <w:pStyle w:val="pheading"/>
      </w:pPr>
      <w:r>
        <w:t>MESURAGE</w:t>
      </w:r>
    </w:p>
    <w:p w14:paraId="3E1A5A80" w14:textId="77777777" w:rsidR="009A4716" w:rsidRDefault="00000000">
      <w:pPr>
        <w:pStyle w:val="pheading"/>
      </w:pPr>
      <w:r>
        <w:t>- unité de mesure:</w:t>
      </w:r>
    </w:p>
    <w:p w14:paraId="140EC249" w14:textId="77777777" w:rsidR="009A4716" w:rsidRDefault="00000000">
      <w:r>
        <w:t>m</w:t>
      </w:r>
    </w:p>
    <w:p w14:paraId="15401F92" w14:textId="77777777" w:rsidR="009A4716" w:rsidRDefault="00000000">
      <w:pPr>
        <w:pStyle w:val="pheading"/>
      </w:pPr>
      <w:r>
        <w:t>- nature du marché:</w:t>
      </w:r>
    </w:p>
    <w:p w14:paraId="5807EE97" w14:textId="77777777" w:rsidR="009A4716" w:rsidRDefault="00000000">
      <w:r>
        <w:t>QF</w:t>
      </w:r>
    </w:p>
    <w:p w14:paraId="43590CCB" w14:textId="77777777" w:rsidR="009A4716" w:rsidRDefault="009A4716"/>
    <w:p w14:paraId="4A4C9DD7" w14:textId="77777777" w:rsidR="009A4716" w:rsidRDefault="00000000">
      <w:r>
        <w:t> </w:t>
      </w:r>
    </w:p>
    <w:p w14:paraId="78500FA1" w14:textId="77777777" w:rsidR="009A4716" w:rsidRDefault="00000000">
      <w:pPr>
        <w:pStyle w:val="Author-eSectionHeading6"/>
      </w:pPr>
      <w:bookmarkStart w:id="219" w:name="_Toc112763175"/>
      <w:r>
        <w:t>93.12.2l Traitement de la tranche des bords non contrebutés au moyen d'émulsion type C60B1 (A1) CCTB 01.09</w:t>
      </w:r>
      <w:bookmarkEnd w:id="219"/>
    </w:p>
    <w:p w14:paraId="32747B1E" w14:textId="77777777" w:rsidR="009A4716" w:rsidRDefault="00000000">
      <w:pPr>
        <w:pStyle w:val="pheading"/>
      </w:pPr>
      <w:r>
        <w:t>DOCUMENTS DE RÉFÉRENCE COMPLÉMENTAIRES</w:t>
      </w:r>
    </w:p>
    <w:p w14:paraId="39A3E978" w14:textId="77777777" w:rsidR="009A4716" w:rsidRDefault="00000000">
      <w:pPr>
        <w:pStyle w:val="pheading"/>
      </w:pPr>
      <w:r>
        <w:t>- Exécution</w:t>
      </w:r>
    </w:p>
    <w:p w14:paraId="60406394" w14:textId="77777777" w:rsidR="009A4716" w:rsidRDefault="00000000">
      <w:r>
        <w:t>[CCT Qualiroutes, Cahier des charges type Qualiroutes] G.2.2.8.8.1.</w:t>
      </w:r>
    </w:p>
    <w:p w14:paraId="21390D71" w14:textId="77777777" w:rsidR="009A4716" w:rsidRDefault="009A4716"/>
    <w:p w14:paraId="24C57860" w14:textId="77777777" w:rsidR="009A4716" w:rsidRDefault="00000000">
      <w:r>
        <w:t> </w:t>
      </w:r>
    </w:p>
    <w:p w14:paraId="46A7C9ED" w14:textId="77777777" w:rsidR="009A4716" w:rsidRDefault="00000000">
      <w:pPr>
        <w:pStyle w:val="pheading"/>
      </w:pPr>
      <w:r>
        <w:t>MESURAGE</w:t>
      </w:r>
    </w:p>
    <w:p w14:paraId="2DFA54C7" w14:textId="77777777" w:rsidR="009A4716" w:rsidRDefault="00000000">
      <w:pPr>
        <w:pStyle w:val="pheading"/>
      </w:pPr>
      <w:r>
        <w:t>- unité de mesure:</w:t>
      </w:r>
    </w:p>
    <w:p w14:paraId="77931B4D" w14:textId="77777777" w:rsidR="009A4716" w:rsidRDefault="00000000">
      <w:r>
        <w:t>m</w:t>
      </w:r>
    </w:p>
    <w:p w14:paraId="618B3DF9" w14:textId="77777777" w:rsidR="009A4716" w:rsidRDefault="00000000">
      <w:pPr>
        <w:pStyle w:val="pheading"/>
      </w:pPr>
      <w:r>
        <w:t>- nature du marché:</w:t>
      </w:r>
    </w:p>
    <w:p w14:paraId="35D573F7" w14:textId="77777777" w:rsidR="009A4716" w:rsidRDefault="00000000">
      <w:r>
        <w:t>QF</w:t>
      </w:r>
    </w:p>
    <w:p w14:paraId="58CEA3E5" w14:textId="77777777" w:rsidR="009A4716" w:rsidRDefault="009A4716"/>
    <w:p w14:paraId="0A7267E1" w14:textId="77777777" w:rsidR="009A4716" w:rsidRDefault="00000000">
      <w:r>
        <w:t> </w:t>
      </w:r>
    </w:p>
    <w:p w14:paraId="6207D47D" w14:textId="77777777" w:rsidR="009A4716" w:rsidRDefault="00000000">
      <w:pPr>
        <w:pStyle w:val="Author-eSectionHeading6"/>
      </w:pPr>
      <w:bookmarkStart w:id="220" w:name="_Toc112763176"/>
      <w:r>
        <w:t>93.12.2m Traitement de la tranche des bords non contrebutés au moyen de bitume  CCTB 01.09</w:t>
      </w:r>
      <w:bookmarkEnd w:id="220"/>
    </w:p>
    <w:p w14:paraId="616FB0A0" w14:textId="77777777" w:rsidR="009A4716" w:rsidRDefault="00000000">
      <w:pPr>
        <w:pStyle w:val="pheading"/>
      </w:pPr>
      <w:r>
        <w:t>DOCUMENTS DE RÉFÉRENCE COMPLÉMENTAIRES</w:t>
      </w:r>
    </w:p>
    <w:p w14:paraId="14D7D593" w14:textId="77777777" w:rsidR="009A4716" w:rsidRDefault="00000000">
      <w:pPr>
        <w:pStyle w:val="pheading"/>
      </w:pPr>
      <w:r>
        <w:t>- Exécution</w:t>
      </w:r>
    </w:p>
    <w:p w14:paraId="37292E03" w14:textId="77777777" w:rsidR="009A4716" w:rsidRDefault="00000000">
      <w:r>
        <w:t>[CCT Qualiroutes, Cahier des charges type Qualiroutes] G.2.2.8.8.1.</w:t>
      </w:r>
    </w:p>
    <w:p w14:paraId="41D6F91D" w14:textId="77777777" w:rsidR="009A4716" w:rsidRDefault="009A4716"/>
    <w:p w14:paraId="6F1FA712" w14:textId="77777777" w:rsidR="009A4716" w:rsidRDefault="00000000">
      <w:r>
        <w:t> </w:t>
      </w:r>
    </w:p>
    <w:p w14:paraId="2C596011" w14:textId="77777777" w:rsidR="009A4716" w:rsidRDefault="00000000">
      <w:pPr>
        <w:pStyle w:val="pheading"/>
      </w:pPr>
      <w:r>
        <w:t>MESURAGE</w:t>
      </w:r>
    </w:p>
    <w:p w14:paraId="7BC72FD5" w14:textId="77777777" w:rsidR="009A4716" w:rsidRDefault="00000000">
      <w:pPr>
        <w:pStyle w:val="pheading"/>
      </w:pPr>
      <w:r>
        <w:t>- unité de mesure:</w:t>
      </w:r>
    </w:p>
    <w:p w14:paraId="2382FF68" w14:textId="77777777" w:rsidR="009A4716" w:rsidRDefault="00000000">
      <w:r>
        <w:t>m</w:t>
      </w:r>
    </w:p>
    <w:p w14:paraId="738D0A86" w14:textId="77777777" w:rsidR="009A4716" w:rsidRDefault="00000000">
      <w:pPr>
        <w:pStyle w:val="pheading"/>
      </w:pPr>
      <w:r>
        <w:t>- nature du marché:</w:t>
      </w:r>
    </w:p>
    <w:p w14:paraId="04D9BD68" w14:textId="77777777" w:rsidR="009A4716" w:rsidRDefault="00000000">
      <w:r>
        <w:t>QF</w:t>
      </w:r>
    </w:p>
    <w:p w14:paraId="3043E2AC" w14:textId="77777777" w:rsidR="009A4716" w:rsidRDefault="009A4716"/>
    <w:p w14:paraId="375BBA8D" w14:textId="77777777" w:rsidR="009A4716" w:rsidRDefault="00000000">
      <w:r>
        <w:t> </w:t>
      </w:r>
    </w:p>
    <w:p w14:paraId="5510736F" w14:textId="77777777" w:rsidR="009A4716" w:rsidRDefault="00000000">
      <w:pPr>
        <w:pStyle w:val="Author-eSectionHeading6"/>
      </w:pPr>
      <w:bookmarkStart w:id="221" w:name="_Toc112763177"/>
      <w:r>
        <w:t>93.12.2n Supplément pour traitement de surface de teinte claire CCTB 01.09</w:t>
      </w:r>
      <w:bookmarkEnd w:id="221"/>
    </w:p>
    <w:p w14:paraId="73295CB6" w14:textId="77777777" w:rsidR="009A4716" w:rsidRDefault="00000000">
      <w:pPr>
        <w:pStyle w:val="pheading"/>
      </w:pPr>
      <w:r>
        <w:t>MATÉRIAUX</w:t>
      </w:r>
    </w:p>
    <w:p w14:paraId="14D6A7D5" w14:textId="77777777" w:rsidR="009A4716" w:rsidRDefault="00000000">
      <w:pPr>
        <w:pStyle w:val="pheading"/>
      </w:pPr>
      <w:r>
        <w:t>- Caractéristiques générales</w:t>
      </w:r>
    </w:p>
    <w:p w14:paraId="09F157A5" w14:textId="77777777" w:rsidR="009A4716" w:rsidRDefault="00000000">
      <w:r>
        <w:t>A déterminer le calibre :</w:t>
      </w:r>
    </w:p>
    <w:p w14:paraId="0ABC1070" w14:textId="77777777" w:rsidR="009A4716" w:rsidRDefault="00000000">
      <w:r>
        <w:t xml:space="preserve"> - calibre 2/4</w:t>
      </w:r>
    </w:p>
    <w:p w14:paraId="6BCF54B4" w14:textId="77777777" w:rsidR="009A4716" w:rsidRDefault="00000000">
      <w:r>
        <w:t xml:space="preserve"> - calibre 4/6,3</w:t>
      </w:r>
    </w:p>
    <w:p w14:paraId="0BF16A31" w14:textId="77777777" w:rsidR="009A4716" w:rsidRDefault="00000000">
      <w:r>
        <w:t xml:space="preserve"> - calibre 6,3/10</w:t>
      </w:r>
    </w:p>
    <w:p w14:paraId="47838363" w14:textId="77777777" w:rsidR="009A4716" w:rsidRDefault="00000000">
      <w:pPr>
        <w:pStyle w:val="pheading"/>
      </w:pPr>
      <w:r>
        <w:t>DOCUMENTS DE RÉFÉRENCE COMPLÉMENTAIRES</w:t>
      </w:r>
    </w:p>
    <w:p w14:paraId="1B543F8A" w14:textId="77777777" w:rsidR="009A4716" w:rsidRDefault="00000000">
      <w:pPr>
        <w:pStyle w:val="pheading"/>
      </w:pPr>
      <w:r>
        <w:t>- Exécution</w:t>
      </w:r>
    </w:p>
    <w:p w14:paraId="0A164B0E" w14:textId="77777777" w:rsidR="009A4716" w:rsidRDefault="00000000">
      <w:r>
        <w:t>[CCT Qualiroutes, Cahier des charges type Qualiroutes] G.2.2.8.9.</w:t>
      </w:r>
    </w:p>
    <w:p w14:paraId="144A1B3A" w14:textId="77777777" w:rsidR="009A4716" w:rsidRDefault="009A4716"/>
    <w:p w14:paraId="7A0329F4" w14:textId="77777777" w:rsidR="009A4716" w:rsidRDefault="00000000">
      <w:r>
        <w:t> </w:t>
      </w:r>
    </w:p>
    <w:p w14:paraId="666D6415" w14:textId="77777777" w:rsidR="009A4716" w:rsidRDefault="00000000">
      <w:pPr>
        <w:pStyle w:val="pheading"/>
      </w:pPr>
      <w:r>
        <w:t>MESURAGE</w:t>
      </w:r>
    </w:p>
    <w:p w14:paraId="0DA56FF2" w14:textId="77777777" w:rsidR="009A4716" w:rsidRDefault="00000000">
      <w:pPr>
        <w:pStyle w:val="pheading"/>
      </w:pPr>
      <w:r>
        <w:t>- unité de mesure:</w:t>
      </w:r>
    </w:p>
    <w:p w14:paraId="1EC44320" w14:textId="77777777" w:rsidR="009A4716" w:rsidRDefault="00000000">
      <w:r>
        <w:t>m²</w:t>
      </w:r>
    </w:p>
    <w:p w14:paraId="6A4FDC8B" w14:textId="77777777" w:rsidR="009A4716" w:rsidRDefault="00000000">
      <w:pPr>
        <w:pStyle w:val="pheading"/>
      </w:pPr>
      <w:r>
        <w:t>- nature du marché:</w:t>
      </w:r>
    </w:p>
    <w:p w14:paraId="14CCAA00" w14:textId="77777777" w:rsidR="009A4716" w:rsidRDefault="00000000">
      <w:r>
        <w:t>QF</w:t>
      </w:r>
    </w:p>
    <w:p w14:paraId="0AA26BE3" w14:textId="77777777" w:rsidR="009A4716" w:rsidRDefault="009A4716"/>
    <w:p w14:paraId="1411AB8D" w14:textId="77777777" w:rsidR="009A4716" w:rsidRDefault="00000000">
      <w:r>
        <w:t> </w:t>
      </w:r>
    </w:p>
    <w:p w14:paraId="04EEE9A9" w14:textId="77777777" w:rsidR="009A4716" w:rsidRDefault="00000000">
      <w:pPr>
        <w:pStyle w:val="Author-eSectionHeading6"/>
      </w:pPr>
      <w:bookmarkStart w:id="222" w:name="_Toc112763178"/>
      <w:r>
        <w:t>93.12.2o Supplément pour coloration de revêtement enrobé CCTB 01.09</w:t>
      </w:r>
      <w:bookmarkEnd w:id="222"/>
    </w:p>
    <w:p w14:paraId="5C86BD07" w14:textId="77777777" w:rsidR="009A4716" w:rsidRDefault="00000000">
      <w:pPr>
        <w:pStyle w:val="pheading"/>
      </w:pPr>
      <w:r>
        <w:t>MESURAGE</w:t>
      </w:r>
    </w:p>
    <w:p w14:paraId="380E9E12" w14:textId="77777777" w:rsidR="009A4716" w:rsidRDefault="00000000">
      <w:pPr>
        <w:pStyle w:val="pheading"/>
      </w:pPr>
      <w:r>
        <w:t>- unité de mesure:</w:t>
      </w:r>
    </w:p>
    <w:p w14:paraId="23D2DAED" w14:textId="77777777" w:rsidR="009A4716" w:rsidRDefault="00000000">
      <w:r>
        <w:t>m²</w:t>
      </w:r>
    </w:p>
    <w:p w14:paraId="6B258D63" w14:textId="77777777" w:rsidR="009A4716" w:rsidRDefault="00000000">
      <w:pPr>
        <w:pStyle w:val="pheading"/>
      </w:pPr>
      <w:r>
        <w:t>- nature du marché:</w:t>
      </w:r>
    </w:p>
    <w:p w14:paraId="1AAE0042" w14:textId="77777777" w:rsidR="009A4716" w:rsidRDefault="00000000">
      <w:r>
        <w:t>QF</w:t>
      </w:r>
    </w:p>
    <w:p w14:paraId="204CB008" w14:textId="77777777" w:rsidR="009A4716" w:rsidRDefault="009A4716"/>
    <w:p w14:paraId="3909E465" w14:textId="77777777" w:rsidR="009A4716" w:rsidRDefault="00000000">
      <w:r>
        <w:t> </w:t>
      </w:r>
    </w:p>
    <w:p w14:paraId="4B8BC717" w14:textId="77777777" w:rsidR="009A4716" w:rsidRDefault="00000000">
      <w:pPr>
        <w:pStyle w:val="Author-eSectionHeading5"/>
      </w:pPr>
      <w:bookmarkStart w:id="223" w:name="_Toc112763179"/>
      <w:r>
        <w:t>93.12.3 Traitements de surface CCTB 01.09</w:t>
      </w:r>
      <w:bookmarkEnd w:id="223"/>
    </w:p>
    <w:p w14:paraId="4C61935F" w14:textId="77777777" w:rsidR="009A4716" w:rsidRDefault="00000000">
      <w:pPr>
        <w:pStyle w:val="pheading"/>
      </w:pPr>
      <w:r>
        <w:t>DESCRIPTION</w:t>
      </w:r>
    </w:p>
    <w:p w14:paraId="565F916E" w14:textId="77777777" w:rsidR="009A4716" w:rsidRDefault="00000000">
      <w:pPr>
        <w:pStyle w:val="pheading"/>
      </w:pPr>
      <w:r>
        <w:t>- Définition / Comprend</w:t>
      </w:r>
    </w:p>
    <w:p w14:paraId="2B5B14B6" w14:textId="77777777" w:rsidR="009A4716" w:rsidRDefault="00000000">
      <w:r>
        <w:t>Traitement appliqué en surface d'une couche, avec ou sans apport de matériaux destiné à améliorer les qualités de la couche, au moment de son exécution ou ultérieurement.</w:t>
      </w:r>
    </w:p>
    <w:p w14:paraId="6036453C" w14:textId="77777777" w:rsidR="009A4716" w:rsidRDefault="00000000">
      <w:pPr>
        <w:pStyle w:val="pheading"/>
      </w:pPr>
      <w:r>
        <w:t>EXÉCUTION / MISE EN ŒUVRE</w:t>
      </w:r>
    </w:p>
    <w:p w14:paraId="1D0AF4B4" w14:textId="77777777" w:rsidR="009A4716" w:rsidRDefault="00000000">
      <w:r>
        <w:t>Les revêtements en asphalte coulé sont obtenus par la mise en œuvre sans compactage d’asphalte coulé pour revêtement et réparation.</w:t>
      </w:r>
    </w:p>
    <w:p w14:paraId="485A5211" w14:textId="77777777" w:rsidR="009A4716" w:rsidRDefault="00000000">
      <w:r>
        <w:t>Les asphaltes coulés peuvent être mis en œuvre en couche de roulement et éventuellement en couche de liaison supérieure.</w:t>
      </w:r>
    </w:p>
    <w:p w14:paraId="4C0B2440" w14:textId="77777777" w:rsidR="009A4716" w:rsidRDefault="00000000">
      <w:r>
        <w:t>La pente transversale des chaussées et zones d’immobilisation est de 2,5 % minimum, ou à préciser aux documents de marché.</w:t>
      </w:r>
    </w:p>
    <w:p w14:paraId="627A8F6D" w14:textId="77777777" w:rsidR="009A4716" w:rsidRDefault="00000000">
      <w:pPr>
        <w:pStyle w:val="Author-eSectionHeading6"/>
      </w:pPr>
      <w:bookmarkStart w:id="224" w:name="_Toc112763180"/>
      <w:r>
        <w:t>93.12.3a Revêtement en asphalte coulé - MA-10-x CCTB 01.09</w:t>
      </w:r>
      <w:bookmarkEnd w:id="224"/>
    </w:p>
    <w:p w14:paraId="12DD432F" w14:textId="77777777" w:rsidR="009A4716" w:rsidRDefault="00000000">
      <w:pPr>
        <w:pStyle w:val="pheading"/>
      </w:pPr>
      <w:r>
        <w:t>MATÉRIAUX</w:t>
      </w:r>
    </w:p>
    <w:p w14:paraId="4D671BD8" w14:textId="77777777" w:rsidR="009A4716" w:rsidRDefault="00000000">
      <w:pPr>
        <w:pStyle w:val="pheading"/>
      </w:pPr>
      <w:r>
        <w:t>- Caractéristiques générales</w:t>
      </w:r>
    </w:p>
    <w:p w14:paraId="07A40909" w14:textId="77777777" w:rsidR="009A4716" w:rsidRDefault="00000000">
      <w:r>
        <w:t xml:space="preserve"> A déterminer le type et l’épaisseur :</w:t>
      </w:r>
    </w:p>
    <w:p w14:paraId="3AFB5066" w14:textId="77777777" w:rsidR="009A4716" w:rsidRDefault="00000000">
      <w:r>
        <w:t xml:space="preserve"> - MA-10-x épaisseur : E = 40 mm</w:t>
      </w:r>
    </w:p>
    <w:p w14:paraId="56482063" w14:textId="77777777" w:rsidR="009A4716" w:rsidRDefault="00000000">
      <w:r>
        <w:t xml:space="preserve"> - MA-10-1</w:t>
      </w:r>
    </w:p>
    <w:p w14:paraId="280F4CCF" w14:textId="77777777" w:rsidR="009A4716" w:rsidRDefault="00000000">
      <w:r>
        <w:t xml:space="preserve"> - MA-10-2</w:t>
      </w:r>
    </w:p>
    <w:p w14:paraId="6E0268AE" w14:textId="77777777" w:rsidR="009A4716" w:rsidRDefault="00000000">
      <w:r>
        <w:t xml:space="preserve"> - MA-10-8</w:t>
      </w:r>
    </w:p>
    <w:p w14:paraId="6D76BFFD" w14:textId="77777777" w:rsidR="009A4716" w:rsidRDefault="00000000">
      <w:r>
        <w:t xml:space="preserve"> - MA-10-9</w:t>
      </w:r>
    </w:p>
    <w:p w14:paraId="7FB03296" w14:textId="77777777" w:rsidR="009A4716" w:rsidRDefault="00000000">
      <w:r>
        <w:t xml:space="preserve"> - MA-10-10</w:t>
      </w:r>
    </w:p>
    <w:p w14:paraId="25919111" w14:textId="77777777" w:rsidR="009A4716" w:rsidRDefault="00000000">
      <w:r>
        <w:t xml:space="preserve"> - MA-10-11</w:t>
      </w:r>
    </w:p>
    <w:p w14:paraId="5C76F44B" w14:textId="77777777" w:rsidR="009A4716" w:rsidRDefault="00000000">
      <w:r>
        <w:t xml:space="preserve"> - MA-10-x épaisseur : E = 30 mm</w:t>
      </w:r>
    </w:p>
    <w:p w14:paraId="5A86C726" w14:textId="77777777" w:rsidR="009A4716" w:rsidRDefault="00000000">
      <w:r>
        <w:t xml:space="preserve"> - MA-10-1</w:t>
      </w:r>
    </w:p>
    <w:p w14:paraId="7F92D7D7" w14:textId="77777777" w:rsidR="009A4716" w:rsidRDefault="00000000">
      <w:r>
        <w:t xml:space="preserve"> - MA-10-2</w:t>
      </w:r>
    </w:p>
    <w:p w14:paraId="3F6F478B" w14:textId="77777777" w:rsidR="009A4716" w:rsidRDefault="00000000">
      <w:r>
        <w:t xml:space="preserve"> - MA-10-8</w:t>
      </w:r>
    </w:p>
    <w:p w14:paraId="2B1883D4" w14:textId="77777777" w:rsidR="009A4716" w:rsidRDefault="00000000">
      <w:r>
        <w:t xml:space="preserve"> - MA-10-9</w:t>
      </w:r>
    </w:p>
    <w:p w14:paraId="668617CE" w14:textId="77777777" w:rsidR="009A4716" w:rsidRDefault="00000000">
      <w:r>
        <w:t xml:space="preserve"> - MA-10-10</w:t>
      </w:r>
    </w:p>
    <w:p w14:paraId="414C3817" w14:textId="77777777" w:rsidR="009A4716" w:rsidRDefault="00000000">
      <w:r>
        <w:t xml:space="preserve"> - MA-10-11</w:t>
      </w:r>
    </w:p>
    <w:p w14:paraId="2410A6AB" w14:textId="77777777" w:rsidR="009A4716" w:rsidRDefault="00000000">
      <w:pPr>
        <w:pStyle w:val="pheading"/>
      </w:pPr>
      <w:r>
        <w:t>DOCUMENTS DE RÉFÉRENCE COMPLÉMENTAIRES</w:t>
      </w:r>
    </w:p>
    <w:p w14:paraId="2DD6BF92" w14:textId="77777777" w:rsidR="009A4716" w:rsidRDefault="00000000">
      <w:pPr>
        <w:pStyle w:val="pheading"/>
      </w:pPr>
      <w:r>
        <w:t>- Exécution</w:t>
      </w:r>
    </w:p>
    <w:p w14:paraId="22800887" w14:textId="77777777" w:rsidR="009A4716" w:rsidRDefault="00000000">
      <w:r>
        <w:t>[CCT Qualiroutes, Cahier des charges type Qualiroutes] G.3.1.</w:t>
      </w:r>
    </w:p>
    <w:p w14:paraId="24D3D745" w14:textId="77777777" w:rsidR="009A4716" w:rsidRDefault="009A4716"/>
    <w:p w14:paraId="6DF63CB1" w14:textId="77777777" w:rsidR="009A4716" w:rsidRDefault="00000000">
      <w:r>
        <w:t> </w:t>
      </w:r>
    </w:p>
    <w:p w14:paraId="1A834F35" w14:textId="77777777" w:rsidR="009A4716" w:rsidRDefault="00000000">
      <w:pPr>
        <w:pStyle w:val="pheading"/>
      </w:pPr>
      <w:r>
        <w:t>MESURAGE</w:t>
      </w:r>
    </w:p>
    <w:p w14:paraId="3A82764D" w14:textId="77777777" w:rsidR="009A4716" w:rsidRDefault="00000000">
      <w:pPr>
        <w:pStyle w:val="pheading"/>
      </w:pPr>
      <w:r>
        <w:t>- unité de mesure:</w:t>
      </w:r>
    </w:p>
    <w:p w14:paraId="3A013DD7" w14:textId="77777777" w:rsidR="009A4716" w:rsidRDefault="00000000">
      <w:r>
        <w:t>m²</w:t>
      </w:r>
    </w:p>
    <w:p w14:paraId="5CAE4116" w14:textId="77777777" w:rsidR="009A4716" w:rsidRDefault="00000000">
      <w:pPr>
        <w:pStyle w:val="pheading"/>
      </w:pPr>
      <w:r>
        <w:t>- nature du marché:</w:t>
      </w:r>
    </w:p>
    <w:p w14:paraId="2403DCFC" w14:textId="77777777" w:rsidR="009A4716" w:rsidRDefault="00000000">
      <w:r>
        <w:t>QF</w:t>
      </w:r>
    </w:p>
    <w:p w14:paraId="434169EB" w14:textId="77777777" w:rsidR="009A4716" w:rsidRDefault="009A4716"/>
    <w:p w14:paraId="3F8922F4" w14:textId="77777777" w:rsidR="009A4716" w:rsidRDefault="00000000">
      <w:r>
        <w:t> </w:t>
      </w:r>
    </w:p>
    <w:p w14:paraId="0B0EC888" w14:textId="77777777" w:rsidR="009A4716" w:rsidRDefault="00000000">
      <w:pPr>
        <w:pStyle w:val="Author-eSectionHeading6"/>
      </w:pPr>
      <w:bookmarkStart w:id="225" w:name="_Toc112763181"/>
      <w:r>
        <w:t>93.12.3b Revêtement en asphalte coulé - MA-6,3-x CCTB 01.09</w:t>
      </w:r>
      <w:bookmarkEnd w:id="225"/>
    </w:p>
    <w:p w14:paraId="512FAD5F" w14:textId="77777777" w:rsidR="009A4716" w:rsidRDefault="00000000">
      <w:pPr>
        <w:pStyle w:val="pheading"/>
      </w:pPr>
      <w:r>
        <w:t>MATÉRIAUX</w:t>
      </w:r>
    </w:p>
    <w:p w14:paraId="2D1AF68C" w14:textId="77777777" w:rsidR="009A4716" w:rsidRDefault="00000000">
      <w:pPr>
        <w:pStyle w:val="pheading"/>
      </w:pPr>
      <w:r>
        <w:t>- Caractéristiques générales</w:t>
      </w:r>
    </w:p>
    <w:p w14:paraId="7E7114F3" w14:textId="77777777" w:rsidR="009A4716" w:rsidRDefault="00000000">
      <w:r>
        <w:t>A déterminer le type et l’épaisseur :</w:t>
      </w:r>
    </w:p>
    <w:p w14:paraId="533DA20A" w14:textId="77777777" w:rsidR="009A4716" w:rsidRDefault="00000000">
      <w:r>
        <w:t xml:space="preserve"> - MA-6,3-x épaisseur : E = 25 mm</w:t>
      </w:r>
    </w:p>
    <w:p w14:paraId="7E7E4BE5" w14:textId="77777777" w:rsidR="009A4716" w:rsidRDefault="00000000">
      <w:r>
        <w:t xml:space="preserve"> - MA-6,3-1</w:t>
      </w:r>
    </w:p>
    <w:p w14:paraId="4E329078" w14:textId="77777777" w:rsidR="009A4716" w:rsidRDefault="00000000">
      <w:r>
        <w:t xml:space="preserve"> - MA-6,3-2</w:t>
      </w:r>
    </w:p>
    <w:p w14:paraId="04DD243D" w14:textId="77777777" w:rsidR="009A4716" w:rsidRDefault="00000000">
      <w:r>
        <w:t xml:space="preserve"> - MA-6,3-8</w:t>
      </w:r>
    </w:p>
    <w:p w14:paraId="32C3E711" w14:textId="77777777" w:rsidR="009A4716" w:rsidRDefault="00000000">
      <w:r>
        <w:t xml:space="preserve"> - MA-6,3-9</w:t>
      </w:r>
    </w:p>
    <w:p w14:paraId="208445C7" w14:textId="77777777" w:rsidR="009A4716" w:rsidRDefault="00000000">
      <w:r>
        <w:t xml:space="preserve"> - MA-6,3-10</w:t>
      </w:r>
    </w:p>
    <w:p w14:paraId="0D75AB87" w14:textId="77777777" w:rsidR="009A4716" w:rsidRDefault="00000000">
      <w:r>
        <w:t xml:space="preserve"> - MA-6,3-11</w:t>
      </w:r>
    </w:p>
    <w:p w14:paraId="76421169" w14:textId="77777777" w:rsidR="009A4716" w:rsidRDefault="00000000">
      <w:pPr>
        <w:pStyle w:val="pheading"/>
      </w:pPr>
      <w:r>
        <w:t>DOCUMENTS DE RÉFÉRENCE COMPLÉMENTAIRES</w:t>
      </w:r>
    </w:p>
    <w:p w14:paraId="5FA2F243" w14:textId="77777777" w:rsidR="009A4716" w:rsidRDefault="00000000">
      <w:pPr>
        <w:pStyle w:val="pheading"/>
      </w:pPr>
      <w:r>
        <w:t>- Exécution</w:t>
      </w:r>
    </w:p>
    <w:p w14:paraId="0934DDC5" w14:textId="77777777" w:rsidR="009A4716" w:rsidRDefault="00000000">
      <w:r>
        <w:t>[CCT Qualiroutes, Cahier des charges type Qualiroutes] G.3.1.</w:t>
      </w:r>
    </w:p>
    <w:p w14:paraId="4C2C717C" w14:textId="77777777" w:rsidR="009A4716" w:rsidRDefault="009A4716"/>
    <w:p w14:paraId="600A6E3F" w14:textId="77777777" w:rsidR="009A4716" w:rsidRDefault="00000000">
      <w:r>
        <w:t> </w:t>
      </w:r>
    </w:p>
    <w:p w14:paraId="0B345CAD" w14:textId="77777777" w:rsidR="009A4716" w:rsidRDefault="00000000">
      <w:pPr>
        <w:pStyle w:val="pheading"/>
      </w:pPr>
      <w:r>
        <w:t>MESURAGE</w:t>
      </w:r>
    </w:p>
    <w:p w14:paraId="72D42100" w14:textId="77777777" w:rsidR="009A4716" w:rsidRDefault="00000000">
      <w:pPr>
        <w:pStyle w:val="pheading"/>
      </w:pPr>
      <w:r>
        <w:t>- unité de mesure:</w:t>
      </w:r>
    </w:p>
    <w:p w14:paraId="4F02FA21" w14:textId="77777777" w:rsidR="009A4716" w:rsidRDefault="00000000">
      <w:r>
        <w:t>m²</w:t>
      </w:r>
    </w:p>
    <w:p w14:paraId="4042AB04" w14:textId="77777777" w:rsidR="009A4716" w:rsidRDefault="00000000">
      <w:pPr>
        <w:pStyle w:val="pheading"/>
      </w:pPr>
      <w:r>
        <w:t>- nature du marché:</w:t>
      </w:r>
    </w:p>
    <w:p w14:paraId="58A788ED" w14:textId="77777777" w:rsidR="009A4716" w:rsidRDefault="00000000">
      <w:r>
        <w:t>QF</w:t>
      </w:r>
    </w:p>
    <w:p w14:paraId="2E3CC916" w14:textId="77777777" w:rsidR="009A4716" w:rsidRDefault="009A4716"/>
    <w:p w14:paraId="6CFB146D" w14:textId="77777777" w:rsidR="009A4716" w:rsidRDefault="00000000">
      <w:r>
        <w:t> </w:t>
      </w:r>
    </w:p>
    <w:p w14:paraId="774B85B7" w14:textId="77777777" w:rsidR="009A4716" w:rsidRDefault="00000000">
      <w:pPr>
        <w:pStyle w:val="Author-eSectionHeading6"/>
      </w:pPr>
      <w:bookmarkStart w:id="226" w:name="_Toc112763182"/>
      <w:r>
        <w:t>93.12.3c Opération sur asphalte coulé - traitement de joints avec bandes bitumineuse préformée CCTB 01.09</w:t>
      </w:r>
      <w:bookmarkEnd w:id="226"/>
    </w:p>
    <w:p w14:paraId="2755C1E1" w14:textId="77777777" w:rsidR="009A4716" w:rsidRDefault="00000000">
      <w:pPr>
        <w:pStyle w:val="pheading"/>
      </w:pPr>
      <w:r>
        <w:t>DOCUMENTS DE RÉFÉRENCE COMPLÉMENTAIRES</w:t>
      </w:r>
    </w:p>
    <w:p w14:paraId="1FFBAD15" w14:textId="77777777" w:rsidR="009A4716" w:rsidRDefault="00000000">
      <w:pPr>
        <w:pStyle w:val="pheading"/>
      </w:pPr>
      <w:r>
        <w:t>- Exécution</w:t>
      </w:r>
    </w:p>
    <w:p w14:paraId="152BB807" w14:textId="77777777" w:rsidR="009A4716" w:rsidRDefault="00000000">
      <w:r>
        <w:t>[CCT Qualiroutes, Cahier des charges type Qualiroutes] G.3.1.</w:t>
      </w:r>
    </w:p>
    <w:p w14:paraId="493F9D43" w14:textId="77777777" w:rsidR="009A4716" w:rsidRDefault="009A4716"/>
    <w:p w14:paraId="28810070" w14:textId="77777777" w:rsidR="009A4716" w:rsidRDefault="00000000">
      <w:r>
        <w:t> </w:t>
      </w:r>
    </w:p>
    <w:p w14:paraId="77FA8E25" w14:textId="77777777" w:rsidR="009A4716" w:rsidRDefault="00000000">
      <w:pPr>
        <w:pStyle w:val="pheading"/>
      </w:pPr>
      <w:r>
        <w:t>MESURAGE</w:t>
      </w:r>
    </w:p>
    <w:p w14:paraId="622C09E4" w14:textId="77777777" w:rsidR="009A4716" w:rsidRDefault="00000000">
      <w:pPr>
        <w:pStyle w:val="pheading"/>
      </w:pPr>
      <w:r>
        <w:t>- unité de mesure:</w:t>
      </w:r>
    </w:p>
    <w:p w14:paraId="4E8451C2" w14:textId="77777777" w:rsidR="009A4716" w:rsidRDefault="00000000">
      <w:r>
        <w:t>m</w:t>
      </w:r>
    </w:p>
    <w:p w14:paraId="454168D3" w14:textId="77777777" w:rsidR="009A4716" w:rsidRDefault="00000000">
      <w:pPr>
        <w:pStyle w:val="pheading"/>
      </w:pPr>
      <w:r>
        <w:t>- nature du marché:</w:t>
      </w:r>
    </w:p>
    <w:p w14:paraId="795F4F53" w14:textId="77777777" w:rsidR="009A4716" w:rsidRDefault="00000000">
      <w:r>
        <w:t>QF</w:t>
      </w:r>
    </w:p>
    <w:p w14:paraId="587319D6" w14:textId="77777777" w:rsidR="009A4716" w:rsidRDefault="009A4716"/>
    <w:p w14:paraId="52B31C27" w14:textId="77777777" w:rsidR="009A4716" w:rsidRDefault="00000000">
      <w:r>
        <w:t> </w:t>
      </w:r>
    </w:p>
    <w:p w14:paraId="3C4BF636" w14:textId="77777777" w:rsidR="009A4716" w:rsidRDefault="00000000">
      <w:pPr>
        <w:pStyle w:val="Author-eSectionHeading6"/>
      </w:pPr>
      <w:bookmarkStart w:id="227" w:name="_Toc112763183"/>
      <w:r>
        <w:t>93.12.3d Opération sur asphalte coulé - traitement de joints avec bandes extrudée pour joint CCTB 01.09</w:t>
      </w:r>
      <w:bookmarkEnd w:id="227"/>
    </w:p>
    <w:p w14:paraId="49313AA0" w14:textId="77777777" w:rsidR="009A4716" w:rsidRDefault="00000000">
      <w:pPr>
        <w:pStyle w:val="pheading"/>
      </w:pPr>
      <w:r>
        <w:t>DOCUMENTS DE RÉFÉRENCE COMPLÉMENTAIRES</w:t>
      </w:r>
    </w:p>
    <w:p w14:paraId="00A2F122" w14:textId="77777777" w:rsidR="009A4716" w:rsidRDefault="00000000">
      <w:pPr>
        <w:pStyle w:val="pheading"/>
      </w:pPr>
      <w:r>
        <w:t>- Exécution</w:t>
      </w:r>
    </w:p>
    <w:p w14:paraId="06095323" w14:textId="77777777" w:rsidR="009A4716" w:rsidRDefault="00000000">
      <w:r>
        <w:t>[CCT Qualiroutes, Cahier des charges type Qualiroutes] G.3.1.</w:t>
      </w:r>
    </w:p>
    <w:p w14:paraId="2EC71885" w14:textId="77777777" w:rsidR="009A4716" w:rsidRDefault="009A4716"/>
    <w:p w14:paraId="27046B23" w14:textId="77777777" w:rsidR="009A4716" w:rsidRDefault="00000000">
      <w:r>
        <w:t> </w:t>
      </w:r>
    </w:p>
    <w:p w14:paraId="6F8ED678" w14:textId="77777777" w:rsidR="009A4716" w:rsidRDefault="00000000">
      <w:pPr>
        <w:pStyle w:val="pheading"/>
      </w:pPr>
      <w:r>
        <w:t>MESURAGE</w:t>
      </w:r>
    </w:p>
    <w:p w14:paraId="55C6BD5B" w14:textId="77777777" w:rsidR="009A4716" w:rsidRDefault="00000000">
      <w:pPr>
        <w:pStyle w:val="pheading"/>
      </w:pPr>
      <w:r>
        <w:t>- unité de mesure:</w:t>
      </w:r>
    </w:p>
    <w:p w14:paraId="445B22C0" w14:textId="77777777" w:rsidR="009A4716" w:rsidRDefault="00000000">
      <w:r>
        <w:t>m</w:t>
      </w:r>
    </w:p>
    <w:p w14:paraId="7750FFA8" w14:textId="77777777" w:rsidR="009A4716" w:rsidRDefault="00000000">
      <w:pPr>
        <w:pStyle w:val="pheading"/>
      </w:pPr>
      <w:r>
        <w:t>- nature du marché:</w:t>
      </w:r>
    </w:p>
    <w:p w14:paraId="796CBD0C" w14:textId="77777777" w:rsidR="009A4716" w:rsidRDefault="00000000">
      <w:r>
        <w:t>QF</w:t>
      </w:r>
    </w:p>
    <w:p w14:paraId="5B9D80A6" w14:textId="77777777" w:rsidR="009A4716" w:rsidRDefault="009A4716"/>
    <w:p w14:paraId="445D53EB" w14:textId="77777777" w:rsidR="009A4716" w:rsidRDefault="00000000">
      <w:r>
        <w:t> </w:t>
      </w:r>
    </w:p>
    <w:p w14:paraId="4B6942A0" w14:textId="77777777" w:rsidR="009A4716" w:rsidRDefault="00000000">
      <w:pPr>
        <w:pStyle w:val="Author-eSectionHeading6"/>
      </w:pPr>
      <w:bookmarkStart w:id="228" w:name="_Toc112763184"/>
      <w:r>
        <w:t>93.12.3e Opération sur asphalte coulé - traitement de joints avec produit de scellement coloré CCTB 01.09</w:t>
      </w:r>
      <w:bookmarkEnd w:id="228"/>
    </w:p>
    <w:p w14:paraId="202DCF51" w14:textId="77777777" w:rsidR="009A4716" w:rsidRDefault="00000000">
      <w:pPr>
        <w:pStyle w:val="pheading"/>
      </w:pPr>
      <w:r>
        <w:t>DOCUMENTS DE RÉFÉRENCE COMPLÉMENTAIRES</w:t>
      </w:r>
    </w:p>
    <w:p w14:paraId="18770C14" w14:textId="77777777" w:rsidR="009A4716" w:rsidRDefault="00000000">
      <w:pPr>
        <w:pStyle w:val="pheading"/>
      </w:pPr>
      <w:r>
        <w:t>- Exécution</w:t>
      </w:r>
    </w:p>
    <w:p w14:paraId="2A1710D7" w14:textId="77777777" w:rsidR="009A4716" w:rsidRDefault="00000000">
      <w:r>
        <w:t>[CCT Qualiroutes, Cahier des charges type Qualiroutes] G.3.1.</w:t>
      </w:r>
    </w:p>
    <w:p w14:paraId="51EDDD13" w14:textId="77777777" w:rsidR="009A4716" w:rsidRDefault="009A4716"/>
    <w:p w14:paraId="2D46FAFE" w14:textId="77777777" w:rsidR="009A4716" w:rsidRDefault="00000000">
      <w:r>
        <w:t> </w:t>
      </w:r>
    </w:p>
    <w:p w14:paraId="1717BAFE" w14:textId="77777777" w:rsidR="009A4716" w:rsidRDefault="00000000">
      <w:pPr>
        <w:pStyle w:val="pheading"/>
      </w:pPr>
      <w:r>
        <w:t>MESURAGE</w:t>
      </w:r>
    </w:p>
    <w:p w14:paraId="046D5827" w14:textId="77777777" w:rsidR="009A4716" w:rsidRDefault="00000000">
      <w:pPr>
        <w:pStyle w:val="pheading"/>
      </w:pPr>
      <w:r>
        <w:t>- unité de mesure:</w:t>
      </w:r>
    </w:p>
    <w:p w14:paraId="71DB7448" w14:textId="77777777" w:rsidR="009A4716" w:rsidRDefault="00000000">
      <w:r>
        <w:t>m</w:t>
      </w:r>
    </w:p>
    <w:p w14:paraId="0B08DD21" w14:textId="77777777" w:rsidR="009A4716" w:rsidRDefault="00000000">
      <w:pPr>
        <w:pStyle w:val="pheading"/>
      </w:pPr>
      <w:r>
        <w:t>- nature du marché:</w:t>
      </w:r>
    </w:p>
    <w:p w14:paraId="6E17EEE9" w14:textId="77777777" w:rsidR="009A4716" w:rsidRDefault="00000000">
      <w:r>
        <w:t>QF</w:t>
      </w:r>
    </w:p>
    <w:p w14:paraId="27355C21" w14:textId="77777777" w:rsidR="009A4716" w:rsidRDefault="009A4716"/>
    <w:p w14:paraId="451C1EA7" w14:textId="77777777" w:rsidR="009A4716" w:rsidRDefault="00000000">
      <w:r>
        <w:t> </w:t>
      </w:r>
    </w:p>
    <w:p w14:paraId="62D0BD24" w14:textId="77777777" w:rsidR="009A4716" w:rsidRDefault="00000000">
      <w:pPr>
        <w:pStyle w:val="Author-eSectionHeading4"/>
      </w:pPr>
      <w:bookmarkStart w:id="229" w:name="_Toc112763185"/>
      <w:r>
        <w:t>93.13 Revêtement en dalles CCTB 01.10</w:t>
      </w:r>
      <w:bookmarkEnd w:id="229"/>
    </w:p>
    <w:p w14:paraId="7CF4EB10" w14:textId="77777777" w:rsidR="009A4716" w:rsidRDefault="00000000">
      <w:pPr>
        <w:pStyle w:val="pheading"/>
      </w:pPr>
      <w:bookmarkStart w:id="230" w:name="1440"/>
      <w:bookmarkEnd w:id="230"/>
      <w:r>
        <w:t>DESCRIPTION</w:t>
      </w:r>
    </w:p>
    <w:p w14:paraId="5AEAAE9C" w14:textId="77777777" w:rsidR="009A4716" w:rsidRDefault="00000000">
      <w:pPr>
        <w:pStyle w:val="pheading"/>
      </w:pPr>
      <w:r>
        <w:t>- Définition / Comprend</w:t>
      </w:r>
    </w:p>
    <w:p w14:paraId="783982CA" w14:textId="77777777" w:rsidR="009A4716" w:rsidRDefault="00000000">
      <w:pPr>
        <w:jc w:val="both"/>
      </w:pPr>
      <w:r>
        <w:t>Il s'agit de la fourniture (hors matériaux récupérés sur site) et de la mise en œuvre de revêtements de sols extérieurs en dalles, y compris la sous-couche, le remplissage des joints et toutes les sujétions d'exécution :</w:t>
      </w:r>
    </w:p>
    <w:p w14:paraId="515B83B5" w14:textId="77777777" w:rsidR="009A4716" w:rsidRDefault="00000000">
      <w:pPr>
        <w:pStyle w:val="Author-eListParagraph"/>
        <w:numPr>
          <w:ilvl w:val="0"/>
          <w:numId w:val="20"/>
        </w:numPr>
      </w:pPr>
      <w:r>
        <w:t>la préparation du support, l'enlèvement des décombres, débris, des matières étrangères, etc.;</w:t>
      </w:r>
    </w:p>
    <w:p w14:paraId="3ED88834" w14:textId="77777777" w:rsidR="009A4716" w:rsidRDefault="00000000">
      <w:pPr>
        <w:pStyle w:val="Author-eListParagraph"/>
        <w:numPr>
          <w:ilvl w:val="0"/>
          <w:numId w:val="20"/>
        </w:numPr>
      </w:pPr>
      <w:r>
        <w:t>le contrôle des niveaux ;</w:t>
      </w:r>
    </w:p>
    <w:p w14:paraId="13EDF761" w14:textId="77777777" w:rsidR="009A4716" w:rsidRDefault="00000000">
      <w:pPr>
        <w:pStyle w:val="Author-eListParagraph"/>
        <w:numPr>
          <w:ilvl w:val="0"/>
          <w:numId w:val="20"/>
        </w:numPr>
      </w:pPr>
      <w:r>
        <w:t>l’application du lit de pose ou de plots ;</w:t>
      </w:r>
    </w:p>
    <w:p w14:paraId="2B37F877" w14:textId="77777777" w:rsidR="009A4716" w:rsidRDefault="00000000">
      <w:pPr>
        <w:pStyle w:val="Author-eListParagraph"/>
        <w:numPr>
          <w:ilvl w:val="0"/>
          <w:numId w:val="20"/>
        </w:numPr>
      </w:pPr>
      <w:r>
        <w:t>la fourniture, la pose et le jointoiement des dalles si nécessaire ;</w:t>
      </w:r>
    </w:p>
    <w:p w14:paraId="1D43B7DD" w14:textId="77777777" w:rsidR="009A4716" w:rsidRDefault="00000000">
      <w:pPr>
        <w:pStyle w:val="Author-eListParagraph"/>
        <w:numPr>
          <w:ilvl w:val="0"/>
          <w:numId w:val="20"/>
        </w:numPr>
      </w:pPr>
      <w:r>
        <w:t>le nettoyage du revêtement, y compris l’enlèvement des taches de mortier de pose et de mortier de jointoiement.</w:t>
      </w:r>
    </w:p>
    <w:p w14:paraId="49F14977" w14:textId="77777777" w:rsidR="009A4716" w:rsidRDefault="00000000">
      <w:pPr>
        <w:jc w:val="both"/>
      </w:pPr>
      <w:r>
        <w:t> </w:t>
      </w:r>
    </w:p>
    <w:p w14:paraId="489C2C34" w14:textId="77777777" w:rsidR="009A4716" w:rsidRDefault="00000000">
      <w:pPr>
        <w:jc w:val="both"/>
      </w:pPr>
      <w:r>
        <w:t>Un dallage est un revêtement formé par la juxtaposition de carreaux ou de dalles.</w:t>
      </w:r>
    </w:p>
    <w:p w14:paraId="2A5895CB" w14:textId="77777777" w:rsidR="009A4716" w:rsidRDefault="00000000">
      <w:pPr>
        <w:jc w:val="both"/>
      </w:pPr>
      <w:r>
        <w:t>Les raccords avec d'autres éléments ou revêtements se réalisent sans différence de niveau.</w:t>
      </w:r>
    </w:p>
    <w:p w14:paraId="23774A7D" w14:textId="77777777" w:rsidR="009A4716" w:rsidRDefault="009A4716"/>
    <w:p w14:paraId="32716AAA" w14:textId="77777777" w:rsidR="009A4716" w:rsidRDefault="00000000">
      <w:r>
        <w:t> </w:t>
      </w:r>
    </w:p>
    <w:p w14:paraId="4415B9A6" w14:textId="77777777" w:rsidR="009A4716" w:rsidRDefault="00000000">
      <w:pPr>
        <w:pStyle w:val="pheading"/>
      </w:pPr>
      <w:r>
        <w:t>MATÉRIAUX</w:t>
      </w:r>
    </w:p>
    <w:p w14:paraId="107FF07F" w14:textId="77777777" w:rsidR="009A4716" w:rsidRDefault="00000000">
      <w:pPr>
        <w:jc w:val="both"/>
      </w:pPr>
      <w:r>
        <w:t>Une série complète d'échantillons est soumise à l'approbation préalable de l'auteur de projet en adéquation et conforme avec la norme produit relative au matériau choisi.</w:t>
      </w:r>
    </w:p>
    <w:p w14:paraId="1739EDCA" w14:textId="77777777" w:rsidR="009A4716" w:rsidRDefault="00000000">
      <w:pPr>
        <w:jc w:val="both"/>
      </w:pPr>
      <w:r>
        <w:t>Le matériau proposé est non gélif pour une application sol.</w:t>
      </w:r>
    </w:p>
    <w:p w14:paraId="246413F5" w14:textId="77777777" w:rsidR="009A4716" w:rsidRDefault="00000000">
      <w:pPr>
        <w:pStyle w:val="pheading"/>
      </w:pPr>
      <w:r>
        <w:t>EXÉCUTION / MISE EN ŒUVRE</w:t>
      </w:r>
    </w:p>
    <w:p w14:paraId="2E5E72F9" w14:textId="77777777" w:rsidR="009A4716" w:rsidRDefault="00000000">
      <w:pPr>
        <w:jc w:val="both"/>
      </w:pPr>
      <w:r>
        <w:t>Le revêtement de sol est posé suivant le chapitre 6 de la [NIT 276] (CSTC, 2021). Le § 6.6 se focalise plus particulièrement sur la pose sur plots. L’annexe C donne quelques exemples de dimensionnnement de dalles sur plots.</w:t>
      </w:r>
    </w:p>
    <w:p w14:paraId="786D938B" w14:textId="77777777" w:rsidR="009A4716" w:rsidRDefault="00000000">
      <w:pPr>
        <w:jc w:val="both"/>
      </w:pPr>
      <w:r>
        <w:t>Les joints de finition et de mouvement  (appelés joints périphériques ou de dilatation)  sont abordés au chapitre 6.7 et sont exécutés suivant les directives de celui-ci. Il est déconseillé de procéder au jointoiement si les conditions climatiques sont défavorables, principa­lement en cas de risque de pluie ou de gel durant les travaux ou dans les jours qui suivent. En cas d’ensoleillement ou de temps venteux, il importe d’humidifier la surface juste avant le jointoiement et durant les heures qui suivent celui-ci, afin de per­mettre une hydratation correcte du ciment durant sa prise. </w:t>
      </w:r>
    </w:p>
    <w:p w14:paraId="1EC23A94" w14:textId="77777777" w:rsidR="009A4716" w:rsidRDefault="00000000">
      <w:pPr>
        <w:jc w:val="both"/>
      </w:pPr>
      <w:r>
        <w:t>Pour des trafics intenses et lourds, on se réfère au [CCT Qualiroutes] et au [CRR R95] pour les pierre naturelle ou au [CRR R97] pour le béton.</w:t>
      </w:r>
    </w:p>
    <w:p w14:paraId="1C4DF5A4" w14:textId="77777777" w:rsidR="009A4716" w:rsidRDefault="00000000">
      <w:pPr>
        <w:pStyle w:val="Author-eSectionHeading5"/>
      </w:pPr>
      <w:bookmarkStart w:id="231" w:name="_Toc112763186"/>
      <w:r>
        <w:t>93.13.1 Dalles en pierre naturelle  CCTB 01.10</w:t>
      </w:r>
      <w:bookmarkEnd w:id="231"/>
    </w:p>
    <w:p w14:paraId="75D55F0E" w14:textId="77777777" w:rsidR="009A4716" w:rsidRDefault="00000000">
      <w:pPr>
        <w:pStyle w:val="pheading"/>
      </w:pPr>
      <w:r>
        <w:t>DESCRIPTION</w:t>
      </w:r>
    </w:p>
    <w:p w14:paraId="15AC8B0F" w14:textId="77777777" w:rsidR="009A4716" w:rsidRDefault="00000000">
      <w:pPr>
        <w:pStyle w:val="pheading"/>
      </w:pPr>
      <w:r>
        <w:t>- Définition / Comprend</w:t>
      </w:r>
    </w:p>
    <w:p w14:paraId="175F7261" w14:textId="77777777" w:rsidR="009A4716" w:rsidRDefault="00000000">
      <w:pPr>
        <w:jc w:val="both"/>
      </w:pPr>
      <w:r>
        <w:t>Il s'agit de la fourniture (hors matériaux récupérés du site), de la pose, de la fixation et du jointoiement des revêtements de sol extérieurs en dalles de pierre naturelle. L'application de l'assise est également comprise dans le prix unitaire.</w:t>
      </w:r>
    </w:p>
    <w:p w14:paraId="43B3A1FE" w14:textId="77777777" w:rsidR="009A4716" w:rsidRDefault="00000000">
      <w:pPr>
        <w:jc w:val="both"/>
      </w:pPr>
      <w:r>
        <w:rPr>
          <w:b/>
        </w:rPr>
        <w:t>Les dalles en pierre naturelle</w:t>
      </w:r>
      <w:r>
        <w:t xml:space="preserve"> sont des éléments (rectangulaires, carrés, … ) dont la largeur nominale dépasse 15 cm et obtenus par clivage ou le plus souvent par sciage, utilisés comme produit de pavage.</w:t>
      </w:r>
    </w:p>
    <w:p w14:paraId="5D5A744C" w14:textId="77777777" w:rsidR="009A4716" w:rsidRDefault="00000000">
      <w:pPr>
        <w:jc w:val="both"/>
      </w:pPr>
      <w:r>
        <w:t>Il existe également des dalles « tout venant » aussi nommées cassons.</w:t>
      </w:r>
    </w:p>
    <w:p w14:paraId="722C7E71" w14:textId="77777777" w:rsidR="009A4716" w:rsidRDefault="009A4716">
      <w:pPr>
        <w:jc w:val="both"/>
      </w:pPr>
    </w:p>
    <w:p w14:paraId="2FFBB867" w14:textId="77777777" w:rsidR="009A4716" w:rsidRDefault="009A4716">
      <w:pPr>
        <w:jc w:val="both"/>
      </w:pPr>
    </w:p>
    <w:p w14:paraId="66DE0AED" w14:textId="77777777" w:rsidR="009A4716" w:rsidRDefault="00000000">
      <w:pPr>
        <w:jc w:val="both"/>
      </w:pPr>
      <w:r>
        <w:rPr>
          <w:b/>
        </w:rPr>
        <w:t>Les dalles de réemploi en pierre naturelle</w:t>
      </w:r>
      <w:r>
        <w:t xml:space="preserve"> sont des éléments issus de dalles démontées et stockées en dépôt, triées et nettoyées.</w:t>
      </w:r>
    </w:p>
    <w:p w14:paraId="6F56192F" w14:textId="77777777" w:rsidR="009A4716" w:rsidRDefault="00000000">
      <w:pPr>
        <w:jc w:val="both"/>
      </w:pPr>
      <w:r>
        <w:rPr>
          <w:b/>
        </w:rPr>
        <w:t>Les dalles recyclées en pierre naturelle</w:t>
      </w:r>
      <w:r>
        <w:t xml:space="preserve"> sont des dalles de réemploi qui ont subi une transformation : sciage en éléments plus petits pouvant provenir de dalles ou de plaques de façade ou en épaisseur pour des dalles très  épaisses comme souvent les pierres dites de Bourgogne (Pierre sédimentaire non marbrière française).</w:t>
      </w:r>
    </w:p>
    <w:p w14:paraId="55112047" w14:textId="77777777" w:rsidR="009A4716" w:rsidRDefault="00000000">
      <w:pPr>
        <w:pStyle w:val="pheading"/>
      </w:pPr>
      <w:r>
        <w:t>- Remarques importantes</w:t>
      </w:r>
    </w:p>
    <w:p w14:paraId="0D10158B" w14:textId="77777777" w:rsidR="009A4716" w:rsidRDefault="00000000">
      <w:pPr>
        <w:jc w:val="both"/>
      </w:pPr>
      <w:r>
        <w:t>La distinction entre dalles recyclées et de réemploi dépend de l’existence ou non d’une transformation du produit : les dalles recyclées ont subi une transformation ; les dalles de réemploi sont réutilisées sans autre modification à l’exception d’un nettoyage éventuel.</w:t>
      </w:r>
    </w:p>
    <w:p w14:paraId="3D172F7E" w14:textId="77777777" w:rsidR="009A4716" w:rsidRDefault="00000000">
      <w:pPr>
        <w:jc w:val="both"/>
      </w:pPr>
      <w:r>
        <w:t>Le recyclage et le réemploi ont lieu sur place ou dans un centre de traitement.</w:t>
      </w:r>
    </w:p>
    <w:p w14:paraId="3D85BEE1" w14:textId="77777777" w:rsidR="009A4716" w:rsidRDefault="00000000">
      <w:pPr>
        <w:jc w:val="both"/>
      </w:pPr>
      <w:r>
        <w:t>Les dalles de réemploi sont aussi qualifiées de dalles de récupération.</w:t>
      </w:r>
    </w:p>
    <w:p w14:paraId="4EF889DD" w14:textId="77777777" w:rsidR="009A4716" w:rsidRDefault="009A4716">
      <w:pPr>
        <w:jc w:val="both"/>
      </w:pPr>
    </w:p>
    <w:p w14:paraId="2FCDD21B" w14:textId="77777777" w:rsidR="009A4716" w:rsidRDefault="00000000">
      <w:pPr>
        <w:jc w:val="both"/>
      </w:pPr>
      <w:r>
        <w:t>Généralement, les dalles de réemploi ne sont adaptées que dans une dimension (épaisseur, longueur ou largeur), parce que multiplier les découpes représenterait un coût prohibitif. Il est également très rare que les dalles de réemploi subissent un traitement de surface en atelier, puisque la volonté est en général de conserver leur patine.</w:t>
      </w:r>
    </w:p>
    <w:p w14:paraId="06022217" w14:textId="77777777" w:rsidR="009A4716" w:rsidRDefault="00000000">
      <w:pPr>
        <w:pStyle w:val="pheading"/>
      </w:pPr>
      <w:r>
        <w:t>MATÉRIAUX</w:t>
      </w:r>
    </w:p>
    <w:p w14:paraId="1AE27C63" w14:textId="77777777" w:rsidR="009A4716" w:rsidRDefault="00000000">
      <w:pPr>
        <w:jc w:val="both"/>
      </w:pPr>
      <w:r>
        <w:t>Les dalles en pierre naturelle répondent aux spécifications soit de la [NBN EN 12057], soit de la [NBN EN 12058], soit de la [NBN EN 1341]</w:t>
      </w:r>
    </w:p>
    <w:p w14:paraId="7DCAA5FF" w14:textId="77777777" w:rsidR="009A4716" w:rsidRDefault="00000000">
      <w:pPr>
        <w:pStyle w:val="Author-eListParagraph"/>
        <w:numPr>
          <w:ilvl w:val="0"/>
          <w:numId w:val="21"/>
        </w:numPr>
        <w:jc w:val="both"/>
      </w:pPr>
      <w:r>
        <w:t>Selon la [NBN EN 12057], les plaquettes modulaires désignent des éléments d’une longueur inférieure à 610 mm et d’une épaisseur inférieure ou égale à 12 mm. Elles sont utilisées pour le revêtement des sols, des escaliers tant à l’intérieur qu’à l’extérieur. De par leur fine épaisseur, elles sont limitées par la classe d’utilisation en fonction de la charge de rupture.</w:t>
      </w:r>
    </w:p>
    <w:p w14:paraId="624F2524" w14:textId="77777777" w:rsidR="009A4716" w:rsidRDefault="00000000">
      <w:pPr>
        <w:pStyle w:val="Author-eListParagraph"/>
        <w:numPr>
          <w:ilvl w:val="0"/>
          <w:numId w:val="21"/>
        </w:numPr>
        <w:jc w:val="both"/>
      </w:pPr>
      <w:r>
        <w:t>La [NBN EN 12058] porte sur les dalles d’une épaisseur supérieure à 12 mm et d’une longueur quelconque, utilisées pour le revêtement des sols et escaliers intérieurs et extérieurs.</w:t>
      </w:r>
    </w:p>
    <w:p w14:paraId="1150B983" w14:textId="77777777" w:rsidR="009A4716" w:rsidRDefault="00000000">
      <w:pPr>
        <w:pStyle w:val="Author-eListParagraph"/>
        <w:numPr>
          <w:ilvl w:val="0"/>
          <w:numId w:val="21"/>
        </w:numPr>
        <w:jc w:val="both"/>
      </w:pPr>
      <w:r>
        <w:t>La [NBN EN 1341] concerne les dalles d’une largeur supérieure à deux fois leur épaisseur, utilisées pour le pavage extérieur.</w:t>
      </w:r>
    </w:p>
    <w:p w14:paraId="60E98B7D" w14:textId="77777777" w:rsidR="009A4716" w:rsidRDefault="00000000">
      <w:pPr>
        <w:jc w:val="both"/>
      </w:pPr>
      <w:r>
        <w:t>Les trois normes, dont les domaines d’application se recoupent assez bien, se différencient surtout à l’utilisation : en voirie public ou non et à l’intensité du trafic et du dimensionnement de la dalle.</w:t>
      </w:r>
    </w:p>
    <w:p w14:paraId="7A991D63" w14:textId="77777777" w:rsidR="009A4716" w:rsidRDefault="00000000">
      <w:pPr>
        <w:jc w:val="both"/>
      </w:pPr>
      <w:r>
        <w:t> </w:t>
      </w:r>
    </w:p>
    <w:p w14:paraId="5F095D24" w14:textId="77777777" w:rsidR="009A4716" w:rsidRDefault="00000000">
      <w:pPr>
        <w:jc w:val="both"/>
      </w:pPr>
      <w:r>
        <w:t>Préalablement à la commande, et pour garantir l’aspect général, l’entrepreneur fournit au concepteur et au maître d’ouvrage un échantillon contractuel pour approbation conformément à la [NBN EN 1341] ou la [NBN EN 12058] ou la [NBN EN 12057] soit un nombre adéquat de pièces et, au minimum 3 dalles de surface &gt; 0,01 m² soit le nombre défini dans le cahier spécial des charges, la fiche technique et la déclaration des performances (DoP) du matériau. Après acceptation des échantillons, l’entrepreneur passe à la fourniture définitive.</w:t>
      </w:r>
    </w:p>
    <w:p w14:paraId="054729CA" w14:textId="77777777" w:rsidR="009A4716" w:rsidRDefault="00000000">
      <w:pPr>
        <w:jc w:val="both"/>
      </w:pPr>
      <w:r>
        <w:t>La réception et le contrôle des matériaux, préalablement à la mise en œuvre nécessitent de tenir compte d’un délai nécessaire à la réalisation des essais et d’un délai supplémentaire en cas de problème (de qualité) détecté.</w:t>
      </w:r>
    </w:p>
    <w:p w14:paraId="161AD997" w14:textId="77777777" w:rsidR="009A4716" w:rsidRDefault="00000000">
      <w:pPr>
        <w:jc w:val="both"/>
      </w:pPr>
      <w:r>
        <w:t>Les procédures d’approbation et de réception différent d’une région à une autre :</w:t>
      </w:r>
    </w:p>
    <w:p w14:paraId="1F1A39F8" w14:textId="77777777" w:rsidR="009A4716" w:rsidRDefault="00000000">
      <w:pPr>
        <w:pStyle w:val="Author-eListParagraph"/>
        <w:numPr>
          <w:ilvl w:val="0"/>
          <w:numId w:val="22"/>
        </w:numPr>
      </w:pPr>
      <w:r>
        <w:t>Réception systématique par lots : [CCT Qualiroutes] (RW) / [CCT 105] (Bruxelles capitale)</w:t>
      </w:r>
    </w:p>
    <w:p w14:paraId="4C2E96D7" w14:textId="77777777" w:rsidR="009A4716" w:rsidRDefault="00000000">
      <w:pPr>
        <w:pStyle w:val="Author-eListParagraph"/>
        <w:numPr>
          <w:ilvl w:val="0"/>
          <w:numId w:val="22"/>
        </w:numPr>
      </w:pPr>
      <w:r>
        <w:t>Réception sur base d’un certificat de conformité à la [PTV 819-1] sinon d’un contrôle par lots : [CCT SB250].</w:t>
      </w:r>
    </w:p>
    <w:p w14:paraId="325D9557" w14:textId="77777777" w:rsidR="009A4716" w:rsidRDefault="00000000">
      <w:pPr>
        <w:jc w:val="both"/>
      </w:pPr>
      <w:r>
        <w:t>Elles se réfèrent toutes trois à la [NBN EN 1341].</w:t>
      </w:r>
    </w:p>
    <w:p w14:paraId="4B36FF46" w14:textId="77777777" w:rsidR="009A4716" w:rsidRDefault="009A4716">
      <w:pPr>
        <w:jc w:val="both"/>
      </w:pPr>
    </w:p>
    <w:p w14:paraId="17EC0403" w14:textId="77777777" w:rsidR="009A4716" w:rsidRDefault="009A4716">
      <w:pPr>
        <w:jc w:val="both"/>
      </w:pPr>
    </w:p>
    <w:p w14:paraId="5462A9ED" w14:textId="77777777" w:rsidR="009A4716" w:rsidRDefault="00000000">
      <w:pPr>
        <w:jc w:val="both"/>
      </w:pPr>
      <w:r>
        <w:rPr>
          <w:b/>
          <w:u w:val="single"/>
        </w:rPr>
        <w:t>Constitution des lots</w:t>
      </w:r>
    </w:p>
    <w:p w14:paraId="681DC3D5" w14:textId="77777777" w:rsidR="009A4716" w:rsidRDefault="00000000">
      <w:pPr>
        <w:jc w:val="both"/>
      </w:pPr>
      <w:r>
        <w:t>Un lot homogène est constitué de dalles de même type, de même provenance (nature et origine) et destinés à un même type d’application. Il correspond à une surface à paver de 500 m² (au maximum).</w:t>
      </w:r>
    </w:p>
    <w:p w14:paraId="58EEC14E" w14:textId="77777777" w:rsidR="009A4716" w:rsidRDefault="00000000">
      <w:pPr>
        <w:jc w:val="both"/>
      </w:pPr>
      <w:r>
        <w:t>Les dalles sont toujours originaires d’un même lot ou sont livrées bien mélangées. Dans ce dernier cas, tous les lots concernés sont approuvés par l’entrepreneur, l’auteur de projet et/ou le maître d’ouvrage chez le revendeur.</w:t>
      </w:r>
    </w:p>
    <w:p w14:paraId="5A7AC1FF" w14:textId="77777777" w:rsidR="009A4716" w:rsidRDefault="00000000">
      <w:pPr>
        <w:jc w:val="both"/>
      </w:pPr>
      <w:r>
        <w:t>L’entrepreneur fournit les informations suivantes :</w:t>
      </w:r>
    </w:p>
    <w:p w14:paraId="32714CB9" w14:textId="77777777" w:rsidR="009A4716" w:rsidRDefault="00000000">
      <w:pPr>
        <w:jc w:val="both"/>
      </w:pPr>
      <w:r>
        <w:t>Nature lithologique de la pierre suivant la [NIT 228] §2.2 et le [PTV 819-4] jusqu’au niveau le plus précis possible.</w:t>
      </w:r>
    </w:p>
    <w:p w14:paraId="3F991D10" w14:textId="77777777" w:rsidR="009A4716" w:rsidRDefault="00000000">
      <w:pPr>
        <w:jc w:val="both"/>
      </w:pPr>
      <w:r>
        <w:t xml:space="preserve">Dalles en pierre naturelle : </w:t>
      </w:r>
      <w:r>
        <w:rPr>
          <w:rStyle w:val="optioncarChar"/>
        </w:rPr>
        <w:t xml:space="preserve">neuves </w:t>
      </w:r>
      <w:r>
        <w:t>(par défaut)</w:t>
      </w:r>
      <w:r>
        <w:rPr>
          <w:rStyle w:val="optioncarChar"/>
        </w:rPr>
        <w:t xml:space="preserve"> / de réemploi / recyclées</w:t>
      </w:r>
    </w:p>
    <w:p w14:paraId="6FFCD011" w14:textId="77777777" w:rsidR="009A4716" w:rsidRDefault="00000000">
      <w:pPr>
        <w:ind w:left="567"/>
        <w:jc w:val="both"/>
      </w:pPr>
      <w:r>
        <w:rPr>
          <w:b/>
          <w:i/>
        </w:rPr>
        <w:t>(Soit par défaut)</w:t>
      </w:r>
    </w:p>
    <w:p w14:paraId="50C71389" w14:textId="77777777" w:rsidR="009A4716" w:rsidRDefault="00000000">
      <w:pPr>
        <w:ind w:left="567"/>
        <w:jc w:val="both"/>
      </w:pPr>
      <w:r>
        <w:rPr>
          <w:rStyle w:val="soitChar"/>
          <w:u w:val="single"/>
        </w:rPr>
        <w:t>Neuves :</w:t>
      </w:r>
      <w:r>
        <w:rPr>
          <w:rStyle w:val="soitChar"/>
        </w:rPr>
        <w:t xml:space="preserve"> il s'agit de dalles en pierre naturelle, qui répondent aux spécifications de la norme [NBN EN 1341] ou [NBN EN 12058] ou de la  [NBN EN 12057] dépendant de l’épaisseur de la dalle et de l’intensité du trafic, au [PTV 819-1] et à la [NBN EN 12440], au [PTV 819-4] et [NIT 228] pour la classification commerciale et géologique.</w:t>
      </w:r>
    </w:p>
    <w:p w14:paraId="00455640" w14:textId="77777777" w:rsidR="009A4716" w:rsidRDefault="00000000">
      <w:pPr>
        <w:ind w:left="567"/>
        <w:jc w:val="both"/>
      </w:pPr>
      <w:r>
        <w:rPr>
          <w:rStyle w:val="soitChar"/>
        </w:rPr>
        <w:t>Origine géologique :</w:t>
      </w:r>
    </w:p>
    <w:p w14:paraId="7F0A82CE" w14:textId="77777777" w:rsidR="009A4716" w:rsidRDefault="00000000">
      <w:pPr>
        <w:pStyle w:val="Author-eListParagraph"/>
        <w:numPr>
          <w:ilvl w:val="1"/>
          <w:numId w:val="23"/>
        </w:numPr>
      </w:pPr>
      <w:r>
        <w:rPr>
          <w:rStyle w:val="soitChar"/>
        </w:rPr>
        <w:t xml:space="preserve">nom commercial de la pierre conformément à la [NBN EN 12440] pour les pierres européennes : </w:t>
      </w:r>
      <w:r>
        <w:rPr>
          <w:rStyle w:val="optioncarChar"/>
        </w:rPr>
        <w:t>*** / à proposer par l’entrepreneur</w:t>
      </w:r>
    </w:p>
    <w:p w14:paraId="51490376" w14:textId="77777777" w:rsidR="009A4716" w:rsidRDefault="00000000">
      <w:pPr>
        <w:pStyle w:val="Author-eListParagraph"/>
        <w:numPr>
          <w:ilvl w:val="1"/>
          <w:numId w:val="23"/>
        </w:numPr>
      </w:pPr>
      <w:r>
        <w:rPr>
          <w:rStyle w:val="soitChar"/>
        </w:rPr>
        <w:t xml:space="preserve">nom et coordonnées du producteur de la pierre : </w:t>
      </w:r>
      <w:r>
        <w:rPr>
          <w:rStyle w:val="optioncarChar"/>
        </w:rPr>
        <w:t>*** / à proposer par l’entrepreneur</w:t>
      </w:r>
    </w:p>
    <w:p w14:paraId="79169A02" w14:textId="77777777" w:rsidR="009A4716" w:rsidRDefault="00000000">
      <w:pPr>
        <w:pStyle w:val="Author-eListParagraph"/>
        <w:numPr>
          <w:ilvl w:val="1"/>
          <w:numId w:val="23"/>
        </w:numPr>
      </w:pPr>
      <w:r>
        <w:rPr>
          <w:rStyle w:val="soitChar"/>
        </w:rPr>
        <w:t xml:space="preserve">nom et coordonnées du transformateur (produits finis) si différent : </w:t>
      </w:r>
      <w:r>
        <w:rPr>
          <w:rStyle w:val="optioncarChar"/>
        </w:rPr>
        <w:t>*** / à proposer par l’entrepreneur</w:t>
      </w:r>
    </w:p>
    <w:p w14:paraId="731F3E40" w14:textId="77777777" w:rsidR="009A4716" w:rsidRDefault="00000000">
      <w:pPr>
        <w:pStyle w:val="Author-eListParagraph"/>
        <w:numPr>
          <w:ilvl w:val="1"/>
          <w:numId w:val="23"/>
        </w:numPr>
      </w:pPr>
      <w:r>
        <w:rPr>
          <w:rStyle w:val="soitChar"/>
        </w:rPr>
        <w:t xml:space="preserve">nom et coordonnées du fournisseur si différent : </w:t>
      </w:r>
      <w:r>
        <w:rPr>
          <w:rStyle w:val="optioncarChar"/>
        </w:rPr>
        <w:t>*** / à proposer par l’entrepreneur</w:t>
      </w:r>
      <w:r>
        <w:br/>
      </w:r>
    </w:p>
    <w:p w14:paraId="10A42373" w14:textId="77777777" w:rsidR="009A4716" w:rsidRDefault="00000000">
      <w:pPr>
        <w:ind w:left="567"/>
        <w:jc w:val="both"/>
      </w:pPr>
      <w:r>
        <w:rPr>
          <w:b/>
          <w:i/>
        </w:rPr>
        <w:t>(Soit)</w:t>
      </w:r>
    </w:p>
    <w:p w14:paraId="03F0B28C" w14:textId="77777777" w:rsidR="009A4716" w:rsidRDefault="00000000">
      <w:pPr>
        <w:ind w:left="567"/>
        <w:jc w:val="both"/>
      </w:pPr>
      <w:r>
        <w:rPr>
          <w:rStyle w:val="soitChar"/>
          <w:u w:val="single"/>
        </w:rPr>
        <w:t>Réemploi :</w:t>
      </w:r>
      <w:r>
        <w:rPr>
          <w:rStyle w:val="soitChar"/>
        </w:rPr>
        <w:t xml:space="preserve"> il s’agit de dalles de réemploi comme alternative aux dalles neuves. Dalles récupérées sur place ou modèle à proposer par l’entrepreneur et soumis à l’approbation de l’auteur de projet.</w:t>
      </w:r>
    </w:p>
    <w:p w14:paraId="43FE4813" w14:textId="77777777" w:rsidR="009A4716" w:rsidRDefault="00000000">
      <w:pPr>
        <w:ind w:left="567"/>
        <w:jc w:val="both"/>
      </w:pPr>
      <w:r>
        <w:rPr>
          <w:rStyle w:val="soitChar"/>
        </w:rPr>
        <w:t>L’entrepreneur fournit les informations suivantes pour les dalles de réemploi provenant d’un dépôt :</w:t>
      </w:r>
    </w:p>
    <w:p w14:paraId="0D1FE8FB" w14:textId="77777777" w:rsidR="009A4716" w:rsidRDefault="00000000">
      <w:pPr>
        <w:ind w:left="567"/>
        <w:jc w:val="both"/>
      </w:pPr>
      <w:r>
        <w:rPr>
          <w:rStyle w:val="soitChar"/>
        </w:rPr>
        <w:t>Origine géologique :</w:t>
      </w:r>
    </w:p>
    <w:p w14:paraId="1C39A420" w14:textId="77777777" w:rsidR="009A4716" w:rsidRDefault="00000000">
      <w:pPr>
        <w:pStyle w:val="Author-eListParagraph"/>
        <w:numPr>
          <w:ilvl w:val="1"/>
          <w:numId w:val="24"/>
        </w:numPr>
      </w:pPr>
      <w:r>
        <w:rPr>
          <w:rStyle w:val="soitChar"/>
        </w:rPr>
        <w:t xml:space="preserve">nom commercial de la pierre conformément à la [NBN EN 12440] pour les pierres européennes si possible : </w:t>
      </w:r>
      <w:r>
        <w:rPr>
          <w:rStyle w:val="optioncarChar"/>
        </w:rPr>
        <w:t>*** </w:t>
      </w:r>
    </w:p>
    <w:p w14:paraId="6A5A2947" w14:textId="77777777" w:rsidR="009A4716" w:rsidRDefault="00000000">
      <w:pPr>
        <w:pStyle w:val="Author-eListParagraph"/>
        <w:numPr>
          <w:ilvl w:val="1"/>
          <w:numId w:val="24"/>
        </w:numPr>
      </w:pPr>
      <w:r>
        <w:rPr>
          <w:rStyle w:val="soitChar"/>
        </w:rPr>
        <w:t xml:space="preserve">origine des matières premières (y compris traçabilité administrative de la dernière mise en œuvre au moins et des différents intervenants de la filière) si possible : </w:t>
      </w:r>
      <w:r>
        <w:rPr>
          <w:rStyle w:val="optioncarChar"/>
        </w:rPr>
        <w:t>***</w:t>
      </w:r>
      <w:r>
        <w:rPr>
          <w:rStyle w:val="soitChar"/>
        </w:rPr>
        <w:t> </w:t>
      </w:r>
    </w:p>
    <w:p w14:paraId="1FEE77D7" w14:textId="77777777" w:rsidR="009A4716" w:rsidRDefault="00000000">
      <w:pPr>
        <w:pStyle w:val="Author-eListParagraph"/>
        <w:numPr>
          <w:ilvl w:val="1"/>
          <w:numId w:val="24"/>
        </w:numPr>
      </w:pPr>
      <w:r>
        <w:rPr>
          <w:rStyle w:val="soitChar"/>
        </w:rPr>
        <w:t xml:space="preserve">nom et coordonnées du transformateur (producteur des produits finis) si différent : </w:t>
      </w:r>
      <w:r>
        <w:rPr>
          <w:rStyle w:val="optioncarChar"/>
        </w:rPr>
        <w:t>*** </w:t>
      </w:r>
    </w:p>
    <w:p w14:paraId="1A782DED" w14:textId="77777777" w:rsidR="009A4716" w:rsidRDefault="00000000">
      <w:pPr>
        <w:pStyle w:val="Author-eListParagraph"/>
        <w:numPr>
          <w:ilvl w:val="1"/>
          <w:numId w:val="24"/>
        </w:numPr>
      </w:pPr>
      <w:r>
        <w:rPr>
          <w:rStyle w:val="soitChar"/>
        </w:rPr>
        <w:t xml:space="preserve">nom et coordonnées du fournisseur si différent : </w:t>
      </w:r>
      <w:r>
        <w:rPr>
          <w:rStyle w:val="optioncarChar"/>
        </w:rPr>
        <w:t>***</w:t>
      </w:r>
      <w:r>
        <w:br/>
      </w:r>
    </w:p>
    <w:p w14:paraId="0F86A721" w14:textId="77777777" w:rsidR="009A4716" w:rsidRDefault="00000000">
      <w:pPr>
        <w:ind w:left="567"/>
        <w:jc w:val="both"/>
      </w:pPr>
      <w:r>
        <w:rPr>
          <w:b/>
          <w:i/>
        </w:rPr>
        <w:t>(Soit)</w:t>
      </w:r>
    </w:p>
    <w:p w14:paraId="3BC66226" w14:textId="77777777" w:rsidR="009A4716" w:rsidRDefault="00000000">
      <w:pPr>
        <w:ind w:left="567"/>
        <w:jc w:val="both"/>
      </w:pPr>
      <w:r>
        <w:rPr>
          <w:rStyle w:val="soitChar"/>
          <w:u w:val="single"/>
        </w:rPr>
        <w:t>Recyclés :</w:t>
      </w:r>
      <w:r>
        <w:rPr>
          <w:rStyle w:val="soitChar"/>
        </w:rPr>
        <w:t>  Il s’agit de dalles recyclées comme alternative aux dalles neuves.</w:t>
      </w:r>
    </w:p>
    <w:p w14:paraId="44B01862" w14:textId="77777777" w:rsidR="009A4716" w:rsidRDefault="00000000">
      <w:pPr>
        <w:ind w:left="567"/>
        <w:jc w:val="both"/>
      </w:pPr>
      <w:r>
        <w:rPr>
          <w:rStyle w:val="soitChar"/>
        </w:rPr>
        <w:t>Le démaigri, s’il est présent, est conservé par rapport à la face vue.</w:t>
      </w:r>
    </w:p>
    <w:p w14:paraId="32A43381" w14:textId="77777777" w:rsidR="009A4716" w:rsidRDefault="00000000">
      <w:pPr>
        <w:ind w:left="567"/>
        <w:jc w:val="both"/>
      </w:pPr>
      <w:r>
        <w:rPr>
          <w:rStyle w:val="soitChar"/>
        </w:rPr>
        <w:t>Pour les roches sédimentaires, la face vue doit être parallèle à la stratification.</w:t>
      </w:r>
    </w:p>
    <w:p w14:paraId="6058B5C7" w14:textId="77777777" w:rsidR="009A4716" w:rsidRDefault="00000000">
      <w:pPr>
        <w:ind w:left="567"/>
        <w:jc w:val="both"/>
      </w:pPr>
      <w:r>
        <w:rPr>
          <w:rStyle w:val="soitChar"/>
        </w:rPr>
        <w:t>L’entrepreneur fournit les informations suivantes pour les dalles recyclées provenant d’un dépôt :</w:t>
      </w:r>
    </w:p>
    <w:p w14:paraId="46426BEF" w14:textId="77777777" w:rsidR="009A4716" w:rsidRDefault="00000000">
      <w:pPr>
        <w:ind w:left="567"/>
        <w:jc w:val="both"/>
      </w:pPr>
      <w:r>
        <w:rPr>
          <w:rStyle w:val="soitChar"/>
        </w:rPr>
        <w:t>Origine géologique :</w:t>
      </w:r>
    </w:p>
    <w:p w14:paraId="7D338517" w14:textId="77777777" w:rsidR="009A4716" w:rsidRDefault="00000000">
      <w:pPr>
        <w:pStyle w:val="Author-eListParagraph"/>
        <w:numPr>
          <w:ilvl w:val="1"/>
          <w:numId w:val="25"/>
        </w:numPr>
      </w:pPr>
      <w:r>
        <w:rPr>
          <w:rStyle w:val="soitChar"/>
        </w:rPr>
        <w:t xml:space="preserve">nom commercial de la pierre conformément à la [NBN EN 12440] pour les pierres européennes si possible : </w:t>
      </w:r>
      <w:r>
        <w:rPr>
          <w:rStyle w:val="optioncarChar"/>
        </w:rPr>
        <w:t>***</w:t>
      </w:r>
      <w:r>
        <w:rPr>
          <w:rStyle w:val="soitChar"/>
        </w:rPr>
        <w:t> </w:t>
      </w:r>
    </w:p>
    <w:p w14:paraId="3C85B852" w14:textId="77777777" w:rsidR="009A4716" w:rsidRDefault="00000000">
      <w:pPr>
        <w:pStyle w:val="Author-eListParagraph"/>
        <w:numPr>
          <w:ilvl w:val="1"/>
          <w:numId w:val="25"/>
        </w:numPr>
      </w:pPr>
      <w:r>
        <w:rPr>
          <w:rStyle w:val="soitChar"/>
        </w:rPr>
        <w:t xml:space="preserve">origine des matières premières (y compris traçabilité administrative de la dernière mise en œuvre au moins et des différents intervenants de la filière) si possible : </w:t>
      </w:r>
      <w:r>
        <w:rPr>
          <w:rStyle w:val="optioncarChar"/>
        </w:rPr>
        <w:t>***</w:t>
      </w:r>
      <w:r>
        <w:rPr>
          <w:rStyle w:val="soitChar"/>
        </w:rPr>
        <w:t> </w:t>
      </w:r>
    </w:p>
    <w:p w14:paraId="70FCEA18" w14:textId="77777777" w:rsidR="009A4716" w:rsidRDefault="00000000">
      <w:pPr>
        <w:pStyle w:val="Author-eListParagraph"/>
        <w:numPr>
          <w:ilvl w:val="1"/>
          <w:numId w:val="25"/>
        </w:numPr>
      </w:pPr>
      <w:r>
        <w:rPr>
          <w:rStyle w:val="soitChar"/>
        </w:rPr>
        <w:t xml:space="preserve">nom et coordonnées du transformateur (producteur des produits finis) si différent : </w:t>
      </w:r>
      <w:r>
        <w:rPr>
          <w:rStyle w:val="optioncarChar"/>
        </w:rPr>
        <w:t>***</w:t>
      </w:r>
      <w:r>
        <w:rPr>
          <w:rStyle w:val="soitChar"/>
        </w:rPr>
        <w:t> </w:t>
      </w:r>
    </w:p>
    <w:p w14:paraId="31AD7F6C" w14:textId="77777777" w:rsidR="009A4716" w:rsidRDefault="00000000">
      <w:pPr>
        <w:pStyle w:val="Author-eListParagraph"/>
        <w:numPr>
          <w:ilvl w:val="1"/>
          <w:numId w:val="25"/>
        </w:numPr>
      </w:pPr>
      <w:r>
        <w:rPr>
          <w:rStyle w:val="soitChar"/>
        </w:rPr>
        <w:t xml:space="preserve">nom et coordonnées du fournisseur si différent : </w:t>
      </w:r>
      <w:r>
        <w:rPr>
          <w:rStyle w:val="optioncarChar"/>
        </w:rPr>
        <w:t>***</w:t>
      </w:r>
    </w:p>
    <w:p w14:paraId="67FE30DE" w14:textId="77777777" w:rsidR="009A4716" w:rsidRDefault="00000000">
      <w:pPr>
        <w:jc w:val="both"/>
      </w:pPr>
      <w:r>
        <w:t> </w:t>
      </w:r>
    </w:p>
    <w:p w14:paraId="1DA59E4D" w14:textId="77777777" w:rsidR="009A4716" w:rsidRDefault="00000000">
      <w:pPr>
        <w:jc w:val="both"/>
      </w:pPr>
      <w:r>
        <w:rPr>
          <w:b/>
          <w:u w:val="single"/>
        </w:rPr>
        <w:t>Dalles de réemploi et dalles recyclées :</w:t>
      </w:r>
    </w:p>
    <w:p w14:paraId="75B6A7CB" w14:textId="77777777" w:rsidR="009A4716" w:rsidRDefault="00000000">
      <w:pPr>
        <w:jc w:val="both"/>
      </w:pPr>
      <w:r>
        <w:t>La déclaration d’origine pour ces dalles mentionne l’origine des matières premières y compris la traçabilité administrative de la dernière mise en œuvre au moins lorsque c’est possible.</w:t>
      </w:r>
    </w:p>
    <w:p w14:paraId="7B4FFCF2" w14:textId="77777777" w:rsidR="009A4716" w:rsidRDefault="00000000">
      <w:pPr>
        <w:jc w:val="both"/>
      </w:pPr>
      <w:r>
        <w:t>Les caractéristiques pertinentes sont en absence de rapports d’essais récents :</w:t>
      </w:r>
    </w:p>
    <w:p w14:paraId="46A7C6D3" w14:textId="77777777" w:rsidR="009A4716" w:rsidRDefault="00000000">
      <w:pPr>
        <w:pStyle w:val="Author-eListParagraph"/>
        <w:numPr>
          <w:ilvl w:val="0"/>
          <w:numId w:val="26"/>
        </w:numPr>
      </w:pPr>
      <w:r>
        <w:t xml:space="preserve">la résistance à la flexion suivant la [NBN EN 12372] pour définir les classes d’utilisation potentielles, l’absorption d’eau suivant la [NBN EN 13755] : </w:t>
      </w:r>
      <w:r>
        <w:rPr>
          <w:rStyle w:val="optioncarChar"/>
        </w:rPr>
        <w:t>&lt; 0.5 %m</w:t>
      </w:r>
      <w:r>
        <w:t xml:space="preserve"> (par défaut)</w:t>
      </w:r>
      <w:r>
        <w:rPr>
          <w:rStyle w:val="optioncarChar"/>
        </w:rPr>
        <w:t xml:space="preserve"> / &gt; 0.5 %m</w:t>
      </w:r>
      <w:r>
        <w:br/>
      </w:r>
    </w:p>
    <w:p w14:paraId="2D8370AF" w14:textId="77777777" w:rsidR="009A4716" w:rsidRDefault="00000000">
      <w:pPr>
        <w:pStyle w:val="Author-eListParagraph"/>
        <w:numPr>
          <w:ilvl w:val="0"/>
          <w:numId w:val="26"/>
        </w:numPr>
      </w:pPr>
      <w:r>
        <w:t>la masse volumique apparente et porosité suivant la [NBN EN 1936].</w:t>
      </w:r>
    </w:p>
    <w:p w14:paraId="2686AFDC" w14:textId="77777777" w:rsidR="009A4716" w:rsidRDefault="00000000">
      <w:pPr>
        <w:jc w:val="both"/>
      </w:pPr>
      <w:r>
        <w:t> </w:t>
      </w:r>
    </w:p>
    <w:p w14:paraId="18154CF0" w14:textId="77777777" w:rsidR="009A4716" w:rsidRDefault="00000000">
      <w:pPr>
        <w:jc w:val="both"/>
      </w:pPr>
      <w:r>
        <w:t>La résistance à l’usure des dalles de réemploi est considérée comme étant restée identique à celle des dalles neuves constituées de la même pierre, sinon à réaliser suivant la [NBN EN 14157].</w:t>
      </w:r>
    </w:p>
    <w:p w14:paraId="043547A4" w14:textId="77777777" w:rsidR="009A4716" w:rsidRDefault="00000000">
      <w:pPr>
        <w:jc w:val="both"/>
      </w:pPr>
      <w:r>
        <w:t>Les dalles qui sont restées exposées pendant plus de 20 ans aux conditions climatiques ont subi suffisamment de cycles de gel-dégel que pour être considérées comme au moins aussi résistantes au gel que les dalles neuves équivalentes, en cas de doute sur l’âge des dalles ou en absence de traçabilité, à réaliser suivant la [NBN EN 12371].  </w:t>
      </w:r>
    </w:p>
    <w:p w14:paraId="0B0A17C1" w14:textId="77777777" w:rsidR="009A4716" w:rsidRDefault="00000000">
      <w:pPr>
        <w:jc w:val="both"/>
      </w:pPr>
      <w:r>
        <w:t xml:space="preserve">Les dalles de réemploi sont livrées triées </w:t>
      </w:r>
      <w:r>
        <w:rPr>
          <w:rStyle w:val="optioncarChar"/>
        </w:rPr>
        <w:t xml:space="preserve">sur palettes </w:t>
      </w:r>
      <w:r>
        <w:t xml:space="preserve">(par défaut) </w:t>
      </w:r>
      <w:r>
        <w:rPr>
          <w:rStyle w:val="optioncarChar"/>
        </w:rPr>
        <w:t>/ en caisses</w:t>
      </w:r>
      <w:r>
        <w:t xml:space="preserve"> selon leur variété, leur lithologie ([NIT 228], [PTV 844]), leurs dimensions (format) et épaisseur.</w:t>
      </w:r>
    </w:p>
    <w:p w14:paraId="1D3DEAEE" w14:textId="77777777" w:rsidR="009A4716" w:rsidRDefault="00000000">
      <w:pPr>
        <w:jc w:val="both"/>
      </w:pPr>
      <w:r>
        <w:t>Le tri est principalement basé sur l’aspect visuel en mouillant les pierres. </w:t>
      </w:r>
    </w:p>
    <w:p w14:paraId="6B6A7F8E" w14:textId="77777777" w:rsidR="009A4716" w:rsidRDefault="00000000">
      <w:pPr>
        <w:jc w:val="both"/>
      </w:pPr>
      <w:r>
        <w:t>Le nettoyage consiste à les débarrasser des résidus de couche de pose, de produits de jointoiement et autres éléments qui pourraient y adhérer comme de la peinture par exemple.</w:t>
      </w:r>
    </w:p>
    <w:p w14:paraId="6FAC5548" w14:textId="77777777" w:rsidR="009A4716" w:rsidRDefault="00000000">
      <w:pPr>
        <w:jc w:val="both"/>
      </w:pPr>
      <w:r>
        <w:t> </w:t>
      </w:r>
    </w:p>
    <w:p w14:paraId="41509E2C" w14:textId="77777777" w:rsidR="009A4716" w:rsidRDefault="00000000">
      <w:pPr>
        <w:jc w:val="both"/>
      </w:pPr>
      <w:r>
        <w:t xml:space="preserve">Les dalles de réemploi sont nettoyées </w:t>
      </w:r>
      <w:r>
        <w:rPr>
          <w:rStyle w:val="optioncarChar"/>
        </w:rPr>
        <w:t xml:space="preserve">complètement </w:t>
      </w:r>
      <w:r>
        <w:t>(par défaut)</w:t>
      </w:r>
      <w:r>
        <w:rPr>
          <w:rStyle w:val="optioncarChar"/>
        </w:rPr>
        <w:t xml:space="preserve"> / partiellement</w:t>
      </w:r>
      <w:r>
        <w:t>.</w:t>
      </w:r>
    </w:p>
    <w:p w14:paraId="4CD0D0EE" w14:textId="77777777" w:rsidR="009A4716" w:rsidRDefault="00000000">
      <w:pPr>
        <w:ind w:left="567"/>
        <w:jc w:val="both"/>
      </w:pPr>
      <w:r>
        <w:rPr>
          <w:b/>
          <w:i/>
        </w:rPr>
        <w:t>(Soit par défaut)</w:t>
      </w:r>
    </w:p>
    <w:p w14:paraId="01EC173A" w14:textId="77777777" w:rsidR="009A4716" w:rsidRDefault="00000000">
      <w:pPr>
        <w:ind w:left="567"/>
        <w:jc w:val="both"/>
      </w:pPr>
      <w:r>
        <w:rPr>
          <w:rStyle w:val="soitChar"/>
          <w:u w:val="single"/>
        </w:rPr>
        <w:t>Nettoyage complet :</w:t>
      </w:r>
      <w:r>
        <w:rPr>
          <w:rStyle w:val="soitChar"/>
        </w:rPr>
        <w:t xml:space="preserve"> les dalles sont complètement exemptes de tout reste d’un autre matériau (mortier, peinture, asphalte, …).</w:t>
      </w:r>
    </w:p>
    <w:p w14:paraId="5943BA99" w14:textId="77777777" w:rsidR="009A4716" w:rsidRDefault="009A4716">
      <w:pPr>
        <w:ind w:left="567"/>
        <w:jc w:val="both"/>
      </w:pPr>
    </w:p>
    <w:p w14:paraId="165A7812" w14:textId="77777777" w:rsidR="009A4716" w:rsidRDefault="00000000">
      <w:pPr>
        <w:ind w:left="567"/>
        <w:jc w:val="both"/>
      </w:pPr>
      <w:r>
        <w:rPr>
          <w:b/>
          <w:i/>
        </w:rPr>
        <w:t>(Soit)</w:t>
      </w:r>
    </w:p>
    <w:p w14:paraId="27BD1804" w14:textId="77777777" w:rsidR="009A4716" w:rsidRDefault="00000000">
      <w:pPr>
        <w:ind w:left="567"/>
        <w:jc w:val="both"/>
      </w:pPr>
      <w:r>
        <w:rPr>
          <w:rStyle w:val="soitChar"/>
          <w:u w:val="single"/>
        </w:rPr>
        <w:t>Nettoyage partiel :</w:t>
      </w:r>
      <w:r>
        <w:rPr>
          <w:rStyle w:val="soitChar"/>
        </w:rPr>
        <w:t xml:space="preserve"> les dalles sont exemptes de gros restes de mortier, des traces superficielles d’asphalte, de peinture ou de mortier sont acceptées si elles ne concernent pas plus de *** % des dalles et que leur épaisseur ne dépasse pas 2 mm. Le x % est à définir par le fournisseur et le MO.</w:t>
      </w:r>
    </w:p>
    <w:p w14:paraId="1C4F2440" w14:textId="77777777" w:rsidR="009A4716" w:rsidRDefault="00000000">
      <w:pPr>
        <w:jc w:val="both"/>
      </w:pPr>
      <w:r>
        <w:t>Les dalles de réemploi triées possèdent :</w:t>
      </w:r>
    </w:p>
    <w:p w14:paraId="232E7A14" w14:textId="77777777" w:rsidR="009A4716" w:rsidRDefault="00000000">
      <w:pPr>
        <w:pStyle w:val="Author-eListParagraph"/>
        <w:numPr>
          <w:ilvl w:val="0"/>
          <w:numId w:val="27"/>
        </w:numPr>
      </w:pPr>
      <w:r>
        <w:t>un grain bien serré (pas de gros pore) et une structure homogène,</w:t>
      </w:r>
    </w:p>
    <w:p w14:paraId="490E080A" w14:textId="77777777" w:rsidR="009A4716" w:rsidRDefault="00000000">
      <w:pPr>
        <w:pStyle w:val="Author-eListParagraph"/>
        <w:numPr>
          <w:ilvl w:val="0"/>
          <w:numId w:val="27"/>
        </w:numPr>
      </w:pPr>
      <w:r>
        <w:t>pas de bousin pour les roches sédimentaires sur la/les faces vues de la dalle,</w:t>
      </w:r>
    </w:p>
    <w:p w14:paraId="3A573901" w14:textId="77777777" w:rsidR="009A4716" w:rsidRDefault="00000000">
      <w:pPr>
        <w:pStyle w:val="Author-eListParagraph"/>
        <w:numPr>
          <w:ilvl w:val="0"/>
          <w:numId w:val="27"/>
        </w:numPr>
      </w:pPr>
      <w:r>
        <w:t>pas de fissurations, pas de feuilletage, ,</w:t>
      </w:r>
    </w:p>
    <w:p w14:paraId="3F32BF3E" w14:textId="77777777" w:rsidR="009A4716" w:rsidRDefault="00000000">
      <w:pPr>
        <w:pStyle w:val="Author-eListParagraph"/>
        <w:numPr>
          <w:ilvl w:val="0"/>
          <w:numId w:val="27"/>
        </w:numPr>
      </w:pPr>
      <w:r>
        <w:t>aucune cassure,</w:t>
      </w:r>
    </w:p>
    <w:p w14:paraId="18DF8C3C" w14:textId="77777777" w:rsidR="009A4716" w:rsidRDefault="00000000">
      <w:pPr>
        <w:pStyle w:val="Author-eListParagraph"/>
        <w:numPr>
          <w:ilvl w:val="0"/>
          <w:numId w:val="27"/>
        </w:numPr>
      </w:pPr>
      <w:r>
        <w:t>pas d’écornures ni épaufrures sur les bords visibles de la dalle sauf acceptation avant des parties sur un % limité.</w:t>
      </w:r>
    </w:p>
    <w:p w14:paraId="5313A40D" w14:textId="77777777" w:rsidR="009A4716" w:rsidRDefault="00000000">
      <w:pPr>
        <w:jc w:val="both"/>
      </w:pPr>
      <w:r>
        <w:t>Une tolérance de 3 à 5 % est généralement admise pour les chutes et rebus lors de l’achat de dalles de réemploi.</w:t>
      </w:r>
    </w:p>
    <w:p w14:paraId="338960CA" w14:textId="77777777" w:rsidR="009A4716" w:rsidRDefault="00000000">
      <w:pPr>
        <w:pStyle w:val="pheading"/>
      </w:pPr>
      <w:r>
        <w:t>EXÉCUTION / MISE EN ŒUVRE</w:t>
      </w:r>
    </w:p>
    <w:p w14:paraId="3852E599" w14:textId="77777777" w:rsidR="009A4716" w:rsidRDefault="00000000">
      <w:pPr>
        <w:jc w:val="both"/>
      </w:pPr>
      <w:r>
        <w:rPr>
          <w:b/>
          <w:u w:val="single"/>
        </w:rPr>
        <w:t>Choix de l’épaisseur de la pierre</w:t>
      </w:r>
    </w:p>
    <w:p w14:paraId="5F3EEB9B" w14:textId="77777777" w:rsidR="009A4716" w:rsidRDefault="00000000">
      <w:pPr>
        <w:jc w:val="both"/>
      </w:pPr>
      <w:r>
        <w:t xml:space="preserve">La mise en œuvre est toujours en cohérence avec les charges prévues : voirie </w:t>
      </w:r>
      <w:r>
        <w:rPr>
          <w:rStyle w:val="optioncarChar"/>
        </w:rPr>
        <w:t xml:space="preserve">piétonne </w:t>
      </w:r>
      <w:r>
        <w:t>(par défaut)</w:t>
      </w:r>
      <w:r>
        <w:rPr>
          <w:rStyle w:val="optioncarChar"/>
        </w:rPr>
        <w:t xml:space="preserve"> / circulée</w:t>
      </w:r>
      <w:r>
        <w:t> ; et la résistance en flexion du type de pierre. Les documents du marché précisent les classes d’utilisation des dalles en pierre naturelle à mettre en œuvre ([NBN EN 1341], [CCT Qualiroutes] C30 et [PTV 819-1]).  </w:t>
      </w:r>
    </w:p>
    <w:p w14:paraId="0BE18F06" w14:textId="77777777" w:rsidR="009A4716" w:rsidRDefault="00000000">
      <w:pPr>
        <w:jc w:val="both"/>
      </w:pPr>
      <w:r>
        <w:t>Les dalles sont réparties en classes d'utilisation en fonction d'une charge de rupture minimale P, calculée conformément à l'annexe A de la norme [NBN EN 1341], pour des dimensions et une résistance à la flexion minimale attendue Rf bien définies. Les classes d’utilisation 0 à 3 sont suffisantes pour des travaux ‘abords de bâtiment’.</w:t>
      </w:r>
    </w:p>
    <w:p w14:paraId="67389A5E" w14:textId="77777777" w:rsidR="009A4716" w:rsidRDefault="00000000">
      <w:pPr>
        <w:jc w:val="both"/>
      </w:pPr>
      <w:r>
        <w:t xml:space="preserve">La classe est : </w:t>
      </w:r>
      <w:r>
        <w:rPr>
          <w:rStyle w:val="optioncarChar"/>
        </w:rPr>
        <w:t>0 / 1 / 2 / 3</w:t>
      </w:r>
      <w:r>
        <w:t xml:space="preserve"> (par défaut)</w:t>
      </w:r>
      <w:r>
        <w:rPr>
          <w:rStyle w:val="optioncarChar"/>
        </w:rPr>
        <w:t xml:space="preserve"> / 4 / 5 / 6</w:t>
      </w:r>
      <w:r>
        <w:t> </w:t>
      </w:r>
    </w:p>
    <w:p w14:paraId="0186E30A" w14:textId="77777777" w:rsidR="009A4716" w:rsidRDefault="00000000">
      <w:pPr>
        <w:jc w:val="both"/>
      </w:pPr>
      <w:r>
        <w:rPr>
          <w:i/>
        </w:rPr>
        <w:t>Classification des terrasses selon leur niveau de sollicitation mécanique.</w:t>
      </w:r>
    </w:p>
    <w:tbl>
      <w:tblPr>
        <w:tblStyle w:val="Author-eTableGrid"/>
        <w:tblW w:w="9060" w:type="dxa"/>
        <w:tblLayout w:type="fixed"/>
        <w:tblLook w:val="04A0" w:firstRow="1" w:lastRow="0" w:firstColumn="1" w:lastColumn="0" w:noHBand="0" w:noVBand="1"/>
      </w:tblPr>
      <w:tblGrid>
        <w:gridCol w:w="1129"/>
        <w:gridCol w:w="2829"/>
        <w:gridCol w:w="5102"/>
      </w:tblGrid>
      <w:tr w:rsidR="009A4716" w14:paraId="79049C8F" w14:textId="77777777">
        <w:tc>
          <w:tcPr>
            <w:tcW w:w="1125" w:type="dxa"/>
            <w:noWrap/>
          </w:tcPr>
          <w:p w14:paraId="2EC0B6C6" w14:textId="77777777" w:rsidR="009A4716" w:rsidRDefault="00000000">
            <w:pPr>
              <w:jc w:val="center"/>
            </w:pPr>
            <w:r>
              <w:rPr>
                <w:b/>
              </w:rPr>
              <w:t>Classe</w:t>
            </w:r>
          </w:p>
        </w:tc>
        <w:tc>
          <w:tcPr>
            <w:tcW w:w="2820" w:type="dxa"/>
            <w:noWrap/>
          </w:tcPr>
          <w:p w14:paraId="32308FFD" w14:textId="77777777" w:rsidR="009A4716" w:rsidRDefault="00000000">
            <w:pPr>
              <w:jc w:val="center"/>
            </w:pPr>
            <w:r>
              <w:rPr>
                <w:b/>
              </w:rPr>
              <w:t>Charge de rupture minimale</w:t>
            </w:r>
          </w:p>
        </w:tc>
        <w:tc>
          <w:tcPr>
            <w:tcW w:w="5085" w:type="dxa"/>
            <w:noWrap/>
          </w:tcPr>
          <w:p w14:paraId="0C10BBE3" w14:textId="77777777" w:rsidR="009A4716" w:rsidRDefault="00000000">
            <w:pPr>
              <w:jc w:val="center"/>
            </w:pPr>
            <w:r>
              <w:rPr>
                <w:b/>
              </w:rPr>
              <w:t>Usage caractéristique</w:t>
            </w:r>
          </w:p>
        </w:tc>
      </w:tr>
      <w:tr w:rsidR="009A4716" w14:paraId="5C0A40CA" w14:textId="77777777">
        <w:tc>
          <w:tcPr>
            <w:tcW w:w="1125" w:type="dxa"/>
            <w:noWrap/>
          </w:tcPr>
          <w:p w14:paraId="40F71F22" w14:textId="77777777" w:rsidR="009A4716" w:rsidRDefault="00000000">
            <w:pPr>
              <w:jc w:val="center"/>
            </w:pPr>
            <w:r>
              <w:t>0</w:t>
            </w:r>
          </w:p>
        </w:tc>
        <w:tc>
          <w:tcPr>
            <w:tcW w:w="2820" w:type="dxa"/>
            <w:noWrap/>
          </w:tcPr>
          <w:p w14:paraId="63724346" w14:textId="77777777" w:rsidR="009A4716" w:rsidRDefault="00000000">
            <w:pPr>
              <w:jc w:val="center"/>
            </w:pPr>
            <w:r>
              <w:t>Pas d’exigence</w:t>
            </w:r>
          </w:p>
        </w:tc>
        <w:tc>
          <w:tcPr>
            <w:tcW w:w="5085" w:type="dxa"/>
            <w:noWrap/>
          </w:tcPr>
          <w:p w14:paraId="318BD229" w14:textId="77777777" w:rsidR="009A4716" w:rsidRDefault="00000000">
            <w:r>
              <w:t>Décoration</w:t>
            </w:r>
          </w:p>
        </w:tc>
      </w:tr>
      <w:tr w:rsidR="009A4716" w14:paraId="3EE42738" w14:textId="77777777">
        <w:tc>
          <w:tcPr>
            <w:tcW w:w="1125" w:type="dxa"/>
            <w:noWrap/>
          </w:tcPr>
          <w:p w14:paraId="106473AE" w14:textId="77777777" w:rsidR="009A4716" w:rsidRDefault="00000000">
            <w:pPr>
              <w:jc w:val="center"/>
            </w:pPr>
            <w:r>
              <w:t>1</w:t>
            </w:r>
          </w:p>
        </w:tc>
        <w:tc>
          <w:tcPr>
            <w:tcW w:w="2820" w:type="dxa"/>
            <w:noWrap/>
          </w:tcPr>
          <w:p w14:paraId="78B69C12" w14:textId="77777777" w:rsidR="009A4716" w:rsidRDefault="00000000">
            <w:pPr>
              <w:jc w:val="center"/>
            </w:pPr>
            <w:r>
              <w:t>0,75 kN</w:t>
            </w:r>
          </w:p>
        </w:tc>
        <w:tc>
          <w:tcPr>
            <w:tcW w:w="5085" w:type="dxa"/>
            <w:noWrap/>
          </w:tcPr>
          <w:p w14:paraId="108E51C8" w14:textId="77777777" w:rsidR="009A4716" w:rsidRDefault="00000000">
            <w:r>
              <w:t>Dalles sur lit de mortier à usage exclusivement piétonnier</w:t>
            </w:r>
          </w:p>
        </w:tc>
      </w:tr>
      <w:tr w:rsidR="009A4716" w14:paraId="0207AAD5" w14:textId="77777777">
        <w:tc>
          <w:tcPr>
            <w:tcW w:w="1125" w:type="dxa"/>
            <w:noWrap/>
          </w:tcPr>
          <w:p w14:paraId="51C166B6" w14:textId="77777777" w:rsidR="009A4716" w:rsidRDefault="00000000">
            <w:pPr>
              <w:jc w:val="center"/>
            </w:pPr>
            <w:r>
              <w:t>2</w:t>
            </w:r>
          </w:p>
        </w:tc>
        <w:tc>
          <w:tcPr>
            <w:tcW w:w="2820" w:type="dxa"/>
            <w:noWrap/>
          </w:tcPr>
          <w:p w14:paraId="038E2605" w14:textId="77777777" w:rsidR="009A4716" w:rsidRDefault="00000000">
            <w:pPr>
              <w:jc w:val="center"/>
            </w:pPr>
            <w:r>
              <w:t>3,5 kN</w:t>
            </w:r>
          </w:p>
        </w:tc>
        <w:tc>
          <w:tcPr>
            <w:tcW w:w="5085" w:type="dxa"/>
            <w:noWrap/>
          </w:tcPr>
          <w:p w14:paraId="7F552F61" w14:textId="77777777" w:rsidR="009A4716" w:rsidRDefault="00000000">
            <w:r>
              <w:t>Zones donnant accès aux piétons et vélos</w:t>
            </w:r>
          </w:p>
        </w:tc>
      </w:tr>
      <w:tr w:rsidR="009A4716" w14:paraId="367FAD2C" w14:textId="77777777">
        <w:tc>
          <w:tcPr>
            <w:tcW w:w="1125" w:type="dxa"/>
            <w:noWrap/>
          </w:tcPr>
          <w:p w14:paraId="7B3153F7" w14:textId="77777777" w:rsidR="009A4716" w:rsidRDefault="00000000">
            <w:pPr>
              <w:jc w:val="center"/>
            </w:pPr>
            <w:r>
              <w:t>3</w:t>
            </w:r>
          </w:p>
        </w:tc>
        <w:tc>
          <w:tcPr>
            <w:tcW w:w="2820" w:type="dxa"/>
            <w:noWrap/>
          </w:tcPr>
          <w:p w14:paraId="2E6F197A" w14:textId="77777777" w:rsidR="009A4716" w:rsidRDefault="00000000">
            <w:pPr>
              <w:jc w:val="center"/>
            </w:pPr>
            <w:r>
              <w:t>6,0 kN</w:t>
            </w:r>
          </w:p>
        </w:tc>
        <w:tc>
          <w:tcPr>
            <w:tcW w:w="5085" w:type="dxa"/>
            <w:noWrap/>
          </w:tcPr>
          <w:p w14:paraId="773139B4" w14:textId="77777777" w:rsidR="009A4716" w:rsidRDefault="00000000">
            <w:r>
              <w:t>Entrées de garage et zones donnant occasionnellement accès aux voitures, véhicules légers et motos</w:t>
            </w:r>
          </w:p>
        </w:tc>
      </w:tr>
      <w:tr w:rsidR="009A4716" w14:paraId="5EE104DB" w14:textId="77777777">
        <w:tc>
          <w:tcPr>
            <w:tcW w:w="1125" w:type="dxa"/>
            <w:noWrap/>
          </w:tcPr>
          <w:p w14:paraId="5B233159" w14:textId="77777777" w:rsidR="009A4716" w:rsidRDefault="00000000">
            <w:pPr>
              <w:jc w:val="center"/>
            </w:pPr>
            <w:r>
              <w:t>4</w:t>
            </w:r>
          </w:p>
        </w:tc>
        <w:tc>
          <w:tcPr>
            <w:tcW w:w="2820" w:type="dxa"/>
            <w:noWrap/>
          </w:tcPr>
          <w:p w14:paraId="7028FE4B" w14:textId="77777777" w:rsidR="009A4716" w:rsidRDefault="00000000">
            <w:pPr>
              <w:jc w:val="center"/>
            </w:pPr>
            <w:r>
              <w:t>9,0 kN</w:t>
            </w:r>
          </w:p>
        </w:tc>
        <w:tc>
          <w:tcPr>
            <w:tcW w:w="5085" w:type="dxa"/>
            <w:noWrap/>
          </w:tcPr>
          <w:p w14:paraId="6FB070B7" w14:textId="77777777" w:rsidR="009A4716" w:rsidRDefault="00000000">
            <w:r>
              <w:t>Zones piétonnes, places de marché occasionnellement empruntées par des véhicules de livraison et des véhicules d’urgence</w:t>
            </w:r>
          </w:p>
        </w:tc>
      </w:tr>
      <w:tr w:rsidR="009A4716" w14:paraId="4587EB6E" w14:textId="77777777">
        <w:tc>
          <w:tcPr>
            <w:tcW w:w="1125" w:type="dxa"/>
            <w:noWrap/>
          </w:tcPr>
          <w:p w14:paraId="79842072" w14:textId="77777777" w:rsidR="009A4716" w:rsidRDefault="00000000">
            <w:pPr>
              <w:jc w:val="center"/>
            </w:pPr>
            <w:r>
              <w:t>5</w:t>
            </w:r>
          </w:p>
        </w:tc>
        <w:tc>
          <w:tcPr>
            <w:tcW w:w="2820" w:type="dxa"/>
            <w:noWrap/>
          </w:tcPr>
          <w:p w14:paraId="5CDD9BEA" w14:textId="77777777" w:rsidR="009A4716" w:rsidRDefault="00000000">
            <w:pPr>
              <w:jc w:val="center"/>
            </w:pPr>
            <w:r>
              <w:t>14,0 kN</w:t>
            </w:r>
          </w:p>
        </w:tc>
        <w:tc>
          <w:tcPr>
            <w:tcW w:w="5085" w:type="dxa"/>
            <w:noWrap/>
          </w:tcPr>
          <w:p w14:paraId="3CB34C6E" w14:textId="77777777" w:rsidR="009A4716" w:rsidRDefault="00000000">
            <w:r>
              <w:t>Zones piétonnes souvent empruntées par des poids lourds</w:t>
            </w:r>
          </w:p>
        </w:tc>
      </w:tr>
      <w:tr w:rsidR="009A4716" w14:paraId="3B52AFB2" w14:textId="77777777">
        <w:tc>
          <w:tcPr>
            <w:tcW w:w="1125" w:type="dxa"/>
            <w:noWrap/>
          </w:tcPr>
          <w:p w14:paraId="0A5FC224" w14:textId="77777777" w:rsidR="009A4716" w:rsidRDefault="00000000">
            <w:pPr>
              <w:jc w:val="center"/>
            </w:pPr>
            <w:r>
              <w:t>6</w:t>
            </w:r>
          </w:p>
        </w:tc>
        <w:tc>
          <w:tcPr>
            <w:tcW w:w="2820" w:type="dxa"/>
            <w:noWrap/>
          </w:tcPr>
          <w:p w14:paraId="16A79721" w14:textId="77777777" w:rsidR="009A4716" w:rsidRDefault="00000000">
            <w:pPr>
              <w:jc w:val="center"/>
            </w:pPr>
            <w:r>
              <w:t>25,0 kN</w:t>
            </w:r>
          </w:p>
        </w:tc>
        <w:tc>
          <w:tcPr>
            <w:tcW w:w="5085" w:type="dxa"/>
            <w:noWrap/>
          </w:tcPr>
          <w:p w14:paraId="365D7B5F" w14:textId="77777777" w:rsidR="009A4716" w:rsidRDefault="00000000">
            <w:r>
              <w:t>Routes et rues, stations d’essence</w:t>
            </w:r>
          </w:p>
        </w:tc>
      </w:tr>
    </w:tbl>
    <w:p w14:paraId="6E2B24BD" w14:textId="77777777" w:rsidR="009A4716" w:rsidRDefault="009A4716"/>
    <w:p w14:paraId="082D6824" w14:textId="77777777" w:rsidR="009A4716" w:rsidRDefault="00000000">
      <w:pPr>
        <w:jc w:val="both"/>
      </w:pPr>
      <w:r>
        <w:t>Un facteur de sécurité Fs est donné ci-après et est en relation directe avec le type de pose.</w:t>
      </w:r>
    </w:p>
    <w:p w14:paraId="5100DBC2" w14:textId="77777777" w:rsidR="009A4716" w:rsidRDefault="00000000">
      <w:r>
        <w:t> </w:t>
      </w:r>
      <w:r>
        <w:rPr>
          <w:noProof/>
        </w:rPr>
        <w:drawing>
          <wp:inline distT="0" distB="0" distL="0" distR="0" wp14:anchorId="26AF727A" wp14:editId="33C77C93">
            <wp:extent cx="3800475" cy="1285875"/>
            <wp:effectExtent l="0" t="0" r="0" b="0"/>
            <wp:docPr id="2" name="93.13.1.png" descr="9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8" descr=" "/>
                    <pic:cNvPicPr>
                      <a:picLocks noChangeAspect="1" noChangeArrowheads="1"/>
                    </pic:cNvPicPr>
                  </pic:nvPicPr>
                  <pic:blipFill>
                    <a:blip r:embed="rId12"/>
                    <a:srcRect/>
                    <a:stretch>
                      <a:fillRect/>
                    </a:stretch>
                  </pic:blipFill>
                  <pic:spPr bwMode="auto">
                    <a:xfrm>
                      <a:off x="0" y="0"/>
                      <a:ext cx="3800475" cy="1285875"/>
                    </a:xfrm>
                    <a:prstGeom prst="rect">
                      <a:avLst/>
                    </a:prstGeom>
                  </pic:spPr>
                </pic:pic>
              </a:graphicData>
            </a:graphic>
          </wp:inline>
        </w:drawing>
      </w:r>
    </w:p>
    <w:p w14:paraId="28FB8189" w14:textId="77777777" w:rsidR="009A4716" w:rsidRDefault="00000000">
      <w:pPr>
        <w:jc w:val="both"/>
      </w:pPr>
      <w:r>
        <w:t>Les documents de marché précisent le type de pose, le sens de pose et détaillent le type d’appareillage des dalles.</w:t>
      </w:r>
    </w:p>
    <w:p w14:paraId="53A5395D" w14:textId="77777777" w:rsidR="009A4716" w:rsidRDefault="009A4716"/>
    <w:p w14:paraId="04968167" w14:textId="77777777" w:rsidR="009A4716" w:rsidRDefault="00000000">
      <w:pPr>
        <w:jc w:val="both"/>
      </w:pPr>
      <w:r>
        <w:rPr>
          <w:b/>
          <w:u w:val="single"/>
        </w:rPr>
        <w:t>Travaux préparatoires</w:t>
      </w:r>
    </w:p>
    <w:p w14:paraId="1CEEED04" w14:textId="77777777" w:rsidR="009A4716" w:rsidRDefault="00000000">
      <w:pPr>
        <w:jc w:val="both"/>
      </w:pPr>
      <w:r>
        <w:t>Ceux-ci dépendent de la classe d’utilisation.</w:t>
      </w:r>
    </w:p>
    <w:p w14:paraId="15076675" w14:textId="77777777" w:rsidR="009A4716" w:rsidRDefault="00000000">
      <w:pPr>
        <w:jc w:val="both"/>
      </w:pPr>
      <w:r>
        <w:t>La fondation est dressée parallèlement à la surface du revêtement. La fondation a pour but d’assurer une assise stable, au niveau souhaité et avec la pente éventuellement nécessaire, pour permettre la réalisation de la chape ou du lit de sable ou de gravillon sur lequel le revêtement sera collé, scellé ou posé. En alignement droit, la pente de la fondation est au moins de 2 %.</w:t>
      </w:r>
    </w:p>
    <w:p w14:paraId="57F24C3A" w14:textId="77777777" w:rsidR="009A4716" w:rsidRDefault="009A4716"/>
    <w:p w14:paraId="05632FFB" w14:textId="77777777" w:rsidR="009A4716" w:rsidRDefault="00000000">
      <w:pPr>
        <w:jc w:val="both"/>
      </w:pPr>
      <w:r>
        <w:rPr>
          <w:b/>
          <w:u w:val="single"/>
        </w:rPr>
        <w:t>Règles générales pour le dimensionnement pour classes d’utilisation 0 à 3</w:t>
      </w:r>
    </w:p>
    <w:p w14:paraId="49345AAB" w14:textId="77777777" w:rsidR="009A4716" w:rsidRDefault="00000000">
      <w:pPr>
        <w:jc w:val="both"/>
      </w:pPr>
      <w:r>
        <w:t> Épaisseurs courantes des différentes couches d’une terrasse extérieure.</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9A4716" w14:paraId="46119A12" w14:textId="77777777">
        <w:tc>
          <w:tcPr>
            <w:tcW w:w="1500" w:type="dxa"/>
            <w:vMerge w:val="restart"/>
            <w:noWrap/>
          </w:tcPr>
          <w:p w14:paraId="78872B95" w14:textId="77777777" w:rsidR="009A4716" w:rsidRDefault="009A4716"/>
          <w:p w14:paraId="749FEEAF" w14:textId="77777777" w:rsidR="009A4716" w:rsidRDefault="00000000">
            <w:pPr>
              <w:jc w:val="center"/>
            </w:pPr>
            <w:r>
              <w:rPr>
                <w:b/>
              </w:rPr>
              <w:t>Couches possibles</w:t>
            </w:r>
          </w:p>
        </w:tc>
        <w:tc>
          <w:tcPr>
            <w:tcW w:w="1500" w:type="dxa"/>
            <w:vMerge w:val="restart"/>
            <w:noWrap/>
          </w:tcPr>
          <w:p w14:paraId="36949DA5" w14:textId="77777777" w:rsidR="009A4716" w:rsidRDefault="009A4716"/>
          <w:p w14:paraId="7E709655" w14:textId="77777777" w:rsidR="009A4716" w:rsidRDefault="00000000">
            <w:pPr>
              <w:jc w:val="center"/>
            </w:pPr>
            <w:r>
              <w:rPr>
                <w:b/>
              </w:rPr>
              <w:t>Nature</w:t>
            </w:r>
          </w:p>
        </w:tc>
        <w:tc>
          <w:tcPr>
            <w:tcW w:w="3000" w:type="dxa"/>
            <w:gridSpan w:val="2"/>
            <w:noWrap/>
          </w:tcPr>
          <w:p w14:paraId="40444173" w14:textId="77777777" w:rsidR="009A4716" w:rsidRDefault="00000000">
            <w:pPr>
              <w:jc w:val="center"/>
            </w:pPr>
            <w:r>
              <w:rPr>
                <w:b/>
              </w:rPr>
              <w:t>Sol compact (roche, sable, gravier, argile dure ou raide, ...)</w:t>
            </w:r>
          </w:p>
        </w:tc>
        <w:tc>
          <w:tcPr>
            <w:tcW w:w="3000" w:type="dxa"/>
            <w:gridSpan w:val="2"/>
            <w:noWrap/>
          </w:tcPr>
          <w:p w14:paraId="158FBB50" w14:textId="77777777" w:rsidR="009A4716" w:rsidRDefault="00000000">
            <w:pPr>
              <w:jc w:val="center"/>
            </w:pPr>
            <w:r>
              <w:rPr>
                <w:b/>
              </w:rPr>
              <w:t>Sol meuble (argile et limon pâteux à mou, tourbe, ...)</w:t>
            </w:r>
          </w:p>
        </w:tc>
      </w:tr>
      <w:tr w:rsidR="009A4716" w14:paraId="5DB25E1F" w14:textId="77777777">
        <w:tc>
          <w:tcPr>
            <w:tcW w:w="1500" w:type="dxa"/>
            <w:vMerge/>
            <w:noWrap/>
          </w:tcPr>
          <w:p w14:paraId="2C506C3F" w14:textId="77777777" w:rsidR="009A4716" w:rsidRDefault="009A4716"/>
        </w:tc>
        <w:tc>
          <w:tcPr>
            <w:tcW w:w="1500" w:type="dxa"/>
            <w:vMerge/>
            <w:noWrap/>
          </w:tcPr>
          <w:p w14:paraId="24558036" w14:textId="77777777" w:rsidR="009A4716" w:rsidRDefault="009A4716"/>
        </w:tc>
        <w:tc>
          <w:tcPr>
            <w:tcW w:w="1500" w:type="dxa"/>
            <w:noWrap/>
          </w:tcPr>
          <w:p w14:paraId="7F244A7D" w14:textId="77777777" w:rsidR="009A4716" w:rsidRDefault="00000000">
            <w:pPr>
              <w:jc w:val="center"/>
            </w:pPr>
            <w:r>
              <w:rPr>
                <w:b/>
              </w:rPr>
              <w:t>Classe de trafic 0, 1 ou 2</w:t>
            </w:r>
          </w:p>
        </w:tc>
        <w:tc>
          <w:tcPr>
            <w:tcW w:w="1500" w:type="dxa"/>
            <w:noWrap/>
          </w:tcPr>
          <w:p w14:paraId="2E4AAA6D" w14:textId="77777777" w:rsidR="009A4716" w:rsidRDefault="00000000">
            <w:pPr>
              <w:jc w:val="center"/>
            </w:pPr>
            <w:r>
              <w:rPr>
                <w:b/>
              </w:rPr>
              <w:t>Classe de trafic 3</w:t>
            </w:r>
          </w:p>
        </w:tc>
        <w:tc>
          <w:tcPr>
            <w:tcW w:w="1500" w:type="dxa"/>
            <w:noWrap/>
          </w:tcPr>
          <w:p w14:paraId="0178EBBF" w14:textId="77777777" w:rsidR="009A4716" w:rsidRDefault="00000000">
            <w:pPr>
              <w:jc w:val="center"/>
            </w:pPr>
            <w:r>
              <w:rPr>
                <w:b/>
              </w:rPr>
              <w:t>Classe de trafic 0, 1 ou 2</w:t>
            </w:r>
          </w:p>
        </w:tc>
        <w:tc>
          <w:tcPr>
            <w:tcW w:w="1500" w:type="dxa"/>
            <w:noWrap/>
          </w:tcPr>
          <w:p w14:paraId="16F8B131" w14:textId="77777777" w:rsidR="009A4716" w:rsidRDefault="00000000">
            <w:pPr>
              <w:jc w:val="center"/>
            </w:pPr>
            <w:r>
              <w:rPr>
                <w:b/>
              </w:rPr>
              <w:t>Classe de trafic 3</w:t>
            </w:r>
          </w:p>
        </w:tc>
      </w:tr>
      <w:tr w:rsidR="009A4716" w14:paraId="20206AB1" w14:textId="77777777">
        <w:tc>
          <w:tcPr>
            <w:tcW w:w="1500" w:type="dxa"/>
            <w:noWrap/>
          </w:tcPr>
          <w:p w14:paraId="1ED1AEE2" w14:textId="77777777" w:rsidR="009A4716" w:rsidRDefault="00000000">
            <w:r>
              <w:rPr>
                <w:b/>
              </w:rPr>
              <w:t>Revêtement de sol</w:t>
            </w:r>
          </w:p>
        </w:tc>
        <w:tc>
          <w:tcPr>
            <w:tcW w:w="1500" w:type="dxa"/>
            <w:noWrap/>
          </w:tcPr>
          <w:p w14:paraId="6D2EC733" w14:textId="77777777" w:rsidR="009A4716" w:rsidRDefault="00000000">
            <w:r>
              <w:rPr>
                <w:b/>
              </w:rPr>
              <w:t>Pierre naturelle</w:t>
            </w:r>
          </w:p>
        </w:tc>
        <w:tc>
          <w:tcPr>
            <w:tcW w:w="1500" w:type="dxa"/>
            <w:noWrap/>
          </w:tcPr>
          <w:p w14:paraId="369CEB16" w14:textId="77777777" w:rsidR="009A4716" w:rsidRDefault="00000000">
            <w:pPr>
              <w:jc w:val="center"/>
            </w:pPr>
            <w:r>
              <w:t>15 à 30 mm</w:t>
            </w:r>
          </w:p>
        </w:tc>
        <w:tc>
          <w:tcPr>
            <w:tcW w:w="1500" w:type="dxa"/>
            <w:noWrap/>
          </w:tcPr>
          <w:p w14:paraId="3CF372B3" w14:textId="77777777" w:rsidR="009A4716" w:rsidRDefault="00000000">
            <w:pPr>
              <w:jc w:val="center"/>
            </w:pPr>
            <w:r>
              <w:t>30 à 50 mm</w:t>
            </w:r>
          </w:p>
        </w:tc>
        <w:tc>
          <w:tcPr>
            <w:tcW w:w="1500" w:type="dxa"/>
            <w:noWrap/>
          </w:tcPr>
          <w:p w14:paraId="62841059" w14:textId="77777777" w:rsidR="009A4716" w:rsidRDefault="00000000">
            <w:pPr>
              <w:jc w:val="center"/>
            </w:pPr>
            <w:r>
              <w:t>15 à 30 mm</w:t>
            </w:r>
          </w:p>
        </w:tc>
        <w:tc>
          <w:tcPr>
            <w:tcW w:w="1500" w:type="dxa"/>
            <w:noWrap/>
          </w:tcPr>
          <w:p w14:paraId="7F73FF91" w14:textId="77777777" w:rsidR="009A4716" w:rsidRDefault="00000000">
            <w:pPr>
              <w:jc w:val="center"/>
            </w:pPr>
            <w:r>
              <w:t>30 à 50 mm</w:t>
            </w:r>
          </w:p>
        </w:tc>
      </w:tr>
      <w:tr w:rsidR="009A4716" w14:paraId="3CE8D604" w14:textId="77777777">
        <w:tc>
          <w:tcPr>
            <w:tcW w:w="1500" w:type="dxa"/>
            <w:vMerge w:val="restart"/>
            <w:noWrap/>
          </w:tcPr>
          <w:p w14:paraId="16A9DC73" w14:textId="77777777" w:rsidR="009A4716" w:rsidRDefault="009A4716"/>
          <w:p w14:paraId="0D7ADA95" w14:textId="77777777" w:rsidR="009A4716" w:rsidRDefault="009A4716"/>
          <w:p w14:paraId="3D203F73" w14:textId="77777777" w:rsidR="009A4716" w:rsidRDefault="009A4716"/>
          <w:p w14:paraId="192EF6E5" w14:textId="77777777" w:rsidR="009A4716" w:rsidRDefault="00000000">
            <w:r>
              <w:rPr>
                <w:b/>
              </w:rPr>
              <w:t>Couche de pose</w:t>
            </w:r>
          </w:p>
        </w:tc>
        <w:tc>
          <w:tcPr>
            <w:tcW w:w="1500" w:type="dxa"/>
            <w:noWrap/>
          </w:tcPr>
          <w:p w14:paraId="39C27A0C" w14:textId="77777777" w:rsidR="009A4716" w:rsidRDefault="00000000">
            <w:r>
              <w:rPr>
                <w:b/>
              </w:rPr>
              <w:t>Colle à carrelage incluant éventuellement une natte de désolidarisation</w:t>
            </w:r>
          </w:p>
        </w:tc>
        <w:tc>
          <w:tcPr>
            <w:tcW w:w="1500" w:type="dxa"/>
            <w:noWrap/>
          </w:tcPr>
          <w:p w14:paraId="74D0E371" w14:textId="77777777" w:rsidR="009A4716" w:rsidRDefault="00000000">
            <w:pPr>
              <w:jc w:val="center"/>
            </w:pPr>
            <w:r>
              <w:t>5 à 15 mm</w:t>
            </w:r>
          </w:p>
        </w:tc>
        <w:tc>
          <w:tcPr>
            <w:tcW w:w="1500" w:type="dxa"/>
            <w:noWrap/>
          </w:tcPr>
          <w:p w14:paraId="0CB25207" w14:textId="77777777" w:rsidR="009A4716" w:rsidRDefault="00000000">
            <w:pPr>
              <w:jc w:val="center"/>
            </w:pPr>
            <w:r>
              <w:t>5 à 15 mm</w:t>
            </w:r>
          </w:p>
        </w:tc>
        <w:tc>
          <w:tcPr>
            <w:tcW w:w="1500" w:type="dxa"/>
            <w:noWrap/>
          </w:tcPr>
          <w:p w14:paraId="30018048" w14:textId="77777777" w:rsidR="009A4716" w:rsidRDefault="00000000">
            <w:pPr>
              <w:jc w:val="center"/>
            </w:pPr>
            <w:r>
              <w:t>5 à 15 mm</w:t>
            </w:r>
          </w:p>
        </w:tc>
        <w:tc>
          <w:tcPr>
            <w:tcW w:w="1500" w:type="dxa"/>
            <w:noWrap/>
          </w:tcPr>
          <w:p w14:paraId="44A3044D" w14:textId="77777777" w:rsidR="009A4716" w:rsidRDefault="00000000">
            <w:pPr>
              <w:jc w:val="center"/>
            </w:pPr>
            <w:r>
              <w:t>5 à 15 mm</w:t>
            </w:r>
          </w:p>
        </w:tc>
      </w:tr>
      <w:tr w:rsidR="009A4716" w14:paraId="622ADB63" w14:textId="77777777">
        <w:tc>
          <w:tcPr>
            <w:tcW w:w="1500" w:type="dxa"/>
            <w:vMerge/>
            <w:noWrap/>
          </w:tcPr>
          <w:p w14:paraId="4B671B56" w14:textId="77777777" w:rsidR="009A4716" w:rsidRDefault="009A4716"/>
        </w:tc>
        <w:tc>
          <w:tcPr>
            <w:tcW w:w="1500" w:type="dxa"/>
            <w:noWrap/>
          </w:tcPr>
          <w:p w14:paraId="4D90A1CF" w14:textId="77777777" w:rsidR="009A4716" w:rsidRDefault="00000000">
            <w:r>
              <w:rPr>
                <w:b/>
              </w:rPr>
              <w:t>Mortier</w:t>
            </w:r>
          </w:p>
        </w:tc>
        <w:tc>
          <w:tcPr>
            <w:tcW w:w="1500" w:type="dxa"/>
            <w:noWrap/>
          </w:tcPr>
          <w:p w14:paraId="409C6DCC" w14:textId="77777777" w:rsidR="009A4716" w:rsidRDefault="00000000">
            <w:pPr>
              <w:jc w:val="center"/>
            </w:pPr>
            <w:r>
              <w:t>10 à 20 mm</w:t>
            </w:r>
          </w:p>
        </w:tc>
        <w:tc>
          <w:tcPr>
            <w:tcW w:w="1500" w:type="dxa"/>
            <w:noWrap/>
          </w:tcPr>
          <w:p w14:paraId="4C2CFEA7" w14:textId="77777777" w:rsidR="009A4716" w:rsidRDefault="00000000">
            <w:pPr>
              <w:jc w:val="center"/>
            </w:pPr>
            <w:r>
              <w:t>10 à 20 mm</w:t>
            </w:r>
          </w:p>
        </w:tc>
        <w:tc>
          <w:tcPr>
            <w:tcW w:w="1500" w:type="dxa"/>
            <w:noWrap/>
          </w:tcPr>
          <w:p w14:paraId="75323ACF" w14:textId="77777777" w:rsidR="009A4716" w:rsidRDefault="00000000">
            <w:pPr>
              <w:jc w:val="center"/>
            </w:pPr>
            <w:r>
              <w:t>10 à 20 mm</w:t>
            </w:r>
          </w:p>
        </w:tc>
        <w:tc>
          <w:tcPr>
            <w:tcW w:w="1500" w:type="dxa"/>
            <w:noWrap/>
          </w:tcPr>
          <w:p w14:paraId="230717DA" w14:textId="77777777" w:rsidR="009A4716" w:rsidRDefault="00000000">
            <w:pPr>
              <w:jc w:val="center"/>
            </w:pPr>
            <w:r>
              <w:t>10 à 20 mm</w:t>
            </w:r>
          </w:p>
        </w:tc>
      </w:tr>
      <w:tr w:rsidR="009A4716" w14:paraId="33A6F1E7" w14:textId="77777777">
        <w:tc>
          <w:tcPr>
            <w:tcW w:w="1500" w:type="dxa"/>
            <w:vMerge w:val="restart"/>
            <w:noWrap/>
          </w:tcPr>
          <w:p w14:paraId="212F52F6" w14:textId="77777777" w:rsidR="009A4716" w:rsidRDefault="009A4716"/>
          <w:p w14:paraId="2F8E73B8" w14:textId="77777777" w:rsidR="009A4716" w:rsidRDefault="009A4716"/>
          <w:p w14:paraId="06FA3735" w14:textId="77777777" w:rsidR="009A4716" w:rsidRDefault="00000000">
            <w:r>
              <w:rPr>
                <w:b/>
              </w:rPr>
              <w:t>Chape</w:t>
            </w:r>
          </w:p>
        </w:tc>
        <w:tc>
          <w:tcPr>
            <w:tcW w:w="1500" w:type="dxa"/>
            <w:noWrap/>
          </w:tcPr>
          <w:p w14:paraId="4824AC2B" w14:textId="77777777" w:rsidR="009A4716" w:rsidRDefault="00000000">
            <w:r>
              <w:rPr>
                <w:b/>
              </w:rPr>
              <w:t>Chape non adhérente armée</w:t>
            </w:r>
          </w:p>
        </w:tc>
        <w:tc>
          <w:tcPr>
            <w:tcW w:w="1500" w:type="dxa"/>
            <w:noWrap/>
          </w:tcPr>
          <w:p w14:paraId="41EDC523" w14:textId="77777777" w:rsidR="009A4716" w:rsidRDefault="009A4716"/>
          <w:p w14:paraId="59B0AF8C" w14:textId="77777777" w:rsidR="009A4716" w:rsidRDefault="00000000">
            <w:pPr>
              <w:jc w:val="center"/>
            </w:pPr>
            <w:r>
              <w:t>50 à 80 mm</w:t>
            </w:r>
          </w:p>
        </w:tc>
        <w:tc>
          <w:tcPr>
            <w:tcW w:w="1500" w:type="dxa"/>
            <w:noWrap/>
          </w:tcPr>
          <w:p w14:paraId="6A4B73E9" w14:textId="77777777" w:rsidR="009A4716" w:rsidRDefault="009A4716"/>
          <w:p w14:paraId="6BAA9A9E" w14:textId="77777777" w:rsidR="009A4716" w:rsidRDefault="00000000">
            <w:pPr>
              <w:jc w:val="center"/>
            </w:pPr>
            <w:r>
              <w:t>50 à 80 mm</w:t>
            </w:r>
          </w:p>
        </w:tc>
        <w:tc>
          <w:tcPr>
            <w:tcW w:w="1500" w:type="dxa"/>
            <w:noWrap/>
          </w:tcPr>
          <w:p w14:paraId="0AFA8B99" w14:textId="77777777" w:rsidR="009A4716" w:rsidRDefault="009A4716"/>
          <w:p w14:paraId="48CA2B26" w14:textId="77777777" w:rsidR="009A4716" w:rsidRDefault="00000000">
            <w:pPr>
              <w:jc w:val="center"/>
            </w:pPr>
            <w:r>
              <w:t>50 à 80 mm</w:t>
            </w:r>
          </w:p>
        </w:tc>
        <w:tc>
          <w:tcPr>
            <w:tcW w:w="1500" w:type="dxa"/>
            <w:noWrap/>
          </w:tcPr>
          <w:p w14:paraId="0EE61DFC" w14:textId="77777777" w:rsidR="009A4716" w:rsidRDefault="009A4716"/>
          <w:p w14:paraId="2D190379" w14:textId="77777777" w:rsidR="009A4716" w:rsidRDefault="00000000">
            <w:pPr>
              <w:jc w:val="center"/>
            </w:pPr>
            <w:r>
              <w:t>50 à 80 mm</w:t>
            </w:r>
          </w:p>
        </w:tc>
      </w:tr>
      <w:tr w:rsidR="009A4716" w14:paraId="05BCBCB5" w14:textId="77777777">
        <w:tc>
          <w:tcPr>
            <w:tcW w:w="1500" w:type="dxa"/>
            <w:vMerge/>
            <w:noWrap/>
          </w:tcPr>
          <w:p w14:paraId="269B068F" w14:textId="77777777" w:rsidR="009A4716" w:rsidRDefault="009A4716"/>
        </w:tc>
        <w:tc>
          <w:tcPr>
            <w:tcW w:w="1500" w:type="dxa"/>
            <w:noWrap/>
          </w:tcPr>
          <w:p w14:paraId="2457550C" w14:textId="77777777" w:rsidR="009A4716" w:rsidRDefault="00000000">
            <w:r>
              <w:rPr>
                <w:b/>
              </w:rPr>
              <w:t>Sous-couche de sable/ciment</w:t>
            </w:r>
          </w:p>
        </w:tc>
        <w:tc>
          <w:tcPr>
            <w:tcW w:w="1500" w:type="dxa"/>
            <w:noWrap/>
          </w:tcPr>
          <w:p w14:paraId="45667092" w14:textId="77777777" w:rsidR="009A4716" w:rsidRDefault="009A4716"/>
          <w:p w14:paraId="05F96842" w14:textId="77777777" w:rsidR="009A4716" w:rsidRDefault="00000000">
            <w:pPr>
              <w:jc w:val="center"/>
            </w:pPr>
            <w:r>
              <w:t>30 à 50 mm</w:t>
            </w:r>
          </w:p>
        </w:tc>
        <w:tc>
          <w:tcPr>
            <w:tcW w:w="1500" w:type="dxa"/>
            <w:noWrap/>
          </w:tcPr>
          <w:p w14:paraId="4C216FF0" w14:textId="77777777" w:rsidR="009A4716" w:rsidRDefault="009A4716"/>
          <w:p w14:paraId="39D01A5D" w14:textId="77777777" w:rsidR="009A4716" w:rsidRDefault="00000000">
            <w:pPr>
              <w:jc w:val="center"/>
            </w:pPr>
            <w:r>
              <w:t>30 à 50 mm</w:t>
            </w:r>
          </w:p>
        </w:tc>
        <w:tc>
          <w:tcPr>
            <w:tcW w:w="1500" w:type="dxa"/>
            <w:noWrap/>
          </w:tcPr>
          <w:p w14:paraId="7F9022E5" w14:textId="77777777" w:rsidR="009A4716" w:rsidRDefault="009A4716"/>
          <w:p w14:paraId="5797A579" w14:textId="77777777" w:rsidR="009A4716" w:rsidRDefault="00000000">
            <w:pPr>
              <w:jc w:val="center"/>
            </w:pPr>
            <w:r>
              <w:t>30 à 50 mm</w:t>
            </w:r>
          </w:p>
        </w:tc>
        <w:tc>
          <w:tcPr>
            <w:tcW w:w="1500" w:type="dxa"/>
            <w:noWrap/>
          </w:tcPr>
          <w:p w14:paraId="6FB3FD94" w14:textId="77777777" w:rsidR="009A4716" w:rsidRDefault="009A4716"/>
          <w:p w14:paraId="671402CF" w14:textId="77777777" w:rsidR="009A4716" w:rsidRDefault="00000000">
            <w:pPr>
              <w:jc w:val="center"/>
            </w:pPr>
            <w:r>
              <w:t>30 à 50 mm</w:t>
            </w:r>
          </w:p>
        </w:tc>
      </w:tr>
      <w:tr w:rsidR="009A4716" w14:paraId="1A7642D2" w14:textId="77777777">
        <w:tc>
          <w:tcPr>
            <w:tcW w:w="1500" w:type="dxa"/>
            <w:noWrap/>
          </w:tcPr>
          <w:p w14:paraId="34A028BF" w14:textId="77777777" w:rsidR="009A4716" w:rsidRDefault="00000000">
            <w:r>
              <w:rPr>
                <w:b/>
              </w:rPr>
              <w:t>Natte de drainage éventuelle</w:t>
            </w:r>
          </w:p>
        </w:tc>
        <w:tc>
          <w:tcPr>
            <w:tcW w:w="1500" w:type="dxa"/>
            <w:noWrap/>
          </w:tcPr>
          <w:p w14:paraId="7F47FBAD" w14:textId="77777777" w:rsidR="009A4716" w:rsidRDefault="00000000">
            <w:r>
              <w:rPr>
                <w:b/>
              </w:rPr>
              <w:t>Matériau synthétique</w:t>
            </w:r>
          </w:p>
        </w:tc>
        <w:tc>
          <w:tcPr>
            <w:tcW w:w="1500" w:type="dxa"/>
            <w:noWrap/>
          </w:tcPr>
          <w:p w14:paraId="078F2951" w14:textId="77777777" w:rsidR="009A4716" w:rsidRDefault="009A4716"/>
          <w:p w14:paraId="1A30B982" w14:textId="77777777" w:rsidR="009A4716" w:rsidRDefault="00000000">
            <w:pPr>
              <w:jc w:val="center"/>
            </w:pPr>
            <w:r>
              <w:t>1 à 20 mm</w:t>
            </w:r>
          </w:p>
        </w:tc>
        <w:tc>
          <w:tcPr>
            <w:tcW w:w="1500" w:type="dxa"/>
            <w:noWrap/>
          </w:tcPr>
          <w:p w14:paraId="5A4962BA" w14:textId="77777777" w:rsidR="009A4716" w:rsidRDefault="009A4716"/>
          <w:p w14:paraId="4C5D63BE" w14:textId="77777777" w:rsidR="009A4716" w:rsidRDefault="00000000">
            <w:pPr>
              <w:jc w:val="center"/>
            </w:pPr>
            <w:r>
              <w:t>1 à 20 mm</w:t>
            </w:r>
          </w:p>
        </w:tc>
        <w:tc>
          <w:tcPr>
            <w:tcW w:w="1500" w:type="dxa"/>
            <w:noWrap/>
          </w:tcPr>
          <w:p w14:paraId="35C858A0" w14:textId="77777777" w:rsidR="009A4716" w:rsidRDefault="009A4716"/>
          <w:p w14:paraId="61FCBB7A" w14:textId="77777777" w:rsidR="009A4716" w:rsidRDefault="00000000">
            <w:pPr>
              <w:jc w:val="center"/>
            </w:pPr>
            <w:r>
              <w:t>1 à 20 mm</w:t>
            </w:r>
          </w:p>
        </w:tc>
        <w:tc>
          <w:tcPr>
            <w:tcW w:w="1500" w:type="dxa"/>
            <w:noWrap/>
          </w:tcPr>
          <w:p w14:paraId="37B130DB" w14:textId="77777777" w:rsidR="009A4716" w:rsidRDefault="009A4716"/>
          <w:p w14:paraId="23AC0CDD" w14:textId="77777777" w:rsidR="009A4716" w:rsidRDefault="00000000">
            <w:pPr>
              <w:jc w:val="center"/>
            </w:pPr>
            <w:r>
              <w:t>1 à 20 mm</w:t>
            </w:r>
          </w:p>
        </w:tc>
      </w:tr>
      <w:tr w:rsidR="009A4716" w14:paraId="7E78CAA9" w14:textId="77777777">
        <w:tc>
          <w:tcPr>
            <w:tcW w:w="1500" w:type="dxa"/>
            <w:vMerge w:val="restart"/>
            <w:noWrap/>
          </w:tcPr>
          <w:p w14:paraId="45EE1F2C" w14:textId="77777777" w:rsidR="009A4716" w:rsidRDefault="00000000">
            <w:r>
              <w:rPr>
                <w:b/>
              </w:rPr>
              <w:t>Fondation (si nécessaire)</w:t>
            </w:r>
          </w:p>
        </w:tc>
        <w:tc>
          <w:tcPr>
            <w:tcW w:w="1500" w:type="dxa"/>
            <w:noWrap/>
          </w:tcPr>
          <w:p w14:paraId="5B2EAD41" w14:textId="77777777" w:rsidR="009A4716" w:rsidRDefault="00000000">
            <w:r>
              <w:rPr>
                <w:b/>
              </w:rPr>
              <w:t>Béton drainant</w:t>
            </w:r>
          </w:p>
        </w:tc>
        <w:tc>
          <w:tcPr>
            <w:tcW w:w="1500" w:type="dxa"/>
            <w:noWrap/>
          </w:tcPr>
          <w:p w14:paraId="28B98163" w14:textId="77777777" w:rsidR="009A4716" w:rsidRDefault="00000000">
            <w:pPr>
              <w:jc w:val="center"/>
            </w:pPr>
            <w:r>
              <w:t>120 à 150 mm</w:t>
            </w:r>
          </w:p>
        </w:tc>
        <w:tc>
          <w:tcPr>
            <w:tcW w:w="1500" w:type="dxa"/>
            <w:noWrap/>
          </w:tcPr>
          <w:p w14:paraId="6FA58695" w14:textId="77777777" w:rsidR="009A4716" w:rsidRDefault="00000000">
            <w:pPr>
              <w:jc w:val="center"/>
            </w:pPr>
            <w:r>
              <w:t>150 à 200 mm</w:t>
            </w:r>
          </w:p>
        </w:tc>
        <w:tc>
          <w:tcPr>
            <w:tcW w:w="1500" w:type="dxa"/>
            <w:noWrap/>
          </w:tcPr>
          <w:p w14:paraId="3C28F73E" w14:textId="77777777" w:rsidR="009A4716" w:rsidRDefault="00000000">
            <w:pPr>
              <w:jc w:val="center"/>
            </w:pPr>
            <w:r>
              <w:t>150 à 200 mm</w:t>
            </w:r>
          </w:p>
        </w:tc>
        <w:tc>
          <w:tcPr>
            <w:tcW w:w="1500" w:type="dxa"/>
            <w:noWrap/>
          </w:tcPr>
          <w:p w14:paraId="0AA1DBC5" w14:textId="77777777" w:rsidR="009A4716" w:rsidRDefault="00000000">
            <w:pPr>
              <w:jc w:val="center"/>
            </w:pPr>
            <w:r>
              <w:t>200 à 300 mm</w:t>
            </w:r>
          </w:p>
        </w:tc>
      </w:tr>
      <w:tr w:rsidR="009A4716" w14:paraId="5DB23230" w14:textId="77777777">
        <w:tc>
          <w:tcPr>
            <w:tcW w:w="1500" w:type="dxa"/>
            <w:vMerge/>
            <w:noWrap/>
          </w:tcPr>
          <w:p w14:paraId="7B03BB23" w14:textId="77777777" w:rsidR="009A4716" w:rsidRDefault="009A4716"/>
        </w:tc>
        <w:tc>
          <w:tcPr>
            <w:tcW w:w="1500" w:type="dxa"/>
            <w:noWrap/>
          </w:tcPr>
          <w:p w14:paraId="592F36C2" w14:textId="77777777" w:rsidR="009A4716" w:rsidRDefault="00000000">
            <w:r>
              <w:rPr>
                <w:b/>
              </w:rPr>
              <w:t>Dalle de béton armé</w:t>
            </w:r>
          </w:p>
        </w:tc>
        <w:tc>
          <w:tcPr>
            <w:tcW w:w="1500" w:type="dxa"/>
            <w:noWrap/>
          </w:tcPr>
          <w:p w14:paraId="035492DD" w14:textId="77777777" w:rsidR="009A4716" w:rsidRDefault="00000000">
            <w:pPr>
              <w:jc w:val="center"/>
            </w:pPr>
            <w:r>
              <w:t>100 à 150 mm</w:t>
            </w:r>
          </w:p>
        </w:tc>
        <w:tc>
          <w:tcPr>
            <w:tcW w:w="1500" w:type="dxa"/>
            <w:noWrap/>
          </w:tcPr>
          <w:p w14:paraId="5E92C85A" w14:textId="77777777" w:rsidR="009A4716" w:rsidRDefault="00000000">
            <w:pPr>
              <w:jc w:val="center"/>
            </w:pPr>
            <w:r>
              <w:t>100 à 150 mm</w:t>
            </w:r>
          </w:p>
        </w:tc>
        <w:tc>
          <w:tcPr>
            <w:tcW w:w="1500" w:type="dxa"/>
            <w:noWrap/>
          </w:tcPr>
          <w:p w14:paraId="401D1B02" w14:textId="77777777" w:rsidR="009A4716" w:rsidRDefault="00000000">
            <w:pPr>
              <w:jc w:val="center"/>
            </w:pPr>
            <w:r>
              <w:t>100 à 150 mm</w:t>
            </w:r>
          </w:p>
        </w:tc>
        <w:tc>
          <w:tcPr>
            <w:tcW w:w="1500" w:type="dxa"/>
            <w:noWrap/>
          </w:tcPr>
          <w:p w14:paraId="37A2054D" w14:textId="77777777" w:rsidR="009A4716" w:rsidRDefault="00000000">
            <w:pPr>
              <w:jc w:val="center"/>
            </w:pPr>
            <w:r>
              <w:t>150 à 200 mm</w:t>
            </w:r>
          </w:p>
        </w:tc>
      </w:tr>
      <w:tr w:rsidR="009A4716" w14:paraId="6437FC81" w14:textId="77777777">
        <w:tc>
          <w:tcPr>
            <w:tcW w:w="1500" w:type="dxa"/>
            <w:noWrap/>
          </w:tcPr>
          <w:p w14:paraId="183C45C3" w14:textId="77777777" w:rsidR="009A4716" w:rsidRDefault="00000000">
            <w:r>
              <w:rPr>
                <w:b/>
              </w:rPr>
              <w:t>Sous-fondation (si nécessaire)</w:t>
            </w:r>
          </w:p>
        </w:tc>
        <w:tc>
          <w:tcPr>
            <w:tcW w:w="1500" w:type="dxa"/>
            <w:noWrap/>
          </w:tcPr>
          <w:p w14:paraId="5B4D1A03" w14:textId="77777777" w:rsidR="009A4716" w:rsidRDefault="009A4716"/>
          <w:p w14:paraId="37EBCC91" w14:textId="77777777" w:rsidR="009A4716" w:rsidRDefault="00000000">
            <w:r>
              <w:rPr>
                <w:b/>
              </w:rPr>
              <w:t>Empierrement</w:t>
            </w:r>
          </w:p>
        </w:tc>
        <w:tc>
          <w:tcPr>
            <w:tcW w:w="1500" w:type="dxa"/>
            <w:noWrap/>
          </w:tcPr>
          <w:p w14:paraId="6C13AA98" w14:textId="77777777" w:rsidR="009A4716" w:rsidRDefault="009A4716"/>
          <w:p w14:paraId="498473D7" w14:textId="77777777" w:rsidR="009A4716" w:rsidRDefault="00000000">
            <w:pPr>
              <w:jc w:val="center"/>
            </w:pPr>
            <w:r>
              <w:t>150 à 200 mm</w:t>
            </w:r>
          </w:p>
        </w:tc>
        <w:tc>
          <w:tcPr>
            <w:tcW w:w="1500" w:type="dxa"/>
            <w:noWrap/>
          </w:tcPr>
          <w:p w14:paraId="795CEB39" w14:textId="77777777" w:rsidR="009A4716" w:rsidRDefault="009A4716"/>
          <w:p w14:paraId="7CB8EE07" w14:textId="77777777" w:rsidR="009A4716" w:rsidRDefault="00000000">
            <w:pPr>
              <w:jc w:val="center"/>
            </w:pPr>
            <w:r>
              <w:t>200 à 250 mm</w:t>
            </w:r>
          </w:p>
        </w:tc>
        <w:tc>
          <w:tcPr>
            <w:tcW w:w="1500" w:type="dxa"/>
            <w:noWrap/>
          </w:tcPr>
          <w:p w14:paraId="5D907A5A" w14:textId="77777777" w:rsidR="009A4716" w:rsidRDefault="009A4716"/>
          <w:p w14:paraId="0AB2B99F" w14:textId="77777777" w:rsidR="009A4716" w:rsidRDefault="00000000">
            <w:pPr>
              <w:jc w:val="center"/>
            </w:pPr>
            <w:r>
              <w:t>200 à 250 mm</w:t>
            </w:r>
          </w:p>
        </w:tc>
        <w:tc>
          <w:tcPr>
            <w:tcW w:w="1500" w:type="dxa"/>
            <w:noWrap/>
          </w:tcPr>
          <w:p w14:paraId="0587C3F5" w14:textId="77777777" w:rsidR="009A4716" w:rsidRDefault="009A4716"/>
          <w:p w14:paraId="44755483" w14:textId="77777777" w:rsidR="009A4716" w:rsidRDefault="00000000">
            <w:pPr>
              <w:jc w:val="center"/>
            </w:pPr>
            <w:r>
              <w:t>250 à 300 mm</w:t>
            </w:r>
          </w:p>
        </w:tc>
      </w:tr>
      <w:tr w:rsidR="009A4716" w14:paraId="10D1140B" w14:textId="77777777">
        <w:tc>
          <w:tcPr>
            <w:tcW w:w="3000" w:type="dxa"/>
            <w:gridSpan w:val="2"/>
            <w:noWrap/>
          </w:tcPr>
          <w:p w14:paraId="52DED5AD" w14:textId="77777777" w:rsidR="009A4716" w:rsidRDefault="00000000">
            <w:r>
              <w:rPr>
                <w:b/>
              </w:rPr>
              <w:t>TOTAL (arrondi à la dizaine)</w:t>
            </w:r>
          </w:p>
        </w:tc>
        <w:tc>
          <w:tcPr>
            <w:tcW w:w="1500" w:type="dxa"/>
            <w:noWrap/>
          </w:tcPr>
          <w:p w14:paraId="49B82E81" w14:textId="77777777" w:rsidR="009A4716" w:rsidRDefault="00000000">
            <w:pPr>
              <w:jc w:val="center"/>
            </w:pPr>
            <w:r>
              <w:t>370 à 570 mm</w:t>
            </w:r>
          </w:p>
        </w:tc>
        <w:tc>
          <w:tcPr>
            <w:tcW w:w="1500" w:type="dxa"/>
            <w:noWrap/>
          </w:tcPr>
          <w:p w14:paraId="39DCF0D7" w14:textId="77777777" w:rsidR="009A4716" w:rsidRDefault="00000000">
            <w:pPr>
              <w:jc w:val="center"/>
            </w:pPr>
            <w:r>
              <w:t>430 à 660 mm</w:t>
            </w:r>
          </w:p>
        </w:tc>
        <w:tc>
          <w:tcPr>
            <w:tcW w:w="1500" w:type="dxa"/>
            <w:noWrap/>
          </w:tcPr>
          <w:p w14:paraId="6C104A1C" w14:textId="77777777" w:rsidR="009A4716" w:rsidRDefault="00000000">
            <w:pPr>
              <w:jc w:val="center"/>
            </w:pPr>
            <w:r>
              <w:t>400 à 620 mm</w:t>
            </w:r>
          </w:p>
        </w:tc>
        <w:tc>
          <w:tcPr>
            <w:tcW w:w="1500" w:type="dxa"/>
            <w:noWrap/>
          </w:tcPr>
          <w:p w14:paraId="47F8047D" w14:textId="77777777" w:rsidR="009A4716" w:rsidRDefault="00000000">
            <w:pPr>
              <w:jc w:val="center"/>
            </w:pPr>
            <w:r>
              <w:t>530 à 810 mm</w:t>
            </w:r>
          </w:p>
        </w:tc>
      </w:tr>
    </w:tbl>
    <w:p w14:paraId="3FFA9B4D" w14:textId="77777777" w:rsidR="009A4716" w:rsidRDefault="009A4716"/>
    <w:p w14:paraId="0C24A062" w14:textId="77777777" w:rsidR="009A4716" w:rsidRDefault="00000000">
      <w:pPr>
        <w:jc w:val="both"/>
      </w:pPr>
      <w:r>
        <w:rPr>
          <w:b/>
          <w:u w:val="single"/>
        </w:rPr>
        <w:t>Couche de pose </w:t>
      </w:r>
    </w:p>
    <w:p w14:paraId="7429870C" w14:textId="77777777" w:rsidR="009A4716" w:rsidRDefault="00000000">
      <w:pPr>
        <w:jc w:val="both"/>
      </w:pPr>
      <w:r>
        <w:t>La nature et l’épaisseur de la couche de pose sont fixées soit dans le [CCT Qualiroutes] soit dans le CSC.</w:t>
      </w:r>
    </w:p>
    <w:p w14:paraId="782EC115" w14:textId="77777777" w:rsidR="009A4716" w:rsidRDefault="00000000">
      <w:pPr>
        <w:jc w:val="both"/>
      </w:pPr>
      <w:r>
        <w:t>Les autres prescriptions du [CCT Qualiroutes] G. 4.2.1.2.3 sont d’application pour les classes 4, 5 et 6.</w:t>
      </w:r>
    </w:p>
    <w:p w14:paraId="34B227DC" w14:textId="77777777" w:rsidR="009A4716" w:rsidRDefault="00000000">
      <w:pPr>
        <w:jc w:val="both"/>
      </w:pPr>
      <w:r>
        <w:t>Deux possibilités peuvent être retenues pour les poses scellée et collée : la réalisation d’un béton drainant ou la réalisation d’une dalle en béton armé exécutée sous pente.</w:t>
      </w:r>
    </w:p>
    <w:p w14:paraId="31AFE5AF" w14:textId="77777777" w:rsidR="009A4716" w:rsidRDefault="009A4716"/>
    <w:p w14:paraId="440B3E58" w14:textId="77777777" w:rsidR="009A4716" w:rsidRDefault="00000000">
      <w:pPr>
        <w:jc w:val="both"/>
      </w:pPr>
      <w:r>
        <w:rPr>
          <w:b/>
          <w:u w:val="single"/>
        </w:rPr>
        <w:t>Type de pose</w:t>
      </w:r>
      <w:r>
        <w:t> </w:t>
      </w:r>
    </w:p>
    <w:p w14:paraId="7E6392A7" w14:textId="77777777" w:rsidR="009A4716" w:rsidRDefault="00000000">
      <w:pPr>
        <w:jc w:val="both"/>
      </w:pPr>
      <w:r>
        <w:t>Le choix de la technique de pose est déterminé notamment par les caractéristiques du support et par la classe d’utilisation. Elle ne diffère pas pour un dallage neuf ou de réemploi ou recyclé.</w:t>
      </w:r>
    </w:p>
    <w:p w14:paraId="4CFE04F5" w14:textId="77777777" w:rsidR="009A4716" w:rsidRDefault="009A4716"/>
    <w:p w14:paraId="4811013F" w14:textId="77777777" w:rsidR="009A4716" w:rsidRDefault="00000000">
      <w:pPr>
        <w:ind w:left="567"/>
        <w:jc w:val="both"/>
      </w:pPr>
      <w:r>
        <w:rPr>
          <w:u w:val="single"/>
        </w:rPr>
        <w:t>Pose au mortier-colle sur chape armée durcie</w:t>
      </w:r>
    </w:p>
    <w:p w14:paraId="4F69AA59" w14:textId="77777777" w:rsidR="009A4716" w:rsidRDefault="00000000">
      <w:pPr>
        <w:ind w:left="567"/>
        <w:jc w:val="both"/>
      </w:pPr>
      <w:r>
        <w:t>Cette technique consiste à poser  les dalles dans une couche de mortier-colle appliquée sur une chape durcie, avec interposition éventuelle d’une natte de découplage (membrane drainante).</w:t>
      </w:r>
    </w:p>
    <w:p w14:paraId="23B8F7B8" w14:textId="77777777" w:rsidR="009A4716" w:rsidRDefault="00000000">
      <w:pPr>
        <w:ind w:left="567"/>
        <w:jc w:val="both"/>
      </w:pPr>
      <w:r>
        <w:t>Cette technique de pose comporte les étapes suivantes :</w:t>
      </w:r>
    </w:p>
    <w:p w14:paraId="0A040A17" w14:textId="77777777" w:rsidR="009A4716" w:rsidRDefault="00000000">
      <w:pPr>
        <w:pStyle w:val="Author-eListParagraph"/>
        <w:numPr>
          <w:ilvl w:val="1"/>
          <w:numId w:val="28"/>
        </w:numPr>
      </w:pPr>
      <w:r>
        <w:t>Pose d’une natte de découplage drainante entre la chape et son support. Cette membrane de désolidarisation permet à la chape de se déformer plus librement sous l’influence des sollicitations thermiques, les mouvements pouvant, dès lors, être absorbés par les joints de dilatation subdivisant la surface carrelée.</w:t>
      </w:r>
      <w:r>
        <w:br/>
      </w:r>
    </w:p>
    <w:p w14:paraId="5803C954" w14:textId="77777777" w:rsidR="009A4716" w:rsidRDefault="00000000">
      <w:pPr>
        <w:pStyle w:val="Author-eListParagraph"/>
        <w:numPr>
          <w:ilvl w:val="1"/>
          <w:numId w:val="28"/>
        </w:numPr>
      </w:pPr>
      <w:r>
        <w:t>Mise en œuvre d’une chape avec incorporation d’un treillis de renforcement (un treillis galvanisé de 50 x 50 x 2 x 2 mm), afin d’en améliorer la résistance en traction et limiter, par conséquent, les risques de fissuration de retrait. On limitera au maximum la quantité d’eau en utilisant par exemple un adjuvant réducteur d’eau, on choisira une</w:t>
      </w:r>
    </w:p>
    <w:p w14:paraId="244F8577" w14:textId="77777777" w:rsidR="009A4716" w:rsidRDefault="00000000">
      <w:pPr>
        <w:ind w:left="567"/>
        <w:jc w:val="both"/>
      </w:pPr>
      <w:r>
        <w:t> </w:t>
      </w:r>
    </w:p>
    <w:p w14:paraId="19BFF9EE" w14:textId="77777777" w:rsidR="009A4716" w:rsidRDefault="00000000">
      <w:pPr>
        <w:ind w:left="567"/>
        <w:jc w:val="both"/>
      </w:pPr>
      <w:r>
        <w:rPr>
          <w:u w:val="single"/>
        </w:rPr>
        <w:t>Pose en chape fraiche</w:t>
      </w:r>
    </w:p>
    <w:p w14:paraId="74E3CED0" w14:textId="77777777" w:rsidR="009A4716" w:rsidRDefault="00000000">
      <w:pPr>
        <w:ind w:left="567"/>
        <w:jc w:val="both"/>
      </w:pPr>
      <w:r>
        <w:t>La pose en chape fraîche est réservée aux dalles de format maximum 60 x 60 cm, sauf dans le cas où l’on utilise un produit d’accrochage (barbotine adjuvantée, par exemple) prêt à l’emploi dont la fiche technique autorise cette application. De même, elle ne s’applique pas aux pierres naturelles sensibles au tâchage. Cette technique permet de rattraper plus aisément d’éventuelles différences d’épaisseur entre dalles. Il s’agit d’une technique de pose traditionnelle qui consiste à battre les carreaux ou les dalles dans une chape fraîche répondant aux exigences des [NIT 189] et [NIT 193]. S’agissant d’une chape non adhérente, celle-ci doit être armée, tout comme dans le cas de la pose collée sur chape durcie, au moyen d’un treillis d’armature de 50 x 50 x 2 x 2 mm au minimum.</w:t>
      </w:r>
    </w:p>
    <w:p w14:paraId="6281F9F8" w14:textId="77777777" w:rsidR="009A4716" w:rsidRDefault="009A4716">
      <w:pPr>
        <w:ind w:left="567"/>
        <w:jc w:val="both"/>
      </w:pPr>
    </w:p>
    <w:p w14:paraId="2F5F9B67" w14:textId="77777777" w:rsidR="009A4716" w:rsidRDefault="009A4716">
      <w:pPr>
        <w:ind w:left="567"/>
        <w:jc w:val="both"/>
      </w:pPr>
    </w:p>
    <w:p w14:paraId="01D97F03" w14:textId="77777777" w:rsidR="009A4716" w:rsidRDefault="00000000">
      <w:pPr>
        <w:ind w:left="567"/>
        <w:jc w:val="both"/>
      </w:pPr>
      <w:r>
        <w:rPr>
          <w:u w:val="single"/>
        </w:rPr>
        <w:t>Pose traditionnelle au mortier sur sable stabilisé</w:t>
      </w:r>
    </w:p>
    <w:p w14:paraId="0FEA393C" w14:textId="77777777" w:rsidR="009A4716" w:rsidRDefault="00000000">
      <w:pPr>
        <w:ind w:left="567"/>
        <w:jc w:val="both"/>
      </w:pPr>
      <w:r>
        <w:t>Cette technique consiste à placer les dalles au moyen d’un mortier de ciment ou d’un mortier bâtard sur une sous-couche de sable stabilisé encore meuble. Elle est déconseillée pour des dalles de pierre naturelle de faible épaisseur (moins de 20 mm) car elle présente un risque de bris lors du battage et, en cas de battage insuffisamment appuyé, elle peut donner lieu à une répartition peu homogène du mortier de pose pouvant conduire, lors de l’utilisation du revêtement, à la casse des angles non soutenus et/ou à une moindre adhérence. Un appareillage à joints droits est particulièrement conseillé avec ce type de pose. Il convient donc de tenir compte du fait qu’un entretien plus régulier des joints (évidement et remplacement des joints fissurés) peut être nécessaire avec cette technique de pose.</w:t>
      </w:r>
    </w:p>
    <w:p w14:paraId="27A26D8B" w14:textId="77777777" w:rsidR="009A4716" w:rsidRDefault="009A4716">
      <w:pPr>
        <w:ind w:left="567"/>
        <w:jc w:val="both"/>
      </w:pPr>
    </w:p>
    <w:p w14:paraId="1D514790" w14:textId="77777777" w:rsidR="009A4716" w:rsidRDefault="009A4716">
      <w:pPr>
        <w:ind w:left="567"/>
        <w:jc w:val="both"/>
      </w:pPr>
    </w:p>
    <w:p w14:paraId="52331F86" w14:textId="77777777" w:rsidR="009A4716" w:rsidRDefault="00000000">
      <w:pPr>
        <w:ind w:left="567"/>
        <w:jc w:val="both"/>
      </w:pPr>
      <w:r>
        <w:rPr>
          <w:u w:val="single"/>
        </w:rPr>
        <w:t>Pose à sec sur sable (stabilisé)</w:t>
      </w:r>
    </w:p>
    <w:p w14:paraId="0E4D4B13" w14:textId="77777777" w:rsidR="009A4716" w:rsidRDefault="00000000">
      <w:pPr>
        <w:ind w:left="567"/>
        <w:jc w:val="both"/>
      </w:pPr>
      <w:r>
        <w:t>La pose à sec sur un lit de sable (stabilisé) est généralement réalisée pour la mise en œuvre de dalles épaisses et de grand format et donc plus lourdes. Cette technique ne peut s’envisager que pour les classes de sollicitation 0 à 2 (trafic limité aux piétons et aux vélos).</w:t>
      </w:r>
    </w:p>
    <w:p w14:paraId="4645C0E3" w14:textId="77777777" w:rsidR="009A4716" w:rsidRDefault="00000000">
      <w:pPr>
        <w:ind w:left="567"/>
        <w:jc w:val="both"/>
      </w:pPr>
      <w:r>
        <w:t>L’incorporation de ciment dans la couche de pose en sable est parfois préférée dans le but d’améliorer la cohésion de cette dernière, mais n’est pas requise pour ces classes de sollicitations. La fondation aura la même composition que la couche de pose qui lui sera superposée et sera donc constituée d’une couche de sable de granulométrie 0-6 ou 0-8 mm éventuellement stabilisé à raison de 100 kg de ciment/m³ de sable (1 part de ciment pour 12 parts de sable). La fondation doit être appliquée en épaisseur constante et être soigneusement damée à la plaque vibrante. La couche de pose, de même composition que la fondation, est appliquée sur cette dernière en épaisseur constante d’environ 3 cm. Elle est soigneusement mise à niveau – en respectant toujours une pente de 1 à 2 % –, mais elle n’est pas damée.</w:t>
      </w:r>
    </w:p>
    <w:p w14:paraId="7D05AC03" w14:textId="77777777" w:rsidR="009A4716" w:rsidRDefault="009A4716">
      <w:pPr>
        <w:ind w:left="567"/>
        <w:jc w:val="both"/>
      </w:pPr>
    </w:p>
    <w:p w14:paraId="5DA4F057" w14:textId="77777777" w:rsidR="009A4716" w:rsidRDefault="009A4716">
      <w:pPr>
        <w:ind w:left="567"/>
        <w:jc w:val="both"/>
      </w:pPr>
    </w:p>
    <w:p w14:paraId="1BA5202F" w14:textId="77777777" w:rsidR="009A4716" w:rsidRDefault="00000000">
      <w:pPr>
        <w:ind w:left="567"/>
        <w:jc w:val="both"/>
      </w:pPr>
      <w:r>
        <w:rPr>
          <w:u w:val="single"/>
        </w:rPr>
        <w:t>Pose sur plots réglables</w:t>
      </w:r>
    </w:p>
    <w:p w14:paraId="28D0781A" w14:textId="77777777" w:rsidR="009A4716" w:rsidRDefault="00000000">
      <w:pPr>
        <w:ind w:left="567"/>
        <w:jc w:val="both"/>
      </w:pPr>
      <w:r>
        <w:t>Les plots doivent prendre appui sur une surface plane et stable. Il est recommandé de prévoir un support constitué d’un béton drainant (réalisé sans pente) ou une dalle de béton armé réalisée sous pente de 1 à 2 % vers l’extérieur.</w:t>
      </w:r>
    </w:p>
    <w:p w14:paraId="609C4CCB" w14:textId="77777777" w:rsidR="009A4716" w:rsidRDefault="00000000">
      <w:pPr>
        <w:ind w:left="567"/>
        <w:jc w:val="both"/>
      </w:pPr>
      <w:r>
        <w:t>L’appareillage le plus courant consiste à poser des dalles de format carré à joints droits prenant appui sur quatre plots localisés au droit de leurs angles. Afin de faciliter et d’améliorer la mise à niveau de supports multiples, en particulier lorsqu’on souhaite travailler avec des dalles de format rectangulaire suivant un appareillage à joints alternés, certains fabricants proposent l’utilisation de rails en aluminium fixés sur les plots et au sein desquels les croisillons peuvent coulisser</w:t>
      </w:r>
    </w:p>
    <w:p w14:paraId="673AEF4C" w14:textId="77777777" w:rsidR="009A4716" w:rsidRDefault="00000000">
      <w:pPr>
        <w:ind w:left="567"/>
        <w:jc w:val="both"/>
      </w:pPr>
      <w:r>
        <w:t>Il sera fait usage de plots réglables de 30 à 600 mm permettant de ménager un vide  d’environ 50 mm entre les dalles et le support d’étanchéité sachant qu’une épaisseur trop faible rend le nettoyage du plénum difficile et augmente le risque d’obstruction par encrassement,  À l’inverse, pour des hauteurs importantes (supérieures à 250 mm), il est recommandé de surdimensionner l’épaisseur des dalles ou d’opter pour des éléments armés d’un treillis synthétique collé en sous-face, dans le but de limiter le risque de blessure en cas de rupture d’un élément. De plus, l’usage fait sera uniquement piétonnier.</w:t>
      </w:r>
    </w:p>
    <w:p w14:paraId="5AFB117F" w14:textId="77777777" w:rsidR="009A4716" w:rsidRDefault="00000000">
      <w:pPr>
        <w:ind w:left="567"/>
        <w:jc w:val="both"/>
      </w:pPr>
      <w:r>
        <w:t>La hauteur des relevés d’étanchéité est de +/- 20 cm. Selon les variations d’épaisseur des dalles, il peut être nécessaire de prévoir le calage des angles de certaines dalles, afin de respecter les tolérances sur le revêtement fini. Les dalles sont limitées à un format maximum de 90 cm x 90 cm.</w:t>
      </w:r>
    </w:p>
    <w:p w14:paraId="6CDB1BA3" w14:textId="77777777" w:rsidR="009A4716" w:rsidRDefault="00000000">
      <w:pPr>
        <w:ind w:left="567"/>
        <w:jc w:val="both"/>
      </w:pPr>
      <w:r>
        <w:t>Dans tous les cas, l’auteur de projet se réfère aux indications du fournisseur de plots réglables.</w:t>
      </w:r>
    </w:p>
    <w:p w14:paraId="2CC028A3" w14:textId="77777777" w:rsidR="009A4716" w:rsidRDefault="00000000">
      <w:pPr>
        <w:ind w:left="567"/>
        <w:jc w:val="both"/>
      </w:pPr>
      <w:r>
        <w:t> </w:t>
      </w:r>
    </w:p>
    <w:p w14:paraId="62E3C8C2" w14:textId="77777777" w:rsidR="009A4716" w:rsidRDefault="00000000">
      <w:pPr>
        <w:ind w:left="567"/>
        <w:jc w:val="both"/>
      </w:pPr>
      <w:r>
        <w:rPr>
          <w:u w:val="single"/>
        </w:rPr>
        <w:t>Autre type de pose à définir</w:t>
      </w:r>
      <w:r>
        <w:t>          </w:t>
      </w:r>
    </w:p>
    <w:p w14:paraId="5799A89F" w14:textId="77777777" w:rsidR="009A4716" w:rsidRDefault="00000000">
      <w:pPr>
        <w:ind w:left="567"/>
        <w:jc w:val="both"/>
      </w:pPr>
      <w:r>
        <w:t>Quelle que soit la technique de pose, les joints de structure ou de gros œuvre sont obligatoirement répercutés, sans décalage, dans l’ouvrage de parachèvement. Des joints de fractionnement sont projetés et réalisés. En cas de revêtement fortement sollicités (classe de sollicitation &gt; 3), ces joints sont renforcés (poste séparé).</w:t>
      </w:r>
    </w:p>
    <w:p w14:paraId="3CE6B60D" w14:textId="77777777" w:rsidR="009A4716" w:rsidRDefault="00000000">
      <w:pPr>
        <w:ind w:left="567"/>
        <w:jc w:val="both"/>
      </w:pPr>
      <w:r>
        <w:t>Des demi-dalles ou des dalles découpées sont placées aux endroits où il est impossible de poser des dalles entières. Les dalles sont sciées et non clivées ou cassées.</w:t>
      </w:r>
    </w:p>
    <w:p w14:paraId="79E2E5D7" w14:textId="77777777" w:rsidR="009A4716" w:rsidRDefault="00000000">
      <w:pPr>
        <w:ind w:left="567"/>
        <w:jc w:val="both"/>
      </w:pPr>
      <w:r>
        <w:t>En cas de pose à plein bain de mortier, celle-ci s’effectue directement sur la fondation préalablement nettoyée.</w:t>
      </w:r>
    </w:p>
    <w:p w14:paraId="10985023" w14:textId="77777777" w:rsidR="009A4716" w:rsidRDefault="009A4716"/>
    <w:p w14:paraId="3E46F8E6" w14:textId="77777777" w:rsidR="009A4716" w:rsidRDefault="00000000">
      <w:pPr>
        <w:jc w:val="both"/>
      </w:pPr>
      <w:r>
        <w:rPr>
          <w:b/>
          <w:u w:val="single"/>
        </w:rPr>
        <w:t>Jointoiement </w:t>
      </w:r>
    </w:p>
    <w:p w14:paraId="43C77382" w14:textId="77777777" w:rsidR="009A4716" w:rsidRDefault="00000000">
      <w:pPr>
        <w:jc w:val="both"/>
      </w:pPr>
      <w:r>
        <w:t>Le jointoiement est en rapport avec la nature de la couche de pose. Voir aide pour les différents types.</w:t>
      </w:r>
    </w:p>
    <w:p w14:paraId="55A727E7" w14:textId="77777777" w:rsidR="009A4716" w:rsidRDefault="00000000">
      <w:pPr>
        <w:jc w:val="both"/>
      </w:pPr>
      <w:r>
        <w:t>Le CSC fixe le type de jointoiement.</w:t>
      </w:r>
    </w:p>
    <w:p w14:paraId="08B2B56B" w14:textId="77777777" w:rsidR="009A4716" w:rsidRDefault="009A4716">
      <w:pPr>
        <w:jc w:val="both"/>
      </w:pPr>
    </w:p>
    <w:p w14:paraId="4AE67DF2" w14:textId="77777777" w:rsidR="009A4716" w:rsidRDefault="009A4716">
      <w:pPr>
        <w:jc w:val="both"/>
      </w:pPr>
    </w:p>
    <w:p w14:paraId="077A8FF9" w14:textId="77777777" w:rsidR="009A4716" w:rsidRDefault="00000000">
      <w:pPr>
        <w:jc w:val="both"/>
      </w:pPr>
      <w:r>
        <w:t xml:space="preserve">Un hydrofuge </w:t>
      </w:r>
      <w:r>
        <w:rPr>
          <w:rStyle w:val="optioncarChar"/>
        </w:rPr>
        <w:t xml:space="preserve">est </w:t>
      </w:r>
      <w:r>
        <w:t>(par défaut)</w:t>
      </w:r>
      <w:r>
        <w:rPr>
          <w:rStyle w:val="optioncarChar"/>
        </w:rPr>
        <w:t xml:space="preserve"> / n’est pas</w:t>
      </w:r>
      <w:r>
        <w:t xml:space="preserve"> utilisé dans le mortier de jointement.</w:t>
      </w:r>
    </w:p>
    <w:p w14:paraId="03F1FBE2" w14:textId="77777777" w:rsidR="009A4716" w:rsidRDefault="00000000">
      <w:pPr>
        <w:pStyle w:val="pheading"/>
      </w:pPr>
      <w:r>
        <w:t>DOCUMENTS DE RÉFÉRENCE</w:t>
      </w:r>
    </w:p>
    <w:p w14:paraId="7558B7F5" w14:textId="77777777" w:rsidR="009A4716" w:rsidRDefault="00000000">
      <w:pPr>
        <w:pStyle w:val="pheading"/>
      </w:pPr>
      <w:r>
        <w:t>- Matériau</w:t>
      </w:r>
    </w:p>
    <w:p w14:paraId="67962E4F" w14:textId="77777777" w:rsidR="009A4716" w:rsidRDefault="00000000">
      <w:r>
        <w:t>[NBN EN 1341, Dalles de pierre naturelle pour le pavage extérieur - Exigences et méthodes d'essai]</w:t>
      </w:r>
    </w:p>
    <w:p w14:paraId="077B73BB" w14:textId="77777777" w:rsidR="009A4716" w:rsidRDefault="00000000">
      <w:r>
        <w:t>[NBN EN 12058, Produits en pierre naturelle - Dalles de revêtement de sol et d'escalier - Exigences]</w:t>
      </w:r>
    </w:p>
    <w:p w14:paraId="2613770C" w14:textId="77777777" w:rsidR="009A4716" w:rsidRDefault="00000000">
      <w:r>
        <w:t>[NBN EN 12440, Pierres naturelles - Critères de dénomination]</w:t>
      </w:r>
    </w:p>
    <w:p w14:paraId="53CABDFB" w14:textId="77777777" w:rsidR="009A4716" w:rsidRDefault="00000000">
      <w:r>
        <w:t>[PTV 819-1, Prescriptions techniques pour dalles de pierre naturelle pour le pavage extérieur] v02</w:t>
      </w:r>
    </w:p>
    <w:p w14:paraId="23E72FFC" w14:textId="77777777" w:rsidR="009A4716" w:rsidRDefault="00000000">
      <w:r>
        <w:t>[PTV 819-4, Prescriptions techniques pour classification des roches]</w:t>
      </w:r>
    </w:p>
    <w:p w14:paraId="77289C4D" w14:textId="77777777" w:rsidR="009A4716" w:rsidRDefault="00000000">
      <w:r>
        <w:t>[NIT 228, Pierres naturelles (NIT interactive et évolutive en remplacement de la NIT 205).]</w:t>
      </w:r>
    </w:p>
    <w:p w14:paraId="6C013A4B" w14:textId="77777777" w:rsidR="009A4716" w:rsidRDefault="00000000">
      <w:r>
        <w:t>[CRR R95, Revêtements modulaires en pierre naturelle]</w:t>
      </w:r>
    </w:p>
    <w:p w14:paraId="0626470F" w14:textId="77777777" w:rsidR="009A4716" w:rsidRDefault="00000000">
      <w:r>
        <w:t>[CCT Qualiroutes, Cahier des charges type Qualiroutes]  C28 et C30.2</w:t>
      </w:r>
    </w:p>
    <w:p w14:paraId="0580CF03" w14:textId="77777777" w:rsidR="009A4716" w:rsidRDefault="00000000">
      <w:r>
        <w:t>[CCT 2015, CCT 2015 - Cahier des Charges Type relatif aux Voiries en Région de Bruxelles-Capitale]  C19, C27.2, F4.2</w:t>
      </w:r>
    </w:p>
    <w:p w14:paraId="39926149" w14:textId="77777777" w:rsidR="009A4716" w:rsidRDefault="00000000">
      <w:r>
        <w:t>[NBN EN 12372, Méthodes d'essai pour pierres naturelles - Détermination de la résistance à la flexion sous charge centrée]</w:t>
      </w:r>
    </w:p>
    <w:p w14:paraId="3FAAF407" w14:textId="77777777" w:rsidR="009A4716" w:rsidRDefault="00000000">
      <w:r>
        <w:t>[NBN EN 13755, Méthodes d'essai pour pierres naturelles - Détermination de l'absorption d'eau à la pression atmosphérique]</w:t>
      </w:r>
    </w:p>
    <w:p w14:paraId="1C608776" w14:textId="77777777" w:rsidR="009A4716" w:rsidRDefault="00000000">
      <w:r>
        <w:t>[NBN EN 1936, Méthodes d'essai des pierres naturelles - Détermination des masses volumiques réelle et apparente et des porosités ouverte et totale]</w:t>
      </w:r>
    </w:p>
    <w:p w14:paraId="3E398851" w14:textId="77777777" w:rsidR="009A4716" w:rsidRDefault="00000000">
      <w:r>
        <w:t>[NBN EN 14157, Méthodes d'essai pour pierres naturelles - Détermination de la résistance à l'usure]</w:t>
      </w:r>
    </w:p>
    <w:p w14:paraId="402F6C15" w14:textId="77777777" w:rsidR="009A4716" w:rsidRDefault="00000000">
      <w:r>
        <w:t>[NBN EN 12371, Méthodes d’essai pour pierres naturelles - Détermination de la résistance au gel]</w:t>
      </w:r>
    </w:p>
    <w:p w14:paraId="7652479A" w14:textId="77777777" w:rsidR="009A4716" w:rsidRDefault="00000000">
      <w:pPr>
        <w:pStyle w:val="pheading"/>
      </w:pPr>
      <w:r>
        <w:t>- Exécution</w:t>
      </w:r>
    </w:p>
    <w:p w14:paraId="4D91E750" w14:textId="77777777" w:rsidR="009A4716" w:rsidRDefault="00000000">
      <w:r>
        <w:t>[CRR R95, Revêtements modulaires en pierre naturelle]</w:t>
      </w:r>
    </w:p>
    <w:p w14:paraId="7163D861" w14:textId="77777777" w:rsidR="009A4716" w:rsidRDefault="00000000">
      <w:r>
        <w:t>[CCT Qualiroutes, Cahier des charges type Qualiroutes]  G.5.2.</w:t>
      </w:r>
    </w:p>
    <w:p w14:paraId="1E70E5CB" w14:textId="77777777" w:rsidR="009A4716" w:rsidRDefault="00000000">
      <w:r>
        <w:t>[CCT 2015, CCT 2015 - Cahier des Charges Type relatif aux Voiries en Région de Bruxelles-Capitale]  F4.2.1.1.3</w:t>
      </w:r>
    </w:p>
    <w:p w14:paraId="6C2C6D97" w14:textId="77777777" w:rsidR="009A4716" w:rsidRDefault="00000000">
      <w:r>
        <w:t>[NIT 189, Les chapes pour couvre-sols. 1ère partie : Matériaux - Performances - Réception.]</w:t>
      </w:r>
    </w:p>
    <w:p w14:paraId="7F7539AE" w14:textId="77777777" w:rsidR="009A4716" w:rsidRDefault="00000000">
      <w:r>
        <w:t>[NIT 193, Les chapes. 2e partie: Mise en oeuvre.]</w:t>
      </w:r>
    </w:p>
    <w:p w14:paraId="4F32C3EB" w14:textId="77777777" w:rsidR="009A4716" w:rsidRDefault="00000000">
      <w:pPr>
        <w:pStyle w:val="pheading"/>
      </w:pPr>
      <w:r>
        <w:t>AIDE</w:t>
      </w:r>
    </w:p>
    <w:p w14:paraId="6992E403" w14:textId="77777777" w:rsidR="009A4716" w:rsidRDefault="00000000">
      <w:pPr>
        <w:jc w:val="both"/>
      </w:pPr>
      <w:r>
        <w:t>Pour le choix des matériaux en réemploi en fonction du type et format, se référer au [CCT Qualiroutes] C30.2.5.2.</w:t>
      </w:r>
    </w:p>
    <w:p w14:paraId="43423888" w14:textId="77777777" w:rsidR="009A4716" w:rsidRDefault="009A4716">
      <w:pPr>
        <w:jc w:val="both"/>
      </w:pPr>
    </w:p>
    <w:p w14:paraId="5E7F9365" w14:textId="77777777" w:rsidR="009A4716" w:rsidRDefault="009A4716">
      <w:pPr>
        <w:jc w:val="both"/>
      </w:pPr>
    </w:p>
    <w:p w14:paraId="5F46694C" w14:textId="77777777" w:rsidR="009A4716" w:rsidRDefault="00000000">
      <w:pPr>
        <w:jc w:val="both"/>
      </w:pPr>
      <w:r>
        <w:t>La pose à l’extérieur de pierres réputées sensibles au tachage est peu judicieuse, sauf dans le cas où le phénomène est connu et accepté par le maître d’ouvrage. Il est donc important que celui-ci soit averti des risques encourus lorsqu’il envisage l’utilisation de ce type de pierres [NIT 228].</w:t>
      </w:r>
    </w:p>
    <w:p w14:paraId="2B42801F" w14:textId="77777777" w:rsidR="009A4716" w:rsidRDefault="00000000">
      <w:pPr>
        <w:jc w:val="both"/>
      </w:pPr>
      <w:r>
        <w:t>Spécificités des travaux de pose de dalles en pierre naturelle, se référer à [CRR R95] – 4.8.</w:t>
      </w:r>
    </w:p>
    <w:p w14:paraId="3139F43D" w14:textId="77777777" w:rsidR="009A4716" w:rsidRDefault="009A4716">
      <w:pPr>
        <w:jc w:val="both"/>
      </w:pPr>
    </w:p>
    <w:p w14:paraId="175B8CDF" w14:textId="77777777" w:rsidR="009A4716" w:rsidRDefault="009A4716">
      <w:pPr>
        <w:jc w:val="both"/>
      </w:pPr>
    </w:p>
    <w:p w14:paraId="2E381025" w14:textId="77777777" w:rsidR="009A4716" w:rsidRDefault="00000000">
      <w:pPr>
        <w:jc w:val="both"/>
      </w:pPr>
      <w:r>
        <w:rPr>
          <w:b/>
          <w:u w:val="single"/>
        </w:rPr>
        <w:t>Type de joints</w:t>
      </w:r>
    </w:p>
    <w:p w14:paraId="37D019B5" w14:textId="77777777" w:rsidR="009A4716" w:rsidRDefault="00000000">
      <w:pPr>
        <w:jc w:val="both"/>
      </w:pPr>
      <w:r>
        <w:t>On distingue les jointoiements suivants :</w:t>
      </w:r>
    </w:p>
    <w:p w14:paraId="45770C6C" w14:textId="77777777" w:rsidR="009A4716" w:rsidRDefault="00000000">
      <w:pPr>
        <w:pStyle w:val="Author-eListParagraph"/>
        <w:numPr>
          <w:ilvl w:val="0"/>
          <w:numId w:val="29"/>
        </w:numPr>
        <w:jc w:val="both"/>
      </w:pPr>
      <w:r>
        <w:rPr>
          <w:b/>
        </w:rPr>
        <w:t>joints en sable</w:t>
      </w:r>
      <w:r>
        <w:t xml:space="preserve"> : les prescriptions du [CCT Qualiroutes] G. 4.2.1.2.6.1 sont d'application</w:t>
      </w:r>
    </w:p>
    <w:p w14:paraId="032452A5" w14:textId="77777777" w:rsidR="009A4716" w:rsidRDefault="00000000">
      <w:pPr>
        <w:pStyle w:val="Author-eListParagraph"/>
        <w:numPr>
          <w:ilvl w:val="0"/>
          <w:numId w:val="29"/>
        </w:numPr>
        <w:jc w:val="both"/>
      </w:pPr>
      <w:r>
        <w:rPr>
          <w:b/>
        </w:rPr>
        <w:t>joints en sable-ciment</w:t>
      </w:r>
      <w:r>
        <w:t xml:space="preserve"> : les prescriptions du [CCT Qualiroutes] G. 4.2.1.2.6.2 sont d'application</w:t>
      </w:r>
    </w:p>
    <w:p w14:paraId="23833B64" w14:textId="77777777" w:rsidR="009A4716" w:rsidRDefault="00000000">
      <w:pPr>
        <w:pStyle w:val="Author-eListParagraph"/>
        <w:numPr>
          <w:ilvl w:val="0"/>
          <w:numId w:val="29"/>
        </w:numPr>
        <w:jc w:val="both"/>
      </w:pPr>
      <w:r>
        <w:rPr>
          <w:b/>
        </w:rPr>
        <w:t>joints en mortier de ciment</w:t>
      </w:r>
      <w:r>
        <w:t xml:space="preserve"> : les prescriptions du [CCT Qualiroutes] G. 4.2.1.2.6.3 sont d'application</w:t>
      </w:r>
    </w:p>
    <w:p w14:paraId="7C8A2EB0" w14:textId="77777777" w:rsidR="009A4716" w:rsidRDefault="00000000">
      <w:pPr>
        <w:pStyle w:val="Author-eListParagraph"/>
        <w:numPr>
          <w:ilvl w:val="0"/>
          <w:numId w:val="29"/>
        </w:numPr>
        <w:jc w:val="both"/>
      </w:pPr>
      <w:r>
        <w:rPr>
          <w:b/>
        </w:rPr>
        <w:t>joints en coulis de mortier de ciment</w:t>
      </w:r>
      <w:r>
        <w:t xml:space="preserve"> : les prescriptions du [CCT Qualiroutes] G. 4.2.1.2.6.4 sont d'application. Les joints entre les carreaux ont une largeur maximum de 8 mm lorsqu’ils sont remplis d’un coulis de ciment</w:t>
      </w:r>
    </w:p>
    <w:p w14:paraId="5C2E1218" w14:textId="77777777" w:rsidR="009A4716" w:rsidRDefault="00000000">
      <w:pPr>
        <w:pStyle w:val="Author-eListParagraph"/>
        <w:numPr>
          <w:ilvl w:val="0"/>
          <w:numId w:val="29"/>
        </w:numPr>
        <w:jc w:val="both"/>
      </w:pPr>
      <w:r>
        <w:rPr>
          <w:b/>
        </w:rPr>
        <w:t>joints en mortier bitumineux ou en mortier de résine</w:t>
      </w:r>
      <w:r>
        <w:t xml:space="preserve"> : les prescriptions du [CCT Qualiroutes] G. 4.2.1.2.6.5 sont d'application.</w:t>
      </w:r>
    </w:p>
    <w:p w14:paraId="6E78FBCE" w14:textId="77777777" w:rsidR="009A4716" w:rsidRDefault="00000000">
      <w:pPr>
        <w:pStyle w:val="Author-eSectionHeading6"/>
      </w:pPr>
      <w:bookmarkStart w:id="232" w:name="_Toc112763187"/>
      <w:r>
        <w:t>93.13.1a Dalles en pierre naturelle, format : S&lt;= 0,25 m²  CCTB 01.10</w:t>
      </w:r>
      <w:bookmarkEnd w:id="232"/>
    </w:p>
    <w:p w14:paraId="32610CEA" w14:textId="77777777" w:rsidR="009A4716" w:rsidRDefault="00000000">
      <w:pPr>
        <w:pStyle w:val="pheading"/>
      </w:pPr>
      <w:r>
        <w:t>DESCRIPTION</w:t>
      </w:r>
    </w:p>
    <w:p w14:paraId="5039493E" w14:textId="77777777" w:rsidR="009A4716" w:rsidRDefault="00000000">
      <w:pPr>
        <w:pStyle w:val="pheading"/>
      </w:pPr>
      <w:r>
        <w:t>- Définition / Comprend</w:t>
      </w:r>
    </w:p>
    <w:p w14:paraId="40BBC05E" w14:textId="77777777" w:rsidR="009A4716" w:rsidRDefault="00000000">
      <w:pPr>
        <w:jc w:val="both"/>
      </w:pPr>
      <w:r>
        <w:t>Il s’agit de la fourniture (hors matériaux récupérés du site) et de la pose de dalles  ≤ 0.25 m² pour pavage dont l’épaisseur est définie en fonction de la classe d’utilisation et le type de pose.</w:t>
      </w:r>
    </w:p>
    <w:p w14:paraId="7DCF9EC0" w14:textId="77777777" w:rsidR="009A4716" w:rsidRDefault="00000000">
      <w:pPr>
        <w:jc w:val="both"/>
      </w:pPr>
      <w:r>
        <w:t xml:space="preserve">La portée des travaux est décrite dans l’élément </w:t>
      </w:r>
      <w:hyperlink w:anchor="1440" w:history="1">
        <w:r>
          <w:t>93.13 Revêtement en dalles</w:t>
        </w:r>
      </w:hyperlink>
      <w:r>
        <w:t>.</w:t>
      </w:r>
    </w:p>
    <w:p w14:paraId="210A2C54" w14:textId="77777777" w:rsidR="009A4716" w:rsidRDefault="00000000">
      <w:pPr>
        <w:pStyle w:val="pheading"/>
      </w:pPr>
      <w:r>
        <w:t>MATÉRIAUX</w:t>
      </w:r>
    </w:p>
    <w:p w14:paraId="1E5360AB" w14:textId="77777777" w:rsidR="009A4716" w:rsidRDefault="00000000">
      <w:pPr>
        <w:pStyle w:val="pheading"/>
      </w:pPr>
      <w:r>
        <w:t>- Caractéristiques générales</w:t>
      </w:r>
    </w:p>
    <w:p w14:paraId="7FB044E7" w14:textId="77777777" w:rsidR="009A4716" w:rsidRDefault="009A4716"/>
    <w:p w14:paraId="28504862" w14:textId="77777777" w:rsidR="009A4716" w:rsidRDefault="00000000">
      <w:pPr>
        <w:pStyle w:val="Author-eListParagraph"/>
        <w:numPr>
          <w:ilvl w:val="0"/>
          <w:numId w:val="30"/>
        </w:numPr>
        <w:jc w:val="both"/>
      </w:pPr>
      <w:r>
        <w:t xml:space="preserve">Nature et origine géologique (voir [NIT 228]) : </w:t>
      </w:r>
      <w:r>
        <w:rPr>
          <w:rStyle w:val="optioncarChar"/>
        </w:rPr>
        <w:t xml:space="preserve">pierre bleue </w:t>
      </w:r>
      <w:r>
        <w:t xml:space="preserve">(par défaut) </w:t>
      </w:r>
      <w:r>
        <w:rPr>
          <w:rStyle w:val="optioncarChar"/>
        </w:rPr>
        <w:t>/ grès dur / granite / ’marbre rouge’ / ***.</w:t>
      </w:r>
    </w:p>
    <w:p w14:paraId="2AF591D3" w14:textId="77777777" w:rsidR="009A4716" w:rsidRDefault="00000000">
      <w:pPr>
        <w:pStyle w:val="Author-eListParagraph"/>
        <w:numPr>
          <w:ilvl w:val="0"/>
          <w:numId w:val="31"/>
        </w:numPr>
        <w:jc w:val="both"/>
      </w:pPr>
      <w:r>
        <w:t xml:space="preserve">Finition de la face vue : </w:t>
      </w:r>
      <w:r>
        <w:rPr>
          <w:rStyle w:val="optioncarChar"/>
        </w:rPr>
        <w:t xml:space="preserve">meulé </w:t>
      </w:r>
      <w:r>
        <w:t xml:space="preserve">(par défaut) </w:t>
      </w:r>
      <w:r>
        <w:rPr>
          <w:rStyle w:val="optioncarChar"/>
        </w:rPr>
        <w:t>/</w:t>
      </w:r>
      <w:r>
        <w:t> </w:t>
      </w:r>
      <w:r>
        <w:rPr>
          <w:rStyle w:val="optioncarChar"/>
        </w:rPr>
        <w:t>brut de sciage / écuré / bourchardé fin / bourchardé grossier / flammé / ***.</w:t>
      </w:r>
    </w:p>
    <w:p w14:paraId="29E8044D" w14:textId="77777777" w:rsidR="009A4716" w:rsidRDefault="00000000">
      <w:pPr>
        <w:pStyle w:val="Author-eListParagraph"/>
        <w:numPr>
          <w:ilvl w:val="0"/>
          <w:numId w:val="32"/>
        </w:numPr>
        <w:jc w:val="both"/>
      </w:pPr>
      <w:r>
        <w:t xml:space="preserve">Façonnage : </w:t>
      </w:r>
      <w:r>
        <w:rPr>
          <w:rStyle w:val="optioncarChar"/>
        </w:rPr>
        <w:t>scié</w:t>
      </w:r>
      <w:r>
        <w:t xml:space="preserve"> (par défaut)</w:t>
      </w:r>
      <w:r>
        <w:rPr>
          <w:rStyle w:val="optioncarChar"/>
        </w:rPr>
        <w:t>  / clivé.</w:t>
      </w:r>
    </w:p>
    <w:p w14:paraId="44F9BDBD" w14:textId="77777777" w:rsidR="009A4716" w:rsidRDefault="00000000">
      <w:pPr>
        <w:pStyle w:val="Author-eListParagraph"/>
        <w:numPr>
          <w:ilvl w:val="0"/>
          <w:numId w:val="33"/>
        </w:numPr>
        <w:jc w:val="both"/>
      </w:pPr>
      <w:r>
        <w:t xml:space="preserve">Format nominal :  </w:t>
      </w:r>
      <w:r>
        <w:rPr>
          <w:rStyle w:val="optioncarChar"/>
        </w:rPr>
        <w:t>200 x 200</w:t>
      </w:r>
      <w:r>
        <w:t xml:space="preserve"> (par défaut)</w:t>
      </w:r>
      <w:r>
        <w:rPr>
          <w:rStyle w:val="optioncarChar"/>
        </w:rPr>
        <w:t xml:space="preserve">  / 300 x 300 / 400 x 400  / 200 x 400 / ***</w:t>
      </w:r>
      <w:r>
        <w:t xml:space="preserve"> mm.</w:t>
      </w:r>
    </w:p>
    <w:p w14:paraId="3BF0C53E" w14:textId="77777777" w:rsidR="009A4716" w:rsidRDefault="00000000">
      <w:pPr>
        <w:pStyle w:val="Author-eListParagraph"/>
        <w:numPr>
          <w:ilvl w:val="0"/>
          <w:numId w:val="34"/>
        </w:numPr>
        <w:jc w:val="both"/>
      </w:pPr>
      <w:r>
        <w:t>Classe d’épaisseur nominale, à calculer en fonction du format et de la classe d’utilisation :</w:t>
      </w:r>
      <w:r>
        <w:rPr>
          <w:rStyle w:val="optioncarChar"/>
        </w:rPr>
        <w:t xml:space="preserve"> 20 </w:t>
      </w:r>
      <w:r>
        <w:t xml:space="preserve">(par défaut) </w:t>
      </w:r>
      <w:r>
        <w:rPr>
          <w:rStyle w:val="optioncarChar"/>
        </w:rPr>
        <w:t> / 30 / 40 / *** mm.</w:t>
      </w:r>
    </w:p>
    <w:p w14:paraId="1ECB9D3D" w14:textId="77777777" w:rsidR="009A4716" w:rsidRDefault="00000000">
      <w:pPr>
        <w:pStyle w:val="Author-eListParagraph"/>
        <w:numPr>
          <w:ilvl w:val="0"/>
          <w:numId w:val="35"/>
        </w:numPr>
        <w:jc w:val="both"/>
      </w:pPr>
      <w:r>
        <w:t>Classes de tolérances dimensionnelles pour les 4 caractéristiques suivantes : dimensions en plan, épaisseur,  irrégularités de surface.</w:t>
      </w:r>
    </w:p>
    <w:p w14:paraId="045BEC1B" w14:textId="77777777" w:rsidR="009A4716" w:rsidRDefault="00000000">
      <w:pPr>
        <w:pStyle w:val="Author-eListParagraph"/>
        <w:numPr>
          <w:ilvl w:val="0"/>
          <w:numId w:val="36"/>
        </w:numPr>
        <w:jc w:val="both"/>
      </w:pPr>
      <w:r>
        <w:t xml:space="preserve">Classe d’utilisation : </w:t>
      </w:r>
      <w:r>
        <w:rPr>
          <w:rStyle w:val="optioncarChar"/>
        </w:rPr>
        <w:t>1 / 2 / 3</w:t>
      </w:r>
      <w:r>
        <w:t xml:space="preserve"> (par défaut) </w:t>
      </w:r>
      <w:r>
        <w:rPr>
          <w:rStyle w:val="optioncarChar"/>
        </w:rPr>
        <w:t>/ 4 / 5 / 6.</w:t>
      </w:r>
      <w:r>
        <w:t> </w:t>
      </w:r>
    </w:p>
    <w:p w14:paraId="557D6B19" w14:textId="77777777" w:rsidR="009A4716" w:rsidRDefault="009A4716"/>
    <w:p w14:paraId="47828D20" w14:textId="77777777" w:rsidR="009A4716" w:rsidRDefault="00000000">
      <w:r>
        <w:t> </w:t>
      </w:r>
    </w:p>
    <w:p w14:paraId="766CE5CE" w14:textId="77777777" w:rsidR="009A4716" w:rsidRDefault="00000000">
      <w:r>
        <w:t> </w:t>
      </w:r>
    </w:p>
    <w:p w14:paraId="4AB9003A" w14:textId="77777777" w:rsidR="009A4716" w:rsidRDefault="00000000">
      <w:r>
        <w:t> </w:t>
      </w:r>
    </w:p>
    <w:p w14:paraId="364A9C98" w14:textId="77777777" w:rsidR="009A4716" w:rsidRDefault="00000000">
      <w:r>
        <w:t>Les dalles de réemploi sont débarrassées des terres, sables et exemptes d’impuretés telles que mortier, colle, peinture, ...</w:t>
      </w:r>
    </w:p>
    <w:p w14:paraId="67663FCB" w14:textId="77777777" w:rsidR="009A4716" w:rsidRDefault="00000000">
      <w:pPr>
        <w:pStyle w:val="pheading"/>
      </w:pPr>
      <w:r>
        <w:t>EXÉCUTION / MISE EN ŒUVRE</w:t>
      </w:r>
    </w:p>
    <w:p w14:paraId="58AA4103" w14:textId="77777777" w:rsidR="009A4716" w:rsidRDefault="00000000">
      <w:pPr>
        <w:pStyle w:val="pheading"/>
      </w:pPr>
      <w:r>
        <w:t>- Prescriptions générales</w:t>
      </w:r>
    </w:p>
    <w:p w14:paraId="168CEA02" w14:textId="77777777" w:rsidR="009A4716" w:rsidRDefault="00000000">
      <w:pPr>
        <w:jc w:val="both"/>
      </w:pPr>
      <w:r>
        <w:rPr>
          <w:b/>
          <w:u w:val="single"/>
        </w:rPr>
        <w:t>Appareillage </w:t>
      </w:r>
    </w:p>
    <w:p w14:paraId="36FA0101" w14:textId="77777777" w:rsidR="009A4716" w:rsidRDefault="00000000">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300558A2" w14:textId="77777777" w:rsidR="009A4716" w:rsidRDefault="00000000">
      <w:pPr>
        <w:ind w:left="567"/>
        <w:jc w:val="both"/>
      </w:pPr>
      <w:r>
        <w:rPr>
          <w:b/>
          <w:i/>
        </w:rPr>
        <w:t>(Soit par défaut)</w:t>
      </w:r>
    </w:p>
    <w:p w14:paraId="58260D73" w14:textId="77777777" w:rsidR="009A4716" w:rsidRDefault="00000000">
      <w:pPr>
        <w:ind w:left="567"/>
        <w:jc w:val="both"/>
      </w:pPr>
      <w:r>
        <w:rPr>
          <w:rStyle w:val="soitChar"/>
          <w:u w:val="single"/>
        </w:rPr>
        <w:t xml:space="preserve">En rangée droit </w:t>
      </w:r>
      <w:r>
        <w:rPr>
          <w:rStyle w:val="soitChar"/>
        </w:rPr>
        <w:t>à joints</w:t>
      </w:r>
      <w:r>
        <w:t xml:space="preserve">  </w:t>
      </w:r>
      <w:r>
        <w:rPr>
          <w:rStyle w:val="optioncarChar"/>
        </w:rPr>
        <w:t>alternés</w:t>
      </w:r>
      <w:r>
        <w:t xml:space="preserve"> (par défaut) </w:t>
      </w:r>
      <w:r>
        <w:rPr>
          <w:rStyle w:val="optioncarChar"/>
        </w:rPr>
        <w:t>/ décalés </w:t>
      </w:r>
    </w:p>
    <w:p w14:paraId="46DEE35F" w14:textId="77777777" w:rsidR="009A4716" w:rsidRDefault="00000000">
      <w:pPr>
        <w:ind w:left="567"/>
        <w:jc w:val="both"/>
      </w:pPr>
      <w:r>
        <w:rPr>
          <w:b/>
          <w:i/>
        </w:rPr>
        <w:t>(Soit)</w:t>
      </w:r>
    </w:p>
    <w:p w14:paraId="6FC5913F" w14:textId="77777777" w:rsidR="009A4716" w:rsidRDefault="00000000">
      <w:pPr>
        <w:ind w:left="567"/>
        <w:jc w:val="both"/>
      </w:pPr>
      <w:r>
        <w:t> </w:t>
      </w:r>
      <w:r>
        <w:rPr>
          <w:rStyle w:val="soitChar"/>
          <w:u w:val="single"/>
        </w:rPr>
        <w:t>En panneau</w:t>
      </w:r>
    </w:p>
    <w:p w14:paraId="096200A5" w14:textId="77777777" w:rsidR="009A4716" w:rsidRDefault="00000000">
      <w:pPr>
        <w:ind w:left="567"/>
        <w:jc w:val="both"/>
      </w:pPr>
      <w:r>
        <w:rPr>
          <w:b/>
          <w:i/>
        </w:rPr>
        <w:t>(Soit)</w:t>
      </w:r>
    </w:p>
    <w:p w14:paraId="0FBF7D01" w14:textId="77777777" w:rsidR="009A4716" w:rsidRDefault="00000000">
      <w:pPr>
        <w:ind w:left="567"/>
        <w:jc w:val="both"/>
      </w:pPr>
      <w:r>
        <w:t> </w:t>
      </w:r>
      <w:r>
        <w:rPr>
          <w:rStyle w:val="soitChar"/>
          <w:u w:val="single"/>
        </w:rPr>
        <w:t>En carrés</w:t>
      </w:r>
      <w:r>
        <w:rPr>
          <w:rStyle w:val="soitChar"/>
        </w:rPr>
        <w:t xml:space="preserve"> sur pointe</w:t>
      </w:r>
    </w:p>
    <w:p w14:paraId="402B58A5" w14:textId="77777777" w:rsidR="009A4716" w:rsidRDefault="00000000">
      <w:pPr>
        <w:jc w:val="both"/>
      </w:pPr>
      <w:r>
        <w:t> </w:t>
      </w:r>
    </w:p>
    <w:p w14:paraId="59F47E24" w14:textId="77777777" w:rsidR="009A4716" w:rsidRDefault="00000000">
      <w:pPr>
        <w:jc w:val="both"/>
      </w:pPr>
      <w:r>
        <w:rPr>
          <w:b/>
          <w:u w:val="single"/>
        </w:rPr>
        <w:t>Type de pose </w:t>
      </w:r>
    </w:p>
    <w:p w14:paraId="139820DE" w14:textId="77777777" w:rsidR="009A4716" w:rsidRDefault="00000000">
      <w:pPr>
        <w:jc w:val="both"/>
      </w:pPr>
      <w:r>
        <w:t>Le choix de la technique de pose est déterminé notamment par les caractéristiques du support et par la classe d’utilisation. Elle ne diffère pas pour un dallage neuf ou de réemploi ou recyclé.</w:t>
      </w:r>
    </w:p>
    <w:p w14:paraId="4E31ACCE" w14:textId="77777777" w:rsidR="009A4716" w:rsidRDefault="00000000">
      <w:pPr>
        <w:jc w:val="both"/>
      </w:pPr>
      <w:r>
        <w:t xml:space="preserve">Choix de la technique de pose : </w:t>
      </w:r>
      <w:r>
        <w:rPr>
          <w:rStyle w:val="optioncarChar"/>
        </w:rPr>
        <w:t xml:space="preserve">pose au mortier-colle sur chape armée durcie </w:t>
      </w:r>
      <w:r>
        <w:t>(par défaut)</w:t>
      </w:r>
      <w:r>
        <w:rPr>
          <w:rStyle w:val="optioncarChar"/>
        </w:rPr>
        <w:t xml:space="preserve"> / pose en chape fraîche / pose traditionnelle sur  sable stabilisé / pose à sec sur sable (stabilisé)  / pose sur plots réglables / ***</w:t>
      </w:r>
      <w:r>
        <w:t>.</w:t>
      </w:r>
    </w:p>
    <w:p w14:paraId="62BF319A" w14:textId="77777777" w:rsidR="009A4716" w:rsidRDefault="00000000">
      <w:pPr>
        <w:pStyle w:val="pheading"/>
      </w:pPr>
      <w:r>
        <w:t>DOCUMENTS DE RÉFÉRENCE COMPLÉMENTAIRES</w:t>
      </w:r>
    </w:p>
    <w:p w14:paraId="5BDEC7D2" w14:textId="77777777" w:rsidR="009A4716" w:rsidRDefault="00000000">
      <w:pPr>
        <w:pStyle w:val="pheading"/>
      </w:pPr>
      <w:r>
        <w:t>- Exécution</w:t>
      </w:r>
    </w:p>
    <w:p w14:paraId="0CA4AC31" w14:textId="77777777" w:rsidR="009A4716" w:rsidRDefault="009A4716"/>
    <w:p w14:paraId="246E92AB" w14:textId="77777777" w:rsidR="009A4716" w:rsidRDefault="009A4716"/>
    <w:p w14:paraId="40FD6CCF" w14:textId="77777777" w:rsidR="009A4716" w:rsidRDefault="00000000">
      <w:r>
        <w:t> </w:t>
      </w:r>
    </w:p>
    <w:p w14:paraId="55440E00" w14:textId="77777777" w:rsidR="009A4716" w:rsidRDefault="00000000">
      <w:pPr>
        <w:pStyle w:val="pheading"/>
      </w:pPr>
      <w:r>
        <w:t>MESURAGE</w:t>
      </w:r>
    </w:p>
    <w:p w14:paraId="2ED9F6CF" w14:textId="77777777" w:rsidR="009A4716" w:rsidRDefault="00000000">
      <w:pPr>
        <w:pStyle w:val="pheading"/>
      </w:pPr>
      <w:r>
        <w:t>- unité de mesure:</w:t>
      </w:r>
    </w:p>
    <w:p w14:paraId="7ADE30BF" w14:textId="77777777" w:rsidR="009A4716" w:rsidRDefault="00000000">
      <w:r>
        <w:t>m²</w:t>
      </w:r>
    </w:p>
    <w:p w14:paraId="39010F84" w14:textId="77777777" w:rsidR="009A4716" w:rsidRDefault="00000000">
      <w:pPr>
        <w:pStyle w:val="pheading"/>
      </w:pPr>
      <w:r>
        <w:t>- code de mesurage:</w:t>
      </w:r>
    </w:p>
    <w:p w14:paraId="78BD05CE" w14:textId="77777777" w:rsidR="009A4716" w:rsidRDefault="00000000">
      <w:pPr>
        <w:jc w:val="both"/>
      </w:pPr>
      <w:r>
        <w:t>Selon [NBN B 06-001]</w:t>
      </w:r>
    </w:p>
    <w:p w14:paraId="06949B49" w14:textId="77777777" w:rsidR="009A4716" w:rsidRDefault="00000000">
      <w:pPr>
        <w:jc w:val="both"/>
      </w:pPr>
      <w:r>
        <w:rPr>
          <w:b/>
        </w:rPr>
        <w:t>Surface nette exécutée</w:t>
      </w:r>
      <w:r>
        <w:t>. Les réservations inférieures à 1 m² ne sont pas déduites. Distinction faite entre matériaux neufs, de réemploi ou recyclés – avec ou sans fourniture pour ces derniers.</w:t>
      </w:r>
    </w:p>
    <w:p w14:paraId="0E160548" w14:textId="77777777" w:rsidR="009A4716" w:rsidRDefault="00000000">
      <w:pPr>
        <w:pStyle w:val="pheading"/>
      </w:pPr>
      <w:r>
        <w:t>- nature du marché:</w:t>
      </w:r>
    </w:p>
    <w:p w14:paraId="7DD552C0" w14:textId="77777777" w:rsidR="009A4716" w:rsidRDefault="00000000">
      <w:r>
        <w:t>QF</w:t>
      </w:r>
    </w:p>
    <w:p w14:paraId="7BD48768" w14:textId="77777777" w:rsidR="009A4716" w:rsidRDefault="009A4716"/>
    <w:p w14:paraId="235BA422" w14:textId="77777777" w:rsidR="009A4716" w:rsidRDefault="00000000">
      <w:r>
        <w:t> </w:t>
      </w:r>
    </w:p>
    <w:p w14:paraId="0DB46FDE" w14:textId="77777777" w:rsidR="009A4716" w:rsidRDefault="00000000">
      <w:pPr>
        <w:pStyle w:val="pheading"/>
      </w:pPr>
      <w:r>
        <w:t>AIDE</w:t>
      </w:r>
    </w:p>
    <w:p w14:paraId="5E343E03" w14:textId="77777777" w:rsidR="009A4716" w:rsidRDefault="00000000">
      <w:pPr>
        <w:jc w:val="both"/>
      </w:pPr>
      <w:r>
        <w:t>Se référer à la [NIT 220] pour le choix de la catégorie pour la pierre bleue.</w:t>
      </w:r>
    </w:p>
    <w:p w14:paraId="153BD2EF" w14:textId="77777777" w:rsidR="009A4716" w:rsidRDefault="00000000">
      <w:pPr>
        <w:jc w:val="both"/>
      </w:pPr>
      <w:r>
        <w:t>Les roches litées sont coupées à passe sauf contre-indication du fournisseur .</w:t>
      </w:r>
    </w:p>
    <w:p w14:paraId="3317C622" w14:textId="77777777" w:rsidR="009A4716" w:rsidRDefault="00000000">
      <w:pPr>
        <w:jc w:val="both"/>
      </w:pPr>
      <w:r>
        <w:t>Pour les roches litées (roches sédimentaires), la pose d’éléments en délit n’est pas autorisée.</w:t>
      </w:r>
    </w:p>
    <w:p w14:paraId="3218DFBE" w14:textId="77777777" w:rsidR="009A4716" w:rsidRDefault="00000000">
      <w:pPr>
        <w:pStyle w:val="Author-eSectionHeading6"/>
      </w:pPr>
      <w:bookmarkStart w:id="233" w:name="_Toc112763188"/>
      <w:r>
        <w:t>93.13.1b Dalles en pierre naturelle, format : 0,25 m² &lt; S &lt;=1,00 m² épaisseur à définir CCTB 01.10</w:t>
      </w:r>
      <w:bookmarkEnd w:id="233"/>
    </w:p>
    <w:p w14:paraId="7F4C4A3F" w14:textId="77777777" w:rsidR="009A4716" w:rsidRDefault="00000000">
      <w:pPr>
        <w:pStyle w:val="pheading"/>
      </w:pPr>
      <w:r>
        <w:t>DESCRIPTION</w:t>
      </w:r>
    </w:p>
    <w:p w14:paraId="2CC94501" w14:textId="77777777" w:rsidR="009A4716" w:rsidRDefault="00000000">
      <w:pPr>
        <w:pStyle w:val="pheading"/>
      </w:pPr>
      <w:r>
        <w:t>- Définition / Comprend</w:t>
      </w:r>
    </w:p>
    <w:p w14:paraId="4069036A" w14:textId="77777777" w:rsidR="009A4716" w:rsidRDefault="00000000">
      <w:pPr>
        <w:jc w:val="both"/>
      </w:pPr>
      <w:r>
        <w:t>Il s’agit de la fourniture (hors matériaux récupérés du site) et de la pose de dalles 0.25 m² &lt; S ≤ 1,00 m² pour pavage dont l’épaisseur est définie en fonction de la classe d’utilisation et le type de pose.</w:t>
      </w:r>
    </w:p>
    <w:p w14:paraId="17B4E15C" w14:textId="77777777" w:rsidR="009A4716" w:rsidRDefault="00000000">
      <w:pPr>
        <w:jc w:val="both"/>
      </w:pPr>
      <w:r>
        <w:t xml:space="preserve">La portée des travaux est décrite dans l’élément </w:t>
      </w:r>
      <w:hyperlink w:anchor="1440" w:history="1">
        <w:r>
          <w:t>93.13 Revêtement en dalles</w:t>
        </w:r>
      </w:hyperlink>
      <w:r>
        <w:t>.</w:t>
      </w:r>
    </w:p>
    <w:p w14:paraId="113656D3" w14:textId="77777777" w:rsidR="009A4716" w:rsidRDefault="00000000">
      <w:pPr>
        <w:pStyle w:val="pheading"/>
      </w:pPr>
      <w:r>
        <w:t>MATÉRIAUX</w:t>
      </w:r>
    </w:p>
    <w:p w14:paraId="6CAD8C4E" w14:textId="77777777" w:rsidR="009A4716" w:rsidRDefault="00000000">
      <w:pPr>
        <w:pStyle w:val="pheading"/>
      </w:pPr>
      <w:r>
        <w:t>- Caractéristiques générales</w:t>
      </w:r>
    </w:p>
    <w:p w14:paraId="58EC7A41" w14:textId="77777777" w:rsidR="009A4716" w:rsidRDefault="009A4716"/>
    <w:p w14:paraId="031AFB70" w14:textId="77777777" w:rsidR="009A4716" w:rsidRDefault="00000000">
      <w:pPr>
        <w:pStyle w:val="Author-eListParagraph"/>
        <w:numPr>
          <w:ilvl w:val="0"/>
          <w:numId w:val="37"/>
        </w:numPr>
        <w:jc w:val="both"/>
      </w:pPr>
      <w:r>
        <w:t>Nature et origine géologique (voir [NIT 228]) :</w:t>
      </w:r>
      <w:r>
        <w:rPr>
          <w:rStyle w:val="optioncarChar"/>
        </w:rPr>
        <w:t xml:space="preserve"> pierre bleue </w:t>
      </w:r>
      <w:r>
        <w:t>(par défaut)</w:t>
      </w:r>
      <w:r>
        <w:rPr>
          <w:rStyle w:val="optioncarChar"/>
        </w:rPr>
        <w:t xml:space="preserve"> / grès dur / granite / ’marbre rouge’ / ***.</w:t>
      </w:r>
    </w:p>
    <w:p w14:paraId="3D2CB9C6" w14:textId="77777777" w:rsidR="009A4716" w:rsidRDefault="009A4716">
      <w:pPr>
        <w:pStyle w:val="Author-eListParagraph"/>
        <w:numPr>
          <w:ilvl w:val="0"/>
          <w:numId w:val="37"/>
        </w:numPr>
        <w:jc w:val="both"/>
      </w:pPr>
    </w:p>
    <w:p w14:paraId="77DFC2B6" w14:textId="77777777" w:rsidR="009A4716" w:rsidRDefault="00000000">
      <w:pPr>
        <w:pStyle w:val="Author-eListParagraph"/>
        <w:numPr>
          <w:ilvl w:val="0"/>
          <w:numId w:val="37"/>
        </w:numPr>
        <w:jc w:val="both"/>
      </w:pPr>
      <w:r>
        <w:t xml:space="preserve">Finition de la face vue : </w:t>
      </w:r>
      <w:r>
        <w:rPr>
          <w:rStyle w:val="optioncarChar"/>
        </w:rPr>
        <w:t>meulé</w:t>
      </w:r>
      <w:r>
        <w:t xml:space="preserve"> (par défaut) / </w:t>
      </w:r>
      <w:r>
        <w:rPr>
          <w:rStyle w:val="optioncarChar"/>
        </w:rPr>
        <w:t>brut de sciage / écuré / bourchardé fin / bourchardé grossier / flammé / ***.</w:t>
      </w:r>
    </w:p>
    <w:p w14:paraId="5E3DB288" w14:textId="77777777" w:rsidR="009A4716" w:rsidRDefault="009A4716">
      <w:pPr>
        <w:pStyle w:val="Author-eListParagraph"/>
        <w:numPr>
          <w:ilvl w:val="0"/>
          <w:numId w:val="37"/>
        </w:numPr>
        <w:jc w:val="both"/>
      </w:pPr>
    </w:p>
    <w:p w14:paraId="7FF6F354" w14:textId="77777777" w:rsidR="009A4716" w:rsidRDefault="00000000">
      <w:pPr>
        <w:pStyle w:val="Author-eListParagraph"/>
        <w:numPr>
          <w:ilvl w:val="0"/>
          <w:numId w:val="37"/>
        </w:numPr>
        <w:jc w:val="both"/>
      </w:pPr>
      <w:r>
        <w:t xml:space="preserve">Façonnage : </w:t>
      </w:r>
      <w:r>
        <w:rPr>
          <w:rStyle w:val="optioncarChar"/>
        </w:rPr>
        <w:t xml:space="preserve">scié </w:t>
      </w:r>
      <w:r>
        <w:t>(par défaut)</w:t>
      </w:r>
      <w:r>
        <w:rPr>
          <w:rStyle w:val="optioncarChar"/>
        </w:rPr>
        <w:t> / clivé.</w:t>
      </w:r>
    </w:p>
    <w:p w14:paraId="3FE1DB3F" w14:textId="77777777" w:rsidR="009A4716" w:rsidRDefault="009A4716">
      <w:pPr>
        <w:pStyle w:val="Author-eListParagraph"/>
        <w:numPr>
          <w:ilvl w:val="0"/>
          <w:numId w:val="37"/>
        </w:numPr>
        <w:jc w:val="both"/>
      </w:pPr>
    </w:p>
    <w:p w14:paraId="56A4D1EF" w14:textId="77777777" w:rsidR="009A4716" w:rsidRDefault="00000000">
      <w:pPr>
        <w:pStyle w:val="Author-eListParagraph"/>
        <w:numPr>
          <w:ilvl w:val="0"/>
          <w:numId w:val="37"/>
        </w:numPr>
        <w:jc w:val="both"/>
      </w:pPr>
      <w:r>
        <w:t xml:space="preserve">Format nominal :  </w:t>
      </w:r>
      <w:r>
        <w:rPr>
          <w:rStyle w:val="optioncarChar"/>
        </w:rPr>
        <w:t xml:space="preserve">500 x 500 / 600 x 600 </w:t>
      </w:r>
      <w:r>
        <w:t>(par défaut)</w:t>
      </w:r>
      <w:r>
        <w:rPr>
          <w:rStyle w:val="optioncarChar"/>
        </w:rPr>
        <w:t xml:space="preserve"> / 300 x 600 / 900 x 900 / ***</w:t>
      </w:r>
      <w:r>
        <w:t xml:space="preserve"> mm.</w:t>
      </w:r>
    </w:p>
    <w:p w14:paraId="0C1693B2" w14:textId="77777777" w:rsidR="009A4716" w:rsidRDefault="009A4716">
      <w:pPr>
        <w:pStyle w:val="Author-eListParagraph"/>
        <w:numPr>
          <w:ilvl w:val="0"/>
          <w:numId w:val="37"/>
        </w:numPr>
        <w:jc w:val="both"/>
      </w:pPr>
    </w:p>
    <w:p w14:paraId="592CCD48" w14:textId="77777777" w:rsidR="009A4716" w:rsidRDefault="00000000">
      <w:pPr>
        <w:pStyle w:val="Author-eListParagraph"/>
        <w:numPr>
          <w:ilvl w:val="0"/>
          <w:numId w:val="37"/>
        </w:numPr>
        <w:jc w:val="both"/>
      </w:pPr>
      <w:r>
        <w:t>Classe d’épaisseur nominale, à calculer en fonction du format et de la classe d’utilisation :</w:t>
      </w:r>
      <w:r>
        <w:rPr>
          <w:rStyle w:val="optioncarChar"/>
        </w:rPr>
        <w:t xml:space="preserve"> 20 / 30</w:t>
      </w:r>
      <w:r>
        <w:t xml:space="preserve"> (par défaut) </w:t>
      </w:r>
      <w:r>
        <w:rPr>
          <w:rStyle w:val="optioncarChar"/>
        </w:rPr>
        <w:t> / 40 / ***</w:t>
      </w:r>
      <w:r>
        <w:t xml:space="preserve"> mm.</w:t>
      </w:r>
    </w:p>
    <w:p w14:paraId="26CC3726" w14:textId="77777777" w:rsidR="009A4716" w:rsidRDefault="009A4716">
      <w:pPr>
        <w:pStyle w:val="Author-eListParagraph"/>
        <w:numPr>
          <w:ilvl w:val="0"/>
          <w:numId w:val="37"/>
        </w:numPr>
        <w:jc w:val="both"/>
      </w:pPr>
    </w:p>
    <w:p w14:paraId="036C672E" w14:textId="77777777" w:rsidR="009A4716" w:rsidRDefault="00000000">
      <w:pPr>
        <w:pStyle w:val="Author-eListParagraph"/>
        <w:numPr>
          <w:ilvl w:val="0"/>
          <w:numId w:val="37"/>
        </w:numPr>
        <w:jc w:val="both"/>
      </w:pPr>
      <w:r>
        <w:t>Classes de tolérances dimensionnelles pour les 4 caractéristiques suivantes :  dimensions en plan, épaisseur,  irrégularités de surface.</w:t>
      </w:r>
    </w:p>
    <w:p w14:paraId="70BEEFED" w14:textId="77777777" w:rsidR="009A4716" w:rsidRDefault="009A4716">
      <w:pPr>
        <w:pStyle w:val="Author-eListParagraph"/>
        <w:numPr>
          <w:ilvl w:val="0"/>
          <w:numId w:val="37"/>
        </w:numPr>
        <w:jc w:val="both"/>
      </w:pPr>
    </w:p>
    <w:p w14:paraId="68075B58" w14:textId="77777777" w:rsidR="009A4716" w:rsidRDefault="00000000">
      <w:pPr>
        <w:pStyle w:val="Author-eListParagraph"/>
        <w:numPr>
          <w:ilvl w:val="0"/>
          <w:numId w:val="37"/>
        </w:numPr>
        <w:jc w:val="both"/>
      </w:pPr>
      <w:r>
        <w:t xml:space="preserve">Classe d’utilisation : </w:t>
      </w:r>
      <w:r>
        <w:rPr>
          <w:rStyle w:val="optioncarChar"/>
        </w:rPr>
        <w:t xml:space="preserve">1 / 2 / 3 </w:t>
      </w:r>
      <w:r>
        <w:t>(par défaut)</w:t>
      </w:r>
      <w:r>
        <w:rPr>
          <w:rStyle w:val="optioncarChar"/>
        </w:rPr>
        <w:t> / 4 / 5 / 6.</w:t>
      </w:r>
    </w:p>
    <w:p w14:paraId="7D482FBB" w14:textId="77777777" w:rsidR="009A4716" w:rsidRDefault="009A4716"/>
    <w:p w14:paraId="555C274C" w14:textId="77777777" w:rsidR="009A4716" w:rsidRDefault="009A4716"/>
    <w:p w14:paraId="4B5C6CF2" w14:textId="77777777" w:rsidR="009A4716" w:rsidRDefault="00000000">
      <w:r>
        <w:t>Les dalles de réemploi sont débarrassées des terres, sables et exemptes d’impuretés telles que mortier, colle, peinture, …</w:t>
      </w:r>
    </w:p>
    <w:p w14:paraId="33CC4DB1" w14:textId="77777777" w:rsidR="009A4716" w:rsidRDefault="00000000">
      <w:pPr>
        <w:pStyle w:val="pheading"/>
      </w:pPr>
      <w:r>
        <w:t>EXÉCUTION / MISE EN ŒUVRE</w:t>
      </w:r>
    </w:p>
    <w:p w14:paraId="3FCD479B" w14:textId="77777777" w:rsidR="009A4716" w:rsidRDefault="00000000">
      <w:pPr>
        <w:pStyle w:val="pheading"/>
      </w:pPr>
      <w:r>
        <w:t>- Prescriptions générales</w:t>
      </w:r>
    </w:p>
    <w:p w14:paraId="4140EA03" w14:textId="77777777" w:rsidR="009A4716" w:rsidRDefault="00000000">
      <w:pPr>
        <w:jc w:val="both"/>
      </w:pPr>
      <w:r>
        <w:rPr>
          <w:b/>
          <w:u w:val="single"/>
        </w:rPr>
        <w:t>Appareillage </w:t>
      </w:r>
    </w:p>
    <w:p w14:paraId="725E53B9" w14:textId="77777777" w:rsidR="009A4716" w:rsidRDefault="00000000">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27BEC9DC" w14:textId="77777777" w:rsidR="009A4716" w:rsidRDefault="00000000">
      <w:pPr>
        <w:ind w:left="567"/>
        <w:jc w:val="both"/>
      </w:pPr>
      <w:r>
        <w:rPr>
          <w:b/>
          <w:i/>
        </w:rPr>
        <w:t>(Soit par défaut)</w:t>
      </w:r>
    </w:p>
    <w:p w14:paraId="5D52B4E4" w14:textId="77777777" w:rsidR="009A4716" w:rsidRDefault="00000000">
      <w:pPr>
        <w:ind w:left="567"/>
        <w:jc w:val="both"/>
      </w:pPr>
      <w:r>
        <w:rPr>
          <w:rStyle w:val="soitChar"/>
          <w:u w:val="single"/>
        </w:rPr>
        <w:t>En rangée droit</w:t>
      </w:r>
      <w:r>
        <w:rPr>
          <w:rStyle w:val="soitChar"/>
        </w:rPr>
        <w:t xml:space="preserve"> à joints</w:t>
      </w:r>
      <w:r>
        <w:t xml:space="preserve">  </w:t>
      </w:r>
      <w:r>
        <w:rPr>
          <w:rStyle w:val="optioncarChar"/>
        </w:rPr>
        <w:t xml:space="preserve"> alternés</w:t>
      </w:r>
      <w:r>
        <w:t xml:space="preserve"> (par défaut)</w:t>
      </w:r>
      <w:r>
        <w:rPr>
          <w:rStyle w:val="optioncarChar"/>
        </w:rPr>
        <w:t xml:space="preserve"> / décalés </w:t>
      </w:r>
    </w:p>
    <w:p w14:paraId="48F282F7" w14:textId="77777777" w:rsidR="009A4716" w:rsidRDefault="00000000">
      <w:pPr>
        <w:ind w:left="567"/>
        <w:jc w:val="both"/>
      </w:pPr>
      <w:r>
        <w:rPr>
          <w:b/>
          <w:i/>
        </w:rPr>
        <w:t>(Soit)</w:t>
      </w:r>
    </w:p>
    <w:p w14:paraId="1A972C67" w14:textId="77777777" w:rsidR="009A4716" w:rsidRDefault="00000000">
      <w:pPr>
        <w:ind w:left="567"/>
        <w:jc w:val="both"/>
      </w:pPr>
      <w:r>
        <w:rPr>
          <w:rStyle w:val="soitChar"/>
          <w:u w:val="single"/>
        </w:rPr>
        <w:t>En panneau</w:t>
      </w:r>
    </w:p>
    <w:p w14:paraId="348F29C2" w14:textId="77777777" w:rsidR="009A4716" w:rsidRDefault="00000000">
      <w:pPr>
        <w:ind w:left="567"/>
        <w:jc w:val="both"/>
      </w:pPr>
      <w:r>
        <w:rPr>
          <w:b/>
          <w:i/>
        </w:rPr>
        <w:t>(Soit)</w:t>
      </w:r>
    </w:p>
    <w:p w14:paraId="7341D61C" w14:textId="77777777" w:rsidR="009A4716" w:rsidRDefault="00000000">
      <w:pPr>
        <w:ind w:left="567"/>
        <w:jc w:val="both"/>
      </w:pPr>
      <w:r>
        <w:rPr>
          <w:rStyle w:val="soitChar"/>
        </w:rPr>
        <w:t> </w:t>
      </w:r>
      <w:r>
        <w:rPr>
          <w:rStyle w:val="soitChar"/>
          <w:u w:val="single"/>
        </w:rPr>
        <w:t>En carrés</w:t>
      </w:r>
      <w:r>
        <w:rPr>
          <w:rStyle w:val="soitChar"/>
        </w:rPr>
        <w:t xml:space="preserve"> sur pointe</w:t>
      </w:r>
    </w:p>
    <w:p w14:paraId="3FBFD9D2" w14:textId="77777777" w:rsidR="009A4716" w:rsidRDefault="00000000">
      <w:pPr>
        <w:jc w:val="both"/>
      </w:pPr>
      <w:r>
        <w:t> </w:t>
      </w:r>
    </w:p>
    <w:p w14:paraId="3E142BA0" w14:textId="77777777" w:rsidR="009A4716" w:rsidRDefault="00000000">
      <w:pPr>
        <w:jc w:val="both"/>
      </w:pPr>
      <w:r>
        <w:rPr>
          <w:b/>
          <w:u w:val="single"/>
        </w:rPr>
        <w:t>Type de pose</w:t>
      </w:r>
      <w:r>
        <w:t> </w:t>
      </w:r>
    </w:p>
    <w:p w14:paraId="26DA66E7" w14:textId="77777777" w:rsidR="009A4716" w:rsidRDefault="00000000">
      <w:pPr>
        <w:jc w:val="both"/>
      </w:pPr>
      <w:r>
        <w:t>Le choix de la technique de pose est déterminé notamment par les caractéristiques du support et par la classe d’utilisation. Elle ne diffère pas pour un dallage neuf ou de réemploi ou recyclé.</w:t>
      </w:r>
    </w:p>
    <w:p w14:paraId="23AA743A" w14:textId="77777777" w:rsidR="009A4716" w:rsidRDefault="00000000">
      <w:pPr>
        <w:jc w:val="both"/>
      </w:pPr>
      <w:r>
        <w:t xml:space="preserve">Choix de la technique de pose : </w:t>
      </w:r>
      <w:r>
        <w:rPr>
          <w:rStyle w:val="optioncarChar"/>
        </w:rPr>
        <w:t xml:space="preserve">pose au mortier-colle sur chape armée durcie </w:t>
      </w:r>
      <w:r>
        <w:t xml:space="preserve">(par défaut) </w:t>
      </w:r>
      <w:r>
        <w:rPr>
          <w:rStyle w:val="optioncarChar"/>
        </w:rPr>
        <w:t>/ pose en chape fraîche / pose traditionnelle sur  sable stabilisé / pose à sec sur sable (stabilisé)  / pose sur plots réglables / ***.</w:t>
      </w:r>
    </w:p>
    <w:p w14:paraId="5D399369" w14:textId="77777777" w:rsidR="009A4716" w:rsidRDefault="00000000">
      <w:pPr>
        <w:pStyle w:val="pheading"/>
      </w:pPr>
      <w:r>
        <w:t>DOCUMENTS DE RÉFÉRENCE COMPLÉMENTAIRES</w:t>
      </w:r>
    </w:p>
    <w:p w14:paraId="04D901C8" w14:textId="77777777" w:rsidR="009A4716" w:rsidRDefault="00000000">
      <w:pPr>
        <w:pStyle w:val="pheading"/>
      </w:pPr>
      <w:r>
        <w:t>- Exécution</w:t>
      </w:r>
    </w:p>
    <w:p w14:paraId="142618F2" w14:textId="77777777" w:rsidR="009A4716" w:rsidRDefault="009A4716"/>
    <w:p w14:paraId="1497B3BD" w14:textId="77777777" w:rsidR="009A4716" w:rsidRDefault="009A4716"/>
    <w:p w14:paraId="1AD71980" w14:textId="77777777" w:rsidR="009A4716" w:rsidRDefault="00000000">
      <w:r>
        <w:t> </w:t>
      </w:r>
    </w:p>
    <w:p w14:paraId="48FA140C" w14:textId="77777777" w:rsidR="009A4716" w:rsidRDefault="00000000">
      <w:pPr>
        <w:pStyle w:val="pheading"/>
      </w:pPr>
      <w:r>
        <w:t>MESURAGE</w:t>
      </w:r>
    </w:p>
    <w:p w14:paraId="3CDFF450" w14:textId="77777777" w:rsidR="009A4716" w:rsidRDefault="00000000">
      <w:pPr>
        <w:pStyle w:val="pheading"/>
      </w:pPr>
      <w:r>
        <w:t>- unité de mesure:</w:t>
      </w:r>
    </w:p>
    <w:p w14:paraId="76AC86BD" w14:textId="77777777" w:rsidR="009A4716" w:rsidRDefault="00000000">
      <w:r>
        <w:t>m²</w:t>
      </w:r>
    </w:p>
    <w:p w14:paraId="53B9ED28" w14:textId="77777777" w:rsidR="009A4716" w:rsidRDefault="00000000">
      <w:pPr>
        <w:pStyle w:val="pheading"/>
      </w:pPr>
      <w:r>
        <w:t>- code de mesurage:</w:t>
      </w:r>
    </w:p>
    <w:p w14:paraId="1ECBF1F9" w14:textId="77777777" w:rsidR="009A4716" w:rsidRDefault="00000000">
      <w:pPr>
        <w:jc w:val="both"/>
      </w:pPr>
      <w:r>
        <w:t>Selon [NBN B 06-001]</w:t>
      </w:r>
    </w:p>
    <w:p w14:paraId="110E9A27" w14:textId="77777777" w:rsidR="009A4716" w:rsidRDefault="00000000">
      <w:pPr>
        <w:jc w:val="both"/>
      </w:pPr>
      <w:r>
        <w:rPr>
          <w:b/>
        </w:rPr>
        <w:t>Surface nette exécutée</w:t>
      </w:r>
      <w:r>
        <w:t>. Les réservations inférieures à 1 m² ne sont pas déduites. Distinction faite entre matériaux neufs, de réemploi ou recyclés – avec ou sans fourniture pour ces derniers.</w:t>
      </w:r>
    </w:p>
    <w:p w14:paraId="783C8296" w14:textId="77777777" w:rsidR="009A4716" w:rsidRDefault="00000000">
      <w:pPr>
        <w:pStyle w:val="pheading"/>
      </w:pPr>
      <w:r>
        <w:t>- nature du marché:</w:t>
      </w:r>
    </w:p>
    <w:p w14:paraId="446AAC14" w14:textId="77777777" w:rsidR="009A4716" w:rsidRDefault="00000000">
      <w:r>
        <w:t>QF</w:t>
      </w:r>
    </w:p>
    <w:p w14:paraId="4B585135" w14:textId="77777777" w:rsidR="009A4716" w:rsidRDefault="00000000">
      <w:pPr>
        <w:pStyle w:val="pheading"/>
      </w:pPr>
      <w:r>
        <w:t>AIDE</w:t>
      </w:r>
    </w:p>
    <w:p w14:paraId="16304535" w14:textId="77777777" w:rsidR="009A4716" w:rsidRDefault="00000000">
      <w:pPr>
        <w:jc w:val="both"/>
      </w:pPr>
      <w:r>
        <w:t>Se référer à la [NIT 220] pour le choix de la catégorie pour la pierre bleue.</w:t>
      </w:r>
    </w:p>
    <w:p w14:paraId="54DBCBC2" w14:textId="77777777" w:rsidR="009A4716" w:rsidRDefault="00000000">
      <w:pPr>
        <w:jc w:val="both"/>
      </w:pPr>
      <w:r>
        <w:t>Les roches litées sont coupées à passe sauf contre-indication du fournisseur .</w:t>
      </w:r>
    </w:p>
    <w:p w14:paraId="0F24B296" w14:textId="77777777" w:rsidR="009A4716" w:rsidRDefault="00000000">
      <w:pPr>
        <w:jc w:val="both"/>
      </w:pPr>
      <w:r>
        <w:t>Pour les roches litées (roches sédimentaires), la pose d’éléments en délit n’est pas autorisée.</w:t>
      </w:r>
    </w:p>
    <w:p w14:paraId="0DE3E78E" w14:textId="77777777" w:rsidR="009A4716" w:rsidRDefault="00000000">
      <w:pPr>
        <w:pStyle w:val="Author-eSectionHeading6"/>
      </w:pPr>
      <w:bookmarkStart w:id="234" w:name="_Toc112763189"/>
      <w:r>
        <w:t>93.13.1c Dalles en pierre naturelle, format : S&gt; 1 m² épaisseur à définir CCTB 01.10</w:t>
      </w:r>
      <w:bookmarkEnd w:id="234"/>
    </w:p>
    <w:p w14:paraId="7B36FBDD" w14:textId="77777777" w:rsidR="009A4716" w:rsidRDefault="00000000">
      <w:pPr>
        <w:pStyle w:val="pheading"/>
      </w:pPr>
      <w:r>
        <w:t>DESCRIPTION</w:t>
      </w:r>
    </w:p>
    <w:p w14:paraId="07693FDB" w14:textId="77777777" w:rsidR="009A4716" w:rsidRDefault="00000000">
      <w:pPr>
        <w:pStyle w:val="pheading"/>
      </w:pPr>
      <w:r>
        <w:t>- Définition / Comprend</w:t>
      </w:r>
    </w:p>
    <w:p w14:paraId="6BC35DB1" w14:textId="77777777" w:rsidR="009A4716" w:rsidRDefault="00000000">
      <w:pPr>
        <w:jc w:val="both"/>
      </w:pPr>
      <w:r>
        <w:t>Il s’agit de la fourniture (hors matériaux récupérés du site) et de la pose de dalles  &gt; 1 m² pour pavage dont l’épaisseur est définie en fonction de la classe d’utilisation et le type de pose.</w:t>
      </w:r>
    </w:p>
    <w:p w14:paraId="40EE44CA" w14:textId="77777777" w:rsidR="009A4716" w:rsidRDefault="00000000">
      <w:pPr>
        <w:jc w:val="both"/>
      </w:pPr>
      <w:r>
        <w:t xml:space="preserve">La portée des travaux est décrite dans l’élément </w:t>
      </w:r>
      <w:hyperlink w:anchor="1440" w:history="1">
        <w:r>
          <w:t>93.13 Revêtement en dalles</w:t>
        </w:r>
      </w:hyperlink>
      <w:r>
        <w:t>.</w:t>
      </w:r>
    </w:p>
    <w:p w14:paraId="0FD1CC08" w14:textId="77777777" w:rsidR="009A4716" w:rsidRDefault="00000000">
      <w:pPr>
        <w:pStyle w:val="pheading"/>
      </w:pPr>
      <w:r>
        <w:t>MATÉRIAUX</w:t>
      </w:r>
    </w:p>
    <w:p w14:paraId="7E8D0FCA" w14:textId="77777777" w:rsidR="009A4716" w:rsidRDefault="00000000">
      <w:pPr>
        <w:pStyle w:val="pheading"/>
      </w:pPr>
      <w:r>
        <w:t>- Caractéristiques générales</w:t>
      </w:r>
    </w:p>
    <w:p w14:paraId="04A3C421" w14:textId="77777777" w:rsidR="009A4716" w:rsidRDefault="009A4716"/>
    <w:p w14:paraId="19A7D053" w14:textId="77777777" w:rsidR="009A4716" w:rsidRDefault="00000000">
      <w:pPr>
        <w:pStyle w:val="Author-eListParagraph"/>
        <w:numPr>
          <w:ilvl w:val="0"/>
          <w:numId w:val="38"/>
        </w:numPr>
        <w:jc w:val="both"/>
      </w:pPr>
      <w:r>
        <w:t xml:space="preserve">Nature et origine géologique (voir [NIT 228]) : </w:t>
      </w:r>
      <w:r>
        <w:rPr>
          <w:rStyle w:val="optioncarChar"/>
        </w:rPr>
        <w:t>pierre bleue</w:t>
      </w:r>
      <w:r>
        <w:t xml:space="preserve"> (par défaut)</w:t>
      </w:r>
      <w:r>
        <w:rPr>
          <w:rStyle w:val="optioncarChar"/>
        </w:rPr>
        <w:t xml:space="preserve"> / grès dur / granite / ’marbre rouge’ / ***</w:t>
      </w:r>
      <w:r>
        <w:t>.</w:t>
      </w:r>
    </w:p>
    <w:p w14:paraId="55EFCBAE" w14:textId="77777777" w:rsidR="009A4716" w:rsidRDefault="009A4716">
      <w:pPr>
        <w:pStyle w:val="Author-eListParagraph"/>
        <w:numPr>
          <w:ilvl w:val="0"/>
          <w:numId w:val="38"/>
        </w:numPr>
        <w:jc w:val="both"/>
      </w:pPr>
    </w:p>
    <w:p w14:paraId="6B65AFA5" w14:textId="77777777" w:rsidR="009A4716" w:rsidRDefault="00000000">
      <w:pPr>
        <w:pStyle w:val="Author-eListParagraph"/>
        <w:numPr>
          <w:ilvl w:val="0"/>
          <w:numId w:val="38"/>
        </w:numPr>
        <w:jc w:val="both"/>
      </w:pPr>
      <w:r>
        <w:t xml:space="preserve">Finition de la face vue : </w:t>
      </w:r>
      <w:r>
        <w:rPr>
          <w:rStyle w:val="optioncarChar"/>
        </w:rPr>
        <w:t xml:space="preserve">brut de sciage / meulé </w:t>
      </w:r>
      <w:r>
        <w:t>(par défaut) </w:t>
      </w:r>
      <w:r>
        <w:rPr>
          <w:rStyle w:val="optioncarChar"/>
        </w:rPr>
        <w:t>/ écuré / bourchardé fin / bourchardé grossier / flammé / ***</w:t>
      </w:r>
      <w:r>
        <w:t>.</w:t>
      </w:r>
    </w:p>
    <w:p w14:paraId="37103A30" w14:textId="77777777" w:rsidR="009A4716" w:rsidRDefault="009A4716">
      <w:pPr>
        <w:pStyle w:val="Author-eListParagraph"/>
        <w:numPr>
          <w:ilvl w:val="0"/>
          <w:numId w:val="38"/>
        </w:numPr>
        <w:jc w:val="both"/>
      </w:pPr>
    </w:p>
    <w:p w14:paraId="049516FD" w14:textId="77777777" w:rsidR="009A4716" w:rsidRDefault="00000000">
      <w:pPr>
        <w:pStyle w:val="Author-eListParagraph"/>
        <w:numPr>
          <w:ilvl w:val="0"/>
          <w:numId w:val="38"/>
        </w:numPr>
        <w:jc w:val="both"/>
      </w:pPr>
      <w:r>
        <w:t xml:space="preserve">Façonnage : </w:t>
      </w:r>
      <w:r>
        <w:rPr>
          <w:rStyle w:val="optioncarChar"/>
        </w:rPr>
        <w:t xml:space="preserve">scié </w:t>
      </w:r>
      <w:r>
        <w:t>(par défaut)</w:t>
      </w:r>
      <w:r>
        <w:rPr>
          <w:rStyle w:val="optioncarChar"/>
        </w:rPr>
        <w:t xml:space="preserve"> / clivé</w:t>
      </w:r>
      <w:r>
        <w:t>.</w:t>
      </w:r>
    </w:p>
    <w:p w14:paraId="669F8953" w14:textId="77777777" w:rsidR="009A4716" w:rsidRDefault="009A4716">
      <w:pPr>
        <w:pStyle w:val="Author-eListParagraph"/>
        <w:numPr>
          <w:ilvl w:val="0"/>
          <w:numId w:val="38"/>
        </w:numPr>
        <w:jc w:val="both"/>
      </w:pPr>
    </w:p>
    <w:p w14:paraId="116435CF" w14:textId="77777777" w:rsidR="009A4716" w:rsidRDefault="00000000">
      <w:pPr>
        <w:pStyle w:val="Author-eListParagraph"/>
        <w:numPr>
          <w:ilvl w:val="0"/>
          <w:numId w:val="38"/>
        </w:numPr>
        <w:jc w:val="both"/>
      </w:pPr>
      <w:r>
        <w:t xml:space="preserve">Format nominal :  </w:t>
      </w:r>
      <w:r>
        <w:rPr>
          <w:rStyle w:val="optioncarChar"/>
        </w:rPr>
        <w:t>120 x 120 / 150 x 150 / 90 x 180 /  ***</w:t>
      </w:r>
      <w:r>
        <w:t xml:space="preserve"> cm.</w:t>
      </w:r>
    </w:p>
    <w:p w14:paraId="4C70F4F4" w14:textId="77777777" w:rsidR="009A4716" w:rsidRDefault="009A4716">
      <w:pPr>
        <w:pStyle w:val="Author-eListParagraph"/>
        <w:numPr>
          <w:ilvl w:val="0"/>
          <w:numId w:val="38"/>
        </w:numPr>
        <w:jc w:val="both"/>
      </w:pPr>
    </w:p>
    <w:p w14:paraId="24721BAB" w14:textId="77777777" w:rsidR="009A4716" w:rsidRDefault="00000000">
      <w:pPr>
        <w:pStyle w:val="Author-eListParagraph"/>
        <w:numPr>
          <w:ilvl w:val="0"/>
          <w:numId w:val="38"/>
        </w:numPr>
        <w:jc w:val="both"/>
      </w:pPr>
      <w:r>
        <w:t>Classe d’épaisseur nominale, à calculer en fonction du format et de la classe d’utilisation.</w:t>
      </w:r>
    </w:p>
    <w:p w14:paraId="489C3F98" w14:textId="77777777" w:rsidR="009A4716" w:rsidRDefault="009A4716">
      <w:pPr>
        <w:pStyle w:val="Author-eListParagraph"/>
        <w:numPr>
          <w:ilvl w:val="0"/>
          <w:numId w:val="38"/>
        </w:numPr>
        <w:jc w:val="both"/>
      </w:pPr>
    </w:p>
    <w:p w14:paraId="2D408735" w14:textId="77777777" w:rsidR="009A4716" w:rsidRDefault="00000000">
      <w:pPr>
        <w:pStyle w:val="Author-eListParagraph"/>
        <w:numPr>
          <w:ilvl w:val="0"/>
          <w:numId w:val="38"/>
        </w:numPr>
        <w:jc w:val="both"/>
      </w:pPr>
      <w:r>
        <w:t>Classes de tolérances dimensionnelles pour les 4 caractéristiques suivantes : dimensions en plan, épaisseur,  irrégularités de surface.</w:t>
      </w:r>
    </w:p>
    <w:p w14:paraId="1F8FBFB1" w14:textId="77777777" w:rsidR="009A4716" w:rsidRDefault="009A4716"/>
    <w:p w14:paraId="68B9AF0F" w14:textId="77777777" w:rsidR="009A4716" w:rsidRDefault="009A4716"/>
    <w:p w14:paraId="367DB069" w14:textId="77777777" w:rsidR="009A4716" w:rsidRDefault="00000000">
      <w:pPr>
        <w:jc w:val="both"/>
      </w:pPr>
      <w:r>
        <w:t>Les dalles de réemploi sont débarrassées des terres, sables et exemptes d’impuretés telles que mortier, colle, peinture, …</w:t>
      </w:r>
    </w:p>
    <w:p w14:paraId="0EE57D72" w14:textId="77777777" w:rsidR="009A4716" w:rsidRDefault="00000000">
      <w:pPr>
        <w:pStyle w:val="pheading"/>
      </w:pPr>
      <w:r>
        <w:t>EXÉCUTION / MISE EN ŒUVRE</w:t>
      </w:r>
    </w:p>
    <w:p w14:paraId="150A34F7" w14:textId="77777777" w:rsidR="009A4716" w:rsidRDefault="00000000">
      <w:pPr>
        <w:pStyle w:val="pheading"/>
      </w:pPr>
      <w:r>
        <w:t>- Prescriptions générales</w:t>
      </w:r>
    </w:p>
    <w:p w14:paraId="439EA433" w14:textId="77777777" w:rsidR="009A4716" w:rsidRDefault="00000000">
      <w:pPr>
        <w:jc w:val="both"/>
      </w:pPr>
      <w:r>
        <w:rPr>
          <w:b/>
          <w:u w:val="single"/>
        </w:rPr>
        <w:t>Appareillage</w:t>
      </w:r>
      <w:r>
        <w:t> </w:t>
      </w:r>
    </w:p>
    <w:p w14:paraId="380E0268" w14:textId="77777777" w:rsidR="009A4716" w:rsidRDefault="00000000">
      <w:pPr>
        <w:jc w:val="both"/>
      </w:pPr>
      <w:r>
        <w:t xml:space="preserve">L’appareillage est toujours </w:t>
      </w:r>
      <w:r>
        <w:rPr>
          <w:rStyle w:val="optioncarChar"/>
        </w:rPr>
        <w:t xml:space="preserve">en rangée droit </w:t>
      </w:r>
      <w:r>
        <w:t>(par défaut)</w:t>
      </w:r>
      <w:r>
        <w:rPr>
          <w:rStyle w:val="optioncarChar"/>
        </w:rPr>
        <w:t xml:space="preserve"> / en panneau / en carrés</w:t>
      </w:r>
      <w:r>
        <w:t>.</w:t>
      </w:r>
    </w:p>
    <w:p w14:paraId="0C7F2D5F" w14:textId="77777777" w:rsidR="009A4716" w:rsidRDefault="00000000">
      <w:pPr>
        <w:ind w:left="567"/>
        <w:jc w:val="both"/>
      </w:pPr>
      <w:r>
        <w:rPr>
          <w:b/>
          <w:i/>
        </w:rPr>
        <w:t>(Soit par défaut)</w:t>
      </w:r>
    </w:p>
    <w:p w14:paraId="05FC43F9" w14:textId="77777777" w:rsidR="009A4716" w:rsidRDefault="00000000">
      <w:pPr>
        <w:ind w:left="567"/>
        <w:jc w:val="both"/>
      </w:pPr>
      <w:r>
        <w:rPr>
          <w:rStyle w:val="soitChar"/>
          <w:u w:val="single"/>
        </w:rPr>
        <w:t>En rangée droit</w:t>
      </w:r>
      <w:r>
        <w:rPr>
          <w:rStyle w:val="soitChar"/>
        </w:rPr>
        <w:t xml:space="preserve"> à joints</w:t>
      </w:r>
      <w:r>
        <w:rPr>
          <w:rStyle w:val="optioncarChar"/>
        </w:rPr>
        <w:t>alternés</w:t>
      </w:r>
      <w:r>
        <w:t xml:space="preserve"> (par défaut) </w:t>
      </w:r>
      <w:r>
        <w:rPr>
          <w:rStyle w:val="optioncarChar"/>
        </w:rPr>
        <w:t>/ décalés</w:t>
      </w:r>
      <w:r>
        <w:t> </w:t>
      </w:r>
    </w:p>
    <w:p w14:paraId="39C84C3F" w14:textId="77777777" w:rsidR="009A4716" w:rsidRDefault="00000000">
      <w:pPr>
        <w:ind w:left="567"/>
        <w:jc w:val="both"/>
      </w:pPr>
      <w:r>
        <w:rPr>
          <w:b/>
          <w:i/>
        </w:rPr>
        <w:t>(Soit)</w:t>
      </w:r>
    </w:p>
    <w:p w14:paraId="5421EDD8" w14:textId="77777777" w:rsidR="009A4716" w:rsidRDefault="00000000">
      <w:pPr>
        <w:ind w:left="567"/>
        <w:jc w:val="both"/>
      </w:pPr>
      <w:r>
        <w:rPr>
          <w:rStyle w:val="soitChar"/>
          <w:u w:val="single"/>
        </w:rPr>
        <w:t>En panneau</w:t>
      </w:r>
    </w:p>
    <w:p w14:paraId="34AE52F5" w14:textId="77777777" w:rsidR="009A4716" w:rsidRDefault="00000000">
      <w:pPr>
        <w:ind w:left="567"/>
        <w:jc w:val="both"/>
      </w:pPr>
      <w:r>
        <w:rPr>
          <w:b/>
          <w:i/>
        </w:rPr>
        <w:t>(Soit)</w:t>
      </w:r>
    </w:p>
    <w:p w14:paraId="1EB15287" w14:textId="77777777" w:rsidR="009A4716" w:rsidRDefault="00000000">
      <w:pPr>
        <w:ind w:left="567"/>
        <w:jc w:val="both"/>
      </w:pPr>
      <w:r>
        <w:t> </w:t>
      </w:r>
      <w:r>
        <w:rPr>
          <w:rStyle w:val="soitChar"/>
          <w:u w:val="single"/>
        </w:rPr>
        <w:t>En carrés</w:t>
      </w:r>
      <w:r>
        <w:rPr>
          <w:rStyle w:val="soitChar"/>
        </w:rPr>
        <w:t xml:space="preserve"> sur pointe</w:t>
      </w:r>
    </w:p>
    <w:p w14:paraId="13B7D080" w14:textId="77777777" w:rsidR="009A4716" w:rsidRDefault="00000000">
      <w:pPr>
        <w:jc w:val="both"/>
      </w:pPr>
      <w:r>
        <w:t> </w:t>
      </w:r>
    </w:p>
    <w:p w14:paraId="0DC66E9B" w14:textId="77777777" w:rsidR="009A4716" w:rsidRDefault="00000000">
      <w:pPr>
        <w:jc w:val="both"/>
      </w:pPr>
      <w:r>
        <w:rPr>
          <w:b/>
          <w:u w:val="single"/>
        </w:rPr>
        <w:t>Type de pose</w:t>
      </w:r>
      <w:r>
        <w:t> </w:t>
      </w:r>
    </w:p>
    <w:p w14:paraId="108DFB51" w14:textId="77777777" w:rsidR="009A4716" w:rsidRDefault="00000000">
      <w:pPr>
        <w:jc w:val="both"/>
      </w:pPr>
      <w:r>
        <w:t>Le choix de la technique de pose est déterminé notamment par les caractéristiques du support et par la classe d’utilisation. Elle ne diffère pas pour un dallage neuf ou de réemploi ou recyclé.</w:t>
      </w:r>
    </w:p>
    <w:p w14:paraId="31EEFF16" w14:textId="77777777" w:rsidR="009A4716" w:rsidRDefault="00000000">
      <w:pPr>
        <w:jc w:val="both"/>
      </w:pPr>
      <w:r>
        <w:t xml:space="preserve">Choix de la technique de pose : </w:t>
      </w:r>
      <w:r>
        <w:rPr>
          <w:rStyle w:val="optioncarChar"/>
        </w:rPr>
        <w:t xml:space="preserve">pose au mortier-colle sur chape armée durcie </w:t>
      </w:r>
      <w:r>
        <w:t xml:space="preserve">(par défaut) </w:t>
      </w:r>
      <w:r>
        <w:rPr>
          <w:rStyle w:val="optioncarChar"/>
        </w:rPr>
        <w:t>/ pose en chape fraîche / pose traditionnelle sur  sable stabilisé / pose à sec sur sable (stabilisé)  / pose sur plots réglables / ***</w:t>
      </w:r>
      <w:r>
        <w:t>.</w:t>
      </w:r>
    </w:p>
    <w:p w14:paraId="38BCAC5C" w14:textId="77777777" w:rsidR="009A4716" w:rsidRDefault="00000000">
      <w:pPr>
        <w:pStyle w:val="pheading"/>
      </w:pPr>
      <w:r>
        <w:t>DOCUMENTS DE RÉFÉRENCE COMPLÉMENTAIRES</w:t>
      </w:r>
    </w:p>
    <w:p w14:paraId="392D1632" w14:textId="77777777" w:rsidR="009A4716" w:rsidRDefault="00000000">
      <w:pPr>
        <w:pStyle w:val="pheading"/>
      </w:pPr>
      <w:r>
        <w:t>- Exécution</w:t>
      </w:r>
    </w:p>
    <w:p w14:paraId="11B94EAA" w14:textId="77777777" w:rsidR="009A4716" w:rsidRDefault="009A4716"/>
    <w:p w14:paraId="0D0B82B6" w14:textId="77777777" w:rsidR="009A4716" w:rsidRDefault="009A4716"/>
    <w:p w14:paraId="0DA24761" w14:textId="77777777" w:rsidR="009A4716" w:rsidRDefault="00000000">
      <w:r>
        <w:t> </w:t>
      </w:r>
    </w:p>
    <w:p w14:paraId="2598FDC0" w14:textId="77777777" w:rsidR="009A4716" w:rsidRDefault="00000000">
      <w:pPr>
        <w:pStyle w:val="pheading"/>
      </w:pPr>
      <w:r>
        <w:t>MESURAGE</w:t>
      </w:r>
    </w:p>
    <w:p w14:paraId="794B7A59" w14:textId="77777777" w:rsidR="009A4716" w:rsidRDefault="00000000">
      <w:pPr>
        <w:pStyle w:val="pheading"/>
      </w:pPr>
      <w:r>
        <w:t>- unité de mesure:</w:t>
      </w:r>
    </w:p>
    <w:p w14:paraId="5FA1B319" w14:textId="77777777" w:rsidR="009A4716" w:rsidRDefault="00000000">
      <w:r>
        <w:t>m²</w:t>
      </w:r>
    </w:p>
    <w:p w14:paraId="5960AF35" w14:textId="77777777" w:rsidR="009A4716" w:rsidRDefault="00000000">
      <w:pPr>
        <w:pStyle w:val="pheading"/>
      </w:pPr>
      <w:r>
        <w:t>- code de mesurage:</w:t>
      </w:r>
    </w:p>
    <w:p w14:paraId="6D2E5805" w14:textId="77777777" w:rsidR="009A4716" w:rsidRDefault="00000000">
      <w:pPr>
        <w:jc w:val="both"/>
      </w:pPr>
      <w:r>
        <w:t>Selon [NBN B 06-001]</w:t>
      </w:r>
    </w:p>
    <w:p w14:paraId="25F3BADE" w14:textId="77777777" w:rsidR="009A4716" w:rsidRDefault="00000000">
      <w:pPr>
        <w:jc w:val="both"/>
      </w:pPr>
      <w:r>
        <w:rPr>
          <w:b/>
        </w:rPr>
        <w:t>Surface nette exécutée</w:t>
      </w:r>
      <w:r>
        <w:t>. Les réservations inférieures à 1 m² ne sont pas déduites. Distinction faite entre matériaux neufs, de réemploi ou recyclés – avec ou sans fourniture pour ces derniers.</w:t>
      </w:r>
    </w:p>
    <w:p w14:paraId="1254A4A7" w14:textId="77777777" w:rsidR="009A4716" w:rsidRDefault="00000000">
      <w:pPr>
        <w:pStyle w:val="pheading"/>
      </w:pPr>
      <w:r>
        <w:t>- nature du marché:</w:t>
      </w:r>
    </w:p>
    <w:p w14:paraId="543D5184" w14:textId="77777777" w:rsidR="009A4716" w:rsidRDefault="00000000">
      <w:r>
        <w:t>QF</w:t>
      </w:r>
    </w:p>
    <w:p w14:paraId="4F6D0D4B" w14:textId="77777777" w:rsidR="009A4716" w:rsidRDefault="00000000">
      <w:pPr>
        <w:pStyle w:val="pheading"/>
      </w:pPr>
      <w:r>
        <w:t>AIDE</w:t>
      </w:r>
    </w:p>
    <w:p w14:paraId="25A3D602" w14:textId="77777777" w:rsidR="009A4716" w:rsidRDefault="00000000">
      <w:pPr>
        <w:jc w:val="both"/>
      </w:pPr>
      <w:r>
        <w:t>Se référer à la [NIT 220] pour le choix de la catégorie pour la pierre bleue.</w:t>
      </w:r>
    </w:p>
    <w:p w14:paraId="1955C373" w14:textId="77777777" w:rsidR="009A4716" w:rsidRDefault="00000000">
      <w:pPr>
        <w:jc w:val="both"/>
      </w:pPr>
      <w:r>
        <w:t>Les roches litées sont coupées à passe sauf contre-indication du fournisseur .</w:t>
      </w:r>
    </w:p>
    <w:p w14:paraId="0A37D983" w14:textId="77777777" w:rsidR="009A4716" w:rsidRDefault="00000000">
      <w:pPr>
        <w:jc w:val="both"/>
      </w:pPr>
      <w:r>
        <w:t>Les dalles ne sont pas posées sur plots sauf si rails.</w:t>
      </w:r>
    </w:p>
    <w:p w14:paraId="1BA03C0D" w14:textId="77777777" w:rsidR="009A4716" w:rsidRDefault="00000000">
      <w:pPr>
        <w:jc w:val="both"/>
      </w:pPr>
      <w:r>
        <w:t>Pour les roches litées (roches sédimentaires), la pose d’éléments en délit n’est pas autorisée.</w:t>
      </w:r>
    </w:p>
    <w:p w14:paraId="6D2C80CF" w14:textId="77777777" w:rsidR="009A4716" w:rsidRDefault="00000000">
      <w:pPr>
        <w:pStyle w:val="Author-eSectionHeading6"/>
      </w:pPr>
      <w:bookmarkStart w:id="235" w:name="_Toc112763190"/>
      <w:r>
        <w:t>93.13.1d Dalles en pierre naturelle, supplément pour pose en opus incertum CCTB 01.09</w:t>
      </w:r>
      <w:bookmarkEnd w:id="235"/>
    </w:p>
    <w:p w14:paraId="5F5666FB" w14:textId="77777777" w:rsidR="009A4716" w:rsidRDefault="00000000">
      <w:pPr>
        <w:pStyle w:val="pheading"/>
      </w:pPr>
      <w:r>
        <w:t>DOCUMENTS DE RÉFÉRENCE COMPLÉMENTAIRES</w:t>
      </w:r>
    </w:p>
    <w:p w14:paraId="10B986AD" w14:textId="77777777" w:rsidR="009A4716" w:rsidRDefault="00000000">
      <w:pPr>
        <w:pStyle w:val="pheading"/>
      </w:pPr>
      <w:r>
        <w:t>- Exécution</w:t>
      </w:r>
    </w:p>
    <w:p w14:paraId="38704602" w14:textId="77777777" w:rsidR="009A4716" w:rsidRDefault="00000000">
      <w:r>
        <w:t>[CCT Qualiroutes, Cahier des charges type Qualiroutes] G.5.2.</w:t>
      </w:r>
    </w:p>
    <w:p w14:paraId="463A862E" w14:textId="77777777" w:rsidR="009A4716" w:rsidRDefault="009A4716"/>
    <w:p w14:paraId="4E3A692D" w14:textId="77777777" w:rsidR="009A4716" w:rsidRDefault="00000000">
      <w:r>
        <w:t> </w:t>
      </w:r>
    </w:p>
    <w:p w14:paraId="31E1D4B7" w14:textId="77777777" w:rsidR="009A4716" w:rsidRDefault="00000000">
      <w:pPr>
        <w:pStyle w:val="pheading"/>
      </w:pPr>
      <w:r>
        <w:t>MESURAGE</w:t>
      </w:r>
    </w:p>
    <w:p w14:paraId="3FAA4380" w14:textId="77777777" w:rsidR="009A4716" w:rsidRDefault="00000000">
      <w:pPr>
        <w:pStyle w:val="pheading"/>
      </w:pPr>
      <w:r>
        <w:t>- unité de mesure:</w:t>
      </w:r>
    </w:p>
    <w:p w14:paraId="01EC693C" w14:textId="77777777" w:rsidR="009A4716" w:rsidRDefault="00000000">
      <w:r>
        <w:t>m²</w:t>
      </w:r>
    </w:p>
    <w:p w14:paraId="658DCD34" w14:textId="77777777" w:rsidR="009A4716" w:rsidRDefault="00000000">
      <w:pPr>
        <w:pStyle w:val="pheading"/>
      </w:pPr>
      <w:r>
        <w:t>- code de mesurage:</w:t>
      </w:r>
    </w:p>
    <w:p w14:paraId="0C063CC1" w14:textId="77777777" w:rsidR="009A4716" w:rsidRDefault="00000000">
      <w:r>
        <w:t>Surface nette à exécuter. Les réservations inférieures à 1 m² ne sont pas déduites.</w:t>
      </w:r>
    </w:p>
    <w:p w14:paraId="66558211" w14:textId="77777777" w:rsidR="009A4716" w:rsidRDefault="009A4716"/>
    <w:p w14:paraId="796BAABA" w14:textId="77777777" w:rsidR="009A4716" w:rsidRDefault="00000000">
      <w:r>
        <w:t> </w:t>
      </w:r>
    </w:p>
    <w:p w14:paraId="328198A2" w14:textId="77777777" w:rsidR="009A4716" w:rsidRDefault="009A4716"/>
    <w:p w14:paraId="30C94A75" w14:textId="77777777" w:rsidR="009A4716" w:rsidRDefault="00000000">
      <w:r>
        <w:t> </w:t>
      </w:r>
    </w:p>
    <w:p w14:paraId="353A288C" w14:textId="77777777" w:rsidR="009A4716" w:rsidRDefault="00000000">
      <w:pPr>
        <w:pStyle w:val="pheading"/>
      </w:pPr>
      <w:r>
        <w:t>- nature du marché:</w:t>
      </w:r>
    </w:p>
    <w:p w14:paraId="133245A0" w14:textId="77777777" w:rsidR="009A4716" w:rsidRDefault="00000000">
      <w:r>
        <w:t>QF</w:t>
      </w:r>
    </w:p>
    <w:p w14:paraId="0AA5B889" w14:textId="77777777" w:rsidR="009A4716" w:rsidRDefault="009A4716"/>
    <w:p w14:paraId="12A51618" w14:textId="77777777" w:rsidR="009A4716" w:rsidRDefault="00000000">
      <w:r>
        <w:t> </w:t>
      </w:r>
    </w:p>
    <w:p w14:paraId="624D64A4" w14:textId="77777777" w:rsidR="009A4716" w:rsidRDefault="00000000">
      <w:pPr>
        <w:pStyle w:val="Author-eSectionHeading6"/>
      </w:pPr>
      <w:bookmarkStart w:id="236" w:name="_Toc112763191"/>
      <w:r>
        <w:t>93.13.1e Dalles en pierre naturelle, supplément pour finition bouchardé CCTB 01.09</w:t>
      </w:r>
      <w:bookmarkEnd w:id="236"/>
    </w:p>
    <w:p w14:paraId="4E1AE42F" w14:textId="77777777" w:rsidR="009A4716" w:rsidRDefault="00000000">
      <w:pPr>
        <w:pStyle w:val="pheading"/>
      </w:pPr>
      <w:r>
        <w:t>MESURAGE</w:t>
      </w:r>
    </w:p>
    <w:p w14:paraId="78B0BB88" w14:textId="77777777" w:rsidR="009A4716" w:rsidRDefault="00000000">
      <w:pPr>
        <w:pStyle w:val="pheading"/>
      </w:pPr>
      <w:r>
        <w:t>- unité de mesure:</w:t>
      </w:r>
    </w:p>
    <w:p w14:paraId="2F175628" w14:textId="77777777" w:rsidR="009A4716" w:rsidRDefault="00000000">
      <w:r>
        <w:t>m²</w:t>
      </w:r>
    </w:p>
    <w:p w14:paraId="2D50F8DA" w14:textId="77777777" w:rsidR="009A4716" w:rsidRDefault="00000000">
      <w:pPr>
        <w:pStyle w:val="pheading"/>
      </w:pPr>
      <w:r>
        <w:t>- code de mesurage:</w:t>
      </w:r>
    </w:p>
    <w:p w14:paraId="16677F24" w14:textId="77777777" w:rsidR="009A4716" w:rsidRDefault="00000000">
      <w:r>
        <w:t>Surface nette à exécuter. Les réservations inférieures à 1 m² ne sont pas déduites.</w:t>
      </w:r>
    </w:p>
    <w:p w14:paraId="1B85478C" w14:textId="77777777" w:rsidR="009A4716" w:rsidRDefault="009A4716"/>
    <w:p w14:paraId="63167390" w14:textId="77777777" w:rsidR="009A4716" w:rsidRDefault="00000000">
      <w:r>
        <w:t> </w:t>
      </w:r>
    </w:p>
    <w:p w14:paraId="6F5C53DF" w14:textId="77777777" w:rsidR="009A4716" w:rsidRDefault="009A4716"/>
    <w:p w14:paraId="440A75D1" w14:textId="77777777" w:rsidR="009A4716" w:rsidRDefault="00000000">
      <w:r>
        <w:t> </w:t>
      </w:r>
    </w:p>
    <w:p w14:paraId="6056AAAA" w14:textId="77777777" w:rsidR="009A4716" w:rsidRDefault="00000000">
      <w:pPr>
        <w:pStyle w:val="pheading"/>
      </w:pPr>
      <w:r>
        <w:t>- nature du marché:</w:t>
      </w:r>
    </w:p>
    <w:p w14:paraId="77DE307E" w14:textId="77777777" w:rsidR="009A4716" w:rsidRDefault="00000000">
      <w:r>
        <w:t>QF</w:t>
      </w:r>
    </w:p>
    <w:p w14:paraId="21F751D4" w14:textId="77777777" w:rsidR="009A4716" w:rsidRDefault="009A4716"/>
    <w:p w14:paraId="280AF5D4" w14:textId="77777777" w:rsidR="009A4716" w:rsidRDefault="00000000">
      <w:r>
        <w:t> </w:t>
      </w:r>
    </w:p>
    <w:p w14:paraId="47858841" w14:textId="77777777" w:rsidR="009A4716" w:rsidRDefault="00000000">
      <w:pPr>
        <w:pStyle w:val="Author-eSectionHeading6"/>
      </w:pPr>
      <w:bookmarkStart w:id="237" w:name="_Toc112763192"/>
      <w:r>
        <w:t>93.13.1f Dalles en pierre naturelle, supplément pour finition scié CCTB 01.09</w:t>
      </w:r>
      <w:bookmarkEnd w:id="237"/>
    </w:p>
    <w:p w14:paraId="68C8EEF7" w14:textId="77777777" w:rsidR="009A4716" w:rsidRDefault="00000000">
      <w:pPr>
        <w:pStyle w:val="pheading"/>
      </w:pPr>
      <w:r>
        <w:t>MESURAGE</w:t>
      </w:r>
    </w:p>
    <w:p w14:paraId="7F847343" w14:textId="77777777" w:rsidR="009A4716" w:rsidRDefault="00000000">
      <w:pPr>
        <w:pStyle w:val="pheading"/>
      </w:pPr>
      <w:r>
        <w:t>- unité de mesure:</w:t>
      </w:r>
    </w:p>
    <w:p w14:paraId="1746C302" w14:textId="77777777" w:rsidR="009A4716" w:rsidRDefault="00000000">
      <w:r>
        <w:t>m²</w:t>
      </w:r>
    </w:p>
    <w:p w14:paraId="10B3EC56" w14:textId="77777777" w:rsidR="009A4716" w:rsidRDefault="00000000">
      <w:pPr>
        <w:pStyle w:val="pheading"/>
      </w:pPr>
      <w:r>
        <w:t>- code de mesurage:</w:t>
      </w:r>
    </w:p>
    <w:p w14:paraId="617E5317" w14:textId="77777777" w:rsidR="009A4716" w:rsidRDefault="00000000">
      <w:r>
        <w:t>Surface nette à exécuter. Les réservations inférieures à 1 m² ne sont pas déduites..</w:t>
      </w:r>
    </w:p>
    <w:p w14:paraId="46468DDE" w14:textId="77777777" w:rsidR="009A4716" w:rsidRDefault="009A4716"/>
    <w:p w14:paraId="1BBD68CC" w14:textId="77777777" w:rsidR="009A4716" w:rsidRDefault="00000000">
      <w:r>
        <w:t> </w:t>
      </w:r>
    </w:p>
    <w:p w14:paraId="4C6A2A35" w14:textId="77777777" w:rsidR="009A4716" w:rsidRDefault="009A4716"/>
    <w:p w14:paraId="1FE213C4" w14:textId="77777777" w:rsidR="009A4716" w:rsidRDefault="00000000">
      <w:r>
        <w:t> </w:t>
      </w:r>
    </w:p>
    <w:p w14:paraId="3F1CF7E2" w14:textId="77777777" w:rsidR="009A4716" w:rsidRDefault="00000000">
      <w:pPr>
        <w:pStyle w:val="pheading"/>
      </w:pPr>
      <w:r>
        <w:t>- nature du marché:</w:t>
      </w:r>
    </w:p>
    <w:p w14:paraId="555E5CFC" w14:textId="77777777" w:rsidR="009A4716" w:rsidRDefault="00000000">
      <w:r>
        <w:t>QF</w:t>
      </w:r>
    </w:p>
    <w:p w14:paraId="20221F1E" w14:textId="77777777" w:rsidR="009A4716" w:rsidRDefault="009A4716"/>
    <w:p w14:paraId="58108722" w14:textId="77777777" w:rsidR="009A4716" w:rsidRDefault="00000000">
      <w:r>
        <w:t> </w:t>
      </w:r>
    </w:p>
    <w:p w14:paraId="0D1CF6E6" w14:textId="77777777" w:rsidR="009A4716" w:rsidRDefault="00000000">
      <w:pPr>
        <w:pStyle w:val="Author-eSectionHeading6"/>
      </w:pPr>
      <w:bookmarkStart w:id="238" w:name="_Toc112763193"/>
      <w:r>
        <w:t>93.13.1g Dalles en pierre naturelle, supplément pour finition poli CCTB 01.09</w:t>
      </w:r>
      <w:bookmarkEnd w:id="238"/>
    </w:p>
    <w:p w14:paraId="2B389D56" w14:textId="77777777" w:rsidR="009A4716" w:rsidRDefault="00000000">
      <w:pPr>
        <w:pStyle w:val="pheading"/>
      </w:pPr>
      <w:r>
        <w:t>MESURAGE</w:t>
      </w:r>
    </w:p>
    <w:p w14:paraId="35F8C688" w14:textId="77777777" w:rsidR="009A4716" w:rsidRDefault="00000000">
      <w:pPr>
        <w:pStyle w:val="pheading"/>
      </w:pPr>
      <w:r>
        <w:t>- unité de mesure:</w:t>
      </w:r>
    </w:p>
    <w:p w14:paraId="23E52487" w14:textId="77777777" w:rsidR="009A4716" w:rsidRDefault="00000000">
      <w:r>
        <w:t>m²</w:t>
      </w:r>
    </w:p>
    <w:p w14:paraId="28B70FB5" w14:textId="77777777" w:rsidR="009A4716" w:rsidRDefault="00000000">
      <w:pPr>
        <w:pStyle w:val="pheading"/>
      </w:pPr>
      <w:r>
        <w:t>- code de mesurage:</w:t>
      </w:r>
    </w:p>
    <w:p w14:paraId="11E2633B" w14:textId="77777777" w:rsidR="009A4716" w:rsidRDefault="00000000">
      <w:r>
        <w:t>Surface nette à exécuter. Les réservations inférieures à 1 m² ne sont pas déduites.</w:t>
      </w:r>
    </w:p>
    <w:p w14:paraId="3505850F" w14:textId="77777777" w:rsidR="009A4716" w:rsidRDefault="009A4716"/>
    <w:p w14:paraId="2FCE53E3" w14:textId="77777777" w:rsidR="009A4716" w:rsidRDefault="00000000">
      <w:r>
        <w:t> </w:t>
      </w:r>
    </w:p>
    <w:p w14:paraId="1974F13A" w14:textId="77777777" w:rsidR="009A4716" w:rsidRDefault="009A4716"/>
    <w:p w14:paraId="3656F5AB" w14:textId="77777777" w:rsidR="009A4716" w:rsidRDefault="00000000">
      <w:r>
        <w:t> </w:t>
      </w:r>
    </w:p>
    <w:p w14:paraId="411B726B" w14:textId="77777777" w:rsidR="009A4716" w:rsidRDefault="00000000">
      <w:pPr>
        <w:pStyle w:val="pheading"/>
      </w:pPr>
      <w:r>
        <w:t>- nature du marché:</w:t>
      </w:r>
    </w:p>
    <w:p w14:paraId="55014FC8" w14:textId="77777777" w:rsidR="009A4716" w:rsidRDefault="00000000">
      <w:r>
        <w:t>QF</w:t>
      </w:r>
    </w:p>
    <w:p w14:paraId="2E5E8E7D" w14:textId="77777777" w:rsidR="009A4716" w:rsidRDefault="009A4716"/>
    <w:p w14:paraId="7C8D1B49" w14:textId="77777777" w:rsidR="009A4716" w:rsidRDefault="00000000">
      <w:r>
        <w:t> </w:t>
      </w:r>
    </w:p>
    <w:p w14:paraId="4C5CC378" w14:textId="77777777" w:rsidR="009A4716" w:rsidRDefault="00000000">
      <w:pPr>
        <w:pStyle w:val="Author-eSectionHeading6"/>
      </w:pPr>
      <w:bookmarkStart w:id="239" w:name="_Toc112763194"/>
      <w:r>
        <w:t>93.13.1h Dalles en pierre naturelle, supplément pour finition autres CCTB 01.09</w:t>
      </w:r>
      <w:bookmarkEnd w:id="239"/>
    </w:p>
    <w:p w14:paraId="1DC3A77D" w14:textId="77777777" w:rsidR="009A4716" w:rsidRDefault="00000000">
      <w:pPr>
        <w:pStyle w:val="pheading"/>
      </w:pPr>
      <w:r>
        <w:t>MESURAGE</w:t>
      </w:r>
    </w:p>
    <w:p w14:paraId="75FD3887" w14:textId="77777777" w:rsidR="009A4716" w:rsidRDefault="00000000">
      <w:pPr>
        <w:pStyle w:val="pheading"/>
      </w:pPr>
      <w:r>
        <w:t>- unité de mesure:</w:t>
      </w:r>
    </w:p>
    <w:p w14:paraId="0E6E963F" w14:textId="77777777" w:rsidR="009A4716" w:rsidRDefault="00000000">
      <w:r>
        <w:t>m²</w:t>
      </w:r>
    </w:p>
    <w:p w14:paraId="4386A476" w14:textId="77777777" w:rsidR="009A4716" w:rsidRDefault="00000000">
      <w:pPr>
        <w:pStyle w:val="pheading"/>
      </w:pPr>
      <w:r>
        <w:t>- nature du marché:</w:t>
      </w:r>
    </w:p>
    <w:p w14:paraId="1F6017D7" w14:textId="77777777" w:rsidR="009A4716" w:rsidRDefault="00000000">
      <w:r>
        <w:t>QF</w:t>
      </w:r>
    </w:p>
    <w:p w14:paraId="447F45D5" w14:textId="77777777" w:rsidR="009A4716" w:rsidRDefault="009A4716"/>
    <w:p w14:paraId="61A6D518" w14:textId="77777777" w:rsidR="009A4716" w:rsidRDefault="00000000">
      <w:r>
        <w:t> </w:t>
      </w:r>
    </w:p>
    <w:p w14:paraId="5849D5F4" w14:textId="77777777" w:rsidR="009A4716" w:rsidRDefault="00000000">
      <w:pPr>
        <w:pStyle w:val="Author-eSectionHeading6"/>
      </w:pPr>
      <w:bookmarkStart w:id="240" w:name="_Toc112763195"/>
      <w:r>
        <w:t>93.13.1i Dalles en pierre naturelle, sciage CCTB 01.09</w:t>
      </w:r>
      <w:bookmarkEnd w:id="240"/>
    </w:p>
    <w:p w14:paraId="23A1E27C" w14:textId="77777777" w:rsidR="009A4716" w:rsidRDefault="00000000">
      <w:pPr>
        <w:pStyle w:val="pheading"/>
      </w:pPr>
      <w:r>
        <w:t>DOCUMENTS DE RÉFÉRENCE COMPLÉMENTAIRES</w:t>
      </w:r>
    </w:p>
    <w:p w14:paraId="147A77A8" w14:textId="77777777" w:rsidR="009A4716" w:rsidRDefault="00000000">
      <w:pPr>
        <w:pStyle w:val="pheading"/>
      </w:pPr>
      <w:r>
        <w:t>- Exécution</w:t>
      </w:r>
    </w:p>
    <w:p w14:paraId="394D1BE2" w14:textId="77777777" w:rsidR="009A4716" w:rsidRDefault="00000000">
      <w:r>
        <w:t>[CCT Qualiroutes, Cahier des charges type Qualiroutes] G.5.2.</w:t>
      </w:r>
    </w:p>
    <w:p w14:paraId="5E337B40" w14:textId="77777777" w:rsidR="009A4716" w:rsidRDefault="009A4716"/>
    <w:p w14:paraId="780C3165" w14:textId="77777777" w:rsidR="009A4716" w:rsidRDefault="00000000">
      <w:r>
        <w:t> </w:t>
      </w:r>
    </w:p>
    <w:p w14:paraId="06CFE628" w14:textId="77777777" w:rsidR="009A4716" w:rsidRDefault="00000000">
      <w:pPr>
        <w:pStyle w:val="pheading"/>
      </w:pPr>
      <w:r>
        <w:t>MESURAGE</w:t>
      </w:r>
    </w:p>
    <w:p w14:paraId="70BD46BF" w14:textId="77777777" w:rsidR="009A4716" w:rsidRDefault="00000000">
      <w:pPr>
        <w:pStyle w:val="pheading"/>
      </w:pPr>
      <w:r>
        <w:t>- unité de mesure:</w:t>
      </w:r>
    </w:p>
    <w:p w14:paraId="285012C3" w14:textId="77777777" w:rsidR="009A4716" w:rsidRDefault="00000000">
      <w:r>
        <w:t>m</w:t>
      </w:r>
    </w:p>
    <w:p w14:paraId="22EC829B" w14:textId="77777777" w:rsidR="009A4716" w:rsidRDefault="00000000">
      <w:pPr>
        <w:pStyle w:val="pheading"/>
      </w:pPr>
      <w:r>
        <w:t>- code de mesurage:</w:t>
      </w:r>
    </w:p>
    <w:p w14:paraId="665B3DE3" w14:textId="77777777" w:rsidR="009A4716" w:rsidRDefault="00000000">
      <w:r>
        <w:t>Surface nette exécutée. Les réservations inférieures à 1 m² ne seront pas déduites.</w:t>
      </w:r>
    </w:p>
    <w:p w14:paraId="5562158A" w14:textId="77777777" w:rsidR="009A4716" w:rsidRDefault="009A4716"/>
    <w:p w14:paraId="2EE13470" w14:textId="77777777" w:rsidR="009A4716" w:rsidRDefault="00000000">
      <w:r>
        <w:t> </w:t>
      </w:r>
    </w:p>
    <w:p w14:paraId="10A57658" w14:textId="77777777" w:rsidR="009A4716" w:rsidRDefault="00000000">
      <w:pPr>
        <w:pStyle w:val="pheading"/>
      </w:pPr>
      <w:r>
        <w:t>- nature du marché:</w:t>
      </w:r>
    </w:p>
    <w:p w14:paraId="36B9D6A6" w14:textId="77777777" w:rsidR="009A4716" w:rsidRDefault="00000000">
      <w:r>
        <w:t>QP</w:t>
      </w:r>
    </w:p>
    <w:p w14:paraId="126C7F7D" w14:textId="77777777" w:rsidR="009A4716" w:rsidRDefault="00000000">
      <w:pPr>
        <w:pStyle w:val="Author-eSectionHeading6"/>
      </w:pPr>
      <w:bookmarkStart w:id="241" w:name="_Toc112763196"/>
      <w:r>
        <w:t>93.13.1j Dalles en pierre naturelle, supplément pour pose particulière CCTB 01.09</w:t>
      </w:r>
      <w:bookmarkEnd w:id="241"/>
    </w:p>
    <w:p w14:paraId="6763A870" w14:textId="77777777" w:rsidR="009A4716" w:rsidRDefault="00000000">
      <w:pPr>
        <w:pStyle w:val="pheading"/>
      </w:pPr>
      <w:r>
        <w:t>MESURAGE</w:t>
      </w:r>
    </w:p>
    <w:p w14:paraId="7541BC35" w14:textId="77777777" w:rsidR="009A4716" w:rsidRDefault="00000000">
      <w:pPr>
        <w:pStyle w:val="pheading"/>
      </w:pPr>
      <w:r>
        <w:t>- unité de mesure:</w:t>
      </w:r>
    </w:p>
    <w:p w14:paraId="75DE3031" w14:textId="77777777" w:rsidR="009A4716" w:rsidRDefault="00000000">
      <w:r>
        <w:t>m²</w:t>
      </w:r>
    </w:p>
    <w:p w14:paraId="67EBBA37" w14:textId="77777777" w:rsidR="009A4716" w:rsidRDefault="00000000">
      <w:pPr>
        <w:pStyle w:val="pheading"/>
      </w:pPr>
      <w:r>
        <w:t>- code de mesurage:</w:t>
      </w:r>
    </w:p>
    <w:p w14:paraId="5953B7E8" w14:textId="77777777" w:rsidR="009A4716" w:rsidRDefault="00000000">
      <w:r>
        <w:t>Surface nette à exécuter. Les réservations inférieures à 1 m² ne sont pas déduites.</w:t>
      </w:r>
    </w:p>
    <w:p w14:paraId="7BC316A5" w14:textId="77777777" w:rsidR="009A4716" w:rsidRDefault="009A4716"/>
    <w:p w14:paraId="0648B035" w14:textId="77777777" w:rsidR="009A4716" w:rsidRDefault="00000000">
      <w:r>
        <w:t> </w:t>
      </w:r>
    </w:p>
    <w:p w14:paraId="2D9C82E6" w14:textId="77777777" w:rsidR="009A4716" w:rsidRDefault="009A4716"/>
    <w:p w14:paraId="68567A62" w14:textId="77777777" w:rsidR="009A4716" w:rsidRDefault="00000000">
      <w:r>
        <w:t> </w:t>
      </w:r>
    </w:p>
    <w:p w14:paraId="58A1F0B8" w14:textId="77777777" w:rsidR="009A4716" w:rsidRDefault="00000000">
      <w:pPr>
        <w:pStyle w:val="pheading"/>
      </w:pPr>
      <w:r>
        <w:t>- nature du marché:</w:t>
      </w:r>
    </w:p>
    <w:p w14:paraId="579CAAFE" w14:textId="77777777" w:rsidR="009A4716" w:rsidRDefault="00000000">
      <w:r>
        <w:t>QF</w:t>
      </w:r>
    </w:p>
    <w:p w14:paraId="3058BE8C" w14:textId="77777777" w:rsidR="009A4716" w:rsidRDefault="009A4716"/>
    <w:p w14:paraId="5792C664" w14:textId="77777777" w:rsidR="009A4716" w:rsidRDefault="00000000">
      <w:r>
        <w:t> </w:t>
      </w:r>
    </w:p>
    <w:p w14:paraId="34D1D9BF" w14:textId="77777777" w:rsidR="009A4716" w:rsidRDefault="00000000">
      <w:pPr>
        <w:pStyle w:val="Author-eSectionHeading6"/>
      </w:pPr>
      <w:bookmarkStart w:id="242" w:name="_Toc112763197"/>
      <w:r>
        <w:t>93.13.1k Dalles en pierre naturelle, supplément pour jointoiement CCTB 01.09</w:t>
      </w:r>
      <w:bookmarkEnd w:id="242"/>
    </w:p>
    <w:p w14:paraId="719B520B" w14:textId="77777777" w:rsidR="009A4716" w:rsidRDefault="00000000">
      <w:pPr>
        <w:pStyle w:val="pheading"/>
      </w:pPr>
      <w:r>
        <w:t>MESURAGE</w:t>
      </w:r>
    </w:p>
    <w:p w14:paraId="6EA77225" w14:textId="77777777" w:rsidR="009A4716" w:rsidRDefault="00000000">
      <w:pPr>
        <w:pStyle w:val="pheading"/>
      </w:pPr>
      <w:r>
        <w:t>- unité de mesure:</w:t>
      </w:r>
    </w:p>
    <w:p w14:paraId="28D2E2EA" w14:textId="77777777" w:rsidR="009A4716" w:rsidRDefault="00000000">
      <w:r>
        <w:t>m²</w:t>
      </w:r>
    </w:p>
    <w:p w14:paraId="3D57ED05" w14:textId="77777777" w:rsidR="009A4716" w:rsidRDefault="00000000">
      <w:pPr>
        <w:pStyle w:val="pheading"/>
      </w:pPr>
      <w:r>
        <w:t>- code de mesurage:</w:t>
      </w:r>
    </w:p>
    <w:p w14:paraId="712CB3A0" w14:textId="77777777" w:rsidR="009A4716" w:rsidRDefault="00000000">
      <w:r>
        <w:t>Surface nette à exécuter. Les réservations inférieures à 1 m² ne sont pas déduites.</w:t>
      </w:r>
    </w:p>
    <w:p w14:paraId="5AF40705" w14:textId="77777777" w:rsidR="009A4716" w:rsidRDefault="009A4716"/>
    <w:p w14:paraId="5EBE3B6F" w14:textId="77777777" w:rsidR="009A4716" w:rsidRDefault="00000000">
      <w:r>
        <w:t> </w:t>
      </w:r>
    </w:p>
    <w:p w14:paraId="42FAEB63" w14:textId="77777777" w:rsidR="009A4716" w:rsidRDefault="009A4716"/>
    <w:p w14:paraId="2F251B8B" w14:textId="77777777" w:rsidR="009A4716" w:rsidRDefault="00000000">
      <w:r>
        <w:t> </w:t>
      </w:r>
    </w:p>
    <w:p w14:paraId="3D9E7086" w14:textId="77777777" w:rsidR="009A4716" w:rsidRDefault="00000000">
      <w:pPr>
        <w:pStyle w:val="pheading"/>
      </w:pPr>
      <w:r>
        <w:t>- nature du marché:</w:t>
      </w:r>
    </w:p>
    <w:p w14:paraId="024F9408" w14:textId="77777777" w:rsidR="009A4716" w:rsidRDefault="00000000">
      <w:r>
        <w:t>QF</w:t>
      </w:r>
    </w:p>
    <w:p w14:paraId="41EEB818" w14:textId="77777777" w:rsidR="009A4716" w:rsidRDefault="009A4716"/>
    <w:p w14:paraId="7E194B9B" w14:textId="77777777" w:rsidR="009A4716" w:rsidRDefault="00000000">
      <w:r>
        <w:t> </w:t>
      </w:r>
    </w:p>
    <w:p w14:paraId="2B7676D1" w14:textId="77777777" w:rsidR="009A4716" w:rsidRDefault="00000000">
      <w:pPr>
        <w:pStyle w:val="Author-eSectionHeading6"/>
      </w:pPr>
      <w:bookmarkStart w:id="243" w:name="_Toc112763198"/>
      <w:r>
        <w:t>93.13.1l Dalles en pierre naturelle, joint de dilatation CCTB 01.09</w:t>
      </w:r>
      <w:bookmarkEnd w:id="243"/>
    </w:p>
    <w:p w14:paraId="7AB8ECFD" w14:textId="77777777" w:rsidR="009A4716" w:rsidRDefault="00000000">
      <w:pPr>
        <w:pStyle w:val="pheading"/>
      </w:pPr>
      <w:r>
        <w:t>MESURAGE</w:t>
      </w:r>
    </w:p>
    <w:p w14:paraId="2368A78A" w14:textId="77777777" w:rsidR="009A4716" w:rsidRDefault="00000000">
      <w:pPr>
        <w:pStyle w:val="pheading"/>
      </w:pPr>
      <w:r>
        <w:t>- unité de mesure:</w:t>
      </w:r>
    </w:p>
    <w:p w14:paraId="00F015E7" w14:textId="77777777" w:rsidR="009A4716" w:rsidRDefault="00000000">
      <w:r>
        <w:t>m</w:t>
      </w:r>
    </w:p>
    <w:p w14:paraId="1584FE4F" w14:textId="77777777" w:rsidR="009A4716" w:rsidRDefault="009A4716"/>
    <w:p w14:paraId="2A1CE9CE" w14:textId="77777777" w:rsidR="009A4716" w:rsidRDefault="00000000">
      <w:r>
        <w:t> </w:t>
      </w:r>
    </w:p>
    <w:p w14:paraId="32423F4B" w14:textId="77777777" w:rsidR="009A4716" w:rsidRDefault="009A4716"/>
    <w:p w14:paraId="3282EBF6" w14:textId="77777777" w:rsidR="009A4716" w:rsidRDefault="00000000">
      <w:r>
        <w:t> </w:t>
      </w:r>
    </w:p>
    <w:p w14:paraId="63A3180A" w14:textId="77777777" w:rsidR="009A4716" w:rsidRDefault="00000000">
      <w:pPr>
        <w:pStyle w:val="pheading"/>
      </w:pPr>
      <w:r>
        <w:t>- code de mesurage:</w:t>
      </w:r>
    </w:p>
    <w:p w14:paraId="02DE2DC3" w14:textId="77777777" w:rsidR="009A4716" w:rsidRDefault="00000000">
      <w:r>
        <w:t>Longueur nette à exécuter.</w:t>
      </w:r>
    </w:p>
    <w:p w14:paraId="208E3FD9" w14:textId="77777777" w:rsidR="009A4716" w:rsidRDefault="009A4716"/>
    <w:p w14:paraId="0C342F8B" w14:textId="77777777" w:rsidR="009A4716" w:rsidRDefault="00000000">
      <w:r>
        <w:t> </w:t>
      </w:r>
    </w:p>
    <w:p w14:paraId="4910AB75" w14:textId="77777777" w:rsidR="009A4716" w:rsidRDefault="009A4716"/>
    <w:p w14:paraId="1F8E77AE" w14:textId="77777777" w:rsidR="009A4716" w:rsidRDefault="00000000">
      <w:r>
        <w:t> </w:t>
      </w:r>
    </w:p>
    <w:p w14:paraId="37920F53" w14:textId="77777777" w:rsidR="009A4716" w:rsidRDefault="00000000">
      <w:pPr>
        <w:pStyle w:val="pheading"/>
      </w:pPr>
      <w:r>
        <w:t>- nature du marché:</w:t>
      </w:r>
    </w:p>
    <w:p w14:paraId="7962B712" w14:textId="77777777" w:rsidR="009A4716" w:rsidRDefault="00000000">
      <w:r>
        <w:t>QF</w:t>
      </w:r>
    </w:p>
    <w:p w14:paraId="5B161829" w14:textId="77777777" w:rsidR="009A4716" w:rsidRDefault="009A4716"/>
    <w:p w14:paraId="79A9C903" w14:textId="77777777" w:rsidR="009A4716" w:rsidRDefault="00000000">
      <w:r>
        <w:t> </w:t>
      </w:r>
    </w:p>
    <w:p w14:paraId="01917C6B" w14:textId="77777777" w:rsidR="009A4716" w:rsidRDefault="00000000">
      <w:pPr>
        <w:pStyle w:val="Author-eSectionHeading5"/>
      </w:pPr>
      <w:bookmarkStart w:id="244" w:name="_Toc112763199"/>
      <w:r>
        <w:t>93.13.2 Dalles en béton préfabriqué CCTB 01.10</w:t>
      </w:r>
      <w:bookmarkEnd w:id="244"/>
    </w:p>
    <w:p w14:paraId="455EBFF4" w14:textId="77777777" w:rsidR="009A4716" w:rsidRDefault="00000000">
      <w:pPr>
        <w:pStyle w:val="pheading"/>
      </w:pPr>
      <w:bookmarkStart w:id="245" w:name="1441"/>
      <w:bookmarkEnd w:id="245"/>
      <w:r>
        <w:t>DESCRIPTION</w:t>
      </w:r>
    </w:p>
    <w:p w14:paraId="5EF6DE7D" w14:textId="77777777" w:rsidR="009A4716" w:rsidRDefault="00000000">
      <w:pPr>
        <w:pStyle w:val="pheading"/>
      </w:pPr>
      <w:r>
        <w:t>- Définition / Comprend</w:t>
      </w:r>
    </w:p>
    <w:p w14:paraId="3FC24776" w14:textId="77777777" w:rsidR="009A4716" w:rsidRDefault="00000000">
      <w:pPr>
        <w:jc w:val="both"/>
      </w:pPr>
      <w:r>
        <w:t>Il s'agit de la fourniture (hors matériaux récupérés du site) et de la pose des revêtements de sol extérieurs en dalles de béton préfabriquées.</w:t>
      </w:r>
    </w:p>
    <w:p w14:paraId="1B3C62D8" w14:textId="77777777" w:rsidR="009A4716" w:rsidRDefault="00000000">
      <w:pPr>
        <w:jc w:val="both"/>
      </w:pPr>
      <w:r>
        <w:t>Sont également compris dans le prix, les éventuels suppléments pour finitions spéciales (colorée, lavée, grenaillée, adoucie, polie ou autre), imprégnation, sciage indispensable, pose particulière, jointoiement, joint de dilatation, éventuellement sur la base d’un métré spécifique.</w:t>
      </w:r>
    </w:p>
    <w:p w14:paraId="76A8BE4D" w14:textId="77777777" w:rsidR="009A4716" w:rsidRDefault="00000000">
      <w:pPr>
        <w:pStyle w:val="pheading"/>
      </w:pPr>
      <w:r>
        <w:t>- Remarques importantes</w:t>
      </w:r>
    </w:p>
    <w:p w14:paraId="429974E7" w14:textId="77777777" w:rsidR="009A4716" w:rsidRDefault="009A4716"/>
    <w:p w14:paraId="14268F2C" w14:textId="77777777" w:rsidR="009A4716" w:rsidRDefault="009A4716"/>
    <w:p w14:paraId="264F48E1" w14:textId="77777777" w:rsidR="009A4716" w:rsidRDefault="00000000">
      <w:r>
        <w:t> </w:t>
      </w:r>
    </w:p>
    <w:p w14:paraId="4AAB9490" w14:textId="77777777" w:rsidR="009A4716" w:rsidRDefault="00000000">
      <w:pPr>
        <w:pStyle w:val="pheading"/>
      </w:pPr>
      <w:r>
        <w:t>MATÉRIAUX</w:t>
      </w:r>
    </w:p>
    <w:p w14:paraId="336F3453" w14:textId="77777777" w:rsidR="009A4716" w:rsidRDefault="00000000">
      <w:pPr>
        <w:jc w:val="both"/>
      </w:pPr>
      <w:r>
        <w:t xml:space="preserve">Les dalles en béton sont </w:t>
      </w:r>
      <w:r>
        <w:rPr>
          <w:rStyle w:val="optioncarChar"/>
        </w:rPr>
        <w:t xml:space="preserve">neuves </w:t>
      </w:r>
      <w:r>
        <w:t>(par défaut)</w:t>
      </w:r>
      <w:r>
        <w:rPr>
          <w:rStyle w:val="optioncarChar"/>
        </w:rPr>
        <w:t xml:space="preserve"> / de réemploi</w:t>
      </w:r>
      <w:r>
        <w:t>.</w:t>
      </w:r>
    </w:p>
    <w:p w14:paraId="4C373017" w14:textId="77777777" w:rsidR="009A4716" w:rsidRDefault="00000000">
      <w:pPr>
        <w:ind w:left="567"/>
        <w:jc w:val="both"/>
      </w:pPr>
      <w:r>
        <w:rPr>
          <w:b/>
          <w:i/>
        </w:rPr>
        <w:t>(Soit par défaut)</w:t>
      </w:r>
    </w:p>
    <w:p w14:paraId="7C3CB752" w14:textId="77777777" w:rsidR="009A4716" w:rsidRDefault="00000000">
      <w:pPr>
        <w:ind w:left="567"/>
        <w:jc w:val="both"/>
      </w:pPr>
      <w:r>
        <w:rPr>
          <w:rStyle w:val="soitChar"/>
          <w:u w:val="single"/>
        </w:rPr>
        <w:t>Neuves :</w:t>
      </w:r>
    </w:p>
    <w:p w14:paraId="4051C43E" w14:textId="77777777" w:rsidR="009A4716" w:rsidRDefault="00000000">
      <w:pPr>
        <w:ind w:left="567"/>
        <w:jc w:val="both"/>
      </w:pPr>
      <w:r>
        <w:rPr>
          <w:rStyle w:val="soitChar"/>
        </w:rPr>
        <w:t>Il s’agit de dalles préfabriquées en béton qui satisfont aux dispositions des normes [NBN EN 1339] et [NBN B 21-211]. Elles répondent également aux conditions suivantes :</w:t>
      </w:r>
    </w:p>
    <w:p w14:paraId="1BE25751" w14:textId="77777777" w:rsidR="009A4716" w:rsidRDefault="00000000">
      <w:pPr>
        <w:pStyle w:val="Author-eListParagraph"/>
        <w:numPr>
          <w:ilvl w:val="1"/>
          <w:numId w:val="39"/>
        </w:numPr>
        <w:jc w:val="both"/>
      </w:pPr>
      <w:r>
        <w:rPr>
          <w:rStyle w:val="soitChar"/>
        </w:rPr>
        <w:t>La longueur hors-tout ne peut dépasser 1 m ;</w:t>
      </w:r>
    </w:p>
    <w:p w14:paraId="553C7B44" w14:textId="77777777" w:rsidR="009A4716" w:rsidRDefault="00000000">
      <w:pPr>
        <w:pStyle w:val="Author-eListParagraph"/>
        <w:numPr>
          <w:ilvl w:val="1"/>
          <w:numId w:val="39"/>
        </w:numPr>
        <w:jc w:val="both"/>
      </w:pPr>
      <w:r>
        <w:rPr>
          <w:rStyle w:val="soitChar"/>
        </w:rPr>
        <w:t>Le rapport longueur hors-tout/épaisseur est supérieur à 4.</w:t>
      </w:r>
    </w:p>
    <w:p w14:paraId="0C51CC6D" w14:textId="77777777" w:rsidR="009A4716" w:rsidRDefault="00000000">
      <w:pPr>
        <w:ind w:left="567"/>
        <w:jc w:val="both"/>
      </w:pPr>
      <w:r>
        <w:rPr>
          <w:rStyle w:val="soitChar"/>
        </w:rPr>
        <w:t>L’entrepreneur soumet un échantillon, la fiche technique et la déclaration des performances (DoP) du matériau pour approbation à l’auteur de projet et au maître d’ouvrage.</w:t>
      </w:r>
    </w:p>
    <w:p w14:paraId="391C3A94" w14:textId="77777777" w:rsidR="009A4716" w:rsidRDefault="00000000">
      <w:pPr>
        <w:ind w:left="567"/>
        <w:jc w:val="both"/>
      </w:pPr>
      <w:r>
        <w:rPr>
          <w:rStyle w:val="soitChar"/>
        </w:rPr>
        <w:t>Les dalles en béton ont au moins 28 jours d’âge au moment de leur livraison sur le chantier, sauf déclaration spécifique de la part du fabricant.</w:t>
      </w:r>
    </w:p>
    <w:p w14:paraId="0B001676" w14:textId="77777777" w:rsidR="009A4716" w:rsidRDefault="00000000">
      <w:pPr>
        <w:ind w:left="567"/>
        <w:jc w:val="both"/>
      </w:pPr>
      <w:r>
        <w:rPr>
          <w:rStyle w:val="soitChar"/>
        </w:rPr>
        <w:t>Les caractéristiques des dalles sont les suivantes :</w:t>
      </w:r>
    </w:p>
    <w:p w14:paraId="1D6A666A" w14:textId="77777777" w:rsidR="009A4716" w:rsidRDefault="00000000">
      <w:pPr>
        <w:pStyle w:val="Author-eListParagraph"/>
        <w:numPr>
          <w:ilvl w:val="1"/>
          <w:numId w:val="40"/>
        </w:numPr>
        <w:jc w:val="both"/>
      </w:pPr>
      <w:r>
        <w:rPr>
          <w:rStyle w:val="soitChar"/>
        </w:rPr>
        <w:t xml:space="preserve">Les dalles sont du type </w:t>
      </w:r>
      <w:r>
        <w:rPr>
          <w:rStyle w:val="optioncarChar"/>
        </w:rPr>
        <w:t xml:space="preserve">A1 (dalles rectangulaires à dimensions de fabrication standard) </w:t>
      </w:r>
      <w:r>
        <w:t xml:space="preserve">(par défaut) </w:t>
      </w:r>
      <w:r>
        <w:rPr>
          <w:rStyle w:val="optioncarChar"/>
        </w:rPr>
        <w:t>/ A2 (dalles rectangulaires avec d’autres dimensions de fabrication) / B1 (dalles à emboîtement) / B2 (dalles à emboîtement et à épaulement) / C (dalles n’appartenant pas aux types précités).</w:t>
      </w:r>
    </w:p>
    <w:p w14:paraId="15E7B72B" w14:textId="77777777" w:rsidR="009A4716" w:rsidRDefault="009A4716">
      <w:pPr>
        <w:pStyle w:val="Author-eListParagraph"/>
        <w:numPr>
          <w:ilvl w:val="1"/>
          <w:numId w:val="40"/>
        </w:numPr>
        <w:jc w:val="both"/>
      </w:pPr>
    </w:p>
    <w:p w14:paraId="756AAB1C" w14:textId="77777777" w:rsidR="009A4716" w:rsidRDefault="00000000">
      <w:pPr>
        <w:pStyle w:val="Author-eListParagraph"/>
        <w:numPr>
          <w:ilvl w:val="1"/>
          <w:numId w:val="40"/>
        </w:numPr>
        <w:jc w:val="both"/>
      </w:pPr>
      <w:r>
        <w:rPr>
          <w:rStyle w:val="soitChar"/>
        </w:rPr>
        <w:t xml:space="preserve">Format : </w:t>
      </w:r>
      <w:r>
        <w:rPr>
          <w:rStyle w:val="optioncarChar"/>
        </w:rPr>
        <w:t xml:space="preserve">300 x 300 </w:t>
      </w:r>
      <w:r>
        <w:t>(par défaut)</w:t>
      </w:r>
      <w:r>
        <w:rPr>
          <w:rStyle w:val="optioncarChar"/>
        </w:rPr>
        <w:t xml:space="preserve"> / 400 x 400 / 500 x 500 / 600 x 400 / ***</w:t>
      </w:r>
      <w:r>
        <w:rPr>
          <w:rStyle w:val="soitChar"/>
        </w:rPr>
        <w:t xml:space="preserve"> mm.</w:t>
      </w:r>
    </w:p>
    <w:p w14:paraId="18333DBF" w14:textId="77777777" w:rsidR="009A4716" w:rsidRDefault="009A4716">
      <w:pPr>
        <w:pStyle w:val="Author-eListParagraph"/>
        <w:numPr>
          <w:ilvl w:val="1"/>
          <w:numId w:val="40"/>
        </w:numPr>
        <w:jc w:val="both"/>
      </w:pPr>
    </w:p>
    <w:p w14:paraId="00D48382" w14:textId="77777777" w:rsidR="009A4716" w:rsidRDefault="00000000">
      <w:pPr>
        <w:pStyle w:val="Author-eListParagraph"/>
        <w:numPr>
          <w:ilvl w:val="1"/>
          <w:numId w:val="40"/>
        </w:numPr>
        <w:jc w:val="both"/>
      </w:pPr>
      <w:r>
        <w:rPr>
          <w:rStyle w:val="soitChar"/>
        </w:rPr>
        <w:t xml:space="preserve">Epaisseur : </w:t>
      </w:r>
      <w:r>
        <w:rPr>
          <w:rStyle w:val="optioncarChar"/>
        </w:rPr>
        <w:t xml:space="preserve">40 </w:t>
      </w:r>
      <w:r>
        <w:t xml:space="preserve">(par défaut) </w:t>
      </w:r>
      <w:r>
        <w:rPr>
          <w:rStyle w:val="optioncarChar"/>
        </w:rPr>
        <w:t>/ 50 / 60 / 70 / 80 /100 / ***</w:t>
      </w:r>
      <w:r>
        <w:rPr>
          <w:rStyle w:val="soitChar"/>
        </w:rPr>
        <w:t xml:space="preserve"> mm</w:t>
      </w:r>
    </w:p>
    <w:p w14:paraId="73C5D1C3" w14:textId="77777777" w:rsidR="009A4716" w:rsidRDefault="009A4716">
      <w:pPr>
        <w:pStyle w:val="Author-eListParagraph"/>
        <w:numPr>
          <w:ilvl w:val="1"/>
          <w:numId w:val="40"/>
        </w:numPr>
        <w:jc w:val="both"/>
      </w:pPr>
    </w:p>
    <w:p w14:paraId="070D273F" w14:textId="77777777" w:rsidR="009A4716" w:rsidRDefault="00000000">
      <w:pPr>
        <w:pStyle w:val="Author-eListParagraph"/>
        <w:numPr>
          <w:ilvl w:val="1"/>
          <w:numId w:val="40"/>
        </w:numPr>
        <w:jc w:val="both"/>
      </w:pPr>
      <w:r>
        <w:rPr>
          <w:rStyle w:val="soitChar"/>
        </w:rPr>
        <w:t xml:space="preserve">Les bords des faces vues </w:t>
      </w:r>
      <w:r>
        <w:rPr>
          <w:rStyle w:val="optioncarChar"/>
        </w:rPr>
        <w:t>sont / ne sont pas</w:t>
      </w:r>
      <w:r>
        <w:t xml:space="preserve"> (par défaut)</w:t>
      </w:r>
      <w:r>
        <w:rPr>
          <w:rStyle w:val="soitChar"/>
        </w:rPr>
        <w:t xml:space="preserve"> pourvus d’un chanfrein (au minimum 2/2 mm).</w:t>
      </w:r>
    </w:p>
    <w:p w14:paraId="1EA74F37" w14:textId="77777777" w:rsidR="009A4716" w:rsidRDefault="009A4716">
      <w:pPr>
        <w:pStyle w:val="Author-eListParagraph"/>
        <w:numPr>
          <w:ilvl w:val="1"/>
          <w:numId w:val="40"/>
        </w:numPr>
        <w:jc w:val="both"/>
      </w:pPr>
    </w:p>
    <w:p w14:paraId="1396B4B8" w14:textId="77777777" w:rsidR="009A4716" w:rsidRDefault="00000000">
      <w:pPr>
        <w:pStyle w:val="Author-eListParagraph"/>
        <w:numPr>
          <w:ilvl w:val="1"/>
          <w:numId w:val="40"/>
        </w:numPr>
        <w:jc w:val="both"/>
      </w:pPr>
      <w:r>
        <w:rPr>
          <w:rStyle w:val="soitChar"/>
        </w:rPr>
        <w:t xml:space="preserve">Finition des bords : </w:t>
      </w:r>
      <w:r>
        <w:rPr>
          <w:rStyle w:val="optioncarChar"/>
        </w:rPr>
        <w:t>rectiligne</w:t>
      </w:r>
      <w:r>
        <w:t xml:space="preserve"> (par défaut)</w:t>
      </w:r>
      <w:r>
        <w:rPr>
          <w:rStyle w:val="optioncarChar"/>
        </w:rPr>
        <w:t xml:space="preserve"> / rectiligne avec dévers / à crénelures / à sifflet / ***.</w:t>
      </w:r>
    </w:p>
    <w:p w14:paraId="179FB21D" w14:textId="77777777" w:rsidR="009A4716" w:rsidRDefault="009A4716">
      <w:pPr>
        <w:pStyle w:val="Author-eListParagraph"/>
        <w:numPr>
          <w:ilvl w:val="1"/>
          <w:numId w:val="40"/>
        </w:numPr>
        <w:jc w:val="both"/>
      </w:pPr>
    </w:p>
    <w:p w14:paraId="6480D002" w14:textId="77777777" w:rsidR="009A4716" w:rsidRDefault="00000000">
      <w:pPr>
        <w:pStyle w:val="Author-eListParagraph"/>
        <w:numPr>
          <w:ilvl w:val="1"/>
          <w:numId w:val="40"/>
        </w:numPr>
        <w:jc w:val="both"/>
      </w:pPr>
      <w:r>
        <w:rPr>
          <w:rStyle w:val="soitChar"/>
        </w:rPr>
        <w:t xml:space="preserve">Les dalles </w:t>
      </w:r>
      <w:r>
        <w:rPr>
          <w:rStyle w:val="optioncarChar"/>
        </w:rPr>
        <w:t>sont / ne sont pas</w:t>
      </w:r>
      <w:r>
        <w:t xml:space="preserve"> (par défaut)</w:t>
      </w:r>
      <w:r>
        <w:rPr>
          <w:rStyle w:val="soitChar"/>
        </w:rPr>
        <w:t xml:space="preserve"> pourvues d’une couche supérieure de parement (épaisseur minimale de 4 mm).</w:t>
      </w:r>
    </w:p>
    <w:p w14:paraId="3CB8D5E3" w14:textId="77777777" w:rsidR="009A4716" w:rsidRDefault="009A4716">
      <w:pPr>
        <w:pStyle w:val="Author-eListParagraph"/>
        <w:numPr>
          <w:ilvl w:val="1"/>
          <w:numId w:val="40"/>
        </w:numPr>
        <w:jc w:val="both"/>
      </w:pPr>
    </w:p>
    <w:p w14:paraId="19F2344B" w14:textId="77777777" w:rsidR="009A4716" w:rsidRDefault="00000000">
      <w:pPr>
        <w:pStyle w:val="Author-eListParagraph"/>
        <w:numPr>
          <w:ilvl w:val="1"/>
          <w:numId w:val="40"/>
        </w:numPr>
        <w:jc w:val="both"/>
      </w:pPr>
      <w:r>
        <w:rPr>
          <w:rStyle w:val="soitChar"/>
        </w:rPr>
        <w:t>Teinte des dalles :</w:t>
      </w:r>
      <w:r>
        <w:rPr>
          <w:rStyle w:val="optioncarChar"/>
        </w:rPr>
        <w:t xml:space="preserve"> gris </w:t>
      </w:r>
      <w:r>
        <w:t xml:space="preserve">(par défaut) </w:t>
      </w:r>
      <w:r>
        <w:rPr>
          <w:rStyle w:val="optioncarChar"/>
        </w:rPr>
        <w:t>/ rouge / noir / ***</w:t>
      </w:r>
      <w:r>
        <w:rPr>
          <w:rStyle w:val="soitChar"/>
        </w:rPr>
        <w:t xml:space="preserve"> (les dalles sont colorées dans la masse, ou dans la couche de parement en cas de dalle bi-couche).</w:t>
      </w:r>
    </w:p>
    <w:p w14:paraId="7BCCD804" w14:textId="77777777" w:rsidR="009A4716" w:rsidRDefault="009A4716">
      <w:pPr>
        <w:pStyle w:val="Author-eListParagraph"/>
        <w:numPr>
          <w:ilvl w:val="1"/>
          <w:numId w:val="40"/>
        </w:numPr>
        <w:jc w:val="both"/>
      </w:pPr>
    </w:p>
    <w:p w14:paraId="7C88092F" w14:textId="77777777" w:rsidR="009A4716" w:rsidRDefault="00000000">
      <w:pPr>
        <w:pStyle w:val="Author-eListParagraph"/>
        <w:numPr>
          <w:ilvl w:val="1"/>
          <w:numId w:val="40"/>
        </w:numPr>
        <w:jc w:val="both"/>
      </w:pPr>
      <w:r>
        <w:rPr>
          <w:rStyle w:val="soitChar"/>
        </w:rPr>
        <w:t xml:space="preserve">Finition de surface des dalles : </w:t>
      </w:r>
      <w:r>
        <w:rPr>
          <w:rStyle w:val="optioncarChar"/>
        </w:rPr>
        <w:t>aucune</w:t>
      </w:r>
      <w:r>
        <w:t xml:space="preserve"> (par défaut)</w:t>
      </w:r>
      <w:r>
        <w:rPr>
          <w:rStyle w:val="optioncarChar"/>
        </w:rPr>
        <w:t xml:space="preserve"> / dénudée / grenaillée / bouchardée / polie / ***.</w:t>
      </w:r>
    </w:p>
    <w:p w14:paraId="09D55A78" w14:textId="77777777" w:rsidR="009A4716" w:rsidRDefault="009A4716">
      <w:pPr>
        <w:pStyle w:val="Author-eListParagraph"/>
        <w:numPr>
          <w:ilvl w:val="1"/>
          <w:numId w:val="40"/>
        </w:numPr>
        <w:jc w:val="both"/>
      </w:pPr>
    </w:p>
    <w:p w14:paraId="58FC73F3" w14:textId="77777777" w:rsidR="009A4716" w:rsidRDefault="00000000">
      <w:pPr>
        <w:pStyle w:val="Author-eListParagraph"/>
        <w:numPr>
          <w:ilvl w:val="1"/>
          <w:numId w:val="40"/>
        </w:numPr>
        <w:jc w:val="both"/>
      </w:pPr>
      <w:r>
        <w:rPr>
          <w:rStyle w:val="soitChar"/>
        </w:rPr>
        <w:t xml:space="preserve">Catégorie d’application des dalles en béton à mettre en œuvre, conformément au tableau du § 8 de la [NBN B 21-211] : </w:t>
      </w:r>
      <w:r>
        <w:rPr>
          <w:rStyle w:val="optioncarChar"/>
        </w:rPr>
        <w:t xml:space="preserve">II a / II b / III a / III b </w:t>
      </w:r>
      <w:r>
        <w:t>(par défaut).</w:t>
      </w:r>
    </w:p>
    <w:p w14:paraId="67F9209E" w14:textId="77777777" w:rsidR="009A4716" w:rsidRDefault="009A4716"/>
    <w:p w14:paraId="5B654A74" w14:textId="77777777" w:rsidR="009A4716" w:rsidRDefault="00000000">
      <w:pPr>
        <w:ind w:left="567"/>
        <w:jc w:val="both"/>
      </w:pPr>
      <w:r>
        <w:rPr>
          <w:b/>
          <w:i/>
        </w:rPr>
        <w:t>(Soit)</w:t>
      </w:r>
    </w:p>
    <w:p w14:paraId="57E6240C" w14:textId="77777777" w:rsidR="009A4716" w:rsidRDefault="00000000">
      <w:pPr>
        <w:ind w:left="567"/>
        <w:jc w:val="both"/>
      </w:pPr>
      <w:r>
        <w:rPr>
          <w:rStyle w:val="soitChar"/>
          <w:u w:val="single"/>
        </w:rPr>
        <w:t>Réemploi :</w:t>
      </w:r>
    </w:p>
    <w:p w14:paraId="3301CD62" w14:textId="77777777" w:rsidR="009A4716" w:rsidRDefault="00000000">
      <w:pPr>
        <w:ind w:left="567"/>
        <w:jc w:val="both"/>
      </w:pPr>
      <w:r>
        <w:rPr>
          <w:rStyle w:val="soitChar"/>
        </w:rPr>
        <w:t>Il s’agit de dalles de réemploi comme alternative aux dalles neuves. Matériaux récupérés sur site ou modèle à proposer par l’entrepreneur et soumis à l’approbation de l’auteur de projet (au minimum dix échantillons représentatifs de la dalle de réemploi).</w:t>
      </w:r>
    </w:p>
    <w:p w14:paraId="6730E717" w14:textId="77777777" w:rsidR="009A4716" w:rsidRDefault="00000000">
      <w:pPr>
        <w:ind w:left="567"/>
        <w:jc w:val="both"/>
      </w:pPr>
      <w:r>
        <w:rPr>
          <w:rStyle w:val="soitChar"/>
        </w:rPr>
        <w:t xml:space="preserve">Les dalles de réemploi sont livrées triées </w:t>
      </w:r>
      <w:r>
        <w:rPr>
          <w:rStyle w:val="optioncarChar"/>
        </w:rPr>
        <w:t xml:space="preserve">en vrac </w:t>
      </w:r>
      <w:r>
        <w:t>(par défaut)</w:t>
      </w:r>
      <w:r>
        <w:rPr>
          <w:rStyle w:val="optioncarChar"/>
        </w:rPr>
        <w:t xml:space="preserve"> / en big bag / sur palette </w:t>
      </w:r>
      <w:r>
        <w:rPr>
          <w:rStyle w:val="soitChar"/>
        </w:rPr>
        <w:t>selon leur variété (type, format, texture, teinte).</w:t>
      </w:r>
    </w:p>
    <w:p w14:paraId="5A1E49ED" w14:textId="77777777" w:rsidR="009A4716" w:rsidRDefault="00000000">
      <w:pPr>
        <w:ind w:left="567"/>
        <w:jc w:val="both"/>
      </w:pPr>
      <w:r>
        <w:rPr>
          <w:rStyle w:val="soitChar"/>
        </w:rPr>
        <w:t xml:space="preserve">Les dalles </w:t>
      </w:r>
      <w:r>
        <w:rPr>
          <w:rStyle w:val="optioncarChar"/>
        </w:rPr>
        <w:t xml:space="preserve">proviennent d’un même lot </w:t>
      </w:r>
      <w:r>
        <w:t xml:space="preserve">(par défaut) </w:t>
      </w:r>
      <w:r>
        <w:rPr>
          <w:rStyle w:val="optioncarChar"/>
        </w:rPr>
        <w:t>/ peuvent provenir de maximum *** lots différents / peuvent provenir de lots différents</w:t>
      </w:r>
      <w:r>
        <w:rPr>
          <w:rStyle w:val="soitChar"/>
        </w:rPr>
        <w:t>.</w:t>
      </w:r>
    </w:p>
    <w:p w14:paraId="5706EA81" w14:textId="77777777" w:rsidR="009A4716" w:rsidRDefault="00000000">
      <w:pPr>
        <w:ind w:left="567"/>
        <w:jc w:val="both"/>
      </w:pPr>
      <w:r>
        <w:rPr>
          <w:rStyle w:val="soitChar"/>
        </w:rPr>
        <w:t>Défauts esthétiques acceptables sur les faces visibles des dalles en béton :</w:t>
      </w:r>
    </w:p>
    <w:p w14:paraId="3F5F35CC" w14:textId="77777777" w:rsidR="009A4716" w:rsidRDefault="00000000">
      <w:pPr>
        <w:pStyle w:val="Author-eListParagraph"/>
        <w:numPr>
          <w:ilvl w:val="1"/>
          <w:numId w:val="41"/>
        </w:numPr>
        <w:jc w:val="both"/>
      </w:pPr>
      <w:r>
        <w:rPr>
          <w:rStyle w:val="soitChar"/>
        </w:rPr>
        <w:t xml:space="preserve">Fissures de moins de 0,2 mm de large sur une longueur de moins de </w:t>
      </w:r>
      <w:r>
        <w:rPr>
          <w:rStyle w:val="optioncarChar"/>
        </w:rPr>
        <w:t xml:space="preserve">1 </w:t>
      </w:r>
      <w:r>
        <w:t>(par défaut)</w:t>
      </w:r>
      <w:r>
        <w:rPr>
          <w:rStyle w:val="optioncarChar"/>
        </w:rPr>
        <w:t xml:space="preserve"> / 2 / 3 / ***</w:t>
      </w:r>
      <w:r>
        <w:rPr>
          <w:rStyle w:val="soitChar"/>
        </w:rPr>
        <w:t xml:space="preserve"> cm</w:t>
      </w:r>
    </w:p>
    <w:p w14:paraId="429FB245" w14:textId="77777777" w:rsidR="009A4716" w:rsidRDefault="009A4716">
      <w:pPr>
        <w:pStyle w:val="Author-eListParagraph"/>
        <w:numPr>
          <w:ilvl w:val="1"/>
          <w:numId w:val="41"/>
        </w:numPr>
        <w:jc w:val="both"/>
      </w:pPr>
    </w:p>
    <w:p w14:paraId="0386CEC5" w14:textId="77777777" w:rsidR="009A4716" w:rsidRDefault="00000000">
      <w:pPr>
        <w:pStyle w:val="Author-eListParagraph"/>
        <w:numPr>
          <w:ilvl w:val="1"/>
          <w:numId w:val="41"/>
        </w:numPr>
        <w:jc w:val="both"/>
      </w:pPr>
      <w:r>
        <w:rPr>
          <w:rStyle w:val="soitChar"/>
        </w:rPr>
        <w:t xml:space="preserve">Eclats ou épaufrures de moins de </w:t>
      </w:r>
      <w:r>
        <w:rPr>
          <w:rStyle w:val="optioncarChar"/>
        </w:rPr>
        <w:t xml:space="preserve">1 </w:t>
      </w:r>
      <w:r>
        <w:t>(par défaut)</w:t>
      </w:r>
      <w:r>
        <w:rPr>
          <w:rStyle w:val="optioncarChar"/>
        </w:rPr>
        <w:t xml:space="preserve"> / 2 / 3 / ***</w:t>
      </w:r>
      <w:r>
        <w:rPr>
          <w:rStyle w:val="soitChar"/>
        </w:rPr>
        <w:t xml:space="preserve"> cm</w:t>
      </w:r>
    </w:p>
    <w:p w14:paraId="65B71CE7" w14:textId="77777777" w:rsidR="009A4716" w:rsidRDefault="009A4716">
      <w:pPr>
        <w:pStyle w:val="Author-eListParagraph"/>
        <w:numPr>
          <w:ilvl w:val="1"/>
          <w:numId w:val="41"/>
        </w:numPr>
        <w:jc w:val="both"/>
      </w:pPr>
    </w:p>
    <w:p w14:paraId="3CDCB2BE" w14:textId="77777777" w:rsidR="009A4716" w:rsidRDefault="00000000">
      <w:pPr>
        <w:pStyle w:val="Author-eListParagraph"/>
        <w:numPr>
          <w:ilvl w:val="1"/>
          <w:numId w:val="41"/>
        </w:numPr>
        <w:jc w:val="both"/>
      </w:pPr>
      <w:r>
        <w:rPr>
          <w:rStyle w:val="soitChar"/>
        </w:rPr>
        <w:t xml:space="preserve">Traces de mortier de maximum : </w:t>
      </w:r>
      <w:r>
        <w:rPr>
          <w:rStyle w:val="optioncarChar"/>
        </w:rPr>
        <w:t xml:space="preserve">aucune / 10% </w:t>
      </w:r>
      <w:r>
        <w:t>(par défaut)</w:t>
      </w:r>
      <w:r>
        <w:rPr>
          <w:rStyle w:val="optioncarChar"/>
        </w:rPr>
        <w:t xml:space="preserve"> / 20% / *** %</w:t>
      </w:r>
    </w:p>
    <w:p w14:paraId="79C20148" w14:textId="77777777" w:rsidR="009A4716" w:rsidRDefault="009A4716">
      <w:pPr>
        <w:pStyle w:val="Author-eListParagraph"/>
        <w:numPr>
          <w:ilvl w:val="1"/>
          <w:numId w:val="41"/>
        </w:numPr>
        <w:jc w:val="both"/>
      </w:pPr>
    </w:p>
    <w:p w14:paraId="22B81454" w14:textId="77777777" w:rsidR="009A4716" w:rsidRDefault="00000000">
      <w:pPr>
        <w:pStyle w:val="Author-eListParagraph"/>
        <w:numPr>
          <w:ilvl w:val="1"/>
          <w:numId w:val="41"/>
        </w:numPr>
        <w:jc w:val="both"/>
      </w:pPr>
      <w:r>
        <w:rPr>
          <w:rStyle w:val="soitChar"/>
        </w:rPr>
        <w:t xml:space="preserve">Traces d’asphalte de maximum : </w:t>
      </w:r>
      <w:r>
        <w:rPr>
          <w:rStyle w:val="optioncarChar"/>
        </w:rPr>
        <w:t xml:space="preserve">aucune / 10% </w:t>
      </w:r>
      <w:r>
        <w:t>(par défaut)</w:t>
      </w:r>
      <w:r>
        <w:rPr>
          <w:rStyle w:val="optioncarChar"/>
        </w:rPr>
        <w:t xml:space="preserve"> / 20% / *** %</w:t>
      </w:r>
    </w:p>
    <w:p w14:paraId="0AF0A705" w14:textId="77777777" w:rsidR="009A4716" w:rsidRDefault="009A4716">
      <w:pPr>
        <w:pStyle w:val="Author-eListParagraph"/>
        <w:numPr>
          <w:ilvl w:val="1"/>
          <w:numId w:val="41"/>
        </w:numPr>
        <w:jc w:val="both"/>
      </w:pPr>
    </w:p>
    <w:p w14:paraId="4D442FC0" w14:textId="77777777" w:rsidR="009A4716" w:rsidRDefault="00000000">
      <w:pPr>
        <w:pStyle w:val="Author-eListParagraph"/>
        <w:numPr>
          <w:ilvl w:val="1"/>
          <w:numId w:val="41"/>
        </w:numPr>
        <w:jc w:val="both"/>
      </w:pPr>
      <w:r>
        <w:rPr>
          <w:rStyle w:val="soitChar"/>
        </w:rPr>
        <w:t xml:space="preserve">Taches d’huile moteur de maximum : </w:t>
      </w:r>
      <w:r>
        <w:rPr>
          <w:rStyle w:val="optioncarChar"/>
        </w:rPr>
        <w:t xml:space="preserve">aucune </w:t>
      </w:r>
      <w:r>
        <w:t xml:space="preserve">(par défaut) </w:t>
      </w:r>
      <w:r>
        <w:rPr>
          <w:rStyle w:val="optioncarChar"/>
        </w:rPr>
        <w:t>/ 10% / 20% / *** %</w:t>
      </w:r>
    </w:p>
    <w:p w14:paraId="4BE8B6C9" w14:textId="77777777" w:rsidR="009A4716" w:rsidRDefault="00000000">
      <w:pPr>
        <w:ind w:left="567"/>
        <w:jc w:val="both"/>
      </w:pPr>
      <w:r>
        <w:rPr>
          <w:rStyle w:val="soitChar"/>
        </w:rPr>
        <w:t>Les dalles de réemploi présentant des restes visibles d’asphalte ou de mortier sont réparties uniformément sur la surface à daller.</w:t>
      </w:r>
    </w:p>
    <w:p w14:paraId="39B91549" w14:textId="77777777" w:rsidR="009A4716" w:rsidRDefault="00000000">
      <w:pPr>
        <w:ind w:left="567"/>
        <w:jc w:val="both"/>
      </w:pPr>
      <w:r>
        <w:rPr>
          <w:rStyle w:val="soitChar"/>
        </w:rPr>
        <w:t>En fonction de l’appareillage pour lequel les dalles ont été vendues, certaines pièces cassées peuvent avoir été intégrées au lot en tant que format ½ ou ¾ (pièces complémentaires). La sélection ne contient pas de morceaux plus petits qu’une demi-dalle.</w:t>
      </w:r>
    </w:p>
    <w:p w14:paraId="0C726A50" w14:textId="77777777" w:rsidR="009A4716" w:rsidRDefault="00000000">
      <w:pPr>
        <w:ind w:left="567"/>
        <w:jc w:val="both"/>
      </w:pPr>
      <w:r>
        <w:rPr>
          <w:rStyle w:val="soitChar"/>
        </w:rPr>
        <w:t>Les caractéristiques des dalles sont les suivantes :</w:t>
      </w:r>
    </w:p>
    <w:p w14:paraId="1C653BE8" w14:textId="77777777" w:rsidR="009A4716" w:rsidRDefault="00000000">
      <w:pPr>
        <w:pStyle w:val="Author-eListParagraph"/>
        <w:numPr>
          <w:ilvl w:val="1"/>
          <w:numId w:val="42"/>
        </w:numPr>
        <w:jc w:val="both"/>
      </w:pPr>
      <w:r>
        <w:rPr>
          <w:rStyle w:val="soitChar"/>
        </w:rPr>
        <w:t xml:space="preserve">Les dalles sont du type </w:t>
      </w:r>
      <w:r>
        <w:rPr>
          <w:rStyle w:val="optioncarChar"/>
        </w:rPr>
        <w:t xml:space="preserve">A1 (dalles rectangulaires à dimensions de fabrication standard) </w:t>
      </w:r>
      <w:r>
        <w:t xml:space="preserve">(par défaut) </w:t>
      </w:r>
      <w:r>
        <w:rPr>
          <w:rStyle w:val="optioncarChar"/>
        </w:rPr>
        <w:t>/ A2 (dalles rectangulaires avec d’autres dimensions de fabrication) / B1 (dalles à emboîtement) / B2 (dalles à emboîtement et à épaulement) / C (dalles n’appartenant pas aux types précités).</w:t>
      </w:r>
    </w:p>
    <w:p w14:paraId="72B7F9A3" w14:textId="77777777" w:rsidR="009A4716" w:rsidRDefault="009A4716">
      <w:pPr>
        <w:pStyle w:val="Author-eListParagraph"/>
        <w:numPr>
          <w:ilvl w:val="1"/>
          <w:numId w:val="42"/>
        </w:numPr>
        <w:jc w:val="both"/>
      </w:pPr>
    </w:p>
    <w:p w14:paraId="16F0D190" w14:textId="77777777" w:rsidR="009A4716" w:rsidRDefault="00000000">
      <w:pPr>
        <w:pStyle w:val="Author-eListParagraph"/>
        <w:numPr>
          <w:ilvl w:val="1"/>
          <w:numId w:val="42"/>
        </w:numPr>
        <w:jc w:val="both"/>
      </w:pPr>
      <w:r>
        <w:rPr>
          <w:rStyle w:val="soitChar"/>
        </w:rPr>
        <w:t xml:space="preserve">Format : </w:t>
      </w:r>
      <w:r>
        <w:rPr>
          <w:rStyle w:val="optioncarChar"/>
        </w:rPr>
        <w:t xml:space="preserve">300 x 300 </w:t>
      </w:r>
      <w:r>
        <w:t>(par défaut)</w:t>
      </w:r>
      <w:r>
        <w:rPr>
          <w:rStyle w:val="optioncarChar"/>
        </w:rPr>
        <w:t xml:space="preserve"> / 400 x 400 / 500 x 500 / 600 x 400 / ***</w:t>
      </w:r>
      <w:r>
        <w:rPr>
          <w:rStyle w:val="soitChar"/>
        </w:rPr>
        <w:t>mm.</w:t>
      </w:r>
    </w:p>
    <w:p w14:paraId="2FA431CB" w14:textId="77777777" w:rsidR="009A4716" w:rsidRDefault="009A4716">
      <w:pPr>
        <w:pStyle w:val="Author-eListParagraph"/>
        <w:numPr>
          <w:ilvl w:val="1"/>
          <w:numId w:val="42"/>
        </w:numPr>
        <w:jc w:val="both"/>
      </w:pPr>
    </w:p>
    <w:p w14:paraId="4917003A" w14:textId="77777777" w:rsidR="009A4716" w:rsidRDefault="00000000">
      <w:pPr>
        <w:pStyle w:val="Author-eListParagraph"/>
        <w:numPr>
          <w:ilvl w:val="1"/>
          <w:numId w:val="42"/>
        </w:numPr>
        <w:jc w:val="both"/>
      </w:pPr>
      <w:r>
        <w:rPr>
          <w:rStyle w:val="soitChar"/>
        </w:rPr>
        <w:t xml:space="preserve">Epaisseur : </w:t>
      </w:r>
      <w:r>
        <w:rPr>
          <w:rStyle w:val="optioncarChar"/>
        </w:rPr>
        <w:t>40</w:t>
      </w:r>
      <w:r>
        <w:t xml:space="preserve"> (par défaut) </w:t>
      </w:r>
      <w:r>
        <w:rPr>
          <w:rStyle w:val="optioncarChar"/>
        </w:rPr>
        <w:t>/ 50 / 60 / 70 / 80 /100 / ***</w:t>
      </w:r>
      <w:r>
        <w:rPr>
          <w:rStyle w:val="soitChar"/>
        </w:rPr>
        <w:t>mm</w:t>
      </w:r>
    </w:p>
    <w:p w14:paraId="127095DA" w14:textId="77777777" w:rsidR="009A4716" w:rsidRDefault="009A4716">
      <w:pPr>
        <w:pStyle w:val="Author-eListParagraph"/>
        <w:numPr>
          <w:ilvl w:val="1"/>
          <w:numId w:val="42"/>
        </w:numPr>
        <w:jc w:val="both"/>
      </w:pPr>
    </w:p>
    <w:p w14:paraId="04318B70" w14:textId="77777777" w:rsidR="009A4716" w:rsidRDefault="00000000">
      <w:pPr>
        <w:pStyle w:val="Author-eListParagraph"/>
        <w:numPr>
          <w:ilvl w:val="1"/>
          <w:numId w:val="42"/>
        </w:numPr>
        <w:jc w:val="both"/>
      </w:pPr>
      <w:r>
        <w:rPr>
          <w:rStyle w:val="soitChar"/>
        </w:rPr>
        <w:t xml:space="preserve">Les bords des faces vues </w:t>
      </w:r>
      <w:r>
        <w:rPr>
          <w:rStyle w:val="optioncarChar"/>
        </w:rPr>
        <w:t xml:space="preserve">sont / ne sont pas </w:t>
      </w:r>
      <w:r>
        <w:t>(par défaut)</w:t>
      </w:r>
      <w:r>
        <w:rPr>
          <w:rStyle w:val="soitChar"/>
        </w:rPr>
        <w:t xml:space="preserve"> pourvus d’un chanfrein (au minimum 2/2 mm)</w:t>
      </w:r>
    </w:p>
    <w:p w14:paraId="7BBF06D9" w14:textId="77777777" w:rsidR="009A4716" w:rsidRDefault="00000000">
      <w:pPr>
        <w:pStyle w:val="Author-eListParagraph"/>
        <w:numPr>
          <w:ilvl w:val="1"/>
          <w:numId w:val="42"/>
        </w:numPr>
        <w:jc w:val="both"/>
      </w:pPr>
      <w:r>
        <w:rPr>
          <w:rStyle w:val="soitChar"/>
        </w:rPr>
        <w:t>.</w:t>
      </w:r>
    </w:p>
    <w:p w14:paraId="6A76B7C1" w14:textId="77777777" w:rsidR="009A4716" w:rsidRDefault="00000000">
      <w:pPr>
        <w:pStyle w:val="Author-eListParagraph"/>
        <w:numPr>
          <w:ilvl w:val="1"/>
          <w:numId w:val="42"/>
        </w:numPr>
        <w:jc w:val="both"/>
      </w:pPr>
      <w:r>
        <w:rPr>
          <w:rStyle w:val="soitChar"/>
        </w:rPr>
        <w:t xml:space="preserve">Finition des bords : </w:t>
      </w:r>
      <w:r>
        <w:rPr>
          <w:rStyle w:val="optioncarChar"/>
        </w:rPr>
        <w:t xml:space="preserve">rectiligne </w:t>
      </w:r>
      <w:r>
        <w:t xml:space="preserve">(par défaut) </w:t>
      </w:r>
      <w:r>
        <w:rPr>
          <w:rStyle w:val="optioncarChar"/>
        </w:rPr>
        <w:t>/ rectiligne avec dévers / à crénelures / à sifflet / ***.</w:t>
      </w:r>
    </w:p>
    <w:p w14:paraId="677449F1" w14:textId="77777777" w:rsidR="009A4716" w:rsidRDefault="009A4716">
      <w:pPr>
        <w:pStyle w:val="Author-eListParagraph"/>
        <w:numPr>
          <w:ilvl w:val="1"/>
          <w:numId w:val="42"/>
        </w:numPr>
        <w:jc w:val="both"/>
      </w:pPr>
    </w:p>
    <w:p w14:paraId="734592CA" w14:textId="77777777" w:rsidR="009A4716" w:rsidRDefault="00000000">
      <w:pPr>
        <w:pStyle w:val="Author-eListParagraph"/>
        <w:numPr>
          <w:ilvl w:val="1"/>
          <w:numId w:val="42"/>
        </w:numPr>
        <w:jc w:val="both"/>
      </w:pPr>
      <w:r>
        <w:rPr>
          <w:rStyle w:val="soitChar"/>
        </w:rPr>
        <w:t xml:space="preserve">Les dalles </w:t>
      </w:r>
      <w:r>
        <w:rPr>
          <w:rStyle w:val="optioncarChar"/>
        </w:rPr>
        <w:t>sont / ne sont pas</w:t>
      </w:r>
      <w:r>
        <w:t xml:space="preserve"> (par défaut)</w:t>
      </w:r>
      <w:r>
        <w:rPr>
          <w:rStyle w:val="soitChar"/>
        </w:rPr>
        <w:t xml:space="preserve"> pourvues d’une couche supérieure de parement (épaisseur minimale de 4 mm).</w:t>
      </w:r>
    </w:p>
    <w:p w14:paraId="4F1D5355" w14:textId="77777777" w:rsidR="009A4716" w:rsidRDefault="009A4716">
      <w:pPr>
        <w:pStyle w:val="Author-eListParagraph"/>
        <w:numPr>
          <w:ilvl w:val="1"/>
          <w:numId w:val="42"/>
        </w:numPr>
        <w:jc w:val="both"/>
      </w:pPr>
    </w:p>
    <w:p w14:paraId="3312B8C6" w14:textId="77777777" w:rsidR="009A4716" w:rsidRDefault="00000000">
      <w:pPr>
        <w:pStyle w:val="Author-eListParagraph"/>
        <w:numPr>
          <w:ilvl w:val="1"/>
          <w:numId w:val="42"/>
        </w:numPr>
        <w:jc w:val="both"/>
      </w:pPr>
      <w:r>
        <w:rPr>
          <w:rStyle w:val="soitChar"/>
        </w:rPr>
        <w:t xml:space="preserve">Teinte des dalles : </w:t>
      </w:r>
      <w:r>
        <w:rPr>
          <w:rStyle w:val="optioncarChar"/>
        </w:rPr>
        <w:t xml:space="preserve">gris </w:t>
      </w:r>
      <w:r>
        <w:t>(par défaut)</w:t>
      </w:r>
      <w:r>
        <w:rPr>
          <w:rStyle w:val="optioncarChar"/>
        </w:rPr>
        <w:t xml:space="preserve"> / rouge / noir / ***</w:t>
      </w:r>
      <w:r>
        <w:rPr>
          <w:rStyle w:val="soitChar"/>
        </w:rPr>
        <w:t xml:space="preserve"> (les dalles sont colorées dans la masse, ou dans la couche de parement en cas de dalle bi-couche).</w:t>
      </w:r>
    </w:p>
    <w:p w14:paraId="7047560C" w14:textId="77777777" w:rsidR="009A4716" w:rsidRDefault="009A4716">
      <w:pPr>
        <w:pStyle w:val="Author-eListParagraph"/>
        <w:numPr>
          <w:ilvl w:val="1"/>
          <w:numId w:val="42"/>
        </w:numPr>
        <w:jc w:val="both"/>
      </w:pPr>
    </w:p>
    <w:p w14:paraId="7BBD0D8E" w14:textId="77777777" w:rsidR="009A4716" w:rsidRDefault="00000000">
      <w:pPr>
        <w:pStyle w:val="Author-eListParagraph"/>
        <w:numPr>
          <w:ilvl w:val="1"/>
          <w:numId w:val="42"/>
        </w:numPr>
        <w:jc w:val="both"/>
      </w:pPr>
      <w:r>
        <w:rPr>
          <w:rStyle w:val="soitChar"/>
        </w:rPr>
        <w:t xml:space="preserve">Finition de surface des dalles : </w:t>
      </w:r>
      <w:r>
        <w:rPr>
          <w:rStyle w:val="optioncarChar"/>
        </w:rPr>
        <w:t>aucune</w:t>
      </w:r>
      <w:r>
        <w:t xml:space="preserve"> (par défaut)</w:t>
      </w:r>
      <w:r>
        <w:rPr>
          <w:rStyle w:val="optioncarChar"/>
        </w:rPr>
        <w:t xml:space="preserve"> / dénudée / grenaillée / bouchardée / polie / ***.</w:t>
      </w:r>
    </w:p>
    <w:p w14:paraId="1EBE02E3" w14:textId="77777777" w:rsidR="009A4716" w:rsidRDefault="009A4716">
      <w:pPr>
        <w:pStyle w:val="Author-eListParagraph"/>
        <w:numPr>
          <w:ilvl w:val="1"/>
          <w:numId w:val="42"/>
        </w:numPr>
        <w:jc w:val="both"/>
      </w:pPr>
    </w:p>
    <w:p w14:paraId="7A819381" w14:textId="77777777" w:rsidR="009A4716" w:rsidRDefault="00000000">
      <w:pPr>
        <w:pStyle w:val="Author-eListParagraph"/>
        <w:numPr>
          <w:ilvl w:val="1"/>
          <w:numId w:val="42"/>
        </w:numPr>
        <w:jc w:val="both"/>
      </w:pPr>
      <w:r>
        <w:rPr>
          <w:rStyle w:val="soitChar"/>
        </w:rPr>
        <w:t>Catégorie d’application des dalles en béton à mettre en œuvre, conformément au tableau du § 8 de la [NBN B 21-211] :</w:t>
      </w:r>
      <w:r>
        <w:rPr>
          <w:rStyle w:val="optioncarChar"/>
        </w:rPr>
        <w:t xml:space="preserve"> II a / II b / III a / III b</w:t>
      </w:r>
      <w:r>
        <w:t xml:space="preserve"> (par défaut)</w:t>
      </w:r>
      <w:r>
        <w:rPr>
          <w:rStyle w:val="soitChar"/>
        </w:rPr>
        <w:t>.</w:t>
      </w:r>
    </w:p>
    <w:p w14:paraId="5804C249" w14:textId="77777777" w:rsidR="009A4716" w:rsidRDefault="00000000">
      <w:pPr>
        <w:jc w:val="both"/>
      </w:pPr>
      <w:r>
        <w:t> </w:t>
      </w:r>
      <w:r>
        <w:rPr>
          <w:noProof/>
        </w:rPr>
        <w:drawing>
          <wp:inline distT="0" distB="0" distL="0" distR="0" wp14:anchorId="0702ED78" wp14:editId="165CD4CF">
            <wp:extent cx="4238625" cy="5800725"/>
            <wp:effectExtent l="0" t="0" r="0" b="0"/>
            <wp:docPr id="3" name="93.13.2.png" descr="9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1" descr=" "/>
                    <pic:cNvPicPr>
                      <a:picLocks noChangeAspect="1" noChangeArrowheads="1"/>
                    </pic:cNvPicPr>
                  </pic:nvPicPr>
                  <pic:blipFill>
                    <a:blip r:embed="rId13"/>
                    <a:srcRect/>
                    <a:stretch>
                      <a:fillRect/>
                    </a:stretch>
                  </pic:blipFill>
                  <pic:spPr bwMode="auto">
                    <a:xfrm>
                      <a:off x="0" y="0"/>
                      <a:ext cx="4238625" cy="5800725"/>
                    </a:xfrm>
                    <a:prstGeom prst="rect">
                      <a:avLst/>
                    </a:prstGeom>
                  </pic:spPr>
                </pic:pic>
              </a:graphicData>
            </a:graphic>
          </wp:inline>
        </w:drawing>
      </w:r>
    </w:p>
    <w:p w14:paraId="499E3F43" w14:textId="77777777" w:rsidR="009A4716" w:rsidRDefault="00000000">
      <w:pPr>
        <w:jc w:val="both"/>
      </w:pPr>
      <w:r>
        <w:t xml:space="preserve">Dans le cas d’utilisation de dalles de réemploi, il s’agit </w:t>
      </w:r>
      <w:r>
        <w:rPr>
          <w:rStyle w:val="optioncarChar"/>
        </w:rPr>
        <w:t>de la fourniture et de la pose</w:t>
      </w:r>
      <w:r>
        <w:t xml:space="preserve"> (par défaut)</w:t>
      </w:r>
      <w:r>
        <w:rPr>
          <w:rStyle w:val="optioncarChar"/>
        </w:rPr>
        <w:t xml:space="preserve"> / uniquement de la pose</w:t>
      </w:r>
      <w:r>
        <w:t xml:space="preserve"> des dalles.</w:t>
      </w:r>
    </w:p>
    <w:p w14:paraId="56EDD7E3" w14:textId="77777777" w:rsidR="009A4716" w:rsidRDefault="00000000">
      <w:pPr>
        <w:ind w:left="567"/>
        <w:jc w:val="both"/>
      </w:pPr>
      <w:r>
        <w:rPr>
          <w:b/>
          <w:i/>
        </w:rPr>
        <w:t>(Soit par défaut)</w:t>
      </w:r>
    </w:p>
    <w:p w14:paraId="7D80048A" w14:textId="77777777" w:rsidR="009A4716" w:rsidRDefault="00000000">
      <w:pPr>
        <w:ind w:left="567"/>
        <w:jc w:val="both"/>
      </w:pPr>
      <w:r>
        <w:rPr>
          <w:rStyle w:val="soitChar"/>
          <w:u w:val="single"/>
        </w:rPr>
        <w:t>Fourniture et pose :</w:t>
      </w:r>
      <w:r>
        <w:rPr>
          <w:rStyle w:val="soitChar"/>
        </w:rPr>
        <w:t xml:space="preserve"> Les dalles en béton sont fournies par l’entreprise.</w:t>
      </w:r>
    </w:p>
    <w:p w14:paraId="333B239C" w14:textId="77777777" w:rsidR="009A4716" w:rsidRDefault="009A4716">
      <w:pPr>
        <w:ind w:left="567"/>
        <w:jc w:val="both"/>
      </w:pPr>
    </w:p>
    <w:p w14:paraId="7ED1ECB6" w14:textId="77777777" w:rsidR="009A4716" w:rsidRDefault="00000000">
      <w:pPr>
        <w:ind w:left="567"/>
        <w:jc w:val="both"/>
      </w:pPr>
      <w:r>
        <w:rPr>
          <w:b/>
          <w:i/>
        </w:rPr>
        <w:t>(Soit)</w:t>
      </w:r>
    </w:p>
    <w:p w14:paraId="5673088A" w14:textId="77777777" w:rsidR="009A4716" w:rsidRDefault="00000000">
      <w:pPr>
        <w:ind w:left="567"/>
        <w:jc w:val="both"/>
      </w:pPr>
      <w:r>
        <w:rPr>
          <w:rStyle w:val="soitChar"/>
          <w:u w:val="single"/>
        </w:rPr>
        <w:t>Pose :</w:t>
      </w:r>
      <w:r>
        <w:rPr>
          <w:rStyle w:val="soitChar"/>
        </w:rPr>
        <w:t xml:space="preserve"> Les dalles en béton sont fournies par le maître de l’ouvrage. Les autres matériaux nécessaires à la réalisation du dallage sont fournis par l’entrepreneur.</w:t>
      </w:r>
    </w:p>
    <w:p w14:paraId="161B6AE1" w14:textId="77777777" w:rsidR="009A4716" w:rsidRDefault="00000000">
      <w:pPr>
        <w:pStyle w:val="pheading"/>
      </w:pPr>
      <w:r>
        <w:t>EXÉCUTION / MISE EN ŒUVRE</w:t>
      </w:r>
    </w:p>
    <w:p w14:paraId="34DFFDED" w14:textId="77777777" w:rsidR="009A4716" w:rsidRDefault="00000000">
      <w:pPr>
        <w:jc w:val="both"/>
      </w:pPr>
      <w:r>
        <w:rPr>
          <w:b/>
          <w:u w:val="single"/>
        </w:rPr>
        <w:t>Appareillage </w:t>
      </w:r>
    </w:p>
    <w:p w14:paraId="101D2BD1" w14:textId="77777777" w:rsidR="009A4716" w:rsidRDefault="00000000">
      <w:pPr>
        <w:jc w:val="both"/>
      </w:pPr>
      <w:r>
        <w:t xml:space="preserve">Les dalles sont posées en appareil </w:t>
      </w:r>
      <w:r>
        <w:rPr>
          <w:rStyle w:val="optioncarChar"/>
        </w:rPr>
        <w:t xml:space="preserve">à joints alternés </w:t>
      </w:r>
      <w:r>
        <w:t>(par défaut)</w:t>
      </w:r>
      <w:r>
        <w:rPr>
          <w:rStyle w:val="optioncarChar"/>
        </w:rPr>
        <w:t xml:space="preserve"> / ***</w:t>
      </w:r>
      <w:r>
        <w:t>.</w:t>
      </w:r>
    </w:p>
    <w:p w14:paraId="4A26A5AD" w14:textId="77777777" w:rsidR="009A4716" w:rsidRDefault="00000000">
      <w:pPr>
        <w:jc w:val="both"/>
      </w:pPr>
      <w:r>
        <w:t>Les lignes continues sont perpendiculaires au sens de circulation.</w:t>
      </w:r>
    </w:p>
    <w:p w14:paraId="47AEB2E4" w14:textId="77777777" w:rsidR="009A4716" w:rsidRDefault="009A4716">
      <w:pPr>
        <w:jc w:val="both"/>
      </w:pPr>
    </w:p>
    <w:p w14:paraId="1411B4E4" w14:textId="77777777" w:rsidR="009A4716" w:rsidRDefault="009A4716">
      <w:pPr>
        <w:jc w:val="both"/>
      </w:pPr>
    </w:p>
    <w:p w14:paraId="06553D10" w14:textId="77777777" w:rsidR="009A4716" w:rsidRDefault="00000000">
      <w:pPr>
        <w:jc w:val="both"/>
      </w:pPr>
      <w:r>
        <w:rPr>
          <w:b/>
          <w:u w:val="single"/>
        </w:rPr>
        <w:t>Travaux préparatoires</w:t>
      </w:r>
      <w:r>
        <w:t> </w:t>
      </w:r>
    </w:p>
    <w:p w14:paraId="0F144510" w14:textId="77777777" w:rsidR="009A4716" w:rsidRDefault="00000000">
      <w:pPr>
        <w:jc w:val="both"/>
      </w:pPr>
      <w:r>
        <w:t>La fondation est dressée parallèlement à la surface du revêtement. Toute irrégularité de surface de la couche de fondation supérieure à 1 cm est corrigée avec un matériau adéquat en veillant à respecter l'homogénéité du support.</w:t>
      </w:r>
    </w:p>
    <w:p w14:paraId="17AA3DC6" w14:textId="77777777" w:rsidR="009A4716" w:rsidRDefault="00000000">
      <w:pPr>
        <w:jc w:val="both"/>
      </w:pPr>
      <w:r>
        <w:t>En alignement droit, la pente de la fondation est au moins de 2,5 %.</w:t>
      </w:r>
    </w:p>
    <w:p w14:paraId="791088ED" w14:textId="77777777" w:rsidR="009A4716" w:rsidRDefault="00000000">
      <w:pPr>
        <w:jc w:val="both"/>
      </w:pPr>
      <w:r>
        <w:t>La tolérance autorisée sur le niveau fini de la fondation est de ± 10 mm par rapport au niveau projet.</w:t>
      </w:r>
    </w:p>
    <w:p w14:paraId="0A61EE8D" w14:textId="77777777" w:rsidR="009A4716" w:rsidRDefault="009A4716">
      <w:pPr>
        <w:jc w:val="both"/>
      </w:pPr>
    </w:p>
    <w:p w14:paraId="6A0953D6" w14:textId="77777777" w:rsidR="009A4716" w:rsidRDefault="009A4716">
      <w:pPr>
        <w:jc w:val="both"/>
      </w:pPr>
    </w:p>
    <w:p w14:paraId="02E236ED" w14:textId="77777777" w:rsidR="009A4716" w:rsidRDefault="00000000">
      <w:pPr>
        <w:jc w:val="both"/>
      </w:pPr>
      <w:r>
        <w:rPr>
          <w:b/>
          <w:u w:val="single"/>
        </w:rPr>
        <w:t>Couche de pose</w:t>
      </w:r>
    </w:p>
    <w:p w14:paraId="3B61D114" w14:textId="77777777" w:rsidR="009A4716" w:rsidRDefault="00000000">
      <w:pPr>
        <w:jc w:val="both"/>
      </w:pPr>
      <w:r>
        <w:t>Les dalles en béton sont posées dans un lit de pose d’épaisseur uniforme de 3 cm après compactage.</w:t>
      </w:r>
    </w:p>
    <w:p w14:paraId="329EC1D6" w14:textId="77777777" w:rsidR="009A4716" w:rsidRDefault="00000000">
      <w:pPr>
        <w:jc w:val="both"/>
      </w:pPr>
      <w:r>
        <w:t xml:space="preserve">La couche de pose est réalisée </w:t>
      </w:r>
      <w:r>
        <w:rPr>
          <w:rStyle w:val="optioncarChar"/>
        </w:rPr>
        <w:t xml:space="preserve">en sable </w:t>
      </w:r>
      <w:r>
        <w:t xml:space="preserve">(par défaut) </w:t>
      </w:r>
      <w:r>
        <w:rPr>
          <w:rStyle w:val="optioncarChar"/>
        </w:rPr>
        <w:t>/ en sable-ciment / au mortier.</w:t>
      </w:r>
    </w:p>
    <w:p w14:paraId="0F7F09DC" w14:textId="77777777" w:rsidR="009A4716" w:rsidRDefault="00000000">
      <w:pPr>
        <w:ind w:left="567"/>
        <w:jc w:val="both"/>
      </w:pPr>
      <w:r>
        <w:rPr>
          <w:b/>
          <w:i/>
        </w:rPr>
        <w:t>(Soit par défaut)</w:t>
      </w:r>
    </w:p>
    <w:p w14:paraId="17A9EB9B" w14:textId="77777777" w:rsidR="009A4716" w:rsidRDefault="00000000">
      <w:pPr>
        <w:ind w:left="567"/>
        <w:jc w:val="both"/>
      </w:pPr>
      <w:r>
        <w:rPr>
          <w:rStyle w:val="soitChar"/>
          <w:u w:val="single"/>
        </w:rPr>
        <w:t>En sable :</w:t>
      </w:r>
    </w:p>
    <w:p w14:paraId="6CC05300" w14:textId="77777777" w:rsidR="009A4716" w:rsidRDefault="00000000">
      <w:pPr>
        <w:ind w:left="567"/>
        <w:jc w:val="both"/>
      </w:pPr>
      <w:r>
        <w:rPr>
          <w:rStyle w:val="soitChar"/>
        </w:rPr>
        <w:t>Sa composition répond au C. 3.4.7.1 (trottoir) ou au C. 3.4.7.2 (voirie) du [CCT Qualiroutes].</w:t>
      </w:r>
    </w:p>
    <w:p w14:paraId="293D21F6" w14:textId="77777777" w:rsidR="009A4716" w:rsidRDefault="009A4716">
      <w:pPr>
        <w:ind w:left="567"/>
        <w:jc w:val="both"/>
      </w:pPr>
    </w:p>
    <w:p w14:paraId="294C90B1" w14:textId="77777777" w:rsidR="009A4716" w:rsidRDefault="00000000">
      <w:pPr>
        <w:ind w:left="567"/>
        <w:jc w:val="both"/>
      </w:pPr>
      <w:r>
        <w:rPr>
          <w:b/>
          <w:i/>
        </w:rPr>
        <w:t>(Soit)</w:t>
      </w:r>
    </w:p>
    <w:p w14:paraId="7957A439" w14:textId="77777777" w:rsidR="009A4716" w:rsidRDefault="00000000">
      <w:pPr>
        <w:ind w:left="567"/>
        <w:jc w:val="both"/>
      </w:pPr>
      <w:r>
        <w:rPr>
          <w:rStyle w:val="soitChar"/>
          <w:u w:val="single"/>
        </w:rPr>
        <w:t>En sable-ciment :</w:t>
      </w:r>
      <w:r>
        <w:rPr>
          <w:rStyle w:val="soitChar"/>
        </w:rPr>
        <w:t> </w:t>
      </w:r>
    </w:p>
    <w:p w14:paraId="32441B50" w14:textId="77777777" w:rsidR="009A4716" w:rsidRDefault="00000000">
      <w:pPr>
        <w:ind w:left="567"/>
        <w:jc w:val="both"/>
      </w:pPr>
      <w:r>
        <w:rPr>
          <w:rStyle w:val="soitChar"/>
        </w:rPr>
        <w:t>Le sable-ciment est du type I et répond aux prescriptions du F. 4.3 du [CCT Qualiroutes] pour ce qui concerne sa composition, la fabrication et le transport.</w:t>
      </w:r>
    </w:p>
    <w:p w14:paraId="79D8A899" w14:textId="77777777" w:rsidR="009A4716" w:rsidRDefault="00000000">
      <w:pPr>
        <w:ind w:left="567"/>
        <w:jc w:val="both"/>
      </w:pPr>
      <w:r>
        <w:rPr>
          <w:rStyle w:val="soitChar"/>
        </w:rPr>
        <w:t>Toutes les opérations de mise en œuvre sont réalisées endéans les trois heures qui suivent la fabrication du sable-ciment et en tout cas avant le début de la prise du mélange.</w:t>
      </w:r>
    </w:p>
    <w:p w14:paraId="07C8DBF0" w14:textId="77777777" w:rsidR="009A4716" w:rsidRDefault="00000000">
      <w:pPr>
        <w:ind w:left="567"/>
        <w:jc w:val="both"/>
      </w:pPr>
      <w:r>
        <w:rPr>
          <w:rStyle w:val="soitChar"/>
        </w:rPr>
        <w:t>La mise en œuvre du sable-ciment est interdite lorsque la température de l’air mesurée sous abri, à 1,5 m du sol est inférieure ou égale à 1° C à 8 h du matin ou à - 3° C durant la nuit.</w:t>
      </w:r>
    </w:p>
    <w:p w14:paraId="3FAA3E76" w14:textId="77777777" w:rsidR="009A4716" w:rsidRDefault="009A4716">
      <w:pPr>
        <w:ind w:left="567"/>
        <w:jc w:val="both"/>
      </w:pPr>
    </w:p>
    <w:p w14:paraId="012AF828" w14:textId="77777777" w:rsidR="009A4716" w:rsidRDefault="00000000">
      <w:pPr>
        <w:ind w:left="567"/>
        <w:jc w:val="both"/>
      </w:pPr>
      <w:r>
        <w:rPr>
          <w:b/>
          <w:i/>
        </w:rPr>
        <w:t>(Soit)</w:t>
      </w:r>
    </w:p>
    <w:p w14:paraId="687ECE5A" w14:textId="77777777" w:rsidR="009A4716" w:rsidRDefault="00000000">
      <w:pPr>
        <w:ind w:left="567"/>
        <w:jc w:val="both"/>
      </w:pPr>
      <w:r>
        <w:rPr>
          <w:rStyle w:val="soitChar"/>
          <w:u w:val="single"/>
        </w:rPr>
        <w:t>Au mortier :</w:t>
      </w:r>
    </w:p>
    <w:p w14:paraId="63BF38E6" w14:textId="77777777" w:rsidR="009A4716" w:rsidRDefault="00000000">
      <w:pPr>
        <w:ind w:left="567"/>
        <w:jc w:val="both"/>
      </w:pPr>
      <w:r>
        <w:rPr>
          <w:rStyle w:val="soitChar"/>
        </w:rPr>
        <w:t>En cas de pose à plein bain de mortier, celle-ci s’effectue directement sur la fondation, préalablement nettoyée.</w:t>
      </w:r>
    </w:p>
    <w:p w14:paraId="39F6AB91" w14:textId="77777777" w:rsidR="009A4716" w:rsidRDefault="00000000">
      <w:pPr>
        <w:ind w:left="567"/>
        <w:jc w:val="both"/>
      </w:pPr>
      <w:r>
        <w:rPr>
          <w:rStyle w:val="soitChar"/>
        </w:rPr>
        <w:t xml:space="preserve">Le dosage de ciment est </w:t>
      </w:r>
      <w:r>
        <w:rPr>
          <w:rStyle w:val="optioncarChar"/>
        </w:rPr>
        <w:t>300 (min)</w:t>
      </w:r>
      <w:r>
        <w:t xml:space="preserve"> (par défaut)</w:t>
      </w:r>
      <w:r>
        <w:rPr>
          <w:rStyle w:val="optioncarChar"/>
        </w:rPr>
        <w:t xml:space="preserve"> / 325 / 350 (max) / ***</w:t>
      </w:r>
      <w:r>
        <w:rPr>
          <w:rStyle w:val="soitChar"/>
        </w:rPr>
        <w:t xml:space="preserve"> kg par m³ de sable.</w:t>
      </w:r>
    </w:p>
    <w:p w14:paraId="4720B59D" w14:textId="77777777" w:rsidR="009A4716" w:rsidRDefault="00000000">
      <w:pPr>
        <w:ind w:left="567"/>
        <w:jc w:val="both"/>
      </w:pPr>
      <w:r>
        <w:rPr>
          <w:rStyle w:val="soitChar"/>
        </w:rPr>
        <w:t>Le mortier est fabriqué par malaxage mécanique et approvisionné au fur et à mesure de l'avancement des travaux.</w:t>
      </w:r>
    </w:p>
    <w:p w14:paraId="4CE41D01" w14:textId="77777777" w:rsidR="009A4716" w:rsidRDefault="00000000">
      <w:pPr>
        <w:ind w:left="567"/>
        <w:jc w:val="both"/>
      </w:pPr>
      <w:r>
        <w:rPr>
          <w:rStyle w:val="soitChar"/>
        </w:rPr>
        <w:t>Dans certains cas, le mortier peut être amélioré par des adjuvants, agréés par le fonctionnaire dirigeant.</w:t>
      </w:r>
    </w:p>
    <w:p w14:paraId="66398873" w14:textId="77777777" w:rsidR="009A4716" w:rsidRDefault="00000000">
      <w:pPr>
        <w:ind w:left="567"/>
        <w:jc w:val="both"/>
      </w:pPr>
      <w:r>
        <w:rPr>
          <w:rStyle w:val="soitChar"/>
        </w:rPr>
        <w:t>La mise en œuvre par température diurne inférieure à 5° C est interdite.</w:t>
      </w:r>
    </w:p>
    <w:p w14:paraId="4834A2DB" w14:textId="77777777" w:rsidR="009A4716" w:rsidRDefault="00000000">
      <w:pPr>
        <w:jc w:val="both"/>
      </w:pPr>
      <w:r>
        <w:t> </w:t>
      </w:r>
    </w:p>
    <w:p w14:paraId="265887CC" w14:textId="77777777" w:rsidR="009A4716" w:rsidRDefault="00000000">
      <w:pPr>
        <w:jc w:val="both"/>
      </w:pPr>
      <w:r>
        <w:rPr>
          <w:b/>
          <w:u w:val="single"/>
        </w:rPr>
        <w:t>Pose</w:t>
      </w:r>
      <w:r>
        <w:t> </w:t>
      </w:r>
    </w:p>
    <w:p w14:paraId="2D5E6797" w14:textId="77777777" w:rsidR="009A4716" w:rsidRDefault="00000000">
      <w:pPr>
        <w:jc w:val="both"/>
      </w:pPr>
      <w:r>
        <w:t>Les dalles sont posées suivant l'appareillage prescrit.</w:t>
      </w:r>
    </w:p>
    <w:p w14:paraId="19B8D477" w14:textId="77777777" w:rsidR="009A4716" w:rsidRDefault="00000000">
      <w:pPr>
        <w:jc w:val="both"/>
      </w:pPr>
      <w:r>
        <w:t>Des demi-dalles ou des dalles découpées sont placées aux endroits où il est impossible de poser des dalles entières. Les dalles sont sciées (et non clivées). Les dalles avec des bords cassés sont refusées.</w:t>
      </w:r>
    </w:p>
    <w:p w14:paraId="62BB8D14" w14:textId="77777777" w:rsidR="009A4716" w:rsidRDefault="00000000">
      <w:pPr>
        <w:jc w:val="both"/>
      </w:pPr>
      <w:r>
        <w:t>La largeur des joints ne peut dépasser :</w:t>
      </w:r>
    </w:p>
    <w:p w14:paraId="50202CC7" w14:textId="77777777" w:rsidR="009A4716" w:rsidRDefault="00000000">
      <w:pPr>
        <w:pStyle w:val="Author-eListParagraph"/>
        <w:numPr>
          <w:ilvl w:val="0"/>
          <w:numId w:val="43"/>
        </w:numPr>
        <w:jc w:val="both"/>
      </w:pPr>
      <w:r>
        <w:t>3 mm en pose sur sable ;</w:t>
      </w:r>
    </w:p>
    <w:p w14:paraId="7D62B970" w14:textId="77777777" w:rsidR="009A4716" w:rsidRDefault="00000000">
      <w:pPr>
        <w:pStyle w:val="Author-eListParagraph"/>
        <w:numPr>
          <w:ilvl w:val="0"/>
          <w:numId w:val="43"/>
        </w:numPr>
        <w:jc w:val="both"/>
      </w:pPr>
      <w:r>
        <w:t>5 mm en pose à plein bain de mortier avec coulis de ciment ;</w:t>
      </w:r>
    </w:p>
    <w:p w14:paraId="4F70F426" w14:textId="77777777" w:rsidR="009A4716" w:rsidRDefault="00000000">
      <w:pPr>
        <w:pStyle w:val="Author-eListParagraph"/>
        <w:numPr>
          <w:ilvl w:val="0"/>
          <w:numId w:val="43"/>
        </w:numPr>
        <w:jc w:val="both"/>
      </w:pPr>
      <w:r>
        <w:t>10 mm en pose à plein bain de mortier avec scellement au mortier.</w:t>
      </w:r>
    </w:p>
    <w:p w14:paraId="3B533663" w14:textId="77777777" w:rsidR="009A4716" w:rsidRDefault="00000000">
      <w:pPr>
        <w:jc w:val="both"/>
      </w:pPr>
      <w:r>
        <w:t>Autour des points singuliers (chambres de visites, avaloirs, grilles, ...), soit des dalles entières et/ou des pièces spéciales sont placées, soit du microbéton de haute qualité est coulé.</w:t>
      </w:r>
    </w:p>
    <w:p w14:paraId="025A52FA" w14:textId="77777777" w:rsidR="009A4716" w:rsidRDefault="00000000">
      <w:pPr>
        <w:jc w:val="both"/>
      </w:pPr>
      <w:r>
        <w:t>Le long des éléments constituant les bords extérieurs des trottoirs (habitations, murs, clôtures, …) du microbéton de haute qualité conforme au tableau G. 4.3.1.2.4 du [CCT Qualiroutes] est coulé sur toute la hauteur du dallage et sa largeur ne dépasse pas 3 cm.</w:t>
      </w:r>
    </w:p>
    <w:p w14:paraId="5E2E0095" w14:textId="77777777" w:rsidR="009A4716" w:rsidRDefault="009A4716">
      <w:pPr>
        <w:jc w:val="both"/>
      </w:pPr>
    </w:p>
    <w:p w14:paraId="25D94413" w14:textId="77777777" w:rsidR="009A4716" w:rsidRDefault="009A4716">
      <w:pPr>
        <w:jc w:val="both"/>
      </w:pPr>
    </w:p>
    <w:p w14:paraId="1B15659F" w14:textId="77777777" w:rsidR="009A4716" w:rsidRDefault="00000000">
      <w:pPr>
        <w:jc w:val="both"/>
      </w:pPr>
      <w:r>
        <w:rPr>
          <w:b/>
          <w:u w:val="single"/>
        </w:rPr>
        <w:t>Jointoiement</w:t>
      </w:r>
      <w:r>
        <w:t> </w:t>
      </w:r>
    </w:p>
    <w:p w14:paraId="1EE83AA3" w14:textId="77777777" w:rsidR="009A4716" w:rsidRDefault="00000000">
      <w:pPr>
        <w:jc w:val="both"/>
      </w:pPr>
      <w:r>
        <w:t>Lorsque les joints sont propres et au plus tard 24 heures après la pose, le jointoiement est exécuté.</w:t>
      </w:r>
    </w:p>
    <w:p w14:paraId="4E1E49B1" w14:textId="77777777" w:rsidR="009A4716" w:rsidRDefault="00000000">
      <w:pPr>
        <w:jc w:val="both"/>
      </w:pPr>
      <w:r>
        <w:t>La profondeur des interstices à combler est supérieure à 10 mm.</w:t>
      </w:r>
    </w:p>
    <w:p w14:paraId="7AFDFA44" w14:textId="77777777" w:rsidR="009A4716" w:rsidRDefault="00000000">
      <w:pPr>
        <w:jc w:val="both"/>
      </w:pPr>
      <w:r>
        <w:t>Des joints transversaux de dilatation, d’une largeur de 10 mm sont réalisés au moins tous les 10 m et aux changements de direction. Ces joints sont remplis d’un produit de scellement.</w:t>
      </w:r>
    </w:p>
    <w:p w14:paraId="7C770347" w14:textId="77777777" w:rsidR="009A4716" w:rsidRDefault="00000000">
      <w:pPr>
        <w:jc w:val="both"/>
      </w:pPr>
      <w:r>
        <w:t>Dans le cas d’une pose sur sable-ciment, les prescriptions ci-dessous, valables dans le cas de la pose sur sable ou dans le cas de la pose à plein bain de mortier, sont d’application suivant la largeur des joints choisis.</w:t>
      </w:r>
    </w:p>
    <w:p w14:paraId="7CC5AF4E" w14:textId="77777777" w:rsidR="009A4716" w:rsidRDefault="00000000">
      <w:pPr>
        <w:jc w:val="both"/>
      </w:pPr>
      <w:r>
        <w:t>On distingue les jointoiements suivants :  </w:t>
      </w:r>
    </w:p>
    <w:p w14:paraId="46E32E8F" w14:textId="77777777" w:rsidR="009A4716" w:rsidRDefault="00000000">
      <w:pPr>
        <w:pStyle w:val="Author-eListParagraph"/>
        <w:numPr>
          <w:ilvl w:val="0"/>
          <w:numId w:val="44"/>
        </w:numPr>
        <w:jc w:val="both"/>
      </w:pPr>
      <w:r>
        <w:t>Jointoiement au sable : dans le cas d’une pose sur sable, les dalles sont jointoyées au sable conformément aux prescriptions du G. 4.3.1.2.5 du [CCT Qualiroutes].</w:t>
      </w:r>
    </w:p>
    <w:p w14:paraId="147DFB18" w14:textId="77777777" w:rsidR="009A4716" w:rsidRDefault="009A4716">
      <w:pPr>
        <w:pStyle w:val="Author-eListParagraph"/>
        <w:numPr>
          <w:ilvl w:val="0"/>
          <w:numId w:val="44"/>
        </w:numPr>
        <w:jc w:val="both"/>
      </w:pPr>
    </w:p>
    <w:p w14:paraId="401684B6" w14:textId="77777777" w:rsidR="009A4716" w:rsidRDefault="00000000">
      <w:pPr>
        <w:pStyle w:val="Author-eListParagraph"/>
        <w:numPr>
          <w:ilvl w:val="0"/>
          <w:numId w:val="44"/>
        </w:numPr>
        <w:jc w:val="both"/>
      </w:pPr>
      <w:r>
        <w:t>Jointoiement au coulis de ciment : dans le cas d’une pose à plein bain de mortier, les joints remplis d’un coulis de ciment ont une largeur maximum de 5 mm.</w:t>
      </w:r>
    </w:p>
    <w:p w14:paraId="3AEE0E6A" w14:textId="77777777" w:rsidR="009A4716" w:rsidRDefault="009A4716">
      <w:pPr>
        <w:pStyle w:val="Author-eListParagraph"/>
        <w:numPr>
          <w:ilvl w:val="0"/>
          <w:numId w:val="44"/>
        </w:numPr>
        <w:jc w:val="both"/>
      </w:pPr>
    </w:p>
    <w:p w14:paraId="59ABB93F" w14:textId="77777777" w:rsidR="009A4716" w:rsidRDefault="00000000">
      <w:pPr>
        <w:pStyle w:val="Author-eListParagraph"/>
        <w:numPr>
          <w:ilvl w:val="0"/>
          <w:numId w:val="44"/>
        </w:numPr>
        <w:jc w:val="both"/>
      </w:pPr>
      <w:r>
        <w:t>Jointoiement au mortier : dans le cas d’une pose à plein bain de mortier, les joints scellés au mortier ont une largeur maximum de 10 mm. Le mortier de jointoiement est gâché à consistance “terre humide”. Il est forcé à la dague en le serrant fortement. Les joints sont arasés au même niveau que les éléments. Ils sont protégés contre la dessiccation durant au moins 72 heures. La mise en service est admise au plus tôt 5 jours après la mise en œuvre.</w:t>
      </w:r>
    </w:p>
    <w:p w14:paraId="2BEE7D54" w14:textId="77777777" w:rsidR="009A4716" w:rsidRDefault="00000000">
      <w:pPr>
        <w:jc w:val="both"/>
      </w:pPr>
      <w:r>
        <w:t>Il est interdit au trafic lourd (+ de 3,5 t) de circuler sur le dallage avant 7 jours.</w:t>
      </w:r>
    </w:p>
    <w:p w14:paraId="774AD861" w14:textId="77777777" w:rsidR="009A4716" w:rsidRDefault="00000000">
      <w:pPr>
        <w:pStyle w:val="pheading"/>
      </w:pPr>
      <w:r>
        <w:t>CONTRÔLES</w:t>
      </w:r>
    </w:p>
    <w:p w14:paraId="0D5BEB6A" w14:textId="77777777" w:rsidR="009A4716" w:rsidRDefault="00000000">
      <w:pPr>
        <w:jc w:val="both"/>
      </w:pPr>
      <w:r>
        <w:t>Dans le cas où les produits neufs n’ont pas été soumis à une évaluation de conformité par une tierce partie (essais de type et contrôle de la production en usine), un programme de réception technique préalable est réalisé conformément aux directives de l’annexe A de la [NBN B 21-211] et celles de l’annexe B de la [NBN EN 1339].</w:t>
      </w:r>
    </w:p>
    <w:p w14:paraId="1A6303D2" w14:textId="77777777" w:rsidR="009A4716" w:rsidRDefault="00000000">
      <w:pPr>
        <w:jc w:val="both"/>
      </w:pPr>
      <w:r>
        <w:t>Un contrôle des caractéristiques visuelles des dalles (aspect, texture, teinte) est réalisé avant les essais de laboratoire, conformément à l’annexe J de la [NBN EN 1339].</w:t>
      </w:r>
    </w:p>
    <w:p w14:paraId="63965F9C" w14:textId="77777777" w:rsidR="009A4716" w:rsidRDefault="00000000">
      <w:pPr>
        <w:jc w:val="both"/>
      </w:pPr>
      <w:r>
        <w:t>Les essais de laboratoire portent sur la vérification des caractéristiques et performances suivantes :</w:t>
      </w:r>
    </w:p>
    <w:p w14:paraId="1ADED916" w14:textId="77777777" w:rsidR="009A4716" w:rsidRDefault="00000000">
      <w:pPr>
        <w:pStyle w:val="Author-eListParagraph"/>
        <w:numPr>
          <w:ilvl w:val="0"/>
          <w:numId w:val="45"/>
        </w:numPr>
        <w:jc w:val="both"/>
      </w:pPr>
      <w:r>
        <w:t>Caractéristiques géométriques conformément à l’annexe C de la [NBN EN 1339].</w:t>
      </w:r>
    </w:p>
    <w:p w14:paraId="723AECAB" w14:textId="77777777" w:rsidR="009A4716" w:rsidRDefault="00000000">
      <w:pPr>
        <w:pStyle w:val="Author-eListParagraph"/>
        <w:numPr>
          <w:ilvl w:val="0"/>
          <w:numId w:val="45"/>
        </w:numPr>
        <w:jc w:val="both"/>
      </w:pPr>
      <w:r>
        <w:t>Résistance à la flexion et charge de rupture conformément à l’annexe F de la [NBN EN 1339].</w:t>
      </w:r>
    </w:p>
    <w:p w14:paraId="5996477E" w14:textId="77777777" w:rsidR="009A4716" w:rsidRDefault="00000000">
      <w:pPr>
        <w:pStyle w:val="Author-eListParagraph"/>
        <w:numPr>
          <w:ilvl w:val="0"/>
          <w:numId w:val="45"/>
        </w:numPr>
        <w:jc w:val="both"/>
      </w:pPr>
      <w:r>
        <w:t>Résistance à l’abrasion conformément à l’annexe G ou H de la [NBN EN 1339].</w:t>
      </w:r>
    </w:p>
    <w:p w14:paraId="754191D9" w14:textId="77777777" w:rsidR="009A4716" w:rsidRDefault="00000000">
      <w:pPr>
        <w:pStyle w:val="Author-eListParagraph"/>
        <w:numPr>
          <w:ilvl w:val="0"/>
          <w:numId w:val="45"/>
        </w:numPr>
        <w:jc w:val="both"/>
      </w:pPr>
      <w:r>
        <w:t>Résistance à la glissance ou au dérapage (uniquement pour les dalles meulées ou polies) conformément à l’annexe I de la [NBN EN 1339].</w:t>
      </w:r>
    </w:p>
    <w:p w14:paraId="6F85334E" w14:textId="77777777" w:rsidR="009A4716" w:rsidRDefault="00000000">
      <w:pPr>
        <w:pStyle w:val="Author-eListParagraph"/>
        <w:numPr>
          <w:ilvl w:val="0"/>
          <w:numId w:val="45"/>
        </w:numPr>
        <w:jc w:val="both"/>
      </w:pPr>
      <w:r>
        <w:t>Résistance aux agressions climatiques conformément à l’annexe D ou E de la [NBN EN 1339].</w:t>
      </w:r>
    </w:p>
    <w:p w14:paraId="640E32BE" w14:textId="77777777" w:rsidR="009A4716" w:rsidRDefault="009A4716">
      <w:pPr>
        <w:pStyle w:val="Author-eListParagraph"/>
        <w:numPr>
          <w:ilvl w:val="0"/>
          <w:numId w:val="45"/>
        </w:numPr>
        <w:jc w:val="both"/>
      </w:pPr>
    </w:p>
    <w:p w14:paraId="0FBD8329" w14:textId="77777777" w:rsidR="009A4716" w:rsidRDefault="00000000">
      <w:pPr>
        <w:jc w:val="both"/>
      </w:pPr>
      <w:r>
        <w:t>Dans le cas de dalles de réemploi, ces caractéristiques et performances sont vérifiées ou déclarées. Les dalles de réemploi qui sont restées exposées pendant plus de 20 ans aux conditions climatiques ont subi suffisamment de cycles de gel-dégel que pour être considérées comme au moins aussi résistantes au gel que les dalles neuves équivalentes.</w:t>
      </w:r>
    </w:p>
    <w:p w14:paraId="745D7117" w14:textId="77777777" w:rsidR="009A4716" w:rsidRDefault="009A4716">
      <w:pPr>
        <w:jc w:val="both"/>
      </w:pPr>
    </w:p>
    <w:p w14:paraId="3FC87E36" w14:textId="77777777" w:rsidR="009A4716" w:rsidRDefault="009A4716">
      <w:pPr>
        <w:jc w:val="both"/>
      </w:pPr>
    </w:p>
    <w:p w14:paraId="099EA507" w14:textId="77777777" w:rsidR="009A4716" w:rsidRDefault="00000000">
      <w:pPr>
        <w:jc w:val="both"/>
      </w:pPr>
      <w:r>
        <w:t>En cas de produits neufs ou de réemploi, le niveau fini de la fondation est vérifié préalablement à la pose du dallage.</w:t>
      </w:r>
    </w:p>
    <w:p w14:paraId="262DB4FE" w14:textId="77777777" w:rsidR="009A4716" w:rsidRDefault="00000000">
      <w:pPr>
        <w:jc w:val="both"/>
      </w:pPr>
      <w:r>
        <w:t>Les contrôles en cours d’exécution portent sur :</w:t>
      </w:r>
    </w:p>
    <w:p w14:paraId="428537A2" w14:textId="77777777" w:rsidR="009A4716" w:rsidRDefault="00000000">
      <w:pPr>
        <w:pStyle w:val="Author-eListParagraph"/>
        <w:numPr>
          <w:ilvl w:val="0"/>
          <w:numId w:val="46"/>
        </w:numPr>
        <w:jc w:val="both"/>
      </w:pPr>
      <w:r>
        <w:t>le profil en long et en travers</w:t>
      </w:r>
    </w:p>
    <w:p w14:paraId="0BB42702" w14:textId="77777777" w:rsidR="009A4716" w:rsidRDefault="00000000">
      <w:pPr>
        <w:pStyle w:val="Author-eListParagraph"/>
        <w:numPr>
          <w:ilvl w:val="0"/>
          <w:numId w:val="46"/>
        </w:numPr>
        <w:jc w:val="both"/>
      </w:pPr>
      <w:r>
        <w:t>la régularité de surface</w:t>
      </w:r>
    </w:p>
    <w:p w14:paraId="19493372" w14:textId="77777777" w:rsidR="009A4716" w:rsidRDefault="00000000">
      <w:pPr>
        <w:pStyle w:val="Author-eListParagraph"/>
        <w:numPr>
          <w:ilvl w:val="0"/>
          <w:numId w:val="46"/>
        </w:numPr>
        <w:jc w:val="both"/>
      </w:pPr>
      <w:r>
        <w:t>la pose et le jointoiement des dalles.</w:t>
      </w:r>
    </w:p>
    <w:p w14:paraId="28476D57" w14:textId="77777777" w:rsidR="009A4716" w:rsidRDefault="00000000">
      <w:pPr>
        <w:jc w:val="both"/>
      </w:pPr>
      <w:r>
        <w:t>La différence de niveau entre deux dalles juxtaposées ne dépasse pas 2 mm.</w:t>
      </w:r>
    </w:p>
    <w:p w14:paraId="573A5CAC" w14:textId="77777777" w:rsidR="009A4716" w:rsidRDefault="00000000">
      <w:pPr>
        <w:jc w:val="both"/>
      </w:pPr>
      <w:r>
        <w:t>Toutes les poches retenant l'eau de pluie sont démontées et reconstruites.</w:t>
      </w:r>
    </w:p>
    <w:p w14:paraId="750229EB" w14:textId="77777777" w:rsidR="009A4716" w:rsidRDefault="00000000">
      <w:pPr>
        <w:pStyle w:val="pheading"/>
      </w:pPr>
      <w:r>
        <w:t>DOCUMENTS DE RÉFÉRENCE</w:t>
      </w:r>
    </w:p>
    <w:p w14:paraId="6F0F0ABD" w14:textId="77777777" w:rsidR="009A4716" w:rsidRDefault="00000000">
      <w:pPr>
        <w:pStyle w:val="pheading"/>
      </w:pPr>
      <w:r>
        <w:t>- Matériau</w:t>
      </w:r>
    </w:p>
    <w:p w14:paraId="2F1BE3EE" w14:textId="77777777" w:rsidR="009A4716" w:rsidRDefault="00000000">
      <w:r>
        <w:t>[NBN EN 1339, Dalles en béton - Prescriptions et méthodes d'essai (+ AC:2006)]</w:t>
      </w:r>
    </w:p>
    <w:p w14:paraId="5C03F142" w14:textId="77777777" w:rsidR="009A4716" w:rsidRDefault="00000000">
      <w:r>
        <w:t>[NBN B 21-211, Dalles en béton - Spécifications d'application]</w:t>
      </w:r>
    </w:p>
    <w:p w14:paraId="1E4B5BFA" w14:textId="77777777" w:rsidR="009A4716" w:rsidRDefault="00000000">
      <w:r>
        <w:t>[CCT Qualiroutes, Cahier des charges type Qualiroutes]</w:t>
      </w:r>
    </w:p>
    <w:p w14:paraId="4C1447FB" w14:textId="77777777" w:rsidR="009A4716" w:rsidRDefault="00000000">
      <w:r>
        <w:t>[CCT 2015, CCT 2015 - Cahier des Charges Type relatif aux Voiries en Région de Bruxelles-Capitale]</w:t>
      </w:r>
    </w:p>
    <w:p w14:paraId="411A50EF" w14:textId="77777777" w:rsidR="009A4716" w:rsidRDefault="00000000">
      <w:pPr>
        <w:pStyle w:val="pheading"/>
      </w:pPr>
      <w:r>
        <w:t>- Exécution</w:t>
      </w:r>
    </w:p>
    <w:p w14:paraId="299FB81E" w14:textId="77777777" w:rsidR="009A4716" w:rsidRDefault="00000000">
      <w:r>
        <w:t>[CCT Qualiroutes, Cahier des charges type Qualiroutes]</w:t>
      </w:r>
    </w:p>
    <w:p w14:paraId="6F6721D3" w14:textId="77777777" w:rsidR="009A4716" w:rsidRDefault="00000000">
      <w:r>
        <w:t>[CCT 2015, CCT 2015 - Cahier des Charges Type relatif aux Voiries en Région de Bruxelles-Capitale]</w:t>
      </w:r>
    </w:p>
    <w:p w14:paraId="62898E11" w14:textId="77777777" w:rsidR="009A4716" w:rsidRDefault="00000000">
      <w:r>
        <w:t>[CRR R97, Code de bonne pratique pour les revêtements en dalles, en dalles de grand format et en dalles préfabriquées en béton]</w:t>
      </w:r>
    </w:p>
    <w:p w14:paraId="521C0A1A" w14:textId="77777777" w:rsidR="009A4716" w:rsidRDefault="00000000">
      <w:pPr>
        <w:pStyle w:val="pheading"/>
      </w:pPr>
      <w:r>
        <w:t>AIDE</w:t>
      </w:r>
    </w:p>
    <w:p w14:paraId="18BC5ED0" w14:textId="77777777" w:rsidR="009A4716" w:rsidRDefault="00000000">
      <w:pPr>
        <w:jc w:val="both"/>
      </w:pPr>
      <w:r>
        <w:rPr>
          <w:b/>
          <w:u w:val="single"/>
        </w:rPr>
        <w:t>Usage </w:t>
      </w:r>
    </w:p>
    <w:p w14:paraId="0D8E2376" w14:textId="77777777" w:rsidR="009A4716" w:rsidRDefault="00000000">
      <w:pPr>
        <w:jc w:val="both"/>
      </w:pPr>
      <w:r>
        <w:t>De par leur rapport surface/épaisseur élevé, les dalles sont déconseillées dans les zones soumises à un trafic automobile, même occasionnel (accès riverains par exemple). Leur utilisation est donc strictement réservée aux zones exclusivement piétonnières et/ou cyclables.</w:t>
      </w:r>
    </w:p>
    <w:p w14:paraId="20F32DCD" w14:textId="77777777" w:rsidR="009A4716" w:rsidRDefault="009A4716">
      <w:pPr>
        <w:jc w:val="both"/>
      </w:pPr>
    </w:p>
    <w:p w14:paraId="2C30D356" w14:textId="77777777" w:rsidR="009A4716" w:rsidRDefault="009A4716">
      <w:pPr>
        <w:jc w:val="both"/>
      </w:pPr>
    </w:p>
    <w:p w14:paraId="6828571E" w14:textId="77777777" w:rsidR="009A4716" w:rsidRDefault="00000000">
      <w:pPr>
        <w:jc w:val="both"/>
      </w:pPr>
      <w:r>
        <w:rPr>
          <w:b/>
          <w:u w:val="single"/>
        </w:rPr>
        <w:t>Dalles de réemploi </w:t>
      </w:r>
    </w:p>
    <w:p w14:paraId="6EA301AC" w14:textId="77777777" w:rsidR="009A4716" w:rsidRDefault="00000000">
      <w:pPr>
        <w:jc w:val="both"/>
      </w:pPr>
      <w:r>
        <w:t>Ce sont des dalles démontées qui sont nettoyées et triées par lots. Elles peuvent être relativement récentes à plus anciennes. Il convient de prévoir une certaine flexibilité dans le choix du matériau. Par exemple, si un format très précis de dalle est prescrit, mais qu’il n’est pas disponible sur le marché au moment des travaux, la fourniture risque d’être compliquée ou coûteuse alors qu’un lot d’un format légèrement différent aurait pu convenir pour le même poste.</w:t>
      </w:r>
    </w:p>
    <w:p w14:paraId="7E841346" w14:textId="77777777" w:rsidR="009A4716" w:rsidRDefault="00000000">
      <w:pPr>
        <w:jc w:val="both"/>
      </w:pPr>
      <w:r>
        <w:t>Lors du contrôle du lot, il est important de vérifier que le fournisseur dispose des quantités suffisantes (même type et même format). Par rapport aux dalles neuves, une plus grande hétérogénéité est attendue pour les caractéristiques visuelles (teinte et texture), du fait du vieillissement sous l’effet de l’usure mécanique et des conditions climatiques telles que le gel, les pluies acides et les sels de déverglaçage.</w:t>
      </w:r>
    </w:p>
    <w:p w14:paraId="2BE464EF" w14:textId="77777777" w:rsidR="009A4716" w:rsidRDefault="00000000">
      <w:pPr>
        <w:pStyle w:val="Author-eSectionHeading6"/>
      </w:pPr>
      <w:bookmarkStart w:id="246" w:name="_Toc112763200"/>
      <w:r>
        <w:t>93.13.2a Dalles en béton préfabriqué, format : S&lt;= 0,25 m²  CCTB 01.10</w:t>
      </w:r>
      <w:bookmarkEnd w:id="246"/>
    </w:p>
    <w:p w14:paraId="7400EC14" w14:textId="77777777" w:rsidR="009A4716" w:rsidRDefault="00000000">
      <w:pPr>
        <w:pStyle w:val="pheading"/>
      </w:pPr>
      <w:r>
        <w:t>DESCRIPTION</w:t>
      </w:r>
    </w:p>
    <w:p w14:paraId="626DB180" w14:textId="77777777" w:rsidR="009A4716" w:rsidRDefault="00000000">
      <w:pPr>
        <w:pStyle w:val="pheading"/>
      </w:pPr>
      <w:r>
        <w:t>- Définition / Comprend</w:t>
      </w:r>
    </w:p>
    <w:p w14:paraId="253F6D9E" w14:textId="77777777" w:rsidR="009A4716" w:rsidRDefault="00000000">
      <w:pPr>
        <w:jc w:val="both"/>
      </w:pPr>
      <w:r>
        <w:t>Il s'agit de la fourniture (hors matériaux récupérés du site) et de la pose de dalles en béton préfabriquées de surface inférieure ou égale à 0,25 m².</w:t>
      </w:r>
    </w:p>
    <w:p w14:paraId="0D5D1261" w14:textId="77777777" w:rsidR="009A4716" w:rsidRDefault="00000000">
      <w:pPr>
        <w:jc w:val="both"/>
      </w:pPr>
      <w:r>
        <w:t xml:space="preserve">La portée des travaux est décrite dans l’élément </w:t>
      </w:r>
      <w:hyperlink w:anchor="1440" w:history="1">
        <w:r>
          <w:t>93.13 Revêtement en dalles</w:t>
        </w:r>
      </w:hyperlink>
      <w:r>
        <w:t>.</w:t>
      </w:r>
    </w:p>
    <w:p w14:paraId="4696CDC2" w14:textId="77777777" w:rsidR="009A4716" w:rsidRDefault="00000000">
      <w:pPr>
        <w:pStyle w:val="pheading"/>
      </w:pPr>
      <w:r>
        <w:t>MATÉRIAUX</w:t>
      </w:r>
    </w:p>
    <w:p w14:paraId="22605FFF" w14:textId="77777777" w:rsidR="009A4716" w:rsidRDefault="00000000">
      <w:pPr>
        <w:pStyle w:val="pheading"/>
      </w:pPr>
      <w:r>
        <w:t>- Caractéristiques générales</w:t>
      </w:r>
    </w:p>
    <w:p w14:paraId="664F8F47" w14:textId="77777777" w:rsidR="009A4716" w:rsidRDefault="00000000">
      <w:r>
        <w:t xml:space="preserve">Se référer au </w:t>
      </w:r>
      <w:hyperlink w:anchor="1441" w:history="1">
        <w:r>
          <w:t>93.13.2 Dalles en béton préfabriqué</w:t>
        </w:r>
      </w:hyperlink>
      <w:r>
        <w:t>.</w:t>
      </w:r>
    </w:p>
    <w:p w14:paraId="1538883D" w14:textId="77777777" w:rsidR="009A4716" w:rsidRDefault="00000000">
      <w:pPr>
        <w:pStyle w:val="pheading"/>
      </w:pPr>
      <w:r>
        <w:t>EXÉCUTION / MISE EN ŒUVRE</w:t>
      </w:r>
    </w:p>
    <w:p w14:paraId="34CF3FC9" w14:textId="77777777" w:rsidR="009A4716" w:rsidRDefault="00000000">
      <w:pPr>
        <w:pStyle w:val="pheading"/>
      </w:pPr>
      <w:r>
        <w:t>- Prescriptions générales</w:t>
      </w:r>
    </w:p>
    <w:p w14:paraId="0DCEE1A2" w14:textId="77777777" w:rsidR="009A4716" w:rsidRDefault="00000000">
      <w:r>
        <w:t xml:space="preserve">Se référer au </w:t>
      </w:r>
      <w:hyperlink w:anchor="1441" w:history="1">
        <w:r>
          <w:t>93.13.2 Dalles en béton préfabriqué</w:t>
        </w:r>
      </w:hyperlink>
      <w:r>
        <w:t>. </w:t>
      </w:r>
    </w:p>
    <w:p w14:paraId="54B2AEA2" w14:textId="77777777" w:rsidR="009A4716" w:rsidRDefault="00000000">
      <w:pPr>
        <w:pStyle w:val="pheading"/>
      </w:pPr>
      <w:r>
        <w:t>DOCUMENTS DE RÉFÉRENCE COMPLÉMENTAIRES</w:t>
      </w:r>
    </w:p>
    <w:p w14:paraId="65E27230" w14:textId="77777777" w:rsidR="009A4716" w:rsidRDefault="00000000">
      <w:pPr>
        <w:pStyle w:val="pheading"/>
      </w:pPr>
      <w:r>
        <w:t>- Exécution</w:t>
      </w:r>
    </w:p>
    <w:p w14:paraId="3B438683" w14:textId="77777777" w:rsidR="009A4716" w:rsidRDefault="009A4716"/>
    <w:p w14:paraId="288C18B9" w14:textId="77777777" w:rsidR="009A4716" w:rsidRDefault="009A4716"/>
    <w:p w14:paraId="219D2F7A" w14:textId="77777777" w:rsidR="009A4716" w:rsidRDefault="00000000">
      <w:r>
        <w:t> </w:t>
      </w:r>
    </w:p>
    <w:p w14:paraId="26330CA0" w14:textId="77777777" w:rsidR="009A4716" w:rsidRDefault="00000000">
      <w:pPr>
        <w:pStyle w:val="pheading"/>
      </w:pPr>
      <w:r>
        <w:t>MESURAGE</w:t>
      </w:r>
    </w:p>
    <w:p w14:paraId="0F781D89" w14:textId="77777777" w:rsidR="009A4716" w:rsidRDefault="00000000">
      <w:pPr>
        <w:pStyle w:val="pheading"/>
      </w:pPr>
      <w:r>
        <w:t>- unité de mesure:</w:t>
      </w:r>
    </w:p>
    <w:p w14:paraId="0E11C838" w14:textId="77777777" w:rsidR="009A4716" w:rsidRDefault="00000000">
      <w:r>
        <w:t>m² (dallage) ; m (sciage)</w:t>
      </w:r>
    </w:p>
    <w:p w14:paraId="5B3ACFB4" w14:textId="77777777" w:rsidR="009A4716" w:rsidRDefault="00000000">
      <w:pPr>
        <w:pStyle w:val="pheading"/>
      </w:pPr>
      <w:r>
        <w:t>- code de mesurage:</w:t>
      </w:r>
    </w:p>
    <w:p w14:paraId="7A3F118A" w14:textId="77777777" w:rsidR="009A4716" w:rsidRDefault="00000000">
      <w:pPr>
        <w:jc w:val="both"/>
      </w:pPr>
      <w:r>
        <w:rPr>
          <w:b/>
        </w:rPr>
        <w:t xml:space="preserve">Surface nette à exécuter </w:t>
      </w:r>
      <w:r>
        <w:t>(m²). Les réservations inférieures à 1 m² ne sont pas déduites.</w:t>
      </w:r>
    </w:p>
    <w:p w14:paraId="6090E393" w14:textId="77777777" w:rsidR="009A4716" w:rsidRDefault="00000000">
      <w:pPr>
        <w:jc w:val="both"/>
      </w:pPr>
      <w:r>
        <w:rPr>
          <w:b/>
        </w:rPr>
        <w:t xml:space="preserve">Longueur de sciage indispensable </w:t>
      </w:r>
      <w:r>
        <w:t>(m). Lorsque la largeur du dallage est un multiple des dimensions des dalles (tenu compte des tolérances de fabrication), aucun sciage n’est payé. Lorsqu’un sciage est indispensable, il est payé au mètre courant.</w:t>
      </w:r>
    </w:p>
    <w:p w14:paraId="317775C4" w14:textId="77777777" w:rsidR="009A4716" w:rsidRDefault="009A4716">
      <w:pPr>
        <w:jc w:val="both"/>
      </w:pPr>
    </w:p>
    <w:p w14:paraId="4EEDA13E" w14:textId="77777777" w:rsidR="009A4716" w:rsidRDefault="009A4716">
      <w:pPr>
        <w:jc w:val="both"/>
      </w:pPr>
    </w:p>
    <w:p w14:paraId="0D4F947A" w14:textId="77777777" w:rsidR="009A4716" w:rsidRDefault="00000000">
      <w:pPr>
        <w:jc w:val="both"/>
      </w:pPr>
      <w:r>
        <w:t>Distinction faite entre matériaux neufs et de réemploi – avec ou sans fourniture pour ces derniers.</w:t>
      </w:r>
    </w:p>
    <w:p w14:paraId="40FFD4B4" w14:textId="77777777" w:rsidR="009A4716" w:rsidRDefault="009A4716"/>
    <w:p w14:paraId="318FC2B3" w14:textId="77777777" w:rsidR="009A4716" w:rsidRDefault="00000000">
      <w:r>
        <w:t> </w:t>
      </w:r>
    </w:p>
    <w:p w14:paraId="732D278A" w14:textId="77777777" w:rsidR="009A4716" w:rsidRDefault="00000000">
      <w:pPr>
        <w:pStyle w:val="pheading"/>
      </w:pPr>
      <w:r>
        <w:t>- nature du marché:</w:t>
      </w:r>
    </w:p>
    <w:p w14:paraId="2652C329" w14:textId="77777777" w:rsidR="009A4716" w:rsidRDefault="00000000">
      <w:r>
        <w:t>QF (dallage) ; QP (sciage) </w:t>
      </w:r>
    </w:p>
    <w:p w14:paraId="5015B045" w14:textId="77777777" w:rsidR="009A4716" w:rsidRDefault="00000000">
      <w:pPr>
        <w:pStyle w:val="Author-eSectionHeading6"/>
      </w:pPr>
      <w:bookmarkStart w:id="247" w:name="_Toc112763201"/>
      <w:r>
        <w:t>93.13.2b Dalles en béton préfabriqué, format : 0,25 m² &lt; S &lt;=1,00 m²  CCTB 01.10</w:t>
      </w:r>
      <w:bookmarkEnd w:id="247"/>
    </w:p>
    <w:p w14:paraId="6B181FA1" w14:textId="77777777" w:rsidR="009A4716" w:rsidRDefault="00000000">
      <w:pPr>
        <w:pStyle w:val="pheading"/>
      </w:pPr>
      <w:r>
        <w:t>DESCRIPTION</w:t>
      </w:r>
    </w:p>
    <w:p w14:paraId="17825828" w14:textId="77777777" w:rsidR="009A4716" w:rsidRDefault="00000000">
      <w:pPr>
        <w:pStyle w:val="pheading"/>
      </w:pPr>
      <w:r>
        <w:t>- Définition / Comprend</w:t>
      </w:r>
    </w:p>
    <w:p w14:paraId="7E7CA2F6" w14:textId="77777777" w:rsidR="009A4716" w:rsidRDefault="00000000">
      <w:pPr>
        <w:jc w:val="both"/>
      </w:pPr>
      <w:r>
        <w:t>Il s'agit de la fourniture (hors matériaux récupérés du site) et de la pose de dalles en béton préfabriquées de surface comprise entre 0,25 m² et 1,00 m².</w:t>
      </w:r>
    </w:p>
    <w:p w14:paraId="0E84AC8F" w14:textId="77777777" w:rsidR="009A4716" w:rsidRDefault="00000000">
      <w:pPr>
        <w:jc w:val="both"/>
      </w:pPr>
      <w:r>
        <w:t xml:space="preserve">La portée des travaux est décrite dans l’élément </w:t>
      </w:r>
      <w:hyperlink w:anchor="1440" w:history="1">
        <w:r>
          <w:t>93.13 Revêtement en dalles</w:t>
        </w:r>
      </w:hyperlink>
      <w:r>
        <w:t>.</w:t>
      </w:r>
    </w:p>
    <w:p w14:paraId="12DCA0BA" w14:textId="77777777" w:rsidR="009A4716" w:rsidRDefault="00000000">
      <w:pPr>
        <w:pStyle w:val="pheading"/>
      </w:pPr>
      <w:r>
        <w:t>MATÉRIAUX</w:t>
      </w:r>
    </w:p>
    <w:p w14:paraId="350EAA95" w14:textId="77777777" w:rsidR="009A4716" w:rsidRDefault="00000000">
      <w:pPr>
        <w:pStyle w:val="pheading"/>
      </w:pPr>
      <w:r>
        <w:t>- Caractéristiques générales</w:t>
      </w:r>
    </w:p>
    <w:p w14:paraId="0EB2D3A6" w14:textId="77777777" w:rsidR="009A4716" w:rsidRDefault="00000000">
      <w:r>
        <w:t xml:space="preserve">Se référer au </w:t>
      </w:r>
      <w:hyperlink w:anchor="1441" w:history="1">
        <w:r>
          <w:t>93.13.2 Dalles en béton préfabriqué</w:t>
        </w:r>
      </w:hyperlink>
    </w:p>
    <w:p w14:paraId="7D6E3FA6" w14:textId="77777777" w:rsidR="009A4716" w:rsidRDefault="00000000">
      <w:pPr>
        <w:pStyle w:val="pheading"/>
      </w:pPr>
      <w:r>
        <w:t>EXÉCUTION / MISE EN ŒUVRE</w:t>
      </w:r>
    </w:p>
    <w:p w14:paraId="098CB3ED" w14:textId="77777777" w:rsidR="009A4716" w:rsidRDefault="00000000">
      <w:pPr>
        <w:pStyle w:val="pheading"/>
      </w:pPr>
      <w:r>
        <w:t>- Prescriptions générales</w:t>
      </w:r>
    </w:p>
    <w:p w14:paraId="75DF3EDF" w14:textId="77777777" w:rsidR="009A4716" w:rsidRDefault="00000000">
      <w:r>
        <w:t xml:space="preserve">Se référer au </w:t>
      </w:r>
      <w:hyperlink w:anchor="1441" w:history="1">
        <w:r>
          <w:t>93.13.2 Dalles en béton préfabriqué</w:t>
        </w:r>
      </w:hyperlink>
    </w:p>
    <w:p w14:paraId="107BDE8F" w14:textId="77777777" w:rsidR="009A4716" w:rsidRDefault="00000000">
      <w:pPr>
        <w:pStyle w:val="pheading"/>
      </w:pPr>
      <w:r>
        <w:t>DOCUMENTS DE RÉFÉRENCE COMPLÉMENTAIRES</w:t>
      </w:r>
    </w:p>
    <w:p w14:paraId="7B15DD00" w14:textId="77777777" w:rsidR="009A4716" w:rsidRDefault="00000000">
      <w:pPr>
        <w:pStyle w:val="pheading"/>
      </w:pPr>
      <w:r>
        <w:t>- Exécution</w:t>
      </w:r>
    </w:p>
    <w:p w14:paraId="10CC4D07" w14:textId="77777777" w:rsidR="009A4716" w:rsidRDefault="009A4716"/>
    <w:p w14:paraId="08B3BB1F" w14:textId="77777777" w:rsidR="009A4716" w:rsidRDefault="009A4716"/>
    <w:p w14:paraId="721E42DD" w14:textId="77777777" w:rsidR="009A4716" w:rsidRDefault="00000000">
      <w:r>
        <w:t> </w:t>
      </w:r>
    </w:p>
    <w:p w14:paraId="0DF817BE" w14:textId="77777777" w:rsidR="009A4716" w:rsidRDefault="00000000">
      <w:pPr>
        <w:pStyle w:val="pheading"/>
      </w:pPr>
      <w:r>
        <w:t>MESURAGE</w:t>
      </w:r>
    </w:p>
    <w:p w14:paraId="01B38674" w14:textId="77777777" w:rsidR="009A4716" w:rsidRDefault="00000000">
      <w:pPr>
        <w:pStyle w:val="pheading"/>
      </w:pPr>
      <w:r>
        <w:t>- unité de mesure:</w:t>
      </w:r>
    </w:p>
    <w:p w14:paraId="5F39CCFB" w14:textId="77777777" w:rsidR="009A4716" w:rsidRDefault="00000000">
      <w:r>
        <w:t>m² (dallage) ; m (sciage).</w:t>
      </w:r>
    </w:p>
    <w:p w14:paraId="4779A5E8" w14:textId="77777777" w:rsidR="009A4716" w:rsidRDefault="00000000">
      <w:pPr>
        <w:pStyle w:val="pheading"/>
      </w:pPr>
      <w:r>
        <w:t>- code de mesurage:</w:t>
      </w:r>
    </w:p>
    <w:p w14:paraId="20DE9544" w14:textId="77777777" w:rsidR="009A4716" w:rsidRDefault="00000000">
      <w:pPr>
        <w:jc w:val="both"/>
      </w:pPr>
      <w:r>
        <w:rPr>
          <w:b/>
        </w:rPr>
        <w:t>Surface nette à exécuter</w:t>
      </w:r>
      <w:r>
        <w:t xml:space="preserve"> (m²). Les réservations inférieures à 1 m² ne sont pas déduites.</w:t>
      </w:r>
    </w:p>
    <w:p w14:paraId="16111F55" w14:textId="77777777" w:rsidR="009A4716" w:rsidRDefault="00000000">
      <w:pPr>
        <w:jc w:val="both"/>
      </w:pPr>
      <w:r>
        <w:rPr>
          <w:b/>
        </w:rPr>
        <w:t xml:space="preserve">Longueur de sciage indispensable </w:t>
      </w:r>
      <w:r>
        <w:t>(m). Lorsque la largeur du dallage est un multiple des dimensions des dalles (tenu compte des tolérances de fabrication), aucun sciage n’est payé. Lorsqu’un sciage est indispensable, il est payé au mètre courant.</w:t>
      </w:r>
    </w:p>
    <w:p w14:paraId="29EBBA40" w14:textId="77777777" w:rsidR="009A4716" w:rsidRDefault="009A4716">
      <w:pPr>
        <w:jc w:val="both"/>
      </w:pPr>
    </w:p>
    <w:p w14:paraId="5354EFD5" w14:textId="77777777" w:rsidR="009A4716" w:rsidRDefault="009A4716">
      <w:pPr>
        <w:jc w:val="both"/>
      </w:pPr>
    </w:p>
    <w:p w14:paraId="7C819C43" w14:textId="77777777" w:rsidR="009A4716" w:rsidRDefault="00000000">
      <w:pPr>
        <w:jc w:val="both"/>
      </w:pPr>
      <w:r>
        <w:t>Distinction faite entre matériaux neufs et de réemploi – avec ou sans fourniture pour ces derniers.</w:t>
      </w:r>
    </w:p>
    <w:p w14:paraId="1354A709" w14:textId="77777777" w:rsidR="009A4716" w:rsidRDefault="009A4716"/>
    <w:p w14:paraId="3198BEF1" w14:textId="77777777" w:rsidR="009A4716" w:rsidRDefault="00000000">
      <w:r>
        <w:t> </w:t>
      </w:r>
    </w:p>
    <w:p w14:paraId="4BE1DFA5" w14:textId="77777777" w:rsidR="009A4716" w:rsidRDefault="00000000">
      <w:pPr>
        <w:pStyle w:val="pheading"/>
      </w:pPr>
      <w:r>
        <w:t>- nature du marché:</w:t>
      </w:r>
    </w:p>
    <w:p w14:paraId="334D8A58" w14:textId="77777777" w:rsidR="009A4716" w:rsidRDefault="00000000">
      <w:r>
        <w:t>QF (dallage) ; QP (sciage).</w:t>
      </w:r>
    </w:p>
    <w:p w14:paraId="40C11DCC" w14:textId="77777777" w:rsidR="009A4716" w:rsidRDefault="009A4716"/>
    <w:p w14:paraId="4BA0EE0E" w14:textId="77777777" w:rsidR="009A4716" w:rsidRDefault="00000000">
      <w:r>
        <w:t> </w:t>
      </w:r>
    </w:p>
    <w:p w14:paraId="77D96BD8" w14:textId="77777777" w:rsidR="009A4716" w:rsidRDefault="00000000">
      <w:pPr>
        <w:pStyle w:val="Author-eSectionHeading6"/>
      </w:pPr>
      <w:bookmarkStart w:id="248" w:name="_Toc112763202"/>
      <w:r>
        <w:t>93.13.2c Dalles en béton préfabriqué, format : S&gt; 1 m²  CCTB 01.10</w:t>
      </w:r>
      <w:bookmarkEnd w:id="248"/>
    </w:p>
    <w:p w14:paraId="6B0B38B9" w14:textId="77777777" w:rsidR="009A4716" w:rsidRDefault="00000000">
      <w:pPr>
        <w:pStyle w:val="pheading"/>
      </w:pPr>
      <w:r>
        <w:t>DESCRIPTION</w:t>
      </w:r>
    </w:p>
    <w:p w14:paraId="288C09C5" w14:textId="77777777" w:rsidR="009A4716" w:rsidRDefault="00000000">
      <w:pPr>
        <w:pStyle w:val="pheading"/>
      </w:pPr>
      <w:r>
        <w:t>- Définition / Comprend</w:t>
      </w:r>
    </w:p>
    <w:p w14:paraId="1F5F8816" w14:textId="77777777" w:rsidR="009A4716" w:rsidRDefault="00000000">
      <w:pPr>
        <w:jc w:val="both"/>
      </w:pPr>
      <w:r>
        <w:t>Il s'agit de la fourniture (hors matériaux récupérés du site) et de la pose de dalles en béton préfabriquées de surface supérieure à 1 m².</w:t>
      </w:r>
    </w:p>
    <w:p w14:paraId="2EF46C57" w14:textId="77777777" w:rsidR="009A4716" w:rsidRDefault="00000000">
      <w:pPr>
        <w:jc w:val="both"/>
      </w:pPr>
      <w:r>
        <w:t xml:space="preserve">La portée des travaux est décrite dans l’élément </w:t>
      </w:r>
      <w:hyperlink w:anchor="1440" w:history="1">
        <w:r>
          <w:t>93.13 Revêtement en dalles</w:t>
        </w:r>
      </w:hyperlink>
      <w:r>
        <w:t>.</w:t>
      </w:r>
    </w:p>
    <w:p w14:paraId="71ED0FDB" w14:textId="77777777" w:rsidR="009A4716" w:rsidRDefault="00000000">
      <w:pPr>
        <w:pStyle w:val="pheading"/>
      </w:pPr>
      <w:r>
        <w:t>MATÉRIAUX</w:t>
      </w:r>
    </w:p>
    <w:p w14:paraId="2E8644FD" w14:textId="77777777" w:rsidR="009A4716" w:rsidRDefault="00000000">
      <w:pPr>
        <w:pStyle w:val="pheading"/>
      </w:pPr>
      <w:r>
        <w:t>- Caractéristiques générales</w:t>
      </w:r>
    </w:p>
    <w:p w14:paraId="70115E45" w14:textId="77777777" w:rsidR="009A4716" w:rsidRDefault="00000000">
      <w:r>
        <w:t xml:space="preserve">Se référer au </w:t>
      </w:r>
      <w:hyperlink w:anchor="1441" w:history="1">
        <w:r>
          <w:t>93.13.2 Dalles en béton préfabriqué</w:t>
        </w:r>
      </w:hyperlink>
    </w:p>
    <w:p w14:paraId="655A7E64" w14:textId="77777777" w:rsidR="009A4716" w:rsidRDefault="00000000">
      <w:pPr>
        <w:pStyle w:val="pheading"/>
      </w:pPr>
      <w:r>
        <w:t>EXÉCUTION / MISE EN ŒUVRE</w:t>
      </w:r>
    </w:p>
    <w:p w14:paraId="5BAFAFF2" w14:textId="77777777" w:rsidR="009A4716" w:rsidRDefault="00000000">
      <w:pPr>
        <w:pStyle w:val="pheading"/>
      </w:pPr>
      <w:r>
        <w:t>- Prescriptions générales</w:t>
      </w:r>
    </w:p>
    <w:p w14:paraId="7DFDCD26" w14:textId="77777777" w:rsidR="009A4716" w:rsidRDefault="00000000">
      <w:r>
        <w:t xml:space="preserve">Se référer au </w:t>
      </w:r>
      <w:hyperlink w:anchor="1441" w:history="1">
        <w:r>
          <w:t>93.13.2 Dalles en béton préfabriqué</w:t>
        </w:r>
      </w:hyperlink>
    </w:p>
    <w:p w14:paraId="0CB41CC6" w14:textId="77777777" w:rsidR="009A4716" w:rsidRDefault="00000000">
      <w:pPr>
        <w:pStyle w:val="pheading"/>
      </w:pPr>
      <w:r>
        <w:t>DOCUMENTS DE RÉFÉRENCE COMPLÉMENTAIRES</w:t>
      </w:r>
    </w:p>
    <w:p w14:paraId="74C0960B" w14:textId="77777777" w:rsidR="009A4716" w:rsidRDefault="00000000">
      <w:pPr>
        <w:pStyle w:val="pheading"/>
      </w:pPr>
      <w:r>
        <w:t>- Exécution</w:t>
      </w:r>
    </w:p>
    <w:p w14:paraId="1B491417" w14:textId="77777777" w:rsidR="009A4716" w:rsidRDefault="009A4716"/>
    <w:p w14:paraId="5D948601" w14:textId="77777777" w:rsidR="009A4716" w:rsidRDefault="009A4716"/>
    <w:p w14:paraId="25E5B16D" w14:textId="77777777" w:rsidR="009A4716" w:rsidRDefault="00000000">
      <w:r>
        <w:t> </w:t>
      </w:r>
    </w:p>
    <w:p w14:paraId="77D46D00" w14:textId="77777777" w:rsidR="009A4716" w:rsidRDefault="00000000">
      <w:pPr>
        <w:pStyle w:val="pheading"/>
      </w:pPr>
      <w:r>
        <w:t>MESURAGE</w:t>
      </w:r>
    </w:p>
    <w:p w14:paraId="2B668101" w14:textId="77777777" w:rsidR="009A4716" w:rsidRDefault="00000000">
      <w:pPr>
        <w:pStyle w:val="pheading"/>
      </w:pPr>
      <w:r>
        <w:t>- unité de mesure:</w:t>
      </w:r>
    </w:p>
    <w:p w14:paraId="166FBB56" w14:textId="77777777" w:rsidR="009A4716" w:rsidRDefault="00000000">
      <w:r>
        <w:t>m² (dallage) ; m (sciage).</w:t>
      </w:r>
    </w:p>
    <w:p w14:paraId="5772A004" w14:textId="77777777" w:rsidR="009A4716" w:rsidRDefault="00000000">
      <w:pPr>
        <w:pStyle w:val="pheading"/>
      </w:pPr>
      <w:r>
        <w:t>- code de mesurage:</w:t>
      </w:r>
    </w:p>
    <w:p w14:paraId="6371A81F" w14:textId="77777777" w:rsidR="009A4716" w:rsidRDefault="00000000">
      <w:pPr>
        <w:jc w:val="both"/>
      </w:pPr>
      <w:r>
        <w:rPr>
          <w:b/>
        </w:rPr>
        <w:t>Surface nette à exécuter</w:t>
      </w:r>
      <w:r>
        <w:t xml:space="preserve"> (m²). Les réservations inférieures à 1 m² ne sont pas déduites.</w:t>
      </w:r>
    </w:p>
    <w:p w14:paraId="1A4B91F8" w14:textId="77777777" w:rsidR="009A4716" w:rsidRDefault="00000000">
      <w:pPr>
        <w:jc w:val="both"/>
      </w:pPr>
      <w:r>
        <w:rPr>
          <w:b/>
        </w:rPr>
        <w:t>Longueur de sciage indispensable</w:t>
      </w:r>
      <w:r>
        <w:t xml:space="preserve"> (m). Lorsque la largeur du dallage est un multiple des dimensions des dalles (tenu compte des tolérances de fabrication), aucun sciage n’est payé. Lorsqu’un sciage est indispensable, il est payé au mètre courant.</w:t>
      </w:r>
    </w:p>
    <w:p w14:paraId="602B8F5D" w14:textId="77777777" w:rsidR="009A4716" w:rsidRDefault="009A4716">
      <w:pPr>
        <w:jc w:val="both"/>
      </w:pPr>
    </w:p>
    <w:p w14:paraId="0227CC70" w14:textId="77777777" w:rsidR="009A4716" w:rsidRDefault="009A4716">
      <w:pPr>
        <w:jc w:val="both"/>
      </w:pPr>
    </w:p>
    <w:p w14:paraId="4BDA9C82" w14:textId="77777777" w:rsidR="009A4716" w:rsidRDefault="00000000">
      <w:pPr>
        <w:jc w:val="both"/>
      </w:pPr>
      <w:r>
        <w:t>Distinction faite entre matériaux neufs et de réemploi – avec ou sans fourniture pour ces derniers.</w:t>
      </w:r>
    </w:p>
    <w:p w14:paraId="1CB30D6F" w14:textId="77777777" w:rsidR="009A4716" w:rsidRDefault="00000000">
      <w:pPr>
        <w:pStyle w:val="pheading"/>
      </w:pPr>
      <w:r>
        <w:t>- nature du marché:</w:t>
      </w:r>
    </w:p>
    <w:p w14:paraId="1C171C84" w14:textId="77777777" w:rsidR="009A4716" w:rsidRDefault="00000000">
      <w:r>
        <w:t>QF (dallage) ; QP (sciage)</w:t>
      </w:r>
    </w:p>
    <w:p w14:paraId="3DADA87A" w14:textId="77777777" w:rsidR="009A4716" w:rsidRDefault="00000000">
      <w:pPr>
        <w:pStyle w:val="Author-eSectionHeading6"/>
      </w:pPr>
      <w:bookmarkStart w:id="249" w:name="_Toc112763203"/>
      <w:r>
        <w:t>93.13.2d Dalles alvéolaires  CCTB 01.10</w:t>
      </w:r>
      <w:bookmarkEnd w:id="249"/>
    </w:p>
    <w:p w14:paraId="4A2536D2" w14:textId="77777777" w:rsidR="009A4716" w:rsidRDefault="00000000">
      <w:pPr>
        <w:pStyle w:val="pheading"/>
      </w:pPr>
      <w:r>
        <w:t>DESCRIPTION</w:t>
      </w:r>
    </w:p>
    <w:p w14:paraId="10B502B7" w14:textId="77777777" w:rsidR="009A4716" w:rsidRDefault="00000000">
      <w:pPr>
        <w:pStyle w:val="pheading"/>
      </w:pPr>
      <w:r>
        <w:t>- Définition / Comprend</w:t>
      </w:r>
    </w:p>
    <w:p w14:paraId="0B35D397" w14:textId="77777777" w:rsidR="009A4716" w:rsidRDefault="00000000">
      <w:pPr>
        <w:jc w:val="both"/>
      </w:pPr>
      <w:r>
        <w:t>Il s'agit de la fourniture (hors matériaux récupérés du site), de la pose et de la fixation des dalles-gazon en béton sur une assise, y compris l'épandage de terre arable ou gravillons et le semis de gazon.</w:t>
      </w:r>
    </w:p>
    <w:p w14:paraId="2B0308AC" w14:textId="77777777" w:rsidR="009A4716" w:rsidRDefault="009A4716">
      <w:pPr>
        <w:jc w:val="both"/>
      </w:pPr>
    </w:p>
    <w:p w14:paraId="2E706688" w14:textId="77777777" w:rsidR="009A4716" w:rsidRDefault="00000000">
      <w:pPr>
        <w:jc w:val="both"/>
      </w:pPr>
      <w:r>
        <w:t xml:space="preserve">La portée des travaux est décrite dans l’élément </w:t>
      </w:r>
      <w:hyperlink w:anchor="1440" w:history="1">
        <w:r>
          <w:t>93.13</w:t>
        </w:r>
      </w:hyperlink>
      <w:r>
        <w:t>. </w:t>
      </w:r>
    </w:p>
    <w:p w14:paraId="291A4427" w14:textId="77777777" w:rsidR="009A4716" w:rsidRDefault="00000000">
      <w:pPr>
        <w:pStyle w:val="pheading"/>
      </w:pPr>
      <w:r>
        <w:t>MATÉRIAUX</w:t>
      </w:r>
    </w:p>
    <w:p w14:paraId="6FB5505A" w14:textId="77777777" w:rsidR="009A4716" w:rsidRDefault="00000000">
      <w:pPr>
        <w:pStyle w:val="pheading"/>
      </w:pPr>
      <w:r>
        <w:t>- Caractéristiques générales</w:t>
      </w:r>
    </w:p>
    <w:p w14:paraId="19D871C7" w14:textId="77777777" w:rsidR="009A4716" w:rsidRDefault="00000000">
      <w:r>
        <w:t>Les dalles-gazon en béton satisfont au [PTV 126].</w:t>
      </w:r>
      <w:r>
        <w:br/>
      </w:r>
      <w:r>
        <w:br/>
      </w:r>
    </w:p>
    <w:p w14:paraId="1F91941F" w14:textId="77777777" w:rsidR="009A4716" w:rsidRDefault="00000000">
      <w:pPr>
        <w:pStyle w:val="Author-eListParagraph"/>
        <w:numPr>
          <w:ilvl w:val="0"/>
          <w:numId w:val="47"/>
        </w:numPr>
        <w:jc w:val="both"/>
      </w:pPr>
      <w:r>
        <w:t xml:space="preserve">Surface de gazon : minimum </w:t>
      </w:r>
      <w:r>
        <w:rPr>
          <w:rStyle w:val="optioncarChar"/>
        </w:rPr>
        <w:t>65</w:t>
      </w:r>
      <w:r>
        <w:t xml:space="preserve"> (par défaut)</w:t>
      </w:r>
      <w:r>
        <w:rPr>
          <w:rStyle w:val="optioncarChar"/>
        </w:rPr>
        <w:t xml:space="preserve"> / ***</w:t>
      </w:r>
      <w:r>
        <w:t xml:space="preserve"> % (avec des rainures horizontales supplémentaires)</w:t>
      </w:r>
    </w:p>
    <w:p w14:paraId="2EEC1EE9" w14:textId="77777777" w:rsidR="009A4716" w:rsidRDefault="00000000">
      <w:pPr>
        <w:pStyle w:val="Author-eListParagraph"/>
        <w:numPr>
          <w:ilvl w:val="0"/>
          <w:numId w:val="48"/>
        </w:numPr>
        <w:jc w:val="both"/>
      </w:pPr>
      <w:r>
        <w:t xml:space="preserve">Epaisseur des dalles : </w:t>
      </w:r>
      <w:r>
        <w:rPr>
          <w:rStyle w:val="optioncarChar"/>
        </w:rPr>
        <w:t xml:space="preserve">80 </w:t>
      </w:r>
      <w:r>
        <w:t>(par défaut)</w:t>
      </w:r>
      <w:r>
        <w:rPr>
          <w:rStyle w:val="optioncarChar"/>
        </w:rPr>
        <w:t xml:space="preserve"> / 90 / 100 / 120 / 150 / ***</w:t>
      </w:r>
      <w:r>
        <w:t xml:space="preserve"> mm. L’épaisseur minimale des dalles-gazon est conforme au tableau G. 5.4.1 du [CCT Qualiroutes] et est choisie en fonction des charges de trafic.</w:t>
      </w:r>
    </w:p>
    <w:p w14:paraId="336AAC95" w14:textId="77777777" w:rsidR="009A4716" w:rsidRDefault="00000000">
      <w:r>
        <w:t> </w:t>
      </w:r>
    </w:p>
    <w:tbl>
      <w:tblPr>
        <w:tblStyle w:val="Author-eTableGrid"/>
        <w:tblW w:w="9060" w:type="dxa"/>
        <w:tblLayout w:type="fixed"/>
        <w:tblLook w:val="04A0" w:firstRow="1" w:lastRow="0" w:firstColumn="1" w:lastColumn="0" w:noHBand="0" w:noVBand="1"/>
      </w:tblPr>
      <w:tblGrid>
        <w:gridCol w:w="3020"/>
        <w:gridCol w:w="3020"/>
        <w:gridCol w:w="3020"/>
      </w:tblGrid>
      <w:tr w:rsidR="009A4716" w14:paraId="6C18F043" w14:textId="77777777">
        <w:tc>
          <w:tcPr>
            <w:tcW w:w="3000" w:type="dxa"/>
            <w:noWrap/>
          </w:tcPr>
          <w:p w14:paraId="1E6BA51A" w14:textId="77777777" w:rsidR="009A4716" w:rsidRDefault="00000000">
            <w:pPr>
              <w:jc w:val="center"/>
            </w:pPr>
            <w:r>
              <w:rPr>
                <w:b/>
              </w:rPr>
              <w:t>Classe de résistance minimale des éléments</w:t>
            </w:r>
          </w:p>
        </w:tc>
        <w:tc>
          <w:tcPr>
            <w:tcW w:w="3000" w:type="dxa"/>
            <w:noWrap/>
          </w:tcPr>
          <w:p w14:paraId="22A9892D" w14:textId="77777777" w:rsidR="009A4716" w:rsidRDefault="00000000">
            <w:pPr>
              <w:jc w:val="center"/>
            </w:pPr>
            <w:r>
              <w:rPr>
                <w:b/>
              </w:rPr>
              <w:t>Epaisseur minimale des éléments (mm)</w:t>
            </w:r>
          </w:p>
        </w:tc>
        <w:tc>
          <w:tcPr>
            <w:tcW w:w="3000" w:type="dxa"/>
            <w:noWrap/>
          </w:tcPr>
          <w:p w14:paraId="5D0035B3" w14:textId="77777777" w:rsidR="009A4716" w:rsidRDefault="00000000">
            <w:pPr>
              <w:jc w:val="center"/>
            </w:pPr>
            <w:r>
              <w:rPr>
                <w:b/>
              </w:rPr>
              <w:t>Type de charge de trafic</w:t>
            </w:r>
          </w:p>
        </w:tc>
      </w:tr>
      <w:tr w:rsidR="009A4716" w14:paraId="13CA9288" w14:textId="77777777">
        <w:tc>
          <w:tcPr>
            <w:tcW w:w="3000" w:type="dxa"/>
            <w:noWrap/>
          </w:tcPr>
          <w:p w14:paraId="13C62B2F" w14:textId="77777777" w:rsidR="009A4716" w:rsidRDefault="00000000">
            <w:pPr>
              <w:jc w:val="center"/>
            </w:pPr>
            <w:r>
              <w:t>5</w:t>
            </w:r>
          </w:p>
        </w:tc>
        <w:tc>
          <w:tcPr>
            <w:tcW w:w="3000" w:type="dxa"/>
            <w:noWrap/>
          </w:tcPr>
          <w:p w14:paraId="347372D5" w14:textId="77777777" w:rsidR="009A4716" w:rsidRDefault="00000000">
            <w:pPr>
              <w:jc w:val="center"/>
            </w:pPr>
            <w:r>
              <w:t>80</w:t>
            </w:r>
          </w:p>
        </w:tc>
        <w:tc>
          <w:tcPr>
            <w:tcW w:w="3000" w:type="dxa"/>
            <w:noWrap/>
          </w:tcPr>
          <w:p w14:paraId="4C09172A" w14:textId="77777777" w:rsidR="009A4716" w:rsidRDefault="00000000">
            <w:pPr>
              <w:jc w:val="center"/>
            </w:pPr>
            <w:r>
              <w:t>Zones piétonnières</w:t>
            </w:r>
          </w:p>
        </w:tc>
      </w:tr>
      <w:tr w:rsidR="009A4716" w14:paraId="085FE6E2" w14:textId="77777777">
        <w:tc>
          <w:tcPr>
            <w:tcW w:w="3000" w:type="dxa"/>
            <w:noWrap/>
          </w:tcPr>
          <w:p w14:paraId="5D6430F0" w14:textId="77777777" w:rsidR="009A4716" w:rsidRDefault="00000000">
            <w:r>
              <w:t>10</w:t>
            </w:r>
          </w:p>
        </w:tc>
        <w:tc>
          <w:tcPr>
            <w:tcW w:w="3000" w:type="dxa"/>
            <w:noWrap/>
          </w:tcPr>
          <w:p w14:paraId="67B6569B" w14:textId="77777777" w:rsidR="009A4716" w:rsidRDefault="00000000">
            <w:r>
              <w:t>100</w:t>
            </w:r>
          </w:p>
        </w:tc>
        <w:tc>
          <w:tcPr>
            <w:tcW w:w="3000" w:type="dxa"/>
            <w:noWrap/>
          </w:tcPr>
          <w:p w14:paraId="592555F8" w14:textId="77777777" w:rsidR="009A4716" w:rsidRDefault="00000000">
            <w:r>
              <w:t>Parkings pour véhicules légers</w:t>
            </w:r>
          </w:p>
        </w:tc>
      </w:tr>
      <w:tr w:rsidR="009A4716" w14:paraId="35703E6A" w14:textId="77777777">
        <w:tc>
          <w:tcPr>
            <w:tcW w:w="3000" w:type="dxa"/>
            <w:noWrap/>
          </w:tcPr>
          <w:p w14:paraId="62293322" w14:textId="77777777" w:rsidR="009A4716" w:rsidRDefault="00000000">
            <w:pPr>
              <w:jc w:val="center"/>
            </w:pPr>
            <w:r>
              <w:t>20</w:t>
            </w:r>
          </w:p>
        </w:tc>
        <w:tc>
          <w:tcPr>
            <w:tcW w:w="3000" w:type="dxa"/>
            <w:noWrap/>
          </w:tcPr>
          <w:p w14:paraId="619B80AF" w14:textId="77777777" w:rsidR="009A4716" w:rsidRDefault="00000000">
            <w:pPr>
              <w:jc w:val="center"/>
            </w:pPr>
            <w:r>
              <w:t>120</w:t>
            </w:r>
          </w:p>
        </w:tc>
        <w:tc>
          <w:tcPr>
            <w:tcW w:w="3000" w:type="dxa"/>
            <w:noWrap/>
          </w:tcPr>
          <w:p w14:paraId="25A4918B" w14:textId="77777777" w:rsidR="009A4716" w:rsidRDefault="00000000">
            <w:pPr>
              <w:jc w:val="center"/>
            </w:pPr>
            <w:r>
              <w:t>Zones délimitant une bande de circulation routière</w:t>
            </w:r>
          </w:p>
        </w:tc>
      </w:tr>
    </w:tbl>
    <w:p w14:paraId="2E1735D6" w14:textId="77777777" w:rsidR="009A4716" w:rsidRDefault="009A4716"/>
    <w:p w14:paraId="4B79179A" w14:textId="77777777" w:rsidR="009A4716" w:rsidRDefault="00000000">
      <w:pPr>
        <w:pStyle w:val="Author-eListParagraph"/>
        <w:numPr>
          <w:ilvl w:val="0"/>
          <w:numId w:val="49"/>
        </w:numPr>
        <w:jc w:val="both"/>
      </w:pPr>
      <w:r>
        <w:t xml:space="preserve">Forme des cavités : </w:t>
      </w:r>
      <w:r>
        <w:rPr>
          <w:rStyle w:val="optioncarChar"/>
        </w:rPr>
        <w:t xml:space="preserve">prismatiques </w:t>
      </w:r>
      <w:r>
        <w:t xml:space="preserve">(par défaut) </w:t>
      </w:r>
      <w:r>
        <w:rPr>
          <w:rStyle w:val="optioncarChar"/>
        </w:rPr>
        <w:t>/ cylindriques</w:t>
      </w:r>
      <w:r>
        <w:t xml:space="preserve"> (au moins 30% d'ouvertures)</w:t>
      </w:r>
    </w:p>
    <w:p w14:paraId="7F8B4602" w14:textId="77777777" w:rsidR="009A4716" w:rsidRDefault="00000000">
      <w:r>
        <w:br/>
        <w:t xml:space="preserve">L'assise se compose de </w:t>
      </w:r>
      <w:r>
        <w:rPr>
          <w:rStyle w:val="optioncarChar"/>
        </w:rPr>
        <w:t xml:space="preserve">sable argileux selon le chap. III-index 3.2.1.6 </w:t>
      </w:r>
      <w:r>
        <w:t>(par défaut)</w:t>
      </w:r>
      <w:r>
        <w:rPr>
          <w:rStyle w:val="optioncarChar"/>
        </w:rPr>
        <w:t xml:space="preserve"> / un mélange de 30% d'argile, de gravier et pierrailles / un mélange de sable, 30% de tourbe et 10% de terre arable / ***.</w:t>
      </w:r>
      <w:r>
        <w:br/>
      </w:r>
      <w:r>
        <w:br/>
        <w:t>Le gazon satisfait au [CCT SB250], chap. III - index 63 (environ 2 kg/are). </w:t>
      </w:r>
    </w:p>
    <w:p w14:paraId="1D09BD7B" w14:textId="77777777" w:rsidR="009A4716" w:rsidRDefault="00000000">
      <w:pPr>
        <w:pStyle w:val="pheading"/>
      </w:pPr>
      <w:r>
        <w:t>EXÉCUTION / MISE EN ŒUVRE</w:t>
      </w:r>
    </w:p>
    <w:p w14:paraId="19B6C9D0" w14:textId="77777777" w:rsidR="009A4716" w:rsidRDefault="00000000">
      <w:pPr>
        <w:pStyle w:val="pheading"/>
      </w:pPr>
      <w:r>
        <w:t>- Prescriptions générales</w:t>
      </w:r>
    </w:p>
    <w:p w14:paraId="1468F7E6" w14:textId="77777777" w:rsidR="009A4716" w:rsidRDefault="00000000">
      <w:pPr>
        <w:jc w:val="both"/>
      </w:pPr>
      <w:r>
        <w:t>L'assise, les dalles-gazon et le semis de gazon sont exécutés conformément aux prescriptions du [CCT SB250], chap. VI-index 4.4.1 :</w:t>
      </w:r>
    </w:p>
    <w:p w14:paraId="19FAE309" w14:textId="77777777" w:rsidR="009A4716" w:rsidRDefault="00000000">
      <w:pPr>
        <w:pStyle w:val="Author-eListParagraph"/>
        <w:numPr>
          <w:ilvl w:val="0"/>
          <w:numId w:val="50"/>
        </w:numPr>
        <w:jc w:val="both"/>
      </w:pPr>
      <w:r>
        <w:t xml:space="preserve">Epaisseur de l'assise : minimum </w:t>
      </w:r>
      <w:r>
        <w:rPr>
          <w:rStyle w:val="optioncarChar"/>
        </w:rPr>
        <w:t xml:space="preserve">3 cm </w:t>
      </w:r>
      <w:r>
        <w:t>(par défaut)</w:t>
      </w:r>
      <w:r>
        <w:rPr>
          <w:rStyle w:val="optioncarChar"/>
        </w:rPr>
        <w:t xml:space="preserve"> / 5 cm / *** cm / conformément aux indications sur les plans</w:t>
      </w:r>
    </w:p>
    <w:p w14:paraId="48E497C0" w14:textId="77777777" w:rsidR="009A4716" w:rsidRDefault="009A4716">
      <w:pPr>
        <w:pStyle w:val="Author-eListParagraph"/>
        <w:numPr>
          <w:ilvl w:val="0"/>
          <w:numId w:val="50"/>
        </w:numPr>
        <w:jc w:val="both"/>
      </w:pPr>
    </w:p>
    <w:p w14:paraId="049E8588" w14:textId="77777777" w:rsidR="009A4716" w:rsidRDefault="00000000">
      <w:pPr>
        <w:pStyle w:val="Author-eListParagraph"/>
        <w:numPr>
          <w:ilvl w:val="0"/>
          <w:numId w:val="50"/>
        </w:numPr>
        <w:jc w:val="both"/>
      </w:pPr>
      <w:r>
        <w:t>Largeur des joints : 2 à 4 mm</w:t>
      </w:r>
    </w:p>
    <w:p w14:paraId="507571A5" w14:textId="77777777" w:rsidR="009A4716" w:rsidRDefault="009A4716"/>
    <w:p w14:paraId="4495AC78" w14:textId="77777777" w:rsidR="009A4716" w:rsidRDefault="00000000">
      <w:pPr>
        <w:jc w:val="both"/>
      </w:pPr>
      <w:r>
        <w:rPr>
          <w:b/>
          <w:u w:val="single"/>
        </w:rPr>
        <w:t>Couche de pose </w:t>
      </w:r>
    </w:p>
    <w:p w14:paraId="3D065627" w14:textId="77777777" w:rsidR="009A4716" w:rsidRDefault="00000000">
      <w:pPr>
        <w:jc w:val="both"/>
      </w:pPr>
      <w:r>
        <w:t>La couche de pose est en sable. Elle a une épaisseur uniforme de 3 cm après compactage.</w:t>
      </w:r>
    </w:p>
    <w:p w14:paraId="3723F8D9" w14:textId="77777777" w:rsidR="009A4716" w:rsidRDefault="00000000">
      <w:pPr>
        <w:jc w:val="both"/>
      </w:pPr>
      <w:r>
        <w:t>Les couches de pose liées au ciment ne sont pas autorisées.</w:t>
      </w:r>
    </w:p>
    <w:p w14:paraId="7A0E7F22" w14:textId="77777777" w:rsidR="009A4716" w:rsidRDefault="00000000">
      <w:pPr>
        <w:jc w:val="both"/>
      </w:pPr>
      <w:r>
        <w:t>Si la fondation est réalisée en béton maigre poreux, un géotextile non tissé est placé entre la fondation et la couche de pose.</w:t>
      </w:r>
    </w:p>
    <w:p w14:paraId="1930478C" w14:textId="77777777" w:rsidR="009A4716" w:rsidRDefault="009A4716">
      <w:pPr>
        <w:jc w:val="both"/>
      </w:pPr>
    </w:p>
    <w:p w14:paraId="6C3573A3" w14:textId="77777777" w:rsidR="009A4716" w:rsidRDefault="009A4716">
      <w:pPr>
        <w:jc w:val="both"/>
      </w:pPr>
    </w:p>
    <w:p w14:paraId="59A233BE" w14:textId="77777777" w:rsidR="009A4716" w:rsidRDefault="00000000">
      <w:pPr>
        <w:jc w:val="both"/>
      </w:pPr>
      <w:r>
        <w:rPr>
          <w:b/>
          <w:u w:val="single"/>
        </w:rPr>
        <w:t>Remplissage</w:t>
      </w:r>
      <w:r>
        <w:t> </w:t>
      </w:r>
    </w:p>
    <w:p w14:paraId="3EA7DFDB" w14:textId="77777777" w:rsidR="009A4716" w:rsidRDefault="00000000">
      <w:pPr>
        <w:jc w:val="both"/>
      </w:pPr>
      <w:r>
        <w:t xml:space="preserve">Les ouvertures des dalles-gazon en béton sont remplies. Le choix du matériau de remplissage détermine l’aspect esthétique du revêtement : remplissage </w:t>
      </w:r>
      <w:r>
        <w:rPr>
          <w:rStyle w:val="optioncarChar"/>
        </w:rPr>
        <w:t xml:space="preserve">avec de la terre arable </w:t>
      </w:r>
      <w:r>
        <w:t>(par défaut)</w:t>
      </w:r>
      <w:r>
        <w:rPr>
          <w:rStyle w:val="optioncarChar"/>
        </w:rPr>
        <w:t xml:space="preserve"> / avec des gravillons</w:t>
      </w:r>
      <w:r>
        <w:t>.</w:t>
      </w:r>
    </w:p>
    <w:p w14:paraId="4943BA9C" w14:textId="77777777" w:rsidR="009A4716" w:rsidRDefault="00000000">
      <w:pPr>
        <w:ind w:left="567"/>
        <w:jc w:val="both"/>
      </w:pPr>
      <w:r>
        <w:rPr>
          <w:b/>
          <w:i/>
        </w:rPr>
        <w:t>(Soit par défaut)</w:t>
      </w:r>
    </w:p>
    <w:p w14:paraId="465ADBA5" w14:textId="77777777" w:rsidR="009A4716" w:rsidRDefault="00000000">
      <w:pPr>
        <w:ind w:left="567"/>
        <w:jc w:val="both"/>
      </w:pPr>
      <w:r>
        <w:rPr>
          <w:rStyle w:val="soitChar"/>
          <w:u w:val="single"/>
        </w:rPr>
        <w:t>Remplissage avec de la terre arable :</w:t>
      </w:r>
    </w:p>
    <w:p w14:paraId="26A93524" w14:textId="77777777" w:rsidR="009A4716" w:rsidRDefault="00000000">
      <w:pPr>
        <w:ind w:left="567"/>
        <w:jc w:val="both"/>
      </w:pPr>
      <w:r>
        <w:rPr>
          <w:rStyle w:val="soitChar"/>
        </w:rPr>
        <w:t>Lorsque les dalles sont destinées à être engazonnées, de la terre arable, conforme aux prescriptions du C. 2.3.1.2 du [CCT Qualiroutes], est épandue par brossage à raison d'au moins 50 l/m² dans le creux des dalles à remplir. La surface supérieure de la terre arable se situe partout de 1,5 à 2 cm sous la surface supérieure des dalles.</w:t>
      </w:r>
    </w:p>
    <w:p w14:paraId="446864A5" w14:textId="77777777" w:rsidR="009A4716" w:rsidRDefault="00000000">
      <w:pPr>
        <w:ind w:left="567"/>
        <w:jc w:val="both"/>
      </w:pPr>
      <w:r>
        <w:rPr>
          <w:rStyle w:val="soitChar"/>
        </w:rPr>
        <w:t xml:space="preserve">Un ensemencement à l’aide d’herbe résistante </w:t>
      </w:r>
      <w:r>
        <w:rPr>
          <w:rStyle w:val="optioncarChar"/>
        </w:rPr>
        <w:t>est / n’est pas</w:t>
      </w:r>
      <w:r>
        <w:t xml:space="preserve"> (par défaut) </w:t>
      </w:r>
      <w:r>
        <w:rPr>
          <w:rStyle w:val="soitChar"/>
        </w:rPr>
        <w:t>prévu.</w:t>
      </w:r>
    </w:p>
    <w:p w14:paraId="73E9DB1D" w14:textId="77777777" w:rsidR="009A4716" w:rsidRDefault="00000000">
      <w:pPr>
        <w:ind w:left="567"/>
        <w:jc w:val="both"/>
      </w:pPr>
      <w:r>
        <w:rPr>
          <w:b/>
          <w:i/>
        </w:rPr>
        <w:t>(Soit)</w:t>
      </w:r>
    </w:p>
    <w:p w14:paraId="6D87EB2F" w14:textId="77777777" w:rsidR="009A4716" w:rsidRDefault="00000000">
      <w:pPr>
        <w:ind w:left="567"/>
        <w:jc w:val="both"/>
      </w:pPr>
      <w:r>
        <w:rPr>
          <w:rStyle w:val="soitChar"/>
          <w:u w:val="single"/>
        </w:rPr>
        <w:t>Remplissage avec des gravillons :</w:t>
      </w:r>
      <w:r>
        <w:rPr>
          <w:rStyle w:val="soitChar"/>
        </w:rPr>
        <w:t> </w:t>
      </w:r>
    </w:p>
    <w:p w14:paraId="12564976" w14:textId="77777777" w:rsidR="009A4716" w:rsidRDefault="00000000">
      <w:pPr>
        <w:ind w:left="567"/>
        <w:jc w:val="both"/>
      </w:pPr>
      <w:r>
        <w:rPr>
          <w:rStyle w:val="soitChar"/>
        </w:rPr>
        <w:t xml:space="preserve">Lorsque les dalles ne sont pas destinées à être engazonnées, les creux des dalles sont remplis de gravillons 2/4 conformes au C. 3.4.7.5.2 du [CCT Qualiroutes]. Les gravillons </w:t>
      </w:r>
      <w:r>
        <w:rPr>
          <w:rStyle w:val="optioncarChar"/>
        </w:rPr>
        <w:t>sont / ne sont pas</w:t>
      </w:r>
      <w:r>
        <w:t xml:space="preserve"> (par défaut)</w:t>
      </w:r>
      <w:r>
        <w:rPr>
          <w:rStyle w:val="soitChar"/>
        </w:rPr>
        <w:t xml:space="preserve"> colorés. Le remplissage des creux s’effectue jusqu’à 1,5 à 2 cm de la face supérieure des dalles.</w:t>
      </w:r>
    </w:p>
    <w:p w14:paraId="134CF030" w14:textId="77777777" w:rsidR="009A4716" w:rsidRDefault="00000000">
      <w:pPr>
        <w:pStyle w:val="pheading"/>
      </w:pPr>
      <w:r>
        <w:t>CONTRÔLES PARTICULIERS</w:t>
      </w:r>
    </w:p>
    <w:p w14:paraId="09A71D62" w14:textId="77777777" w:rsidR="009A4716" w:rsidRDefault="00000000">
      <w:pPr>
        <w:jc w:val="both"/>
      </w:pPr>
      <w:r>
        <w:t>Dans le cas où les produits neufs n’ont pas été soumis à une évaluation de conformité par une tierce partie (essais de type et contrôle de la production en usine), un programme de réception technique préalable est réalisé conformément aux [PTV 100] § 9 et [PTV 126] § 11.</w:t>
      </w:r>
    </w:p>
    <w:p w14:paraId="6B1EF810" w14:textId="77777777" w:rsidR="009A4716" w:rsidRDefault="00000000">
      <w:pPr>
        <w:jc w:val="both"/>
      </w:pPr>
      <w:r>
        <w:t>Dans le cas de dalles de réemploi, les caractéristiques et performances sont vérifiées ou déclarées.</w:t>
      </w:r>
    </w:p>
    <w:p w14:paraId="1E1F783F" w14:textId="77777777" w:rsidR="009A4716" w:rsidRDefault="00000000">
      <w:pPr>
        <w:pStyle w:val="pheading"/>
      </w:pPr>
      <w:r>
        <w:t>DOCUMENTS DE RÉFÉRENCE COMPLÉMENTAIRES</w:t>
      </w:r>
    </w:p>
    <w:p w14:paraId="3854DB3C" w14:textId="77777777" w:rsidR="009A4716" w:rsidRDefault="00000000">
      <w:pPr>
        <w:pStyle w:val="pheading"/>
      </w:pPr>
      <w:r>
        <w:t>- Matériau</w:t>
      </w:r>
    </w:p>
    <w:p w14:paraId="2A6B582D" w14:textId="77777777" w:rsidR="009A4716" w:rsidRDefault="00000000">
      <w:r>
        <w:t>[PTV 126, Produits en béton pour pavages drainants]</w:t>
      </w:r>
    </w:p>
    <w:p w14:paraId="732285D8" w14:textId="77777777" w:rsidR="009A4716" w:rsidRDefault="00000000">
      <w:pPr>
        <w:pStyle w:val="pheading"/>
      </w:pPr>
      <w:r>
        <w:t>- Exécution</w:t>
      </w:r>
    </w:p>
    <w:p w14:paraId="0E75A4F6" w14:textId="77777777" w:rsidR="009A4716" w:rsidRDefault="00000000">
      <w:r>
        <w:t>[CCT SB250, Standaardbestek 250 voor de wegenbouw]</w:t>
      </w:r>
    </w:p>
    <w:p w14:paraId="52461DA6" w14:textId="77777777" w:rsidR="009A4716" w:rsidRDefault="009A4716"/>
    <w:p w14:paraId="66EC508E" w14:textId="77777777" w:rsidR="009A4716" w:rsidRDefault="00000000">
      <w:r>
        <w:t> </w:t>
      </w:r>
    </w:p>
    <w:p w14:paraId="12DB3CF8" w14:textId="77777777" w:rsidR="009A4716" w:rsidRDefault="00000000">
      <w:pPr>
        <w:pStyle w:val="pheading"/>
      </w:pPr>
      <w:r>
        <w:t>MESURAGE</w:t>
      </w:r>
    </w:p>
    <w:p w14:paraId="7FBEA05A" w14:textId="77777777" w:rsidR="009A4716" w:rsidRDefault="00000000">
      <w:pPr>
        <w:pStyle w:val="pheading"/>
      </w:pPr>
      <w:r>
        <w:t>- unité de mesure:</w:t>
      </w:r>
    </w:p>
    <w:p w14:paraId="4F1A879E" w14:textId="77777777" w:rsidR="009A4716" w:rsidRDefault="00000000">
      <w:r>
        <w:t>m² (dallage) ; m (sciage).</w:t>
      </w:r>
    </w:p>
    <w:p w14:paraId="47D19A08" w14:textId="77777777" w:rsidR="009A4716" w:rsidRDefault="00000000">
      <w:pPr>
        <w:pStyle w:val="pheading"/>
      </w:pPr>
      <w:r>
        <w:t>- code de mesurage:</w:t>
      </w:r>
    </w:p>
    <w:p w14:paraId="4F0EF262" w14:textId="77777777" w:rsidR="009A4716" w:rsidRDefault="00000000">
      <w:pPr>
        <w:jc w:val="both"/>
      </w:pPr>
      <w:r>
        <w:rPr>
          <w:b/>
        </w:rPr>
        <w:t>Surface nette à exécuter</w:t>
      </w:r>
      <w:r>
        <w:t xml:space="preserve"> (m²). Les réservations inférieures à 1 m² ne sont pas déduites.</w:t>
      </w:r>
    </w:p>
    <w:p w14:paraId="0B756C67" w14:textId="77777777" w:rsidR="009A4716" w:rsidRDefault="00000000">
      <w:pPr>
        <w:jc w:val="both"/>
      </w:pPr>
      <w:r>
        <w:rPr>
          <w:b/>
        </w:rPr>
        <w:t>Longueur de sciage indispensable</w:t>
      </w:r>
      <w:r>
        <w:t xml:space="preserve"> (m). Lorsque la largeur du dallage est un multiple des dimensions des dalles (tenu compte des tolérances de fabrication), aucun sciage n’est payé. Lorsqu’un sciage est indispensable, il est payé au mètre courant.</w:t>
      </w:r>
    </w:p>
    <w:p w14:paraId="32CC53E1" w14:textId="77777777" w:rsidR="009A4716" w:rsidRDefault="009A4716">
      <w:pPr>
        <w:jc w:val="both"/>
      </w:pPr>
    </w:p>
    <w:p w14:paraId="63BABBDF" w14:textId="77777777" w:rsidR="009A4716" w:rsidRDefault="009A4716">
      <w:pPr>
        <w:jc w:val="both"/>
      </w:pPr>
    </w:p>
    <w:p w14:paraId="0DC651C0" w14:textId="77777777" w:rsidR="009A4716" w:rsidRDefault="00000000">
      <w:pPr>
        <w:jc w:val="both"/>
      </w:pPr>
      <w:r>
        <w:t>Distinction faite entre matériaux neufs et de réemploi – avec ou sans fourniture pour ces derniers.</w:t>
      </w:r>
    </w:p>
    <w:p w14:paraId="0C3AF045" w14:textId="77777777" w:rsidR="009A4716" w:rsidRDefault="009A4716"/>
    <w:p w14:paraId="4C203F69" w14:textId="77777777" w:rsidR="009A4716" w:rsidRDefault="00000000">
      <w:r>
        <w:t> </w:t>
      </w:r>
    </w:p>
    <w:p w14:paraId="0C2D8FC4" w14:textId="77777777" w:rsidR="009A4716" w:rsidRDefault="00000000">
      <w:pPr>
        <w:pStyle w:val="pheading"/>
      </w:pPr>
      <w:r>
        <w:t>- nature du marché:</w:t>
      </w:r>
    </w:p>
    <w:p w14:paraId="4AF105E7" w14:textId="77777777" w:rsidR="009A4716" w:rsidRDefault="00000000">
      <w:r>
        <w:t>QF (dallage) ; QP (sciage)</w:t>
      </w:r>
    </w:p>
    <w:p w14:paraId="1B7C557F" w14:textId="77777777" w:rsidR="009A4716" w:rsidRDefault="00000000">
      <w:pPr>
        <w:pStyle w:val="Author-eSectionHeading6"/>
      </w:pPr>
      <w:bookmarkStart w:id="250" w:name="_Toc112763204"/>
      <w:r>
        <w:t>93.13.2e Dalles en béton préfabriqué, supplément pour finition colorée dans la masse CCTB 01.09</w:t>
      </w:r>
      <w:bookmarkEnd w:id="250"/>
    </w:p>
    <w:p w14:paraId="0BE8B62B" w14:textId="77777777" w:rsidR="009A4716" w:rsidRDefault="00000000">
      <w:pPr>
        <w:pStyle w:val="pheading"/>
      </w:pPr>
      <w:r>
        <w:t>DOCUMENTS DE RÉFÉRENCE COMPLÉMENTAIRES</w:t>
      </w:r>
    </w:p>
    <w:p w14:paraId="79A1389B" w14:textId="77777777" w:rsidR="009A4716" w:rsidRDefault="00000000">
      <w:pPr>
        <w:pStyle w:val="pheading"/>
      </w:pPr>
      <w:r>
        <w:t>- Exécution</w:t>
      </w:r>
    </w:p>
    <w:p w14:paraId="390579DC" w14:textId="77777777" w:rsidR="009A4716" w:rsidRDefault="00000000">
      <w:r>
        <w:t>[CCT Qualiroutes, Cahier des charges type Qualiroutes] G.5.3.</w:t>
      </w:r>
    </w:p>
    <w:p w14:paraId="2220C7F6" w14:textId="77777777" w:rsidR="009A4716" w:rsidRDefault="009A4716"/>
    <w:p w14:paraId="5EA3F671" w14:textId="77777777" w:rsidR="009A4716" w:rsidRDefault="00000000">
      <w:r>
        <w:t> </w:t>
      </w:r>
    </w:p>
    <w:p w14:paraId="5332313B" w14:textId="77777777" w:rsidR="009A4716" w:rsidRDefault="00000000">
      <w:pPr>
        <w:pStyle w:val="pheading"/>
      </w:pPr>
      <w:r>
        <w:t>MESURAGE</w:t>
      </w:r>
    </w:p>
    <w:p w14:paraId="479778A7" w14:textId="77777777" w:rsidR="009A4716" w:rsidRDefault="00000000">
      <w:pPr>
        <w:pStyle w:val="pheading"/>
      </w:pPr>
      <w:r>
        <w:t>- unité de mesure:</w:t>
      </w:r>
    </w:p>
    <w:p w14:paraId="18FC7ECE" w14:textId="77777777" w:rsidR="009A4716" w:rsidRDefault="00000000">
      <w:r>
        <w:t>m²</w:t>
      </w:r>
    </w:p>
    <w:p w14:paraId="29995A09" w14:textId="77777777" w:rsidR="009A4716" w:rsidRDefault="00000000">
      <w:pPr>
        <w:pStyle w:val="pheading"/>
      </w:pPr>
      <w:r>
        <w:t>- code de mesurage:</w:t>
      </w:r>
    </w:p>
    <w:p w14:paraId="7B1FE3C2" w14:textId="77777777" w:rsidR="009A4716" w:rsidRDefault="00000000">
      <w:r>
        <w:t>Surface nette à exécuter. Les réservations inférieures à 1 m² ne sont pas déduites.</w:t>
      </w:r>
    </w:p>
    <w:p w14:paraId="1171772D" w14:textId="77777777" w:rsidR="009A4716" w:rsidRDefault="009A4716"/>
    <w:p w14:paraId="48F5A9D3" w14:textId="77777777" w:rsidR="009A4716" w:rsidRDefault="00000000">
      <w:r>
        <w:t> </w:t>
      </w:r>
    </w:p>
    <w:p w14:paraId="1380F180" w14:textId="77777777" w:rsidR="009A4716" w:rsidRDefault="009A4716"/>
    <w:p w14:paraId="54BD79EA" w14:textId="77777777" w:rsidR="009A4716" w:rsidRDefault="00000000">
      <w:r>
        <w:t> </w:t>
      </w:r>
    </w:p>
    <w:p w14:paraId="03FAEB9D" w14:textId="77777777" w:rsidR="009A4716" w:rsidRDefault="00000000">
      <w:pPr>
        <w:pStyle w:val="pheading"/>
      </w:pPr>
      <w:r>
        <w:t>- nature du marché:</w:t>
      </w:r>
    </w:p>
    <w:p w14:paraId="4C2DA533" w14:textId="77777777" w:rsidR="009A4716" w:rsidRDefault="00000000">
      <w:r>
        <w:t>QF</w:t>
      </w:r>
    </w:p>
    <w:p w14:paraId="0E277417" w14:textId="77777777" w:rsidR="009A4716" w:rsidRDefault="009A4716"/>
    <w:p w14:paraId="1A9D52AD" w14:textId="77777777" w:rsidR="009A4716" w:rsidRDefault="00000000">
      <w:r>
        <w:t> </w:t>
      </w:r>
    </w:p>
    <w:p w14:paraId="207972CB" w14:textId="77777777" w:rsidR="009A4716" w:rsidRDefault="00000000">
      <w:pPr>
        <w:pStyle w:val="Author-eSectionHeading6"/>
      </w:pPr>
      <w:bookmarkStart w:id="251" w:name="_Toc112763205"/>
      <w:r>
        <w:t>93.13.2f Dalles en béton préfabriqué, supplément pour finition colorée dans la couche d'usure CCTB 01.09</w:t>
      </w:r>
      <w:bookmarkEnd w:id="251"/>
    </w:p>
    <w:p w14:paraId="6E359535" w14:textId="77777777" w:rsidR="009A4716" w:rsidRDefault="00000000">
      <w:pPr>
        <w:pStyle w:val="pheading"/>
      </w:pPr>
      <w:r>
        <w:t>MESURAGE</w:t>
      </w:r>
    </w:p>
    <w:p w14:paraId="18AA0CB1" w14:textId="77777777" w:rsidR="009A4716" w:rsidRDefault="00000000">
      <w:pPr>
        <w:pStyle w:val="pheading"/>
      </w:pPr>
      <w:r>
        <w:t>- unité de mesure:</w:t>
      </w:r>
    </w:p>
    <w:p w14:paraId="4EB58E48" w14:textId="77777777" w:rsidR="009A4716" w:rsidRDefault="00000000">
      <w:r>
        <w:t>m²</w:t>
      </w:r>
    </w:p>
    <w:p w14:paraId="262051E6" w14:textId="77777777" w:rsidR="009A4716" w:rsidRDefault="00000000">
      <w:pPr>
        <w:pStyle w:val="pheading"/>
      </w:pPr>
      <w:r>
        <w:t>- code de mesurage:</w:t>
      </w:r>
    </w:p>
    <w:p w14:paraId="40F2B40E" w14:textId="77777777" w:rsidR="009A4716" w:rsidRDefault="00000000">
      <w:r>
        <w:t>Surface nette à exécuter. Les réservations inférieures à 1 m² ne seront pas déduites.</w:t>
      </w:r>
    </w:p>
    <w:p w14:paraId="39F24C36" w14:textId="77777777" w:rsidR="009A4716" w:rsidRDefault="009A4716"/>
    <w:p w14:paraId="1F628644" w14:textId="77777777" w:rsidR="009A4716" w:rsidRDefault="00000000">
      <w:r>
        <w:t> </w:t>
      </w:r>
    </w:p>
    <w:p w14:paraId="21C59F98" w14:textId="77777777" w:rsidR="009A4716" w:rsidRDefault="009A4716"/>
    <w:p w14:paraId="3588493C" w14:textId="77777777" w:rsidR="009A4716" w:rsidRDefault="00000000">
      <w:r>
        <w:t> </w:t>
      </w:r>
    </w:p>
    <w:p w14:paraId="486E536B" w14:textId="77777777" w:rsidR="009A4716" w:rsidRDefault="00000000">
      <w:pPr>
        <w:pStyle w:val="pheading"/>
      </w:pPr>
      <w:r>
        <w:t>- nature du marché:</w:t>
      </w:r>
    </w:p>
    <w:p w14:paraId="4B831ACB" w14:textId="77777777" w:rsidR="009A4716" w:rsidRDefault="00000000">
      <w:r>
        <w:t>QF</w:t>
      </w:r>
    </w:p>
    <w:p w14:paraId="7FA7BF4D" w14:textId="77777777" w:rsidR="009A4716" w:rsidRDefault="009A4716"/>
    <w:p w14:paraId="6162D9D7" w14:textId="77777777" w:rsidR="009A4716" w:rsidRDefault="00000000">
      <w:r>
        <w:t> </w:t>
      </w:r>
    </w:p>
    <w:p w14:paraId="284C0A76" w14:textId="77777777" w:rsidR="009A4716" w:rsidRDefault="00000000">
      <w:pPr>
        <w:pStyle w:val="Author-eSectionHeading6"/>
      </w:pPr>
      <w:bookmarkStart w:id="252" w:name="_Toc112763206"/>
      <w:r>
        <w:t>93.13.2g Dalles en béton préfabriqué, supplément pour finition colorée dans la couche d'usure CCTB 01.09</w:t>
      </w:r>
      <w:bookmarkEnd w:id="252"/>
    </w:p>
    <w:p w14:paraId="083A264A" w14:textId="77777777" w:rsidR="009A4716" w:rsidRDefault="00000000">
      <w:pPr>
        <w:pStyle w:val="pheading"/>
      </w:pPr>
      <w:r>
        <w:t>MESURAGE</w:t>
      </w:r>
    </w:p>
    <w:p w14:paraId="39DB9B0F" w14:textId="77777777" w:rsidR="009A4716" w:rsidRDefault="00000000">
      <w:pPr>
        <w:pStyle w:val="pheading"/>
      </w:pPr>
      <w:r>
        <w:t>- unité de mesure:</w:t>
      </w:r>
    </w:p>
    <w:p w14:paraId="38D84E70" w14:textId="77777777" w:rsidR="009A4716" w:rsidRDefault="00000000">
      <w:r>
        <w:t>m²</w:t>
      </w:r>
    </w:p>
    <w:p w14:paraId="5D45FD2C" w14:textId="77777777" w:rsidR="009A4716" w:rsidRDefault="00000000">
      <w:pPr>
        <w:pStyle w:val="pheading"/>
      </w:pPr>
      <w:r>
        <w:t>- code de mesurage:</w:t>
      </w:r>
    </w:p>
    <w:p w14:paraId="610E5CB2" w14:textId="77777777" w:rsidR="009A4716" w:rsidRDefault="00000000">
      <w:r>
        <w:t>Surface nette à exécuter. Les réservations inférieures à 1 m² ne sont pas déduites.</w:t>
      </w:r>
    </w:p>
    <w:p w14:paraId="7F06FF16" w14:textId="77777777" w:rsidR="009A4716" w:rsidRDefault="009A4716"/>
    <w:p w14:paraId="4A74FACF" w14:textId="77777777" w:rsidR="009A4716" w:rsidRDefault="00000000">
      <w:r>
        <w:t> </w:t>
      </w:r>
    </w:p>
    <w:p w14:paraId="04C6AEF2" w14:textId="77777777" w:rsidR="009A4716" w:rsidRDefault="009A4716"/>
    <w:p w14:paraId="553221ED" w14:textId="77777777" w:rsidR="009A4716" w:rsidRDefault="00000000">
      <w:r>
        <w:t> </w:t>
      </w:r>
    </w:p>
    <w:p w14:paraId="7F4C5AC9" w14:textId="77777777" w:rsidR="009A4716" w:rsidRDefault="00000000">
      <w:pPr>
        <w:pStyle w:val="pheading"/>
      </w:pPr>
      <w:r>
        <w:t>- nature du marché:</w:t>
      </w:r>
    </w:p>
    <w:p w14:paraId="2F43BB1F" w14:textId="77777777" w:rsidR="009A4716" w:rsidRDefault="00000000">
      <w:r>
        <w:t>QF</w:t>
      </w:r>
    </w:p>
    <w:p w14:paraId="546E4F87" w14:textId="77777777" w:rsidR="009A4716" w:rsidRDefault="009A4716"/>
    <w:p w14:paraId="26EDE1E2" w14:textId="77777777" w:rsidR="009A4716" w:rsidRDefault="00000000">
      <w:r>
        <w:t> </w:t>
      </w:r>
    </w:p>
    <w:p w14:paraId="0EFF6DE7" w14:textId="77777777" w:rsidR="009A4716" w:rsidRDefault="00000000">
      <w:pPr>
        <w:pStyle w:val="Author-eSectionHeading6"/>
      </w:pPr>
      <w:bookmarkStart w:id="253" w:name="_Toc112763207"/>
      <w:r>
        <w:t>93.13.2h Dalles en béton préfabriqué, supplément pour finition Lavée CCTB 01.09</w:t>
      </w:r>
      <w:bookmarkEnd w:id="253"/>
    </w:p>
    <w:p w14:paraId="7827DF60" w14:textId="77777777" w:rsidR="009A4716" w:rsidRDefault="00000000">
      <w:pPr>
        <w:pStyle w:val="pheading"/>
      </w:pPr>
      <w:r>
        <w:t>MESURAGE</w:t>
      </w:r>
    </w:p>
    <w:p w14:paraId="2CB16960" w14:textId="77777777" w:rsidR="009A4716" w:rsidRDefault="00000000">
      <w:pPr>
        <w:pStyle w:val="pheading"/>
      </w:pPr>
      <w:r>
        <w:t>- unité de mesure:</w:t>
      </w:r>
    </w:p>
    <w:p w14:paraId="2D245953" w14:textId="77777777" w:rsidR="009A4716" w:rsidRDefault="00000000">
      <w:r>
        <w:t>m²</w:t>
      </w:r>
    </w:p>
    <w:p w14:paraId="668389A3" w14:textId="77777777" w:rsidR="009A4716" w:rsidRDefault="00000000">
      <w:pPr>
        <w:pStyle w:val="pheading"/>
      </w:pPr>
      <w:r>
        <w:t>- code de mesurage:</w:t>
      </w:r>
    </w:p>
    <w:p w14:paraId="5F440CCD" w14:textId="77777777" w:rsidR="009A4716" w:rsidRDefault="00000000">
      <w:r>
        <w:t>Surface nette à exécuter. Les réservations inférieures à 1 m² ne sont pas déduites.</w:t>
      </w:r>
    </w:p>
    <w:p w14:paraId="50AC0577" w14:textId="77777777" w:rsidR="009A4716" w:rsidRDefault="009A4716"/>
    <w:p w14:paraId="725A7CC5" w14:textId="77777777" w:rsidR="009A4716" w:rsidRDefault="00000000">
      <w:r>
        <w:t> </w:t>
      </w:r>
    </w:p>
    <w:p w14:paraId="147189E7" w14:textId="77777777" w:rsidR="009A4716" w:rsidRDefault="00000000">
      <w:pPr>
        <w:pStyle w:val="pheading"/>
      </w:pPr>
      <w:r>
        <w:t>- nature du marché:</w:t>
      </w:r>
    </w:p>
    <w:p w14:paraId="62C431F7" w14:textId="77777777" w:rsidR="009A4716" w:rsidRDefault="00000000">
      <w:r>
        <w:t>QF</w:t>
      </w:r>
    </w:p>
    <w:p w14:paraId="1BBDC2C6" w14:textId="77777777" w:rsidR="009A4716" w:rsidRDefault="009A4716"/>
    <w:p w14:paraId="59E5EAF0" w14:textId="77777777" w:rsidR="009A4716" w:rsidRDefault="00000000">
      <w:r>
        <w:t> </w:t>
      </w:r>
    </w:p>
    <w:p w14:paraId="6472DE30" w14:textId="77777777" w:rsidR="009A4716" w:rsidRDefault="00000000">
      <w:pPr>
        <w:pStyle w:val="Author-eSectionHeading6"/>
      </w:pPr>
      <w:bookmarkStart w:id="254" w:name="_Toc112763208"/>
      <w:r>
        <w:t>93.13.2i Dalles en béton préfabriqué, supplément pour finition grenaillée CCTB 01.09</w:t>
      </w:r>
      <w:bookmarkEnd w:id="254"/>
    </w:p>
    <w:p w14:paraId="25C2D1F2" w14:textId="77777777" w:rsidR="009A4716" w:rsidRDefault="00000000">
      <w:pPr>
        <w:pStyle w:val="pheading"/>
      </w:pPr>
      <w:r>
        <w:t>MESURAGE</w:t>
      </w:r>
    </w:p>
    <w:p w14:paraId="3DFD0A14" w14:textId="77777777" w:rsidR="009A4716" w:rsidRDefault="00000000">
      <w:pPr>
        <w:pStyle w:val="pheading"/>
      </w:pPr>
      <w:r>
        <w:t>- unité de mesure:</w:t>
      </w:r>
    </w:p>
    <w:p w14:paraId="2F7880F3" w14:textId="77777777" w:rsidR="009A4716" w:rsidRDefault="00000000">
      <w:r>
        <w:t>m²</w:t>
      </w:r>
    </w:p>
    <w:p w14:paraId="3CF7C265" w14:textId="77777777" w:rsidR="009A4716" w:rsidRDefault="00000000">
      <w:pPr>
        <w:pStyle w:val="pheading"/>
      </w:pPr>
      <w:r>
        <w:t>- code de mesurage:</w:t>
      </w:r>
    </w:p>
    <w:p w14:paraId="07E9678C" w14:textId="77777777" w:rsidR="009A4716" w:rsidRDefault="00000000">
      <w:r>
        <w:t>Surface nette à exécuter. Les réservations inférieures à 1 m² ne sont pas déduites.</w:t>
      </w:r>
    </w:p>
    <w:p w14:paraId="20362AF2" w14:textId="77777777" w:rsidR="009A4716" w:rsidRDefault="009A4716"/>
    <w:p w14:paraId="591A4B85" w14:textId="77777777" w:rsidR="009A4716" w:rsidRDefault="00000000">
      <w:r>
        <w:t> </w:t>
      </w:r>
    </w:p>
    <w:p w14:paraId="60D023B4" w14:textId="77777777" w:rsidR="009A4716" w:rsidRDefault="00000000">
      <w:pPr>
        <w:pStyle w:val="pheading"/>
      </w:pPr>
      <w:r>
        <w:t>- nature du marché:</w:t>
      </w:r>
    </w:p>
    <w:p w14:paraId="2BF689EE" w14:textId="77777777" w:rsidR="009A4716" w:rsidRDefault="00000000">
      <w:r>
        <w:t>QF</w:t>
      </w:r>
    </w:p>
    <w:p w14:paraId="2C164BA0" w14:textId="77777777" w:rsidR="009A4716" w:rsidRDefault="009A4716"/>
    <w:p w14:paraId="6E5FFCA2" w14:textId="77777777" w:rsidR="009A4716" w:rsidRDefault="00000000">
      <w:r>
        <w:t> </w:t>
      </w:r>
    </w:p>
    <w:p w14:paraId="736BC5F0" w14:textId="77777777" w:rsidR="009A4716" w:rsidRDefault="00000000">
      <w:pPr>
        <w:pStyle w:val="Author-eSectionHeading6"/>
      </w:pPr>
      <w:bookmarkStart w:id="255" w:name="_Toc112763209"/>
      <w:r>
        <w:t>93.13.2j Dalles en béton préfabriqué, supplément pour finition adoucie CCTB 01.09</w:t>
      </w:r>
      <w:bookmarkEnd w:id="255"/>
    </w:p>
    <w:p w14:paraId="08958865" w14:textId="77777777" w:rsidR="009A4716" w:rsidRDefault="00000000">
      <w:pPr>
        <w:pStyle w:val="pheading"/>
      </w:pPr>
      <w:r>
        <w:t>MESURAGE</w:t>
      </w:r>
    </w:p>
    <w:p w14:paraId="6B9E3613" w14:textId="77777777" w:rsidR="009A4716" w:rsidRDefault="00000000">
      <w:pPr>
        <w:pStyle w:val="pheading"/>
      </w:pPr>
      <w:r>
        <w:t>- unité de mesure:</w:t>
      </w:r>
    </w:p>
    <w:p w14:paraId="2F8D5743" w14:textId="77777777" w:rsidR="009A4716" w:rsidRDefault="00000000">
      <w:r>
        <w:t>m²</w:t>
      </w:r>
    </w:p>
    <w:p w14:paraId="5C596F98" w14:textId="77777777" w:rsidR="009A4716" w:rsidRDefault="00000000">
      <w:pPr>
        <w:pStyle w:val="pheading"/>
      </w:pPr>
      <w:r>
        <w:t>- code de mesurage:</w:t>
      </w:r>
    </w:p>
    <w:p w14:paraId="6E1AF448" w14:textId="77777777" w:rsidR="009A4716" w:rsidRDefault="00000000">
      <w:r>
        <w:t>Surface nette à exécuter. Les réservations inférieures à 1 m² ne sont pas déduites.</w:t>
      </w:r>
    </w:p>
    <w:p w14:paraId="1B1A54BC" w14:textId="77777777" w:rsidR="009A4716" w:rsidRDefault="009A4716"/>
    <w:p w14:paraId="5C317D66" w14:textId="77777777" w:rsidR="009A4716" w:rsidRDefault="00000000">
      <w:r>
        <w:t> </w:t>
      </w:r>
    </w:p>
    <w:p w14:paraId="71A4885F" w14:textId="77777777" w:rsidR="009A4716" w:rsidRDefault="009A4716"/>
    <w:p w14:paraId="501087F1" w14:textId="77777777" w:rsidR="009A4716" w:rsidRDefault="00000000">
      <w:r>
        <w:t> </w:t>
      </w:r>
    </w:p>
    <w:p w14:paraId="253C03E4" w14:textId="77777777" w:rsidR="009A4716" w:rsidRDefault="00000000">
      <w:pPr>
        <w:pStyle w:val="pheading"/>
      </w:pPr>
      <w:r>
        <w:t>- nature du marché:</w:t>
      </w:r>
    </w:p>
    <w:p w14:paraId="0A6E056B" w14:textId="77777777" w:rsidR="009A4716" w:rsidRDefault="00000000">
      <w:r>
        <w:t>QF</w:t>
      </w:r>
    </w:p>
    <w:p w14:paraId="39D28734" w14:textId="77777777" w:rsidR="009A4716" w:rsidRDefault="009A4716"/>
    <w:p w14:paraId="5C99AB9B" w14:textId="77777777" w:rsidR="009A4716" w:rsidRDefault="00000000">
      <w:r>
        <w:t> </w:t>
      </w:r>
    </w:p>
    <w:p w14:paraId="0E5951B9" w14:textId="77777777" w:rsidR="009A4716" w:rsidRDefault="00000000">
      <w:pPr>
        <w:pStyle w:val="Author-eSectionHeading6"/>
      </w:pPr>
      <w:bookmarkStart w:id="256" w:name="_Toc112763210"/>
      <w:r>
        <w:t>93.13.2k Dalles en béton préfabriqué, supplément pour finition polie CCTB 01.09</w:t>
      </w:r>
      <w:bookmarkEnd w:id="256"/>
    </w:p>
    <w:p w14:paraId="13A0D5B7" w14:textId="77777777" w:rsidR="009A4716" w:rsidRDefault="00000000">
      <w:pPr>
        <w:pStyle w:val="pheading"/>
      </w:pPr>
      <w:r>
        <w:t>MESURAGE</w:t>
      </w:r>
    </w:p>
    <w:p w14:paraId="1C33871A" w14:textId="77777777" w:rsidR="009A4716" w:rsidRDefault="00000000">
      <w:pPr>
        <w:pStyle w:val="pheading"/>
      </w:pPr>
      <w:r>
        <w:t>- unité de mesure:</w:t>
      </w:r>
    </w:p>
    <w:p w14:paraId="7FD2BE11" w14:textId="77777777" w:rsidR="009A4716" w:rsidRDefault="00000000">
      <w:r>
        <w:t>m²</w:t>
      </w:r>
    </w:p>
    <w:p w14:paraId="52D29945" w14:textId="77777777" w:rsidR="009A4716" w:rsidRDefault="00000000">
      <w:pPr>
        <w:pStyle w:val="pheading"/>
      </w:pPr>
      <w:r>
        <w:t>- code de mesurage:</w:t>
      </w:r>
    </w:p>
    <w:p w14:paraId="744ED916" w14:textId="77777777" w:rsidR="009A4716" w:rsidRDefault="00000000">
      <w:r>
        <w:t>Surface nette à exécuter. Les réservations inférieures à 1 m² ne sont pas déduites.</w:t>
      </w:r>
    </w:p>
    <w:p w14:paraId="0FEB05D9" w14:textId="77777777" w:rsidR="009A4716" w:rsidRDefault="009A4716"/>
    <w:p w14:paraId="464C1C31" w14:textId="77777777" w:rsidR="009A4716" w:rsidRDefault="00000000">
      <w:r>
        <w:t> </w:t>
      </w:r>
    </w:p>
    <w:p w14:paraId="70E24CC7" w14:textId="77777777" w:rsidR="009A4716" w:rsidRDefault="00000000">
      <w:pPr>
        <w:pStyle w:val="pheading"/>
      </w:pPr>
      <w:r>
        <w:t>- nature du marché:</w:t>
      </w:r>
    </w:p>
    <w:p w14:paraId="34A86B59" w14:textId="77777777" w:rsidR="009A4716" w:rsidRDefault="00000000">
      <w:r>
        <w:t>QF</w:t>
      </w:r>
    </w:p>
    <w:p w14:paraId="3C2B1551" w14:textId="77777777" w:rsidR="009A4716" w:rsidRDefault="009A4716"/>
    <w:p w14:paraId="5BDD920D" w14:textId="77777777" w:rsidR="009A4716" w:rsidRDefault="00000000">
      <w:r>
        <w:t> </w:t>
      </w:r>
    </w:p>
    <w:p w14:paraId="5E38DD74" w14:textId="77777777" w:rsidR="009A4716" w:rsidRDefault="00000000">
      <w:pPr>
        <w:pStyle w:val="Author-eSectionHeading6"/>
      </w:pPr>
      <w:bookmarkStart w:id="257" w:name="_Toc112763211"/>
      <w:r>
        <w:t>93.13.2l Dalles en béton préfabriqué, supplément pour imprégnation CCTB 01.09</w:t>
      </w:r>
      <w:bookmarkEnd w:id="257"/>
    </w:p>
    <w:p w14:paraId="46949816" w14:textId="77777777" w:rsidR="009A4716" w:rsidRDefault="00000000">
      <w:pPr>
        <w:pStyle w:val="pheading"/>
      </w:pPr>
      <w:r>
        <w:t>MESURAGE</w:t>
      </w:r>
    </w:p>
    <w:p w14:paraId="4D9B61E0" w14:textId="77777777" w:rsidR="009A4716" w:rsidRDefault="00000000">
      <w:pPr>
        <w:pStyle w:val="pheading"/>
      </w:pPr>
      <w:r>
        <w:t>- unité de mesure:</w:t>
      </w:r>
    </w:p>
    <w:p w14:paraId="5D06BF11" w14:textId="77777777" w:rsidR="009A4716" w:rsidRDefault="00000000">
      <w:r>
        <w:t>m²</w:t>
      </w:r>
    </w:p>
    <w:p w14:paraId="66DCD035" w14:textId="77777777" w:rsidR="009A4716" w:rsidRDefault="00000000">
      <w:pPr>
        <w:pStyle w:val="pheading"/>
      </w:pPr>
      <w:r>
        <w:t>- code de mesurage:</w:t>
      </w:r>
    </w:p>
    <w:p w14:paraId="402C63B6" w14:textId="77777777" w:rsidR="009A4716" w:rsidRDefault="00000000">
      <w:r>
        <w:t>Surface nette à exécuter. Les réservations inférieures à 1 m² ne sont pas déduites.</w:t>
      </w:r>
    </w:p>
    <w:p w14:paraId="01FA0A86" w14:textId="77777777" w:rsidR="009A4716" w:rsidRDefault="009A4716"/>
    <w:p w14:paraId="70725C24" w14:textId="77777777" w:rsidR="009A4716" w:rsidRDefault="00000000">
      <w:r>
        <w:t> </w:t>
      </w:r>
    </w:p>
    <w:p w14:paraId="6E45CA63" w14:textId="77777777" w:rsidR="009A4716" w:rsidRDefault="00000000">
      <w:pPr>
        <w:pStyle w:val="pheading"/>
      </w:pPr>
      <w:r>
        <w:t>- nature du marché:</w:t>
      </w:r>
    </w:p>
    <w:p w14:paraId="06722BBC" w14:textId="77777777" w:rsidR="009A4716" w:rsidRDefault="00000000">
      <w:r>
        <w:t>QF</w:t>
      </w:r>
    </w:p>
    <w:p w14:paraId="650470D6" w14:textId="77777777" w:rsidR="009A4716" w:rsidRDefault="009A4716"/>
    <w:p w14:paraId="76699BA7" w14:textId="77777777" w:rsidR="009A4716" w:rsidRDefault="00000000">
      <w:r>
        <w:t> </w:t>
      </w:r>
    </w:p>
    <w:p w14:paraId="4C8554AC" w14:textId="77777777" w:rsidR="009A4716" w:rsidRDefault="00000000">
      <w:pPr>
        <w:pStyle w:val="Author-eSectionHeading6"/>
      </w:pPr>
      <w:bookmarkStart w:id="258" w:name="_Toc112763212"/>
      <w:r>
        <w:t>93.13.2m Dalles en béton préfabriqué, supplément pour finitions autres CCTB 01.09</w:t>
      </w:r>
      <w:bookmarkEnd w:id="258"/>
    </w:p>
    <w:p w14:paraId="320E1FD4" w14:textId="77777777" w:rsidR="009A4716" w:rsidRDefault="00000000">
      <w:pPr>
        <w:pStyle w:val="pheading"/>
      </w:pPr>
      <w:r>
        <w:t>MESURAGE</w:t>
      </w:r>
    </w:p>
    <w:p w14:paraId="62E7DD95" w14:textId="77777777" w:rsidR="009A4716" w:rsidRDefault="00000000">
      <w:pPr>
        <w:pStyle w:val="pheading"/>
      </w:pPr>
      <w:r>
        <w:t>- unité de mesure:</w:t>
      </w:r>
    </w:p>
    <w:p w14:paraId="742C8799" w14:textId="77777777" w:rsidR="009A4716" w:rsidRDefault="00000000">
      <w:r>
        <w:t>m²</w:t>
      </w:r>
    </w:p>
    <w:p w14:paraId="6B5AFD0E" w14:textId="77777777" w:rsidR="009A4716" w:rsidRDefault="00000000">
      <w:pPr>
        <w:pStyle w:val="Author-eSectionHeading6"/>
      </w:pPr>
      <w:bookmarkStart w:id="259" w:name="_Toc112763213"/>
      <w:r>
        <w:t>93.13.2n Dalles en béton préfabriqué, sciage CCTB 01.09</w:t>
      </w:r>
      <w:bookmarkEnd w:id="259"/>
    </w:p>
    <w:p w14:paraId="1CAAE153" w14:textId="77777777" w:rsidR="009A4716" w:rsidRDefault="00000000">
      <w:pPr>
        <w:pStyle w:val="pheading"/>
      </w:pPr>
      <w:r>
        <w:t>DOCUMENTS DE RÉFÉRENCE COMPLÉMENTAIRES</w:t>
      </w:r>
    </w:p>
    <w:p w14:paraId="6292DB88" w14:textId="77777777" w:rsidR="009A4716" w:rsidRDefault="00000000">
      <w:pPr>
        <w:pStyle w:val="pheading"/>
      </w:pPr>
      <w:r>
        <w:t>- Exécution</w:t>
      </w:r>
    </w:p>
    <w:p w14:paraId="36FCDAF5" w14:textId="77777777" w:rsidR="009A4716" w:rsidRDefault="00000000">
      <w:r>
        <w:t>[CCT Qualiroutes, Cahier des charges type Qualiroutes] G.5.3.</w:t>
      </w:r>
    </w:p>
    <w:p w14:paraId="1D68A7B9" w14:textId="77777777" w:rsidR="009A4716" w:rsidRDefault="009A4716"/>
    <w:p w14:paraId="52F718F5" w14:textId="77777777" w:rsidR="009A4716" w:rsidRDefault="00000000">
      <w:r>
        <w:t> </w:t>
      </w:r>
    </w:p>
    <w:p w14:paraId="6C85440C" w14:textId="77777777" w:rsidR="009A4716" w:rsidRDefault="00000000">
      <w:pPr>
        <w:pStyle w:val="pheading"/>
      </w:pPr>
      <w:r>
        <w:t>MESURAGE</w:t>
      </w:r>
    </w:p>
    <w:p w14:paraId="4F90606B" w14:textId="77777777" w:rsidR="009A4716" w:rsidRDefault="00000000">
      <w:pPr>
        <w:pStyle w:val="pheading"/>
      </w:pPr>
      <w:r>
        <w:t>- unité de mesure:</w:t>
      </w:r>
    </w:p>
    <w:p w14:paraId="70CFBD9D" w14:textId="77777777" w:rsidR="009A4716" w:rsidRDefault="00000000">
      <w:r>
        <w:t>m</w:t>
      </w:r>
    </w:p>
    <w:p w14:paraId="6CAA1A95" w14:textId="77777777" w:rsidR="009A4716" w:rsidRDefault="00000000">
      <w:pPr>
        <w:pStyle w:val="pheading"/>
      </w:pPr>
      <w:r>
        <w:t>- nature du marché:</w:t>
      </w:r>
    </w:p>
    <w:p w14:paraId="54CAAB5B" w14:textId="77777777" w:rsidR="009A4716" w:rsidRDefault="00000000">
      <w:r>
        <w:t>QP</w:t>
      </w:r>
    </w:p>
    <w:p w14:paraId="7E1CAB2E" w14:textId="77777777" w:rsidR="009A4716" w:rsidRDefault="009A4716"/>
    <w:p w14:paraId="2CDFFDD8" w14:textId="77777777" w:rsidR="009A4716" w:rsidRDefault="00000000">
      <w:r>
        <w:t> </w:t>
      </w:r>
    </w:p>
    <w:p w14:paraId="281A244F" w14:textId="77777777" w:rsidR="009A4716" w:rsidRDefault="00000000">
      <w:pPr>
        <w:pStyle w:val="Author-eSectionHeading6"/>
      </w:pPr>
      <w:bookmarkStart w:id="260" w:name="_Toc112763214"/>
      <w:r>
        <w:t>93.13.2o Dalles en béton préfabriqué, supplément pour pose particulière CCTB 01.09</w:t>
      </w:r>
      <w:bookmarkEnd w:id="260"/>
    </w:p>
    <w:p w14:paraId="0DEFA034" w14:textId="77777777" w:rsidR="009A4716" w:rsidRDefault="00000000">
      <w:pPr>
        <w:pStyle w:val="pheading"/>
      </w:pPr>
      <w:r>
        <w:t>EXÉCUTION / MISE EN ŒUVRE</w:t>
      </w:r>
    </w:p>
    <w:p w14:paraId="3CE19287" w14:textId="77777777" w:rsidR="009A4716" w:rsidRDefault="00000000">
      <w:pPr>
        <w:pStyle w:val="pheading"/>
      </w:pPr>
      <w:r>
        <w:t>- Prescriptions générales</w:t>
      </w:r>
    </w:p>
    <w:p w14:paraId="34BF2241" w14:textId="77777777" w:rsidR="009A4716" w:rsidRDefault="00000000">
      <w:r>
        <w:t>A déterminer si le supplément pour pose particulière est :</w:t>
      </w:r>
    </w:p>
    <w:p w14:paraId="2391EFF5" w14:textId="77777777" w:rsidR="009A4716" w:rsidRDefault="00000000">
      <w:r>
        <w:t xml:space="preserve"> - en sable-ciment</w:t>
      </w:r>
    </w:p>
    <w:p w14:paraId="30AF4366" w14:textId="77777777" w:rsidR="009A4716" w:rsidRDefault="00000000">
      <w:r>
        <w:t xml:space="preserve"> - au mortier</w:t>
      </w:r>
    </w:p>
    <w:p w14:paraId="4EB97F23" w14:textId="77777777" w:rsidR="009A4716" w:rsidRDefault="00000000">
      <w:pPr>
        <w:pStyle w:val="pheading"/>
      </w:pPr>
      <w:r>
        <w:t>DOCUMENTS DE RÉFÉRENCE COMPLÉMENTAIRES</w:t>
      </w:r>
    </w:p>
    <w:p w14:paraId="3D4F4ED0" w14:textId="77777777" w:rsidR="009A4716" w:rsidRDefault="00000000">
      <w:pPr>
        <w:pStyle w:val="pheading"/>
      </w:pPr>
      <w:r>
        <w:t>- Exécution</w:t>
      </w:r>
    </w:p>
    <w:p w14:paraId="268F4706" w14:textId="77777777" w:rsidR="009A4716" w:rsidRDefault="00000000">
      <w:r>
        <w:t>[CCT Qualiroutes, Cahier des charges type Qualiroutes] G.5.3.</w:t>
      </w:r>
    </w:p>
    <w:p w14:paraId="61A47344" w14:textId="77777777" w:rsidR="009A4716" w:rsidRDefault="009A4716"/>
    <w:p w14:paraId="7CE6D97B" w14:textId="77777777" w:rsidR="009A4716" w:rsidRDefault="00000000">
      <w:r>
        <w:t> </w:t>
      </w:r>
    </w:p>
    <w:p w14:paraId="3F324576" w14:textId="77777777" w:rsidR="009A4716" w:rsidRDefault="00000000">
      <w:pPr>
        <w:pStyle w:val="pheading"/>
      </w:pPr>
      <w:r>
        <w:t>MESURAGE</w:t>
      </w:r>
    </w:p>
    <w:p w14:paraId="069F8A6D" w14:textId="77777777" w:rsidR="009A4716" w:rsidRDefault="00000000">
      <w:pPr>
        <w:pStyle w:val="pheading"/>
      </w:pPr>
      <w:r>
        <w:t>- unité de mesure:</w:t>
      </w:r>
    </w:p>
    <w:p w14:paraId="318E20CF" w14:textId="77777777" w:rsidR="009A4716" w:rsidRDefault="00000000">
      <w:r>
        <w:t>m²</w:t>
      </w:r>
    </w:p>
    <w:p w14:paraId="348D7B4B" w14:textId="77777777" w:rsidR="009A4716" w:rsidRDefault="00000000">
      <w:pPr>
        <w:pStyle w:val="pheading"/>
      </w:pPr>
      <w:r>
        <w:t>- code de mesurage:</w:t>
      </w:r>
    </w:p>
    <w:p w14:paraId="32BFBAC6" w14:textId="77777777" w:rsidR="009A4716" w:rsidRDefault="00000000">
      <w:r>
        <w:t>Surface nette à exécuter. Les réservations inférieures à 1 m² ne sont pas déduites.</w:t>
      </w:r>
    </w:p>
    <w:p w14:paraId="006CFF32" w14:textId="77777777" w:rsidR="009A4716" w:rsidRDefault="009A4716"/>
    <w:p w14:paraId="7086DCA8" w14:textId="77777777" w:rsidR="009A4716" w:rsidRDefault="00000000">
      <w:r>
        <w:t> </w:t>
      </w:r>
    </w:p>
    <w:p w14:paraId="00CBFB6B" w14:textId="77777777" w:rsidR="009A4716" w:rsidRDefault="00000000">
      <w:pPr>
        <w:pStyle w:val="pheading"/>
      </w:pPr>
      <w:r>
        <w:t>- nature du marché:</w:t>
      </w:r>
    </w:p>
    <w:p w14:paraId="2C78E38E" w14:textId="77777777" w:rsidR="009A4716" w:rsidRDefault="00000000">
      <w:r>
        <w:t>QF</w:t>
      </w:r>
    </w:p>
    <w:p w14:paraId="34BE9475" w14:textId="77777777" w:rsidR="009A4716" w:rsidRDefault="009A4716"/>
    <w:p w14:paraId="0E5211A1" w14:textId="77777777" w:rsidR="009A4716" w:rsidRDefault="00000000">
      <w:r>
        <w:t> </w:t>
      </w:r>
    </w:p>
    <w:p w14:paraId="7D7B0365" w14:textId="77777777" w:rsidR="009A4716" w:rsidRDefault="00000000">
      <w:pPr>
        <w:pStyle w:val="Author-eSectionHeading6"/>
      </w:pPr>
      <w:bookmarkStart w:id="261" w:name="_Toc112763215"/>
      <w:r>
        <w:t>93.13.2p Dalles en béton préfabriqué, supplément pour jointoiement CCTB 01.09</w:t>
      </w:r>
      <w:bookmarkEnd w:id="261"/>
    </w:p>
    <w:p w14:paraId="733E4132" w14:textId="77777777" w:rsidR="009A4716" w:rsidRDefault="00000000">
      <w:pPr>
        <w:pStyle w:val="pheading"/>
      </w:pPr>
      <w:r>
        <w:t>MATÉRIAUX</w:t>
      </w:r>
    </w:p>
    <w:p w14:paraId="36581B5E" w14:textId="77777777" w:rsidR="009A4716" w:rsidRDefault="00000000">
      <w:pPr>
        <w:pStyle w:val="pheading"/>
      </w:pPr>
      <w:r>
        <w:t>- Caractéristiques générales</w:t>
      </w:r>
    </w:p>
    <w:p w14:paraId="6D1EB6E5" w14:textId="77777777" w:rsidR="009A4716" w:rsidRDefault="00000000">
      <w:r>
        <w:t>A déterminer le type de joint pour le supplément pour jointoiement :</w:t>
      </w:r>
    </w:p>
    <w:p w14:paraId="4E5B4F8C" w14:textId="77777777" w:rsidR="009A4716" w:rsidRDefault="00000000">
      <w:r>
        <w:t xml:space="preserve"> - en sable-ciment</w:t>
      </w:r>
    </w:p>
    <w:p w14:paraId="20079E7B" w14:textId="77777777" w:rsidR="009A4716" w:rsidRDefault="00000000">
      <w:r>
        <w:t xml:space="preserve"> - au mortier de ciment</w:t>
      </w:r>
    </w:p>
    <w:p w14:paraId="5F578862" w14:textId="77777777" w:rsidR="009A4716" w:rsidRDefault="00000000">
      <w:r>
        <w:t xml:space="preserve"> - en coulis de mortier de ciment</w:t>
      </w:r>
    </w:p>
    <w:p w14:paraId="3C17FE2E" w14:textId="77777777" w:rsidR="009A4716" w:rsidRDefault="00000000">
      <w:r>
        <w:t xml:space="preserve"> - au mortier bitumineux</w:t>
      </w:r>
    </w:p>
    <w:p w14:paraId="7F7EF7BC" w14:textId="77777777" w:rsidR="009A4716" w:rsidRDefault="00000000">
      <w:r>
        <w:t xml:space="preserve"> - au mortier à base de liant synthét. pigmentable</w:t>
      </w:r>
    </w:p>
    <w:p w14:paraId="44F2DD02" w14:textId="77777777" w:rsidR="009A4716" w:rsidRDefault="00000000">
      <w:r>
        <w:t xml:space="preserve"> - au mortier hydrofuge</w:t>
      </w:r>
    </w:p>
    <w:p w14:paraId="34157D5A" w14:textId="77777777" w:rsidR="009A4716" w:rsidRDefault="00000000">
      <w:pPr>
        <w:pStyle w:val="pheading"/>
      </w:pPr>
      <w:r>
        <w:t>DOCUMENTS DE RÉFÉRENCE COMPLÉMENTAIRES</w:t>
      </w:r>
    </w:p>
    <w:p w14:paraId="3776C78D" w14:textId="77777777" w:rsidR="009A4716" w:rsidRDefault="00000000">
      <w:pPr>
        <w:pStyle w:val="pheading"/>
      </w:pPr>
      <w:r>
        <w:t>- Exécution</w:t>
      </w:r>
    </w:p>
    <w:p w14:paraId="62D24E9A" w14:textId="77777777" w:rsidR="009A4716" w:rsidRDefault="00000000">
      <w:r>
        <w:t>[CCT Qualiroutes, Cahier des charges type Qualiroutes] G.5.3.</w:t>
      </w:r>
    </w:p>
    <w:p w14:paraId="391E56BE" w14:textId="77777777" w:rsidR="009A4716" w:rsidRDefault="009A4716"/>
    <w:p w14:paraId="5BF286F8" w14:textId="77777777" w:rsidR="009A4716" w:rsidRDefault="00000000">
      <w:r>
        <w:t> </w:t>
      </w:r>
    </w:p>
    <w:p w14:paraId="0230D108" w14:textId="77777777" w:rsidR="009A4716" w:rsidRDefault="00000000">
      <w:pPr>
        <w:pStyle w:val="pheading"/>
      </w:pPr>
      <w:r>
        <w:t>MESURAGE</w:t>
      </w:r>
    </w:p>
    <w:p w14:paraId="25CFD9D4" w14:textId="77777777" w:rsidR="009A4716" w:rsidRDefault="00000000">
      <w:pPr>
        <w:pStyle w:val="pheading"/>
      </w:pPr>
      <w:r>
        <w:t>- unité de mesure:</w:t>
      </w:r>
    </w:p>
    <w:p w14:paraId="31E45D28" w14:textId="77777777" w:rsidR="009A4716" w:rsidRDefault="00000000">
      <w:r>
        <w:t>m²</w:t>
      </w:r>
    </w:p>
    <w:p w14:paraId="20D6886C" w14:textId="77777777" w:rsidR="009A4716" w:rsidRDefault="00000000">
      <w:pPr>
        <w:pStyle w:val="pheading"/>
      </w:pPr>
      <w:r>
        <w:t>- code de mesurage:</w:t>
      </w:r>
    </w:p>
    <w:p w14:paraId="613C563F" w14:textId="77777777" w:rsidR="009A4716" w:rsidRDefault="00000000">
      <w:r>
        <w:t>Surface nette à exécuter. Les réservations inférieures à 1 m² ne sont pas déduites.</w:t>
      </w:r>
    </w:p>
    <w:p w14:paraId="62C5A5DF" w14:textId="77777777" w:rsidR="009A4716" w:rsidRDefault="009A4716"/>
    <w:p w14:paraId="537946EF" w14:textId="77777777" w:rsidR="009A4716" w:rsidRDefault="00000000">
      <w:r>
        <w:t> </w:t>
      </w:r>
    </w:p>
    <w:p w14:paraId="6EA32061" w14:textId="77777777" w:rsidR="009A4716" w:rsidRDefault="00000000">
      <w:pPr>
        <w:pStyle w:val="pheading"/>
      </w:pPr>
      <w:r>
        <w:t>- nature du marché:</w:t>
      </w:r>
    </w:p>
    <w:p w14:paraId="031E161D" w14:textId="77777777" w:rsidR="009A4716" w:rsidRDefault="00000000">
      <w:r>
        <w:t>QF</w:t>
      </w:r>
    </w:p>
    <w:p w14:paraId="3443072A" w14:textId="77777777" w:rsidR="009A4716" w:rsidRDefault="009A4716"/>
    <w:p w14:paraId="0A76ABAF" w14:textId="77777777" w:rsidR="009A4716" w:rsidRDefault="00000000">
      <w:r>
        <w:t> </w:t>
      </w:r>
    </w:p>
    <w:p w14:paraId="05A4FF64" w14:textId="77777777" w:rsidR="009A4716" w:rsidRDefault="00000000">
      <w:pPr>
        <w:pStyle w:val="Author-eSectionHeading6"/>
      </w:pPr>
      <w:bookmarkStart w:id="262" w:name="_Toc112763216"/>
      <w:r>
        <w:t>93.13.2q Dalles en béton préfabriqué, joint de dilatation CCTB 01.09</w:t>
      </w:r>
      <w:bookmarkEnd w:id="262"/>
    </w:p>
    <w:p w14:paraId="25E65641" w14:textId="77777777" w:rsidR="009A4716" w:rsidRDefault="00000000">
      <w:pPr>
        <w:pStyle w:val="pheading"/>
      </w:pPr>
      <w:r>
        <w:t>MESURAGE</w:t>
      </w:r>
    </w:p>
    <w:p w14:paraId="1087B490" w14:textId="77777777" w:rsidR="009A4716" w:rsidRDefault="00000000">
      <w:pPr>
        <w:pStyle w:val="pheading"/>
      </w:pPr>
      <w:r>
        <w:t>- unité de mesure:</w:t>
      </w:r>
    </w:p>
    <w:p w14:paraId="4126AD96" w14:textId="77777777" w:rsidR="009A4716" w:rsidRDefault="00000000">
      <w:r>
        <w:t>m</w:t>
      </w:r>
    </w:p>
    <w:p w14:paraId="03DE32F4" w14:textId="77777777" w:rsidR="009A4716" w:rsidRDefault="00000000">
      <w:pPr>
        <w:pStyle w:val="pheading"/>
      </w:pPr>
      <w:r>
        <w:t>- nature du marché:</w:t>
      </w:r>
    </w:p>
    <w:p w14:paraId="7E557DD9" w14:textId="77777777" w:rsidR="009A4716" w:rsidRDefault="00000000">
      <w:r>
        <w:t>QF</w:t>
      </w:r>
    </w:p>
    <w:p w14:paraId="30C9EB6A" w14:textId="77777777" w:rsidR="009A4716" w:rsidRDefault="009A4716"/>
    <w:p w14:paraId="4D590578" w14:textId="77777777" w:rsidR="009A4716" w:rsidRDefault="00000000">
      <w:r>
        <w:t> </w:t>
      </w:r>
    </w:p>
    <w:p w14:paraId="6B339CC4" w14:textId="77777777" w:rsidR="009A4716" w:rsidRDefault="00000000">
      <w:pPr>
        <w:pStyle w:val="Author-eSectionHeading5"/>
      </w:pPr>
      <w:bookmarkStart w:id="263" w:name="_Toc112763217"/>
      <w:r>
        <w:t>93.13.3 Dalles en matière synthétique</w:t>
      </w:r>
      <w:bookmarkEnd w:id="263"/>
    </w:p>
    <w:p w14:paraId="3611F2AE" w14:textId="77777777" w:rsidR="009A4716" w:rsidRDefault="00000000">
      <w:pPr>
        <w:pStyle w:val="Author-eSectionHeading6"/>
      </w:pPr>
      <w:bookmarkStart w:id="264" w:name="_Toc112763218"/>
      <w:r>
        <w:t>93.13.3a Dalles alvéolaires PVC CCTB 01.09</w:t>
      </w:r>
      <w:bookmarkEnd w:id="264"/>
    </w:p>
    <w:p w14:paraId="6997D134" w14:textId="77777777" w:rsidR="009A4716" w:rsidRDefault="00000000">
      <w:pPr>
        <w:pStyle w:val="pheading"/>
      </w:pPr>
      <w:r>
        <w:t>MESURAGE</w:t>
      </w:r>
    </w:p>
    <w:p w14:paraId="0041A97C" w14:textId="77777777" w:rsidR="009A4716" w:rsidRDefault="00000000">
      <w:pPr>
        <w:pStyle w:val="pheading"/>
      </w:pPr>
      <w:r>
        <w:t>- unité de mesure:</w:t>
      </w:r>
    </w:p>
    <w:p w14:paraId="720FBB9B" w14:textId="77777777" w:rsidR="009A4716" w:rsidRDefault="00000000">
      <w:r>
        <w:t>m²</w:t>
      </w:r>
    </w:p>
    <w:p w14:paraId="609D270A" w14:textId="77777777" w:rsidR="009A4716" w:rsidRDefault="00000000">
      <w:pPr>
        <w:pStyle w:val="pheading"/>
      </w:pPr>
      <w:r>
        <w:t>- nature du marché:</w:t>
      </w:r>
    </w:p>
    <w:p w14:paraId="07EF8AEB" w14:textId="77777777" w:rsidR="009A4716" w:rsidRDefault="00000000">
      <w:r>
        <w:t>QF</w:t>
      </w:r>
    </w:p>
    <w:p w14:paraId="0BB11C83" w14:textId="77777777" w:rsidR="009A4716" w:rsidRDefault="009A4716"/>
    <w:p w14:paraId="249F777A" w14:textId="77777777" w:rsidR="009A4716" w:rsidRDefault="00000000">
      <w:r>
        <w:t> </w:t>
      </w:r>
    </w:p>
    <w:p w14:paraId="14B74B68" w14:textId="77777777" w:rsidR="009A4716" w:rsidRDefault="00000000">
      <w:pPr>
        <w:pStyle w:val="Author-eSectionHeading6"/>
      </w:pPr>
      <w:bookmarkStart w:id="265" w:name="_Toc112763219"/>
      <w:r>
        <w:t>93.13.3b Dalles alvéolaires Polyuréthane CCTB 01.09</w:t>
      </w:r>
      <w:bookmarkEnd w:id="265"/>
    </w:p>
    <w:p w14:paraId="56D47E37" w14:textId="77777777" w:rsidR="009A4716" w:rsidRDefault="00000000">
      <w:pPr>
        <w:pStyle w:val="pheading"/>
      </w:pPr>
      <w:r>
        <w:t>MESURAGE</w:t>
      </w:r>
    </w:p>
    <w:p w14:paraId="30FAEEFB" w14:textId="77777777" w:rsidR="009A4716" w:rsidRDefault="00000000">
      <w:pPr>
        <w:pStyle w:val="pheading"/>
      </w:pPr>
      <w:r>
        <w:t>- unité de mesure:</w:t>
      </w:r>
    </w:p>
    <w:p w14:paraId="25AED559" w14:textId="77777777" w:rsidR="009A4716" w:rsidRDefault="00000000">
      <w:r>
        <w:t>m²</w:t>
      </w:r>
    </w:p>
    <w:p w14:paraId="3F3B79B8" w14:textId="77777777" w:rsidR="009A4716" w:rsidRDefault="00000000">
      <w:pPr>
        <w:pStyle w:val="pheading"/>
      </w:pPr>
      <w:r>
        <w:t>- nature du marché:</w:t>
      </w:r>
    </w:p>
    <w:p w14:paraId="67B95F22" w14:textId="77777777" w:rsidR="009A4716" w:rsidRDefault="00000000">
      <w:r>
        <w:t>QF</w:t>
      </w:r>
    </w:p>
    <w:p w14:paraId="4D838CA5" w14:textId="77777777" w:rsidR="009A4716" w:rsidRDefault="009A4716"/>
    <w:p w14:paraId="4AB761FE" w14:textId="77777777" w:rsidR="009A4716" w:rsidRDefault="00000000">
      <w:r>
        <w:t> </w:t>
      </w:r>
    </w:p>
    <w:p w14:paraId="7837351F" w14:textId="77777777" w:rsidR="009A4716" w:rsidRDefault="00000000">
      <w:pPr>
        <w:pStyle w:val="Author-eSectionHeading6"/>
      </w:pPr>
      <w:bookmarkStart w:id="266" w:name="_Toc112763220"/>
      <w:r>
        <w:t>93.13.3c Dalles alvéolaires Polyéthylène CCTB 01.09</w:t>
      </w:r>
      <w:bookmarkEnd w:id="266"/>
    </w:p>
    <w:p w14:paraId="78FDDD05" w14:textId="77777777" w:rsidR="009A4716" w:rsidRDefault="00000000">
      <w:pPr>
        <w:pStyle w:val="pheading"/>
      </w:pPr>
      <w:r>
        <w:t>MESURAGE</w:t>
      </w:r>
    </w:p>
    <w:p w14:paraId="3E150546" w14:textId="77777777" w:rsidR="009A4716" w:rsidRDefault="00000000">
      <w:pPr>
        <w:pStyle w:val="pheading"/>
      </w:pPr>
      <w:r>
        <w:t>- unité de mesure:</w:t>
      </w:r>
    </w:p>
    <w:p w14:paraId="47781D08" w14:textId="77777777" w:rsidR="009A4716" w:rsidRDefault="00000000">
      <w:r>
        <w:t>m²</w:t>
      </w:r>
    </w:p>
    <w:p w14:paraId="65FE8423" w14:textId="77777777" w:rsidR="009A4716" w:rsidRDefault="00000000">
      <w:pPr>
        <w:pStyle w:val="pheading"/>
      </w:pPr>
      <w:r>
        <w:t>- nature du marché:</w:t>
      </w:r>
    </w:p>
    <w:p w14:paraId="70201073" w14:textId="77777777" w:rsidR="009A4716" w:rsidRDefault="00000000">
      <w:r>
        <w:t>QF</w:t>
      </w:r>
    </w:p>
    <w:p w14:paraId="1923EE89" w14:textId="77777777" w:rsidR="009A4716" w:rsidRDefault="009A4716"/>
    <w:p w14:paraId="1282C0D5" w14:textId="77777777" w:rsidR="009A4716" w:rsidRDefault="00000000">
      <w:r>
        <w:t> </w:t>
      </w:r>
    </w:p>
    <w:p w14:paraId="3D2C74A9" w14:textId="77777777" w:rsidR="009A4716" w:rsidRDefault="00000000">
      <w:pPr>
        <w:pStyle w:val="Author-eSectionHeading6"/>
      </w:pPr>
      <w:bookmarkStart w:id="267" w:name="_Toc112763221"/>
      <w:r>
        <w:t>93.13.3d Supplément pour dalles pré-cultivées CCTB 01.09</w:t>
      </w:r>
      <w:bookmarkEnd w:id="267"/>
    </w:p>
    <w:p w14:paraId="6D844398" w14:textId="77777777" w:rsidR="009A4716" w:rsidRDefault="00000000">
      <w:pPr>
        <w:pStyle w:val="pheading"/>
      </w:pPr>
      <w:r>
        <w:t>MESURAGE</w:t>
      </w:r>
    </w:p>
    <w:p w14:paraId="06221403" w14:textId="77777777" w:rsidR="009A4716" w:rsidRDefault="00000000">
      <w:pPr>
        <w:pStyle w:val="pheading"/>
      </w:pPr>
      <w:r>
        <w:t>- unité de mesure:</w:t>
      </w:r>
    </w:p>
    <w:p w14:paraId="646658E1" w14:textId="77777777" w:rsidR="009A4716" w:rsidRDefault="00000000">
      <w:r>
        <w:t>m²</w:t>
      </w:r>
    </w:p>
    <w:p w14:paraId="456CACDE" w14:textId="77777777" w:rsidR="009A4716" w:rsidRDefault="00000000">
      <w:pPr>
        <w:pStyle w:val="pheading"/>
      </w:pPr>
      <w:r>
        <w:t>- nature du marché:</w:t>
      </w:r>
    </w:p>
    <w:p w14:paraId="7530A786" w14:textId="77777777" w:rsidR="009A4716" w:rsidRDefault="00000000">
      <w:r>
        <w:t>QF</w:t>
      </w:r>
    </w:p>
    <w:p w14:paraId="6697A894" w14:textId="77777777" w:rsidR="009A4716" w:rsidRDefault="009A4716"/>
    <w:p w14:paraId="632B1AFE" w14:textId="77777777" w:rsidR="009A4716" w:rsidRDefault="00000000">
      <w:r>
        <w:t> </w:t>
      </w:r>
    </w:p>
    <w:p w14:paraId="07B76B54" w14:textId="77777777" w:rsidR="009A4716" w:rsidRDefault="00000000">
      <w:pPr>
        <w:pStyle w:val="Author-eSectionHeading5"/>
      </w:pPr>
      <w:bookmarkStart w:id="268" w:name="_Toc112763222"/>
      <w:r>
        <w:t>93.13.4 Dalles de repérage CCTB 01.09</w:t>
      </w:r>
      <w:bookmarkEnd w:id="268"/>
    </w:p>
    <w:p w14:paraId="229D1BF5" w14:textId="77777777" w:rsidR="009A4716" w:rsidRDefault="00000000">
      <w:pPr>
        <w:pStyle w:val="pheading"/>
      </w:pPr>
      <w:r>
        <w:t>EXÉCUTION / MISE EN ŒUVRE</w:t>
      </w:r>
    </w:p>
    <w:p w14:paraId="00464074" w14:textId="77777777" w:rsidR="009A4716" w:rsidRDefault="00000000">
      <w:r>
        <w:t>Appareillage :</w:t>
      </w:r>
    </w:p>
    <w:p w14:paraId="22234955" w14:textId="77777777" w:rsidR="009A4716" w:rsidRDefault="00000000">
      <w:r>
        <w:t>L’aménagement correspond aux principes décrits dans le [SPW MI Gamah GBP Piétons Série].</w:t>
      </w:r>
    </w:p>
    <w:p w14:paraId="3EC0F548" w14:textId="77777777" w:rsidR="009A4716" w:rsidRDefault="009A4716"/>
    <w:p w14:paraId="0B8EA440" w14:textId="77777777" w:rsidR="009A4716" w:rsidRDefault="00000000">
      <w:r>
        <w:t> </w:t>
      </w:r>
    </w:p>
    <w:p w14:paraId="7A3FDD99" w14:textId="77777777" w:rsidR="009A4716" w:rsidRDefault="009A4716"/>
    <w:p w14:paraId="7F25392E" w14:textId="77777777" w:rsidR="009A4716" w:rsidRDefault="00000000">
      <w:r>
        <w:t> </w:t>
      </w:r>
    </w:p>
    <w:p w14:paraId="520F8AA1" w14:textId="77777777" w:rsidR="009A4716" w:rsidRDefault="00000000">
      <w:pPr>
        <w:pStyle w:val="pheading"/>
      </w:pPr>
      <w:r>
        <w:t>DOCUMENTS DE RÉFÉRENCE</w:t>
      </w:r>
    </w:p>
    <w:p w14:paraId="39461223" w14:textId="77777777" w:rsidR="009A4716" w:rsidRDefault="00000000">
      <w:pPr>
        <w:pStyle w:val="pheading"/>
      </w:pPr>
      <w:r>
        <w:t>- Exécution</w:t>
      </w:r>
    </w:p>
    <w:p w14:paraId="5032A5C6" w14:textId="77777777" w:rsidR="009A4716" w:rsidRDefault="00000000">
      <w:r>
        <w:t>[CCT Qualiroutes, Cahier des charges type Qualiroutes] G.5.5. pour les dalles en béton et en pierres naturelles.</w:t>
      </w:r>
    </w:p>
    <w:p w14:paraId="420E8DB2" w14:textId="77777777" w:rsidR="009A4716" w:rsidRDefault="00000000">
      <w:r>
        <w:t>[SPW MI Gamah GBP Piétons Série, Guide de Bonnes Pratiques pour l’aménagement des cheminements piétons accessibles à tous]</w:t>
      </w:r>
    </w:p>
    <w:p w14:paraId="435ECDAA" w14:textId="77777777" w:rsidR="009A4716" w:rsidRDefault="00000000">
      <w:r>
        <w:t>[SPW MI Gamah GBP Piétons - I, Guide de Bonnes Pratiques pour l’aménagement des cheminements piétons accessibles à tous - Cahier n°1 : Éléments théoriques]</w:t>
      </w:r>
    </w:p>
    <w:p w14:paraId="2704D118" w14:textId="77777777" w:rsidR="009A4716" w:rsidRDefault="00000000">
      <w:r>
        <w:t>[SPW MI Gamah GBP Piétons - II, Guide de Bonnes Pratiques pour l’aménagement des cheminements piétons accessibles à tous - Références légales]</w:t>
      </w:r>
    </w:p>
    <w:p w14:paraId="7ED6537E" w14:textId="77777777" w:rsidR="009A4716" w:rsidRDefault="00000000">
      <w:r>
        <w:t>[SPW MI Gamah GBP Piétons - III, Guide de Bonnes Pratiques pour l’aménagement des cheminements piétons accessibles à tous - Références légales : CWATUP]</w:t>
      </w:r>
    </w:p>
    <w:p w14:paraId="7F4DF770" w14:textId="77777777" w:rsidR="009A4716" w:rsidRDefault="00000000">
      <w:r>
        <w:t>[SPW MI Gamah GBP Piétons - IV, Guide de Bonnes Pratiques pour l’aménagement des cheminements piétons accessibles à tous - Fiches techniques]</w:t>
      </w:r>
    </w:p>
    <w:p w14:paraId="6D1A8ED4" w14:textId="77777777" w:rsidR="009A4716" w:rsidRDefault="009A4716"/>
    <w:p w14:paraId="2EE640B2" w14:textId="77777777" w:rsidR="009A4716" w:rsidRDefault="00000000">
      <w:r>
        <w:t> </w:t>
      </w:r>
    </w:p>
    <w:p w14:paraId="524CB2DF" w14:textId="77777777" w:rsidR="009A4716" w:rsidRDefault="009A4716"/>
    <w:p w14:paraId="6376F66B" w14:textId="77777777" w:rsidR="009A4716" w:rsidRDefault="00000000">
      <w:r>
        <w:t> </w:t>
      </w:r>
    </w:p>
    <w:p w14:paraId="65D845CE" w14:textId="77777777" w:rsidR="009A4716" w:rsidRDefault="00000000">
      <w:pPr>
        <w:pStyle w:val="Author-eSectionHeading6"/>
      </w:pPr>
      <w:bookmarkStart w:id="269" w:name="_Toc112763223"/>
      <w:r>
        <w:t>93.13.4a Dalles de conduite Béton blanc CCTB 01.09</w:t>
      </w:r>
      <w:bookmarkEnd w:id="269"/>
    </w:p>
    <w:p w14:paraId="34FACEFF" w14:textId="77777777" w:rsidR="009A4716" w:rsidRDefault="00000000">
      <w:pPr>
        <w:pStyle w:val="pheading"/>
      </w:pPr>
      <w:r>
        <w:t>EXÉCUTION / MISE EN ŒUVRE</w:t>
      </w:r>
    </w:p>
    <w:p w14:paraId="14E3DA57" w14:textId="77777777" w:rsidR="009A4716" w:rsidRDefault="00000000">
      <w:pPr>
        <w:pStyle w:val="pheading"/>
      </w:pPr>
      <w:r>
        <w:t>- Prescriptions générales</w:t>
      </w:r>
    </w:p>
    <w:p w14:paraId="043BFCF2" w14:textId="77777777" w:rsidR="009A4716" w:rsidRDefault="00000000">
      <w:r>
        <w:t>Indiquer la nature et l’épaisseur de la couche de pose.</w:t>
      </w:r>
    </w:p>
    <w:p w14:paraId="0C639261" w14:textId="77777777" w:rsidR="009A4716" w:rsidRDefault="009A4716"/>
    <w:p w14:paraId="62F34B22" w14:textId="77777777" w:rsidR="009A4716" w:rsidRDefault="00000000">
      <w:r>
        <w:t> </w:t>
      </w:r>
    </w:p>
    <w:p w14:paraId="2A964486" w14:textId="77777777" w:rsidR="009A4716" w:rsidRDefault="00000000">
      <w:pPr>
        <w:pStyle w:val="pheading"/>
      </w:pPr>
      <w:r>
        <w:t>DOCUMENTS DE RÉFÉRENCE COMPLÉMENTAIRES</w:t>
      </w:r>
    </w:p>
    <w:p w14:paraId="61CF951B" w14:textId="77777777" w:rsidR="009A4716" w:rsidRDefault="00000000">
      <w:pPr>
        <w:pStyle w:val="pheading"/>
      </w:pPr>
      <w:r>
        <w:t>- Exécution</w:t>
      </w:r>
    </w:p>
    <w:p w14:paraId="73981122" w14:textId="77777777" w:rsidR="009A4716" w:rsidRDefault="00000000">
      <w:r>
        <w:t>[CCT Qualiroutes, Cahier des charges type Qualiroutes] G.5.5.</w:t>
      </w:r>
    </w:p>
    <w:p w14:paraId="2BD64DDF" w14:textId="77777777" w:rsidR="009A4716" w:rsidRDefault="009A4716"/>
    <w:p w14:paraId="57763C0D" w14:textId="77777777" w:rsidR="009A4716" w:rsidRDefault="00000000">
      <w:r>
        <w:t> </w:t>
      </w:r>
    </w:p>
    <w:p w14:paraId="6DEAA8F8" w14:textId="77777777" w:rsidR="009A4716" w:rsidRDefault="00000000">
      <w:pPr>
        <w:pStyle w:val="pheading"/>
      </w:pPr>
      <w:r>
        <w:t>MESURAGE</w:t>
      </w:r>
    </w:p>
    <w:p w14:paraId="5E6121A9" w14:textId="77777777" w:rsidR="009A4716" w:rsidRDefault="00000000">
      <w:pPr>
        <w:pStyle w:val="pheading"/>
      </w:pPr>
      <w:r>
        <w:t>- unité de mesure:</w:t>
      </w:r>
    </w:p>
    <w:p w14:paraId="4F553C11" w14:textId="77777777" w:rsidR="009A4716" w:rsidRDefault="00000000">
      <w:r>
        <w:t>m²</w:t>
      </w:r>
    </w:p>
    <w:p w14:paraId="13EE32B1" w14:textId="77777777" w:rsidR="009A4716" w:rsidRDefault="00000000">
      <w:pPr>
        <w:pStyle w:val="pheading"/>
      </w:pPr>
      <w:r>
        <w:t>- nature du marché:</w:t>
      </w:r>
    </w:p>
    <w:p w14:paraId="341B73F6" w14:textId="77777777" w:rsidR="009A4716" w:rsidRDefault="00000000">
      <w:r>
        <w:t>QF</w:t>
      </w:r>
    </w:p>
    <w:p w14:paraId="1C3C7F08" w14:textId="77777777" w:rsidR="009A4716" w:rsidRDefault="009A4716"/>
    <w:p w14:paraId="57E22781" w14:textId="77777777" w:rsidR="009A4716" w:rsidRDefault="00000000">
      <w:r>
        <w:t> </w:t>
      </w:r>
    </w:p>
    <w:p w14:paraId="1A125249" w14:textId="77777777" w:rsidR="009A4716" w:rsidRDefault="00000000">
      <w:pPr>
        <w:pStyle w:val="Author-eSectionHeading6"/>
      </w:pPr>
      <w:bookmarkStart w:id="270" w:name="_Toc112763224"/>
      <w:r>
        <w:t>93.13.4b Dalles de conduite Pierre naturelle CCTB 01.09</w:t>
      </w:r>
      <w:bookmarkEnd w:id="270"/>
    </w:p>
    <w:p w14:paraId="4BEB8CDE" w14:textId="77777777" w:rsidR="009A4716" w:rsidRDefault="00000000">
      <w:pPr>
        <w:pStyle w:val="pheading"/>
      </w:pPr>
      <w:r>
        <w:t>MATÉRIAUX</w:t>
      </w:r>
    </w:p>
    <w:p w14:paraId="2687EC07" w14:textId="77777777" w:rsidR="009A4716" w:rsidRDefault="00000000">
      <w:pPr>
        <w:pStyle w:val="pheading"/>
      </w:pPr>
      <w:r>
        <w:t>- Caractéristiques générales</w:t>
      </w:r>
    </w:p>
    <w:p w14:paraId="4776980B" w14:textId="77777777" w:rsidR="009A4716" w:rsidRDefault="00000000">
      <w:r>
        <w:t xml:space="preserve">• Type de pierre : </w:t>
      </w:r>
      <w:r>
        <w:rPr>
          <w:rStyle w:val="optioncarChar"/>
        </w:rPr>
        <w:t>pierre bleue (selon les [STS 45 série] 09.12.3) / ***</w:t>
      </w:r>
    </w:p>
    <w:p w14:paraId="2BB3AD1F" w14:textId="77777777" w:rsidR="009A4716" w:rsidRDefault="00000000">
      <w:r>
        <w:t xml:space="preserve">• Origine : </w:t>
      </w:r>
      <w:r>
        <w:rPr>
          <w:rStyle w:val="optioncarChar"/>
        </w:rPr>
        <w:t>Belge (Soignies, Ecaussines, Neufvilles, Condroz, vallée du Bocq) / ***</w:t>
      </w:r>
    </w:p>
    <w:p w14:paraId="270550E9" w14:textId="77777777" w:rsidR="009A4716" w:rsidRDefault="00000000">
      <w:r>
        <w:t>• Catégorie : C (selon les [STS 45 série] 09.12.3)</w:t>
      </w:r>
    </w:p>
    <w:p w14:paraId="11FDBB89" w14:textId="77777777" w:rsidR="009A4716" w:rsidRDefault="00000000">
      <w:r>
        <w:t xml:space="preserve">• Texture et finition de la surface : </w:t>
      </w:r>
      <w:r>
        <w:rPr>
          <w:rStyle w:val="optioncarChar"/>
        </w:rPr>
        <w:t>poncée bleue / adoucie bleue / ***</w:t>
      </w:r>
    </w:p>
    <w:p w14:paraId="4E1035C9" w14:textId="77777777" w:rsidR="009A4716" w:rsidRDefault="00000000">
      <w:r>
        <w:t xml:space="preserve">• Dimensions modulaires : </w:t>
      </w:r>
      <w:r>
        <w:rPr>
          <w:rStyle w:val="optioncarChar"/>
        </w:rPr>
        <w:t xml:space="preserve">300 x 300 / 400 x 400 / 500 x 500 / 400 x 600 / *** </w:t>
      </w:r>
      <w:r>
        <w:t>mm</w:t>
      </w:r>
    </w:p>
    <w:p w14:paraId="5EEC30A4" w14:textId="77777777" w:rsidR="009A4716" w:rsidRDefault="00000000">
      <w:r>
        <w:t xml:space="preserve">• Epaisseur des dalles : minimum </w:t>
      </w:r>
      <w:r>
        <w:rPr>
          <w:rStyle w:val="optioncarChar"/>
        </w:rPr>
        <w:t xml:space="preserve">20 (admissibles pour les dalles jusqu'à 500 x 500 mm) / 30 / 40 / *** </w:t>
      </w:r>
      <w:r>
        <w:t>mm</w:t>
      </w:r>
    </w:p>
    <w:p w14:paraId="2612EE81" w14:textId="77777777" w:rsidR="009A4716" w:rsidRDefault="009A4716"/>
    <w:p w14:paraId="3F54860F" w14:textId="77777777" w:rsidR="009A4716" w:rsidRDefault="00000000">
      <w:r>
        <w:t> </w:t>
      </w:r>
    </w:p>
    <w:p w14:paraId="28A7B3F5" w14:textId="77777777" w:rsidR="009A4716" w:rsidRDefault="00000000">
      <w:pPr>
        <w:pStyle w:val="pheading"/>
      </w:pPr>
      <w:r>
        <w:t>EXÉCUTION / MISE EN ŒUVRE</w:t>
      </w:r>
    </w:p>
    <w:p w14:paraId="44AF94EC" w14:textId="77777777" w:rsidR="009A4716" w:rsidRDefault="00000000">
      <w:pPr>
        <w:pStyle w:val="pheading"/>
      </w:pPr>
      <w:r>
        <w:t>- Prescriptions générales</w:t>
      </w:r>
    </w:p>
    <w:p w14:paraId="1EF0F030" w14:textId="77777777" w:rsidR="009A4716" w:rsidRDefault="00000000">
      <w:r>
        <w:t>Indiquer la nature et l’épaisseur de la couche de pose.</w:t>
      </w:r>
    </w:p>
    <w:p w14:paraId="1C3B1BBC" w14:textId="77777777" w:rsidR="009A4716" w:rsidRDefault="009A4716"/>
    <w:p w14:paraId="22A3BAEA" w14:textId="77777777" w:rsidR="009A4716" w:rsidRDefault="00000000">
      <w:r>
        <w:t> </w:t>
      </w:r>
    </w:p>
    <w:p w14:paraId="7E465EA6" w14:textId="77777777" w:rsidR="009A4716" w:rsidRDefault="00000000">
      <w:pPr>
        <w:pStyle w:val="pheading"/>
      </w:pPr>
      <w:r>
        <w:t>DOCUMENTS DE RÉFÉRENCE COMPLÉMENTAIRES</w:t>
      </w:r>
    </w:p>
    <w:p w14:paraId="6CA9F69F" w14:textId="77777777" w:rsidR="009A4716" w:rsidRDefault="00000000">
      <w:pPr>
        <w:pStyle w:val="pheading"/>
      </w:pPr>
      <w:r>
        <w:t>- Exécution</w:t>
      </w:r>
    </w:p>
    <w:p w14:paraId="4F671664" w14:textId="77777777" w:rsidR="009A4716" w:rsidRDefault="00000000">
      <w:r>
        <w:t>[CCT Qualiroutes, Cahier des charges type Qualiroutes] G.5.5.</w:t>
      </w:r>
    </w:p>
    <w:p w14:paraId="40D2D212" w14:textId="77777777" w:rsidR="009A4716" w:rsidRDefault="009A4716"/>
    <w:p w14:paraId="72D1CAE9" w14:textId="77777777" w:rsidR="009A4716" w:rsidRDefault="00000000">
      <w:r>
        <w:t> </w:t>
      </w:r>
    </w:p>
    <w:p w14:paraId="75624CB2" w14:textId="77777777" w:rsidR="009A4716" w:rsidRDefault="00000000">
      <w:pPr>
        <w:pStyle w:val="pheading"/>
      </w:pPr>
      <w:r>
        <w:t>MESURAGE</w:t>
      </w:r>
    </w:p>
    <w:p w14:paraId="572532D6" w14:textId="77777777" w:rsidR="009A4716" w:rsidRDefault="00000000">
      <w:pPr>
        <w:pStyle w:val="pheading"/>
      </w:pPr>
      <w:r>
        <w:t>- unité de mesure:</w:t>
      </w:r>
    </w:p>
    <w:p w14:paraId="491C246B" w14:textId="77777777" w:rsidR="009A4716" w:rsidRDefault="00000000">
      <w:r>
        <w:t>m²</w:t>
      </w:r>
    </w:p>
    <w:p w14:paraId="57ADED31" w14:textId="77777777" w:rsidR="009A4716" w:rsidRDefault="00000000">
      <w:pPr>
        <w:pStyle w:val="pheading"/>
      </w:pPr>
      <w:r>
        <w:t>- nature du marché:</w:t>
      </w:r>
    </w:p>
    <w:p w14:paraId="46716637" w14:textId="77777777" w:rsidR="009A4716" w:rsidRDefault="00000000">
      <w:r>
        <w:t>QF</w:t>
      </w:r>
    </w:p>
    <w:p w14:paraId="076B17A9" w14:textId="77777777" w:rsidR="009A4716" w:rsidRDefault="009A4716"/>
    <w:p w14:paraId="32777368" w14:textId="77777777" w:rsidR="009A4716" w:rsidRDefault="00000000">
      <w:r>
        <w:t> </w:t>
      </w:r>
    </w:p>
    <w:p w14:paraId="2B931B6C" w14:textId="77777777" w:rsidR="009A4716" w:rsidRDefault="00000000">
      <w:pPr>
        <w:pStyle w:val="Author-eSectionHeading6"/>
      </w:pPr>
      <w:bookmarkStart w:id="271" w:name="_Toc112763225"/>
      <w:r>
        <w:t>93.13.4c Dalles de conduite Produits préformés CCTB 01.09</w:t>
      </w:r>
      <w:bookmarkEnd w:id="271"/>
    </w:p>
    <w:p w14:paraId="458FD261" w14:textId="77777777" w:rsidR="009A4716" w:rsidRDefault="00000000">
      <w:pPr>
        <w:pStyle w:val="pheading"/>
      </w:pPr>
      <w:r>
        <w:t>MESURAGE</w:t>
      </w:r>
    </w:p>
    <w:p w14:paraId="3986AC67" w14:textId="77777777" w:rsidR="009A4716" w:rsidRDefault="00000000">
      <w:pPr>
        <w:pStyle w:val="pheading"/>
      </w:pPr>
      <w:r>
        <w:t>- unité de mesure:</w:t>
      </w:r>
    </w:p>
    <w:p w14:paraId="7E90CB19" w14:textId="77777777" w:rsidR="009A4716" w:rsidRDefault="00000000">
      <w:r>
        <w:t>m²</w:t>
      </w:r>
    </w:p>
    <w:p w14:paraId="13CC7C90" w14:textId="77777777" w:rsidR="009A4716" w:rsidRDefault="00000000">
      <w:pPr>
        <w:pStyle w:val="pheading"/>
      </w:pPr>
      <w:r>
        <w:t>- nature du marché:</w:t>
      </w:r>
    </w:p>
    <w:p w14:paraId="26D36B2B" w14:textId="77777777" w:rsidR="009A4716" w:rsidRDefault="00000000">
      <w:r>
        <w:t>QF</w:t>
      </w:r>
    </w:p>
    <w:p w14:paraId="17C315B5" w14:textId="77777777" w:rsidR="009A4716" w:rsidRDefault="009A4716"/>
    <w:p w14:paraId="3224865D" w14:textId="77777777" w:rsidR="009A4716" w:rsidRDefault="00000000">
      <w:r>
        <w:t> </w:t>
      </w:r>
    </w:p>
    <w:p w14:paraId="3E436DCF" w14:textId="77777777" w:rsidR="009A4716" w:rsidRDefault="00000000">
      <w:pPr>
        <w:pStyle w:val="Author-eSectionHeading6"/>
      </w:pPr>
      <w:bookmarkStart w:id="272" w:name="_Toc112763226"/>
      <w:r>
        <w:t>93.13.4d Dalles d'éveil à la vigilance Béton blanc CCTB 01.09</w:t>
      </w:r>
      <w:bookmarkEnd w:id="272"/>
    </w:p>
    <w:p w14:paraId="3BD877BD" w14:textId="77777777" w:rsidR="009A4716" w:rsidRDefault="00000000">
      <w:pPr>
        <w:pStyle w:val="pheading"/>
      </w:pPr>
      <w:r>
        <w:t>EXÉCUTION / MISE EN ŒUVRE</w:t>
      </w:r>
    </w:p>
    <w:p w14:paraId="7A7669D2" w14:textId="77777777" w:rsidR="009A4716" w:rsidRDefault="00000000">
      <w:pPr>
        <w:pStyle w:val="pheading"/>
      </w:pPr>
      <w:r>
        <w:t>- Prescriptions générales</w:t>
      </w:r>
    </w:p>
    <w:p w14:paraId="2BC6872A" w14:textId="77777777" w:rsidR="009A4716" w:rsidRDefault="00000000">
      <w:r>
        <w:t>Indiquer la nature et l’épaisseur de la couche de pose.</w:t>
      </w:r>
    </w:p>
    <w:p w14:paraId="7A3C230E" w14:textId="77777777" w:rsidR="009A4716" w:rsidRDefault="009A4716"/>
    <w:p w14:paraId="7019D741" w14:textId="77777777" w:rsidR="009A4716" w:rsidRDefault="00000000">
      <w:r>
        <w:t> </w:t>
      </w:r>
    </w:p>
    <w:p w14:paraId="2A63CC87" w14:textId="77777777" w:rsidR="009A4716" w:rsidRDefault="00000000">
      <w:pPr>
        <w:pStyle w:val="pheading"/>
      </w:pPr>
      <w:r>
        <w:t>DOCUMENTS DE RÉFÉRENCE COMPLÉMENTAIRES</w:t>
      </w:r>
    </w:p>
    <w:p w14:paraId="51AA30E2" w14:textId="77777777" w:rsidR="009A4716" w:rsidRDefault="00000000">
      <w:pPr>
        <w:pStyle w:val="pheading"/>
      </w:pPr>
      <w:r>
        <w:t>- Exécution</w:t>
      </w:r>
    </w:p>
    <w:p w14:paraId="09221FC7" w14:textId="77777777" w:rsidR="009A4716" w:rsidRDefault="00000000">
      <w:r>
        <w:t>[CCT Qualiroutes, Cahier des charges type Qualiroutes] G.5.5.</w:t>
      </w:r>
    </w:p>
    <w:p w14:paraId="7D29C851" w14:textId="77777777" w:rsidR="009A4716" w:rsidRDefault="009A4716"/>
    <w:p w14:paraId="46F6C004" w14:textId="77777777" w:rsidR="009A4716" w:rsidRDefault="00000000">
      <w:r>
        <w:t> </w:t>
      </w:r>
    </w:p>
    <w:p w14:paraId="03312536" w14:textId="77777777" w:rsidR="009A4716" w:rsidRDefault="00000000">
      <w:pPr>
        <w:pStyle w:val="pheading"/>
      </w:pPr>
      <w:r>
        <w:t>MESURAGE</w:t>
      </w:r>
    </w:p>
    <w:p w14:paraId="0F6D2E3C" w14:textId="77777777" w:rsidR="009A4716" w:rsidRDefault="00000000">
      <w:pPr>
        <w:pStyle w:val="pheading"/>
      </w:pPr>
      <w:r>
        <w:t>- unité de mesure:</w:t>
      </w:r>
    </w:p>
    <w:p w14:paraId="6A936E51" w14:textId="77777777" w:rsidR="009A4716" w:rsidRDefault="00000000">
      <w:r>
        <w:t>m²</w:t>
      </w:r>
    </w:p>
    <w:p w14:paraId="34FC04F3" w14:textId="77777777" w:rsidR="009A4716" w:rsidRDefault="00000000">
      <w:pPr>
        <w:pStyle w:val="pheading"/>
      </w:pPr>
      <w:r>
        <w:t>- nature du marché:</w:t>
      </w:r>
    </w:p>
    <w:p w14:paraId="4356AADB" w14:textId="77777777" w:rsidR="009A4716" w:rsidRDefault="00000000">
      <w:r>
        <w:t>QF</w:t>
      </w:r>
    </w:p>
    <w:p w14:paraId="6EE55F75" w14:textId="77777777" w:rsidR="009A4716" w:rsidRDefault="009A4716"/>
    <w:p w14:paraId="708C0BC7" w14:textId="77777777" w:rsidR="009A4716" w:rsidRDefault="00000000">
      <w:r>
        <w:t> </w:t>
      </w:r>
    </w:p>
    <w:p w14:paraId="47ACD04C" w14:textId="77777777" w:rsidR="009A4716" w:rsidRDefault="00000000">
      <w:pPr>
        <w:pStyle w:val="Author-eSectionHeading6"/>
      </w:pPr>
      <w:bookmarkStart w:id="273" w:name="_Toc112763227"/>
      <w:r>
        <w:t>93.13.4e Dalles d'éveil à la vigilance Pierre naturelle CCTB 01.10</w:t>
      </w:r>
      <w:bookmarkEnd w:id="273"/>
    </w:p>
    <w:p w14:paraId="4BBFC8F4" w14:textId="77777777" w:rsidR="009A4716" w:rsidRDefault="00000000">
      <w:pPr>
        <w:pStyle w:val="pheading"/>
      </w:pPr>
      <w:r>
        <w:t>DESCRIPTION</w:t>
      </w:r>
    </w:p>
    <w:p w14:paraId="178D0E36" w14:textId="77777777" w:rsidR="009A4716" w:rsidRDefault="00000000">
      <w:pPr>
        <w:pStyle w:val="pheading"/>
      </w:pPr>
      <w:r>
        <w:t>- Définition / Comprend</w:t>
      </w:r>
    </w:p>
    <w:p w14:paraId="1966F1BB" w14:textId="77777777" w:rsidR="009A4716" w:rsidRDefault="00000000">
      <w:pPr>
        <w:jc w:val="both"/>
      </w:pPr>
      <w:r>
        <w:t>Il s’agit de la fourniture (hors matériaux récupérés du site) et de la pose de dalles pour pavage dont l’épaisseur est définie en fonction de la classe d’utilisation et le type de pose.</w:t>
      </w:r>
    </w:p>
    <w:p w14:paraId="1D544AAF" w14:textId="77777777" w:rsidR="009A4716" w:rsidRDefault="00000000">
      <w:pPr>
        <w:jc w:val="both"/>
      </w:pPr>
      <w:r>
        <w:t xml:space="preserve">La portée des travaux est décrite dans l’élément </w:t>
      </w:r>
      <w:hyperlink w:anchor="1440" w:history="1">
        <w:r>
          <w:t>93.13 Revêtement en dalles</w:t>
        </w:r>
      </w:hyperlink>
      <w:r>
        <w:t>.</w:t>
      </w:r>
    </w:p>
    <w:p w14:paraId="45C1D472" w14:textId="77777777" w:rsidR="009A4716" w:rsidRDefault="00000000">
      <w:pPr>
        <w:pStyle w:val="pheading"/>
      </w:pPr>
      <w:r>
        <w:t>MATÉRIAUX</w:t>
      </w:r>
    </w:p>
    <w:p w14:paraId="37FFEE15" w14:textId="77777777" w:rsidR="009A4716" w:rsidRDefault="00000000">
      <w:pPr>
        <w:pStyle w:val="pheading"/>
      </w:pPr>
      <w:r>
        <w:t>- Caractéristiques générales</w:t>
      </w:r>
    </w:p>
    <w:p w14:paraId="705D7F35" w14:textId="77777777" w:rsidR="009A4716" w:rsidRDefault="00000000">
      <w:r>
        <w:t>Les dalles de réemploi sont débarrassées des terres, sables et exemptes d’impuretés telles que mortier / colle / peinture / …</w:t>
      </w:r>
    </w:p>
    <w:p w14:paraId="4DE5FD74" w14:textId="77777777" w:rsidR="009A4716" w:rsidRDefault="00000000">
      <w:r>
        <w:t xml:space="preserve">Les dalles en pierre naturelle sont </w:t>
      </w:r>
      <w:r>
        <w:rPr>
          <w:rStyle w:val="optioncarChar"/>
        </w:rPr>
        <w:t xml:space="preserve">neuves </w:t>
      </w:r>
      <w:r>
        <w:t>(par défaut)</w:t>
      </w:r>
      <w:r>
        <w:rPr>
          <w:rStyle w:val="optioncarChar"/>
        </w:rPr>
        <w:t xml:space="preserve"> / de réemploi / recyclées.</w:t>
      </w:r>
    </w:p>
    <w:p w14:paraId="0B3925E2" w14:textId="77777777" w:rsidR="009A4716" w:rsidRDefault="009A4716"/>
    <w:p w14:paraId="2A6F014E" w14:textId="77777777" w:rsidR="009A4716" w:rsidRDefault="00000000">
      <w:pPr>
        <w:pStyle w:val="Author-eListParagraph"/>
        <w:numPr>
          <w:ilvl w:val="0"/>
          <w:numId w:val="51"/>
        </w:numPr>
      </w:pPr>
      <w:r>
        <w:t xml:space="preserve">Nature et origine géologique (voir [NIT 228]) : </w:t>
      </w:r>
      <w:r>
        <w:rPr>
          <w:rStyle w:val="optioncarChar"/>
        </w:rPr>
        <w:t xml:space="preserve">pierre bleue </w:t>
      </w:r>
      <w:r>
        <w:t xml:space="preserve">(par défaut) </w:t>
      </w:r>
      <w:r>
        <w:rPr>
          <w:rStyle w:val="optioncarChar"/>
        </w:rPr>
        <w:t>/ grès dur / granite / ’marbre rouge’ / ***</w:t>
      </w:r>
      <w:r>
        <w:t>.</w:t>
      </w:r>
      <w:r>
        <w:br/>
      </w:r>
    </w:p>
    <w:p w14:paraId="7F91DBA2" w14:textId="77777777" w:rsidR="009A4716" w:rsidRDefault="00000000">
      <w:pPr>
        <w:pStyle w:val="Author-eListParagraph"/>
        <w:numPr>
          <w:ilvl w:val="0"/>
          <w:numId w:val="51"/>
        </w:numPr>
      </w:pPr>
      <w:r>
        <w:t>Façonnage : strié et à protubérance.</w:t>
      </w:r>
      <w:r>
        <w:br/>
      </w:r>
    </w:p>
    <w:p w14:paraId="19A3CEF0" w14:textId="77777777" w:rsidR="009A4716" w:rsidRDefault="00000000">
      <w:pPr>
        <w:pStyle w:val="Author-eListParagraph"/>
        <w:numPr>
          <w:ilvl w:val="0"/>
          <w:numId w:val="51"/>
        </w:numPr>
      </w:pPr>
      <w:r>
        <w:t>Format nominal :  fonction du type de dalle : guidage / éveil / information.</w:t>
      </w:r>
      <w:r>
        <w:br/>
      </w:r>
    </w:p>
    <w:p w14:paraId="3C46950B" w14:textId="77777777" w:rsidR="009A4716" w:rsidRDefault="00000000">
      <w:pPr>
        <w:pStyle w:val="Author-eListParagraph"/>
        <w:numPr>
          <w:ilvl w:val="0"/>
          <w:numId w:val="51"/>
        </w:numPr>
      </w:pPr>
      <w:r>
        <w:t xml:space="preserve">Classe d’épaisseur nominale; à calculer en fonction du format et de la classe d’utilisation </w:t>
      </w:r>
      <w:r>
        <w:rPr>
          <w:rStyle w:val="optioncarChar"/>
        </w:rPr>
        <w:t>20 / 30 / 40 / ***</w:t>
      </w:r>
      <w:r>
        <w:t xml:space="preserve"> mm.</w:t>
      </w:r>
      <w:r>
        <w:br/>
      </w:r>
    </w:p>
    <w:p w14:paraId="7AD0A840" w14:textId="77777777" w:rsidR="009A4716" w:rsidRDefault="00000000">
      <w:pPr>
        <w:pStyle w:val="Author-eListParagraph"/>
        <w:numPr>
          <w:ilvl w:val="0"/>
          <w:numId w:val="51"/>
        </w:numPr>
      </w:pPr>
      <w:r>
        <w:t>Classes de tolérances dimensionnelles pour les 4 caractéristiques suivantes : dimensions en plan, épaisseur, démaigri des chants et irrégularités de surface.</w:t>
      </w:r>
      <w:r>
        <w:br/>
      </w:r>
    </w:p>
    <w:p w14:paraId="31D3969D" w14:textId="77777777" w:rsidR="009A4716" w:rsidRDefault="00000000">
      <w:pPr>
        <w:pStyle w:val="Author-eListParagraph"/>
        <w:numPr>
          <w:ilvl w:val="0"/>
          <w:numId w:val="51"/>
        </w:numPr>
      </w:pPr>
      <w:r>
        <w:t xml:space="preserve">Classe d’utilisation : </w:t>
      </w:r>
      <w:r>
        <w:rPr>
          <w:rStyle w:val="optioncarChar"/>
        </w:rPr>
        <w:t>1 / 2 / 3</w:t>
      </w:r>
      <w:r>
        <w:t xml:space="preserve"> (par défaut)</w:t>
      </w:r>
      <w:r>
        <w:rPr>
          <w:rStyle w:val="optioncarChar"/>
        </w:rPr>
        <w:t> / 4 / 5 / 6.</w:t>
      </w:r>
    </w:p>
    <w:p w14:paraId="1D45C626" w14:textId="77777777" w:rsidR="009A4716" w:rsidRDefault="00000000">
      <w:pPr>
        <w:pStyle w:val="pheading"/>
      </w:pPr>
      <w:r>
        <w:t>- Finitions</w:t>
      </w:r>
    </w:p>
    <w:p w14:paraId="18CF73BA" w14:textId="77777777" w:rsidR="009A4716" w:rsidRDefault="00000000">
      <w:r>
        <w:t xml:space="preserve">Finition de la face vue : </w:t>
      </w:r>
      <w:r>
        <w:rPr>
          <w:rStyle w:val="optioncarChar"/>
        </w:rPr>
        <w:t>[CEN/TS 15209] / [NBN ISO 21542] annexe A / ***</w:t>
      </w:r>
    </w:p>
    <w:p w14:paraId="69976AD4" w14:textId="77777777" w:rsidR="009A4716" w:rsidRDefault="00000000">
      <w:pPr>
        <w:pStyle w:val="pheading"/>
      </w:pPr>
      <w:r>
        <w:t>EXÉCUTION / MISE EN ŒUVRE</w:t>
      </w:r>
    </w:p>
    <w:p w14:paraId="70EA330F" w14:textId="77777777" w:rsidR="009A4716" w:rsidRDefault="00000000">
      <w:pPr>
        <w:pStyle w:val="pheading"/>
      </w:pPr>
      <w:r>
        <w:t>- Prescriptions générales</w:t>
      </w:r>
    </w:p>
    <w:p w14:paraId="63B5C3CD" w14:textId="77777777" w:rsidR="009A4716" w:rsidRDefault="00000000">
      <w:pPr>
        <w:jc w:val="both"/>
      </w:pPr>
      <w:r>
        <w:t xml:space="preserve">Nature de la couche de pose : </w:t>
      </w:r>
      <w:r>
        <w:rPr>
          <w:rStyle w:val="optioncarChar"/>
        </w:rPr>
        <w:t>***</w:t>
      </w:r>
    </w:p>
    <w:p w14:paraId="4F258B54" w14:textId="77777777" w:rsidR="009A4716" w:rsidRDefault="00000000">
      <w:pPr>
        <w:jc w:val="both"/>
      </w:pPr>
      <w:r>
        <w:t xml:space="preserve">Epaisseur de la couche de pose : </w:t>
      </w:r>
      <w:r>
        <w:rPr>
          <w:rStyle w:val="optioncarChar"/>
        </w:rPr>
        <w:t>***</w:t>
      </w:r>
    </w:p>
    <w:p w14:paraId="6E5EF905" w14:textId="77777777" w:rsidR="009A4716" w:rsidRDefault="00000000">
      <w:pPr>
        <w:jc w:val="both"/>
      </w:pPr>
      <w:r>
        <w:t>Sauf indication contraire, la pose est identique à celle des dalles adjacentes et s’effectue selon les principes suivants :</w:t>
      </w:r>
    </w:p>
    <w:p w14:paraId="4C84170C" w14:textId="77777777" w:rsidR="009A4716" w:rsidRDefault="00000000">
      <w:pPr>
        <w:pStyle w:val="Author-eListParagraph"/>
        <w:numPr>
          <w:ilvl w:val="0"/>
          <w:numId w:val="52"/>
        </w:numPr>
        <w:jc w:val="both"/>
      </w:pPr>
      <w:r>
        <w:t>les dalles sont posées de manière à ce que les éléments en relief dépassent le niveau du sol environnant d’environ 0,5 cm</w:t>
      </w:r>
    </w:p>
    <w:p w14:paraId="0275064C" w14:textId="77777777" w:rsidR="009A4716" w:rsidRDefault="00000000">
      <w:pPr>
        <w:pStyle w:val="Author-eListParagraph"/>
        <w:numPr>
          <w:ilvl w:val="0"/>
          <w:numId w:val="52"/>
        </w:numPr>
        <w:jc w:val="both"/>
      </w:pPr>
      <w:r>
        <w:t>dans le cas des protubérances, celles-ci sont parfaitement alignées entre deux dalles adjacentes </w:t>
      </w:r>
    </w:p>
    <w:p w14:paraId="5E7F4A67" w14:textId="77777777" w:rsidR="009A4716" w:rsidRDefault="00000000">
      <w:pPr>
        <w:pStyle w:val="Author-eListParagraph"/>
        <w:numPr>
          <w:ilvl w:val="0"/>
          <w:numId w:val="52"/>
        </w:numPr>
        <w:jc w:val="both"/>
      </w:pPr>
      <w:r>
        <w:t>il faut veiller à ce que la ligne de pose des dalles d’éveil à la vigilance soit toujours perpendiculaire à celle des dalles de guidage</w:t>
      </w:r>
    </w:p>
    <w:p w14:paraId="5456457C" w14:textId="77777777" w:rsidR="009A4716" w:rsidRDefault="00000000">
      <w:pPr>
        <w:pStyle w:val="Author-eListParagraph"/>
        <w:numPr>
          <w:ilvl w:val="0"/>
          <w:numId w:val="52"/>
        </w:numPr>
        <w:jc w:val="both"/>
      </w:pPr>
      <w:r>
        <w:t>les dalles de guidage ne mènent en aucun cas à un escalator (des dalles d’éveil à la vigilance sont prévues dans ce cas)</w:t>
      </w:r>
    </w:p>
    <w:p w14:paraId="0CB47E64" w14:textId="77777777" w:rsidR="009A4716" w:rsidRDefault="00000000">
      <w:pPr>
        <w:pStyle w:val="Author-eListParagraph"/>
        <w:numPr>
          <w:ilvl w:val="0"/>
          <w:numId w:val="52"/>
        </w:numPr>
        <w:jc w:val="both"/>
      </w:pPr>
      <w:r>
        <w:t>les dalles d’éveil à la vigilance sont placées à 40 cm de la bordure d’un quai, à 60 cm de la première marche d’un escalier et directement contre la plaque du mécanisme d’un escalator</w:t>
      </w:r>
    </w:p>
    <w:p w14:paraId="03617BBA" w14:textId="77777777" w:rsidR="009A4716" w:rsidRDefault="00000000">
      <w:pPr>
        <w:pStyle w:val="Author-eListParagraph"/>
        <w:numPr>
          <w:ilvl w:val="0"/>
          <w:numId w:val="52"/>
        </w:numPr>
        <w:jc w:val="both"/>
      </w:pPr>
      <w:r>
        <w:t>une dalle d’information est placée à une distance comprise entre 40 et 60 cm de la porte d’un ascenseur.</w:t>
      </w:r>
    </w:p>
    <w:p w14:paraId="4DD4474A" w14:textId="77777777" w:rsidR="009A4716" w:rsidRDefault="00000000">
      <w:pPr>
        <w:jc w:val="both"/>
      </w:pPr>
      <w:r>
        <w:t> </w:t>
      </w:r>
    </w:p>
    <w:p w14:paraId="63BFCEFA" w14:textId="77777777" w:rsidR="009A4716" w:rsidRDefault="00000000">
      <w:pPr>
        <w:jc w:val="both"/>
      </w:pPr>
      <w:r>
        <w:t>Appareillage : droit uniquement</w:t>
      </w:r>
    </w:p>
    <w:p w14:paraId="507438A4" w14:textId="77777777" w:rsidR="009A4716" w:rsidRDefault="00000000">
      <w:pPr>
        <w:jc w:val="both"/>
      </w:pPr>
      <w:r>
        <w:t>L’appareillage est défini dans le cahier spécial des charges. À défaut, il correspond aux principes  du  [CCT Qualiroutes] (RW) décrits aux figures G. 5.5.1.2.1. A à F.</w:t>
      </w:r>
    </w:p>
    <w:p w14:paraId="15ADD408" w14:textId="77777777" w:rsidR="009A4716" w:rsidRDefault="00000000">
      <w:pPr>
        <w:pStyle w:val="pheading"/>
      </w:pPr>
      <w:r>
        <w:t>DOCUMENTS DE RÉFÉRENCE COMPLÉMENTAIRES</w:t>
      </w:r>
    </w:p>
    <w:p w14:paraId="48ABF253" w14:textId="77777777" w:rsidR="009A4716" w:rsidRDefault="00000000">
      <w:pPr>
        <w:pStyle w:val="pheading"/>
      </w:pPr>
      <w:r>
        <w:t>- Exécution</w:t>
      </w:r>
    </w:p>
    <w:p w14:paraId="077C3592" w14:textId="77777777" w:rsidR="009A4716" w:rsidRDefault="00000000">
      <w:r>
        <w:t>[CEN/TS 15209, Surfaces tactiles d'indication au sol en béton, terre cuite et pierre naturelle]</w:t>
      </w:r>
    </w:p>
    <w:p w14:paraId="431FC63B" w14:textId="77777777" w:rsidR="009A4716" w:rsidRDefault="00000000">
      <w:r>
        <w:t>[NBN ISO 21542, Construction immobilière — Accessibilité et facilité d'utilisation de l'environnement bâti (ISO 21542:2011)]</w:t>
      </w:r>
    </w:p>
    <w:p w14:paraId="35049502" w14:textId="77777777" w:rsidR="009A4716" w:rsidRDefault="00000000">
      <w:r>
        <w:t>[CCT Qualiroutes, Cahier des charges type Qualiroutes]</w:t>
      </w:r>
    </w:p>
    <w:p w14:paraId="0BD543D3" w14:textId="77777777" w:rsidR="009A4716" w:rsidRDefault="00000000">
      <w:r>
        <w:t>[SPW MI Gamah GBP Piétons - I, Guide de Bonnes Pratiques pour l’aménagement des cheminements piétons accessibles à tous - Cahier n°1 : Éléments théoriques]</w:t>
      </w:r>
    </w:p>
    <w:p w14:paraId="0F979DD1" w14:textId="77777777" w:rsidR="009A4716" w:rsidRDefault="00000000">
      <w:r>
        <w:t>[SPW MI Gamah GBP Piétons - II, Guide de Bonnes Pratiques pour l’aménagement des cheminements piétons accessibles à tous - Références légales]</w:t>
      </w:r>
    </w:p>
    <w:p w14:paraId="468E1C30" w14:textId="77777777" w:rsidR="009A4716" w:rsidRDefault="00000000">
      <w:r>
        <w:t>[SPW MI Gamah GBP Piétons - III, Guide de Bonnes Pratiques pour l’aménagement des cheminements piétons accessibles à tous - Références légales : CWATUP]</w:t>
      </w:r>
    </w:p>
    <w:p w14:paraId="54DC3F4B" w14:textId="77777777" w:rsidR="009A4716" w:rsidRDefault="00000000">
      <w:r>
        <w:t>[SPW MI Gamah GBP Piétons - IV, Guide de Bonnes Pratiques pour l’aménagement des cheminements piétons accessibles à tous - Fiches techniques]</w:t>
      </w:r>
    </w:p>
    <w:p w14:paraId="207502A1" w14:textId="77777777" w:rsidR="009A4716" w:rsidRDefault="00000000">
      <w:r>
        <w:t>[SPW MI Gamah GBP Piétons Série, Guide de Bonnes Pratiques pour l’aménagement des cheminements piétons accessibles à tous] .</w:t>
      </w:r>
    </w:p>
    <w:p w14:paraId="43F2A0EC" w14:textId="77777777" w:rsidR="009A4716" w:rsidRDefault="00000000">
      <w:pPr>
        <w:pStyle w:val="pheading"/>
      </w:pPr>
      <w:r>
        <w:t>MESURAGE</w:t>
      </w:r>
    </w:p>
    <w:p w14:paraId="4E144DAF" w14:textId="77777777" w:rsidR="009A4716" w:rsidRDefault="00000000">
      <w:pPr>
        <w:pStyle w:val="pheading"/>
      </w:pPr>
      <w:r>
        <w:t>- unité de mesure:</w:t>
      </w:r>
    </w:p>
    <w:p w14:paraId="7BF50524" w14:textId="77777777" w:rsidR="009A4716" w:rsidRDefault="00000000">
      <w:r>
        <w:t>m²</w:t>
      </w:r>
    </w:p>
    <w:p w14:paraId="01D33CBA" w14:textId="77777777" w:rsidR="009A4716" w:rsidRDefault="00000000">
      <w:pPr>
        <w:pStyle w:val="pheading"/>
      </w:pPr>
      <w:r>
        <w:t>- code de mesurage:</w:t>
      </w:r>
    </w:p>
    <w:p w14:paraId="1FCD6EC9" w14:textId="77777777" w:rsidR="009A4716" w:rsidRDefault="00000000">
      <w:pPr>
        <w:jc w:val="both"/>
      </w:pPr>
      <w:r>
        <w:t>Selon [NBN B 06-001]</w:t>
      </w:r>
    </w:p>
    <w:p w14:paraId="271FC5E1" w14:textId="77777777" w:rsidR="009A4716" w:rsidRDefault="00000000">
      <w:pPr>
        <w:jc w:val="both"/>
      </w:pPr>
      <w:r>
        <w:rPr>
          <w:b/>
        </w:rPr>
        <w:t>Surface nette exécutée</w:t>
      </w:r>
      <w:r>
        <w:t>. Les réservations inférieures à 1 m² ne seront pas déduites. Distinction faite entre matériaux neufs, de réemploi ou recyclés – avec ou sans fourniture pour ces derniers.</w:t>
      </w:r>
    </w:p>
    <w:p w14:paraId="08F6FD57" w14:textId="77777777" w:rsidR="009A4716" w:rsidRDefault="00000000">
      <w:pPr>
        <w:pStyle w:val="pheading"/>
      </w:pPr>
      <w:r>
        <w:t>- nature du marché:</w:t>
      </w:r>
    </w:p>
    <w:p w14:paraId="0661B9B7" w14:textId="77777777" w:rsidR="009A4716" w:rsidRDefault="00000000">
      <w:r>
        <w:t>QF</w:t>
      </w:r>
    </w:p>
    <w:p w14:paraId="6E1E636A" w14:textId="77777777" w:rsidR="009A4716" w:rsidRDefault="00000000">
      <w:pPr>
        <w:pStyle w:val="pheading"/>
      </w:pPr>
      <w:r>
        <w:t>AIDE</w:t>
      </w:r>
    </w:p>
    <w:p w14:paraId="1ED8D3B8" w14:textId="77777777" w:rsidR="009A4716" w:rsidRDefault="00000000">
      <w:pPr>
        <w:jc w:val="both"/>
      </w:pPr>
      <w:r>
        <w:t>Se référer à la [NIT 220] pour le choix de la catégorie pour la pierre bleue</w:t>
      </w:r>
    </w:p>
    <w:p w14:paraId="7F3EF735" w14:textId="77777777" w:rsidR="009A4716" w:rsidRDefault="00000000">
      <w:pPr>
        <w:jc w:val="both"/>
      </w:pPr>
      <w:r>
        <w:t>Pour les roches litées, la pose d’éléments en délit n’est pas autorisée.</w:t>
      </w:r>
    </w:p>
    <w:p w14:paraId="2D9EA364" w14:textId="77777777" w:rsidR="009A4716" w:rsidRDefault="00000000">
      <w:pPr>
        <w:jc w:val="both"/>
      </w:pPr>
      <w:r>
        <w:t>Le matériau est contrasté.</w:t>
      </w:r>
    </w:p>
    <w:p w14:paraId="39EF05FA" w14:textId="77777777" w:rsidR="009A4716" w:rsidRDefault="00000000">
      <w:pPr>
        <w:jc w:val="both"/>
      </w:pPr>
      <w:r>
        <w:t>Actuellement, on utilise plusieurs types de revêtements podotactiles qui expriment différentes informations. Il s’agit de dalles ayant un relief ou un matériau particulier permettant aux malvoyants et aux aveugles de s’orienter à pied à savoir :</w:t>
      </w:r>
    </w:p>
    <w:p w14:paraId="21C508B6" w14:textId="77777777" w:rsidR="009A4716" w:rsidRDefault="00000000">
      <w:pPr>
        <w:pStyle w:val="Author-eListParagraph"/>
        <w:numPr>
          <w:ilvl w:val="0"/>
          <w:numId w:val="53"/>
        </w:numPr>
      </w:pPr>
      <w:r>
        <w:rPr>
          <w:b/>
        </w:rPr>
        <w:t>Les revêtements de guidage</w:t>
      </w:r>
      <w:r>
        <w:t xml:space="preserve"> (encore appelés </w:t>
      </w:r>
      <w:r>
        <w:rPr>
          <w:i/>
        </w:rPr>
        <w:t>revêtements striés</w:t>
      </w:r>
      <w:r>
        <w:t>) : ils ont pour but d’orien­ter la personne. Pour ce faire, l’axe des stries mène à l’endroit où on souhaite guider la personne. Ils permettent d’orienter la personne dans des espaces ouverts telle une gare où une désorientation complète est possible.</w:t>
      </w:r>
    </w:p>
    <w:p w14:paraId="1EEBED22" w14:textId="77777777" w:rsidR="009A4716" w:rsidRDefault="00000000">
      <w:pPr>
        <w:pStyle w:val="Author-eListParagraph"/>
        <w:numPr>
          <w:ilvl w:val="0"/>
          <w:numId w:val="53"/>
        </w:numPr>
      </w:pPr>
      <w:r>
        <w:rPr>
          <w:b/>
        </w:rPr>
        <w:t>Les revêtements d’éveil à la vigilance</w:t>
      </w:r>
      <w:r>
        <w:t xml:space="preserve"> (encore appelés </w:t>
      </w:r>
      <w:r>
        <w:rPr>
          <w:i/>
        </w:rPr>
        <w:t>revêtements à protubé­rances</w:t>
      </w:r>
      <w:r>
        <w:t>) : ils ont pour but d’attirer l’attention de la personne sur la proximité d’une zone à risque.</w:t>
      </w:r>
      <w:r>
        <w:br/>
      </w:r>
    </w:p>
    <w:p w14:paraId="5BF501F9" w14:textId="77777777" w:rsidR="009A4716" w:rsidRDefault="00000000">
      <w:pPr>
        <w:jc w:val="both"/>
      </w:pPr>
      <w:r>
        <w:t>Différences régionales en matière de pose de dalles d’éveil à la vigilance (à protubérances) dans un escalier.</w:t>
      </w:r>
    </w:p>
    <w:p w14:paraId="61599861" w14:textId="77777777" w:rsidR="009A4716" w:rsidRDefault="00000000">
      <w:pPr>
        <w:jc w:val="both"/>
      </w:pPr>
      <w:r>
        <w:rPr>
          <w:noProof/>
        </w:rPr>
        <w:drawing>
          <wp:inline distT="0" distB="0" distL="0" distR="0" wp14:anchorId="025CD63B" wp14:editId="3E933E6B">
            <wp:extent cx="5715000" cy="1362075"/>
            <wp:effectExtent l="0" t="0" r="0" b="0"/>
            <wp:docPr id="4" name="93.13.4e.png" descr="93.1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99" descr=" "/>
                    <pic:cNvPicPr>
                      <a:picLocks noChangeAspect="1" noChangeArrowheads="1"/>
                    </pic:cNvPicPr>
                  </pic:nvPicPr>
                  <pic:blipFill>
                    <a:blip r:embed="rId14"/>
                    <a:srcRect/>
                    <a:stretch>
                      <a:fillRect/>
                    </a:stretch>
                  </pic:blipFill>
                  <pic:spPr bwMode="auto">
                    <a:xfrm>
                      <a:off x="0" y="0"/>
                      <a:ext cx="5715000" cy="1362075"/>
                    </a:xfrm>
                    <a:prstGeom prst="rect">
                      <a:avLst/>
                    </a:prstGeom>
                  </pic:spPr>
                </pic:pic>
              </a:graphicData>
            </a:graphic>
          </wp:inline>
        </w:drawing>
      </w:r>
    </w:p>
    <w:p w14:paraId="4537A2CC" w14:textId="77777777" w:rsidR="009A4716" w:rsidRDefault="009A4716">
      <w:pPr>
        <w:jc w:val="both"/>
      </w:pPr>
    </w:p>
    <w:p w14:paraId="026D329F" w14:textId="77777777" w:rsidR="009A4716" w:rsidRDefault="00000000">
      <w:pPr>
        <w:jc w:val="both"/>
      </w:pPr>
      <w:r>
        <w:t>[CSTC Dossier (2019/02.07), Dalles podotactiles en pierre naturelle : quelle est la marche à suivre ?]</w:t>
      </w:r>
    </w:p>
    <w:p w14:paraId="323BAE51" w14:textId="77777777" w:rsidR="009A4716" w:rsidRDefault="00000000">
      <w:pPr>
        <w:pStyle w:val="Author-eSectionHeading6"/>
      </w:pPr>
      <w:bookmarkStart w:id="274" w:name="_Toc112763228"/>
      <w:r>
        <w:t>93.13.4f Dalles d'éveil à la vigilance Produits préformés CCTB 01.09</w:t>
      </w:r>
      <w:bookmarkEnd w:id="274"/>
    </w:p>
    <w:p w14:paraId="369B27E1" w14:textId="77777777" w:rsidR="009A4716" w:rsidRDefault="00000000">
      <w:pPr>
        <w:pStyle w:val="pheading"/>
      </w:pPr>
      <w:r>
        <w:t>MESURAGE</w:t>
      </w:r>
    </w:p>
    <w:p w14:paraId="7955B408" w14:textId="77777777" w:rsidR="009A4716" w:rsidRDefault="00000000">
      <w:pPr>
        <w:pStyle w:val="pheading"/>
      </w:pPr>
      <w:r>
        <w:t>- unité de mesure:</w:t>
      </w:r>
    </w:p>
    <w:p w14:paraId="67E89A2E" w14:textId="77777777" w:rsidR="009A4716" w:rsidRDefault="00000000">
      <w:r>
        <w:t>m²</w:t>
      </w:r>
    </w:p>
    <w:p w14:paraId="616FB98A" w14:textId="77777777" w:rsidR="009A4716" w:rsidRDefault="00000000">
      <w:pPr>
        <w:pStyle w:val="pheading"/>
      </w:pPr>
      <w:r>
        <w:t>- nature du marché:</w:t>
      </w:r>
    </w:p>
    <w:p w14:paraId="162DD361" w14:textId="77777777" w:rsidR="009A4716" w:rsidRDefault="00000000">
      <w:r>
        <w:t>QF</w:t>
      </w:r>
    </w:p>
    <w:p w14:paraId="7712E775" w14:textId="77777777" w:rsidR="009A4716" w:rsidRDefault="009A4716"/>
    <w:p w14:paraId="2B466EB0" w14:textId="77777777" w:rsidR="009A4716" w:rsidRDefault="00000000">
      <w:r>
        <w:t> </w:t>
      </w:r>
    </w:p>
    <w:p w14:paraId="48112117" w14:textId="77777777" w:rsidR="009A4716" w:rsidRDefault="00000000">
      <w:pPr>
        <w:pStyle w:val="Author-eSectionHeading6"/>
      </w:pPr>
      <w:bookmarkStart w:id="275" w:name="_Toc112763229"/>
      <w:r>
        <w:t>93.13.4g Dalles en caoutchouc (dimensions à définir) CCTB 01.09</w:t>
      </w:r>
      <w:bookmarkEnd w:id="275"/>
    </w:p>
    <w:p w14:paraId="542F5050" w14:textId="77777777" w:rsidR="009A4716" w:rsidRDefault="00000000">
      <w:pPr>
        <w:pStyle w:val="pheading"/>
      </w:pPr>
      <w:r>
        <w:t>MESURAGE</w:t>
      </w:r>
    </w:p>
    <w:p w14:paraId="3628E88D" w14:textId="77777777" w:rsidR="009A4716" w:rsidRDefault="00000000">
      <w:pPr>
        <w:pStyle w:val="pheading"/>
      </w:pPr>
      <w:r>
        <w:t>- unité de mesure:</w:t>
      </w:r>
    </w:p>
    <w:p w14:paraId="5A6E3ABE" w14:textId="77777777" w:rsidR="009A4716" w:rsidRDefault="00000000">
      <w:r>
        <w:t>m²</w:t>
      </w:r>
    </w:p>
    <w:p w14:paraId="51D07CD7" w14:textId="77777777" w:rsidR="009A4716" w:rsidRDefault="00000000">
      <w:pPr>
        <w:pStyle w:val="pheading"/>
      </w:pPr>
      <w:r>
        <w:t>- nature du marché:</w:t>
      </w:r>
    </w:p>
    <w:p w14:paraId="46521A93" w14:textId="77777777" w:rsidR="009A4716" w:rsidRDefault="00000000">
      <w:r>
        <w:t>QF</w:t>
      </w:r>
    </w:p>
    <w:p w14:paraId="56D24468" w14:textId="77777777" w:rsidR="009A4716" w:rsidRDefault="009A4716"/>
    <w:p w14:paraId="5B971CCD" w14:textId="77777777" w:rsidR="009A4716" w:rsidRDefault="00000000">
      <w:r>
        <w:t> </w:t>
      </w:r>
    </w:p>
    <w:p w14:paraId="4F38C834" w14:textId="77777777" w:rsidR="009A4716" w:rsidRDefault="00000000">
      <w:pPr>
        <w:pStyle w:val="Author-eSectionHeading6"/>
      </w:pPr>
      <w:bookmarkStart w:id="276" w:name="_Toc112763230"/>
      <w:r>
        <w:t>93.13.4h Supplément pour pose particulière de dalles CCTB 01.09</w:t>
      </w:r>
      <w:bookmarkEnd w:id="276"/>
    </w:p>
    <w:p w14:paraId="506543AA" w14:textId="77777777" w:rsidR="009A4716" w:rsidRDefault="00000000">
      <w:pPr>
        <w:pStyle w:val="pheading"/>
      </w:pPr>
      <w:r>
        <w:t>MESURAGE</w:t>
      </w:r>
    </w:p>
    <w:p w14:paraId="57E1A341" w14:textId="77777777" w:rsidR="009A4716" w:rsidRDefault="00000000">
      <w:pPr>
        <w:pStyle w:val="pheading"/>
      </w:pPr>
      <w:r>
        <w:t>- unité de mesure:</w:t>
      </w:r>
    </w:p>
    <w:p w14:paraId="0640CDEF" w14:textId="77777777" w:rsidR="009A4716" w:rsidRDefault="00000000">
      <w:r>
        <w:t>m²</w:t>
      </w:r>
    </w:p>
    <w:p w14:paraId="7F28EAB7" w14:textId="77777777" w:rsidR="009A4716" w:rsidRDefault="00000000">
      <w:pPr>
        <w:pStyle w:val="pheading"/>
      </w:pPr>
      <w:r>
        <w:t>- nature du marché:</w:t>
      </w:r>
    </w:p>
    <w:p w14:paraId="5FC164B7" w14:textId="77777777" w:rsidR="009A4716" w:rsidRDefault="00000000">
      <w:r>
        <w:t>QF</w:t>
      </w:r>
    </w:p>
    <w:p w14:paraId="1941B299" w14:textId="77777777" w:rsidR="009A4716" w:rsidRDefault="009A4716"/>
    <w:p w14:paraId="086D6390" w14:textId="77777777" w:rsidR="009A4716" w:rsidRDefault="00000000">
      <w:r>
        <w:t> </w:t>
      </w:r>
    </w:p>
    <w:p w14:paraId="679145D4" w14:textId="77777777" w:rsidR="009A4716" w:rsidRDefault="00000000">
      <w:pPr>
        <w:pStyle w:val="Author-eSectionHeading5"/>
      </w:pPr>
      <w:bookmarkStart w:id="277" w:name="_Toc112763231"/>
      <w:r>
        <w:t>93.13.5 Dalles de réemploi CCTB 01.09</w:t>
      </w:r>
      <w:bookmarkEnd w:id="277"/>
    </w:p>
    <w:p w14:paraId="4B30D0E6" w14:textId="77777777" w:rsidR="009A4716" w:rsidRDefault="00000000">
      <w:pPr>
        <w:pStyle w:val="Author-eSectionHeading6"/>
      </w:pPr>
      <w:bookmarkStart w:id="278" w:name="_Toc112763232"/>
      <w:r>
        <w:t>93.13.5a Dalles de réemploi CCTB 01.09</w:t>
      </w:r>
      <w:bookmarkEnd w:id="278"/>
    </w:p>
    <w:p w14:paraId="2ACADD33" w14:textId="77777777" w:rsidR="009A4716" w:rsidRDefault="00000000">
      <w:pPr>
        <w:pStyle w:val="pheading"/>
      </w:pPr>
      <w:r>
        <w:t>MESURAGE</w:t>
      </w:r>
    </w:p>
    <w:p w14:paraId="4394B89B" w14:textId="77777777" w:rsidR="009A4716" w:rsidRDefault="00000000">
      <w:pPr>
        <w:pStyle w:val="pheading"/>
      </w:pPr>
      <w:r>
        <w:t>- unité de mesure:</w:t>
      </w:r>
    </w:p>
    <w:p w14:paraId="3B7AEC4C" w14:textId="77777777" w:rsidR="009A4716" w:rsidRDefault="00000000">
      <w:r>
        <w:t>m²</w:t>
      </w:r>
    </w:p>
    <w:p w14:paraId="75C7FF37" w14:textId="77777777" w:rsidR="009A4716" w:rsidRDefault="00000000">
      <w:pPr>
        <w:pStyle w:val="pheading"/>
      </w:pPr>
      <w:r>
        <w:t>- nature du marché:</w:t>
      </w:r>
    </w:p>
    <w:p w14:paraId="1496D87E" w14:textId="77777777" w:rsidR="009A4716" w:rsidRDefault="00000000">
      <w:r>
        <w:t>QF</w:t>
      </w:r>
    </w:p>
    <w:p w14:paraId="79FC28D2" w14:textId="77777777" w:rsidR="009A4716" w:rsidRDefault="009A4716"/>
    <w:p w14:paraId="59B6F254" w14:textId="77777777" w:rsidR="009A4716" w:rsidRDefault="00000000">
      <w:r>
        <w:t> </w:t>
      </w:r>
    </w:p>
    <w:p w14:paraId="5A7B6C09" w14:textId="77777777" w:rsidR="009A4716" w:rsidRDefault="00000000">
      <w:pPr>
        <w:pStyle w:val="Author-eSectionHeading4"/>
      </w:pPr>
      <w:bookmarkStart w:id="279" w:name="_Toc112763233"/>
      <w:r>
        <w:t>93.14 Revêtement en matière synthétique</w:t>
      </w:r>
      <w:bookmarkEnd w:id="279"/>
    </w:p>
    <w:p w14:paraId="4BEC8836" w14:textId="77777777" w:rsidR="009A4716" w:rsidRDefault="00000000">
      <w:pPr>
        <w:pStyle w:val="Author-eSectionHeading5"/>
      </w:pPr>
      <w:bookmarkStart w:id="280" w:name="_Toc112763234"/>
      <w:r>
        <w:t>93.14.1 Planches en matière synthétique</w:t>
      </w:r>
      <w:bookmarkEnd w:id="280"/>
    </w:p>
    <w:p w14:paraId="4C324B85" w14:textId="77777777" w:rsidR="009A4716" w:rsidRDefault="00000000">
      <w:pPr>
        <w:pStyle w:val="Author-eSectionHeading6"/>
      </w:pPr>
      <w:bookmarkStart w:id="281" w:name="_Toc112763235"/>
      <w:r>
        <w:t>93.14.1a Planches en matière synthétique, fourniture CCTB 01.09</w:t>
      </w:r>
      <w:bookmarkEnd w:id="281"/>
    </w:p>
    <w:p w14:paraId="4088073B" w14:textId="77777777" w:rsidR="009A4716" w:rsidRDefault="00000000">
      <w:pPr>
        <w:pStyle w:val="pheading"/>
      </w:pPr>
      <w:r>
        <w:t>MESURAGE</w:t>
      </w:r>
    </w:p>
    <w:p w14:paraId="3D8A3B13" w14:textId="77777777" w:rsidR="009A4716" w:rsidRDefault="00000000">
      <w:pPr>
        <w:pStyle w:val="pheading"/>
      </w:pPr>
      <w:r>
        <w:t>- unité de mesure:</w:t>
      </w:r>
    </w:p>
    <w:p w14:paraId="7B091D2B" w14:textId="77777777" w:rsidR="009A4716" w:rsidRDefault="00000000">
      <w:r>
        <w:t>m²</w:t>
      </w:r>
    </w:p>
    <w:p w14:paraId="27B0EF96" w14:textId="77777777" w:rsidR="009A4716" w:rsidRDefault="00000000">
      <w:pPr>
        <w:pStyle w:val="pheading"/>
      </w:pPr>
      <w:r>
        <w:t>- nature du marché:</w:t>
      </w:r>
    </w:p>
    <w:p w14:paraId="49E415CC" w14:textId="77777777" w:rsidR="009A4716" w:rsidRDefault="00000000">
      <w:r>
        <w:t>QF</w:t>
      </w:r>
    </w:p>
    <w:p w14:paraId="4E2517D0" w14:textId="77777777" w:rsidR="009A4716" w:rsidRDefault="009A4716"/>
    <w:p w14:paraId="000F6533" w14:textId="77777777" w:rsidR="009A4716" w:rsidRDefault="00000000">
      <w:r>
        <w:t> </w:t>
      </w:r>
    </w:p>
    <w:p w14:paraId="69AA18D0" w14:textId="77777777" w:rsidR="009A4716" w:rsidRDefault="00000000">
      <w:pPr>
        <w:pStyle w:val="Author-eSectionHeading6"/>
      </w:pPr>
      <w:bookmarkStart w:id="282" w:name="_Toc112763236"/>
      <w:r>
        <w:t>93.14.1b Planches en matière synthétique, pose sur plots CCTB 01.09</w:t>
      </w:r>
      <w:bookmarkEnd w:id="282"/>
    </w:p>
    <w:p w14:paraId="3D86C1C0" w14:textId="77777777" w:rsidR="009A4716" w:rsidRDefault="00000000">
      <w:pPr>
        <w:pStyle w:val="pheading"/>
      </w:pPr>
      <w:r>
        <w:t>MESURAGE</w:t>
      </w:r>
    </w:p>
    <w:p w14:paraId="75C3B039" w14:textId="77777777" w:rsidR="009A4716" w:rsidRDefault="00000000">
      <w:pPr>
        <w:pStyle w:val="pheading"/>
      </w:pPr>
      <w:r>
        <w:t>- unité de mesure:</w:t>
      </w:r>
    </w:p>
    <w:p w14:paraId="6F4C73DD" w14:textId="77777777" w:rsidR="009A4716" w:rsidRDefault="00000000">
      <w:r>
        <w:t>m²</w:t>
      </w:r>
    </w:p>
    <w:p w14:paraId="6305DA8C" w14:textId="77777777" w:rsidR="009A4716" w:rsidRDefault="00000000">
      <w:pPr>
        <w:pStyle w:val="pheading"/>
      </w:pPr>
      <w:r>
        <w:t>- nature du marché:</w:t>
      </w:r>
    </w:p>
    <w:p w14:paraId="729E1109" w14:textId="77777777" w:rsidR="009A4716" w:rsidRDefault="00000000">
      <w:r>
        <w:t>QF</w:t>
      </w:r>
    </w:p>
    <w:p w14:paraId="350080DA" w14:textId="77777777" w:rsidR="009A4716" w:rsidRDefault="009A4716"/>
    <w:p w14:paraId="6F5C0B53" w14:textId="77777777" w:rsidR="009A4716" w:rsidRDefault="00000000">
      <w:r>
        <w:t> </w:t>
      </w:r>
    </w:p>
    <w:p w14:paraId="392B7114" w14:textId="77777777" w:rsidR="009A4716" w:rsidRDefault="00000000">
      <w:pPr>
        <w:pStyle w:val="Author-eSectionHeading6"/>
      </w:pPr>
      <w:bookmarkStart w:id="283" w:name="_Toc112763237"/>
      <w:r>
        <w:t>93.14.1c Planches en matière synthétique, pose sur structure CCTB 01.09</w:t>
      </w:r>
      <w:bookmarkEnd w:id="283"/>
    </w:p>
    <w:p w14:paraId="529DE4E8" w14:textId="77777777" w:rsidR="009A4716" w:rsidRDefault="00000000">
      <w:pPr>
        <w:pStyle w:val="pheading"/>
      </w:pPr>
      <w:r>
        <w:t>MESURAGE</w:t>
      </w:r>
    </w:p>
    <w:p w14:paraId="0E636D8E" w14:textId="77777777" w:rsidR="009A4716" w:rsidRDefault="00000000">
      <w:pPr>
        <w:pStyle w:val="pheading"/>
      </w:pPr>
      <w:r>
        <w:t>- unité de mesure:</w:t>
      </w:r>
    </w:p>
    <w:p w14:paraId="176E88D3" w14:textId="77777777" w:rsidR="009A4716" w:rsidRDefault="00000000">
      <w:r>
        <w:t>m²</w:t>
      </w:r>
    </w:p>
    <w:p w14:paraId="0683CEE3" w14:textId="77777777" w:rsidR="009A4716" w:rsidRDefault="00000000">
      <w:pPr>
        <w:pStyle w:val="pheading"/>
      </w:pPr>
      <w:r>
        <w:t>- nature du marché:</w:t>
      </w:r>
    </w:p>
    <w:p w14:paraId="09A491D7" w14:textId="77777777" w:rsidR="009A4716" w:rsidRDefault="00000000">
      <w:r>
        <w:t>QF</w:t>
      </w:r>
    </w:p>
    <w:p w14:paraId="097BA180" w14:textId="77777777" w:rsidR="009A4716" w:rsidRDefault="009A4716"/>
    <w:p w14:paraId="66EF6E69" w14:textId="77777777" w:rsidR="009A4716" w:rsidRDefault="00000000">
      <w:r>
        <w:t> </w:t>
      </w:r>
    </w:p>
    <w:p w14:paraId="0A6B93DB" w14:textId="77777777" w:rsidR="009A4716" w:rsidRDefault="00000000">
      <w:pPr>
        <w:pStyle w:val="Author-eSectionHeading5"/>
      </w:pPr>
      <w:bookmarkStart w:id="284" w:name="_Toc112763238"/>
      <w:r>
        <w:t>93.14.2 Sur-revêtements en matière synthétique</w:t>
      </w:r>
      <w:bookmarkEnd w:id="284"/>
    </w:p>
    <w:p w14:paraId="5C13E6A3" w14:textId="77777777" w:rsidR="009A4716" w:rsidRDefault="00000000">
      <w:pPr>
        <w:pStyle w:val="Author-eSectionHeading6"/>
      </w:pPr>
      <w:bookmarkStart w:id="285" w:name="_Toc112763239"/>
      <w:r>
        <w:t>93.14.2a Sur-revêtements en matière synthétique de type continu CCTB 01.09</w:t>
      </w:r>
      <w:bookmarkEnd w:id="285"/>
    </w:p>
    <w:p w14:paraId="0283F042" w14:textId="77777777" w:rsidR="009A4716" w:rsidRDefault="00000000">
      <w:pPr>
        <w:pStyle w:val="pheading"/>
      </w:pPr>
      <w:r>
        <w:t>MESURAGE</w:t>
      </w:r>
    </w:p>
    <w:p w14:paraId="1AA4BCD1" w14:textId="77777777" w:rsidR="009A4716" w:rsidRDefault="00000000">
      <w:pPr>
        <w:pStyle w:val="pheading"/>
      </w:pPr>
      <w:r>
        <w:t>- unité de mesure:</w:t>
      </w:r>
    </w:p>
    <w:p w14:paraId="3CEC512E" w14:textId="77777777" w:rsidR="009A4716" w:rsidRDefault="00000000">
      <w:r>
        <w:t>m²</w:t>
      </w:r>
    </w:p>
    <w:p w14:paraId="50F3257B" w14:textId="77777777" w:rsidR="009A4716" w:rsidRDefault="00000000">
      <w:pPr>
        <w:pStyle w:val="pheading"/>
      </w:pPr>
      <w:r>
        <w:t>- nature du marché:</w:t>
      </w:r>
    </w:p>
    <w:p w14:paraId="1AF1BC5F" w14:textId="77777777" w:rsidR="009A4716" w:rsidRDefault="00000000">
      <w:r>
        <w:t>QF</w:t>
      </w:r>
    </w:p>
    <w:p w14:paraId="46D45670" w14:textId="77777777" w:rsidR="009A4716" w:rsidRDefault="009A4716"/>
    <w:p w14:paraId="5B04DCEE" w14:textId="77777777" w:rsidR="009A4716" w:rsidRDefault="00000000">
      <w:r>
        <w:t> </w:t>
      </w:r>
    </w:p>
    <w:p w14:paraId="649C72EC" w14:textId="77777777" w:rsidR="009A4716" w:rsidRDefault="00000000">
      <w:pPr>
        <w:pStyle w:val="Author-eSectionHeading6"/>
      </w:pPr>
      <w:bookmarkStart w:id="286" w:name="_Toc112763240"/>
      <w:r>
        <w:t>93.14.2b Sur-revêtements en matière synthétique de type discontinu CCTB 01.09</w:t>
      </w:r>
      <w:bookmarkEnd w:id="286"/>
    </w:p>
    <w:p w14:paraId="60F1A71E" w14:textId="77777777" w:rsidR="009A4716" w:rsidRDefault="00000000">
      <w:pPr>
        <w:pStyle w:val="pheading"/>
      </w:pPr>
      <w:r>
        <w:t>MESURAGE</w:t>
      </w:r>
    </w:p>
    <w:p w14:paraId="31A50C81" w14:textId="77777777" w:rsidR="009A4716" w:rsidRDefault="00000000">
      <w:pPr>
        <w:pStyle w:val="pheading"/>
      </w:pPr>
      <w:r>
        <w:t>- unité de mesure:</w:t>
      </w:r>
    </w:p>
    <w:p w14:paraId="23DD8C34" w14:textId="77777777" w:rsidR="009A4716" w:rsidRDefault="00000000">
      <w:r>
        <w:t>m²</w:t>
      </w:r>
    </w:p>
    <w:p w14:paraId="05586A7B" w14:textId="77777777" w:rsidR="009A4716" w:rsidRDefault="00000000">
      <w:pPr>
        <w:pStyle w:val="pheading"/>
      </w:pPr>
      <w:r>
        <w:t>- nature du marché:</w:t>
      </w:r>
    </w:p>
    <w:p w14:paraId="2BF99E04" w14:textId="77777777" w:rsidR="009A4716" w:rsidRDefault="00000000">
      <w:r>
        <w:t>QF</w:t>
      </w:r>
    </w:p>
    <w:p w14:paraId="222FD52C" w14:textId="77777777" w:rsidR="009A4716" w:rsidRDefault="009A4716"/>
    <w:p w14:paraId="2011CB08" w14:textId="77777777" w:rsidR="009A4716" w:rsidRDefault="00000000">
      <w:r>
        <w:t> </w:t>
      </w:r>
    </w:p>
    <w:p w14:paraId="65A6C7C6" w14:textId="77777777" w:rsidR="009A4716" w:rsidRDefault="00000000">
      <w:pPr>
        <w:pStyle w:val="Author-eSectionHeading5"/>
      </w:pPr>
      <w:bookmarkStart w:id="287" w:name="_Toc112763241"/>
      <w:r>
        <w:t>93.14.3 Revêtement EPDM</w:t>
      </w:r>
      <w:bookmarkEnd w:id="287"/>
    </w:p>
    <w:p w14:paraId="4A4AD6EA" w14:textId="77777777" w:rsidR="009A4716" w:rsidRDefault="00000000">
      <w:pPr>
        <w:pStyle w:val="Author-eSectionHeading6"/>
      </w:pPr>
      <w:bookmarkStart w:id="288" w:name="_Toc112763242"/>
      <w:r>
        <w:t>93.14.3a Revêtement EPDM de type continu (sous-couche) CCTB 01.09</w:t>
      </w:r>
      <w:bookmarkEnd w:id="288"/>
    </w:p>
    <w:p w14:paraId="34239CA2" w14:textId="77777777" w:rsidR="009A4716" w:rsidRDefault="00000000">
      <w:pPr>
        <w:pStyle w:val="pheading"/>
      </w:pPr>
      <w:r>
        <w:t>MESURAGE</w:t>
      </w:r>
    </w:p>
    <w:p w14:paraId="553CD395" w14:textId="77777777" w:rsidR="009A4716" w:rsidRDefault="00000000">
      <w:pPr>
        <w:pStyle w:val="pheading"/>
      </w:pPr>
      <w:r>
        <w:t>- unité de mesure:</w:t>
      </w:r>
    </w:p>
    <w:p w14:paraId="198DE814" w14:textId="77777777" w:rsidR="009A4716" w:rsidRDefault="00000000">
      <w:r>
        <w:t>m³</w:t>
      </w:r>
    </w:p>
    <w:p w14:paraId="740CFEC9" w14:textId="77777777" w:rsidR="009A4716" w:rsidRDefault="00000000">
      <w:pPr>
        <w:pStyle w:val="pheading"/>
      </w:pPr>
      <w:r>
        <w:t>- nature du marché:</w:t>
      </w:r>
    </w:p>
    <w:p w14:paraId="319755B6" w14:textId="77777777" w:rsidR="009A4716" w:rsidRDefault="00000000">
      <w:r>
        <w:t>QF</w:t>
      </w:r>
    </w:p>
    <w:p w14:paraId="15C00827" w14:textId="77777777" w:rsidR="009A4716" w:rsidRDefault="009A4716"/>
    <w:p w14:paraId="03057C44" w14:textId="77777777" w:rsidR="009A4716" w:rsidRDefault="00000000">
      <w:r>
        <w:t> </w:t>
      </w:r>
    </w:p>
    <w:p w14:paraId="047CE3BF" w14:textId="77777777" w:rsidR="009A4716" w:rsidRDefault="00000000">
      <w:pPr>
        <w:pStyle w:val="Author-eSectionHeading6"/>
      </w:pPr>
      <w:bookmarkStart w:id="289" w:name="_Toc112763243"/>
      <w:r>
        <w:t>93.14.3b Revêtement EPDM de type continu (couche de finition) CCTB 01.09</w:t>
      </w:r>
      <w:bookmarkEnd w:id="289"/>
    </w:p>
    <w:p w14:paraId="4639BBDA" w14:textId="77777777" w:rsidR="009A4716" w:rsidRDefault="00000000">
      <w:pPr>
        <w:pStyle w:val="pheading"/>
      </w:pPr>
      <w:r>
        <w:t>MESURAGE</w:t>
      </w:r>
    </w:p>
    <w:p w14:paraId="2FE88423" w14:textId="77777777" w:rsidR="009A4716" w:rsidRDefault="00000000">
      <w:pPr>
        <w:pStyle w:val="pheading"/>
      </w:pPr>
      <w:r>
        <w:t>- unité de mesure:</w:t>
      </w:r>
    </w:p>
    <w:p w14:paraId="0621F721" w14:textId="77777777" w:rsidR="009A4716" w:rsidRDefault="00000000">
      <w:r>
        <w:t>m²</w:t>
      </w:r>
    </w:p>
    <w:p w14:paraId="60125A3E" w14:textId="77777777" w:rsidR="009A4716" w:rsidRDefault="00000000">
      <w:pPr>
        <w:pStyle w:val="pheading"/>
      </w:pPr>
      <w:r>
        <w:t>- nature du marché:</w:t>
      </w:r>
    </w:p>
    <w:p w14:paraId="3B1CF1A3" w14:textId="77777777" w:rsidR="009A4716" w:rsidRDefault="00000000">
      <w:r>
        <w:t>QF</w:t>
      </w:r>
    </w:p>
    <w:p w14:paraId="606ED061" w14:textId="77777777" w:rsidR="009A4716" w:rsidRDefault="009A4716"/>
    <w:p w14:paraId="163D1519" w14:textId="77777777" w:rsidR="009A4716" w:rsidRDefault="00000000">
      <w:r>
        <w:t> </w:t>
      </w:r>
    </w:p>
    <w:p w14:paraId="405F1D39" w14:textId="77777777" w:rsidR="009A4716" w:rsidRDefault="00000000">
      <w:pPr>
        <w:pStyle w:val="Author-eSectionHeading6"/>
      </w:pPr>
      <w:bookmarkStart w:id="290" w:name="_Toc112763244"/>
      <w:r>
        <w:t>93.14.3c Revêtement EPDM en dalles CCTB 01.09</w:t>
      </w:r>
      <w:bookmarkEnd w:id="290"/>
    </w:p>
    <w:p w14:paraId="1BF0F5F1" w14:textId="77777777" w:rsidR="009A4716" w:rsidRDefault="00000000">
      <w:pPr>
        <w:pStyle w:val="pheading"/>
      </w:pPr>
      <w:r>
        <w:t>MESURAGE</w:t>
      </w:r>
    </w:p>
    <w:p w14:paraId="0617D70D" w14:textId="77777777" w:rsidR="009A4716" w:rsidRDefault="00000000">
      <w:pPr>
        <w:pStyle w:val="pheading"/>
      </w:pPr>
      <w:r>
        <w:t>- unité de mesure:</w:t>
      </w:r>
    </w:p>
    <w:p w14:paraId="5BA1BF8C" w14:textId="77777777" w:rsidR="009A4716" w:rsidRDefault="00000000">
      <w:r>
        <w:t>m²</w:t>
      </w:r>
    </w:p>
    <w:p w14:paraId="673E560B" w14:textId="77777777" w:rsidR="009A4716" w:rsidRDefault="00000000">
      <w:pPr>
        <w:pStyle w:val="pheading"/>
      </w:pPr>
      <w:r>
        <w:t>- nature du marché:</w:t>
      </w:r>
    </w:p>
    <w:p w14:paraId="5D77CB52" w14:textId="77777777" w:rsidR="009A4716" w:rsidRDefault="00000000">
      <w:r>
        <w:t>QF</w:t>
      </w:r>
    </w:p>
    <w:p w14:paraId="57BFF522" w14:textId="77777777" w:rsidR="009A4716" w:rsidRDefault="009A4716"/>
    <w:p w14:paraId="7A2C0C37" w14:textId="77777777" w:rsidR="009A4716" w:rsidRDefault="00000000">
      <w:r>
        <w:t> </w:t>
      </w:r>
    </w:p>
    <w:p w14:paraId="06DD8548" w14:textId="77777777" w:rsidR="009A4716" w:rsidRDefault="00000000">
      <w:pPr>
        <w:pStyle w:val="Author-eSectionHeading5"/>
      </w:pPr>
      <w:bookmarkStart w:id="291" w:name="_Toc112763245"/>
      <w:r>
        <w:t>93.14.4 Revêtement en matière synthétique de réemploi</w:t>
      </w:r>
      <w:bookmarkEnd w:id="291"/>
    </w:p>
    <w:p w14:paraId="7B4ED2D3" w14:textId="77777777" w:rsidR="009A4716" w:rsidRDefault="00000000">
      <w:pPr>
        <w:pStyle w:val="Author-eSectionHeading6"/>
      </w:pPr>
      <w:bookmarkStart w:id="292" w:name="_Toc112763246"/>
      <w:r>
        <w:t>93.14.4a Revêtement en matière synthétique de réemploi CCTB 01.09</w:t>
      </w:r>
      <w:bookmarkEnd w:id="292"/>
    </w:p>
    <w:p w14:paraId="19FAE749" w14:textId="77777777" w:rsidR="009A4716" w:rsidRDefault="00000000">
      <w:pPr>
        <w:pStyle w:val="pheading"/>
      </w:pPr>
      <w:r>
        <w:t>MESURAGE</w:t>
      </w:r>
    </w:p>
    <w:p w14:paraId="49878E19" w14:textId="77777777" w:rsidR="009A4716" w:rsidRDefault="00000000">
      <w:pPr>
        <w:pStyle w:val="pheading"/>
      </w:pPr>
      <w:r>
        <w:t>- unité de mesure:</w:t>
      </w:r>
    </w:p>
    <w:p w14:paraId="70631FDC" w14:textId="77777777" w:rsidR="009A4716" w:rsidRDefault="00000000">
      <w:r>
        <w:t>m²</w:t>
      </w:r>
    </w:p>
    <w:p w14:paraId="25CA1F67" w14:textId="77777777" w:rsidR="009A4716" w:rsidRDefault="00000000">
      <w:pPr>
        <w:pStyle w:val="pheading"/>
      </w:pPr>
      <w:r>
        <w:t>- nature du marché:</w:t>
      </w:r>
    </w:p>
    <w:p w14:paraId="56237C39" w14:textId="77777777" w:rsidR="009A4716" w:rsidRDefault="00000000">
      <w:r>
        <w:t>QF</w:t>
      </w:r>
    </w:p>
    <w:p w14:paraId="2A616D53" w14:textId="77777777" w:rsidR="009A4716" w:rsidRDefault="009A4716"/>
    <w:p w14:paraId="76ABE217" w14:textId="77777777" w:rsidR="009A4716" w:rsidRDefault="00000000">
      <w:r>
        <w:t> </w:t>
      </w:r>
    </w:p>
    <w:p w14:paraId="3B0D7D7F" w14:textId="77777777" w:rsidR="009A4716" w:rsidRDefault="00000000">
      <w:pPr>
        <w:pStyle w:val="Author-eSectionHeading4"/>
      </w:pPr>
      <w:bookmarkStart w:id="293" w:name="_Toc112763247"/>
      <w:r>
        <w:t>93.15 Revêtement en bois CCTB 01.09</w:t>
      </w:r>
      <w:bookmarkEnd w:id="293"/>
    </w:p>
    <w:p w14:paraId="0F9455C5" w14:textId="77777777" w:rsidR="009A4716" w:rsidRDefault="00000000">
      <w:pPr>
        <w:pStyle w:val="pheading"/>
      </w:pPr>
      <w:r>
        <w:t>DESCRIPTION</w:t>
      </w:r>
    </w:p>
    <w:p w14:paraId="48AB17DE" w14:textId="77777777" w:rsidR="009A4716" w:rsidRDefault="00000000">
      <w:pPr>
        <w:pStyle w:val="pheading"/>
      </w:pPr>
      <w:r>
        <w:t>- Définition / Comprend</w:t>
      </w:r>
    </w:p>
    <w:p w14:paraId="66BF8D6B" w14:textId="77777777" w:rsidR="009A4716" w:rsidRDefault="00000000">
      <w:r>
        <w:rPr>
          <w:color w:val="000000"/>
        </w:rPr>
        <w:t>Il s'agit de tous les travaux et fournitures nécessaires à la réalisation des terrasses extérieures, réalisés en éléments de bois de jardin, y compris les poutres et les éléments de support réglables requis et tous les moyens de fixation.</w:t>
      </w:r>
    </w:p>
    <w:p w14:paraId="5DA11FAE" w14:textId="77777777" w:rsidR="009A4716" w:rsidRDefault="00000000">
      <w:pPr>
        <w:pStyle w:val="pheading"/>
      </w:pPr>
      <w:r>
        <w:t>MATÉRIAUX</w:t>
      </w:r>
    </w:p>
    <w:p w14:paraId="09493FF0" w14:textId="77777777" w:rsidR="009A4716" w:rsidRDefault="00000000">
      <w:r>
        <w:t>Le bois sera séché artificiellement jusqu'à un degré d'humidité de 19%.</w:t>
      </w:r>
    </w:p>
    <w:p w14:paraId="5A2698FA" w14:textId="77777777" w:rsidR="009A4716" w:rsidRDefault="009A4716"/>
    <w:p w14:paraId="15C790E8" w14:textId="77777777" w:rsidR="009A4716" w:rsidRDefault="00000000">
      <w:r>
        <w:t> </w:t>
      </w:r>
    </w:p>
    <w:p w14:paraId="240EBED8" w14:textId="77777777" w:rsidR="009A4716" w:rsidRDefault="00000000">
      <w:pPr>
        <w:pStyle w:val="pheading"/>
      </w:pPr>
      <w:r>
        <w:t>EXÉCUTION / MISE EN ŒUVRE</w:t>
      </w:r>
    </w:p>
    <w:p w14:paraId="64BC1E89" w14:textId="77777777" w:rsidR="009A4716" w:rsidRDefault="00000000">
      <w:r>
        <w:rPr>
          <w:color w:val="000000"/>
        </w:rPr>
        <w:t>Conformément aux Documents de référence : [CSTC Revue (1994/3.2)], [Bois terrasses] et le [Bois ext].</w:t>
      </w:r>
    </w:p>
    <w:p w14:paraId="1FEC6535" w14:textId="77777777" w:rsidR="009A4716" w:rsidRDefault="009A4716"/>
    <w:p w14:paraId="4AF36A42" w14:textId="77777777" w:rsidR="009A4716" w:rsidRDefault="00000000">
      <w:r>
        <w:t> </w:t>
      </w:r>
    </w:p>
    <w:p w14:paraId="7740552B" w14:textId="77777777" w:rsidR="009A4716" w:rsidRDefault="00000000">
      <w:pPr>
        <w:pStyle w:val="pheading"/>
      </w:pPr>
      <w:r>
        <w:t>CONTRÔLES</w:t>
      </w:r>
    </w:p>
    <w:p w14:paraId="7A1041BD" w14:textId="77777777" w:rsidR="009A4716" w:rsidRDefault="00000000">
      <w:r>
        <w:rPr>
          <w:color w:val="000000"/>
        </w:rPr>
        <w:t>Tout lot de bois destiné à un usage extérieur sera accompagné d'un certificat de garantie de 20 ans, attestant du traitement insecticide et fongicide durable.</w:t>
      </w:r>
    </w:p>
    <w:p w14:paraId="5CB6D7E2" w14:textId="77777777" w:rsidR="009A4716" w:rsidRDefault="00000000">
      <w:pPr>
        <w:pStyle w:val="pheading"/>
      </w:pPr>
      <w:r>
        <w:t>AIDE</w:t>
      </w:r>
    </w:p>
    <w:p w14:paraId="6D84EC6A" w14:textId="77777777" w:rsidR="009A4716" w:rsidRDefault="00000000">
      <w:r>
        <w:rPr>
          <w:color w:val="000000"/>
          <w:u w:val="single"/>
        </w:rPr>
        <w:t>Note à l'attention de l'auteur de projet</w:t>
      </w:r>
    </w:p>
    <w:p w14:paraId="1F6E8D41" w14:textId="77777777" w:rsidR="009A4716" w:rsidRDefault="00000000">
      <w:r>
        <w:rPr>
          <w:i/>
        </w:rPr>
        <w:t>Pour les terrasses extérieures, des essences de bois de la classe de durabilité I ou II sont les mieux indiquées.</w:t>
      </w:r>
    </w:p>
    <w:p w14:paraId="6F2DBC12" w14:textId="77777777" w:rsidR="009A4716" w:rsidRDefault="00000000">
      <w:r>
        <w:rPr>
          <w:i/>
        </w:rPr>
        <w:t>Pour les terrasses à grande fréquentation, une masse volumique supérieure à 600 kg/m est indiquée.</w:t>
      </w:r>
    </w:p>
    <w:p w14:paraId="4894E6FD" w14:textId="77777777" w:rsidR="009A4716" w:rsidRDefault="00000000">
      <w:r>
        <w:rPr>
          <w:i/>
        </w:rPr>
        <w:t>Liste sélective des essences de bois convenant pour les terrasses extérieures (non restrictive) :</w:t>
      </w:r>
    </w:p>
    <w:tbl>
      <w:tblPr>
        <w:tblStyle w:val="Author-eTableGrid"/>
        <w:tblW w:w="882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205"/>
        <w:gridCol w:w="2205"/>
        <w:gridCol w:w="2205"/>
        <w:gridCol w:w="2205"/>
      </w:tblGrid>
      <w:tr w:rsidR="009A4716" w14:paraId="4424284D" w14:textId="77777777">
        <w:tc>
          <w:tcPr>
            <w:tcW w:w="2205" w:type="dxa"/>
            <w:noWrap/>
          </w:tcPr>
          <w:p w14:paraId="136E59D8" w14:textId="77777777" w:rsidR="009A4716" w:rsidRDefault="00000000">
            <w:r>
              <w:rPr>
                <w:color w:val="000000"/>
              </w:rPr>
              <w:t>Essence du bois</w:t>
            </w:r>
          </w:p>
        </w:tc>
        <w:tc>
          <w:tcPr>
            <w:tcW w:w="2205" w:type="dxa"/>
            <w:noWrap/>
          </w:tcPr>
          <w:p w14:paraId="0B797675" w14:textId="77777777" w:rsidR="009A4716" w:rsidRDefault="00000000">
            <w:r>
              <w:rPr>
                <w:b/>
              </w:rPr>
              <w:t>Masse volumique</w:t>
            </w:r>
          </w:p>
        </w:tc>
        <w:tc>
          <w:tcPr>
            <w:tcW w:w="2205" w:type="dxa"/>
            <w:noWrap/>
          </w:tcPr>
          <w:p w14:paraId="4DC228D1" w14:textId="77777777" w:rsidR="009A4716" w:rsidRDefault="00000000">
            <w:r>
              <w:rPr>
                <w:b/>
              </w:rPr>
              <w:t>Durabilité (climat extérieur)</w:t>
            </w:r>
          </w:p>
        </w:tc>
        <w:tc>
          <w:tcPr>
            <w:tcW w:w="2205" w:type="dxa"/>
            <w:noWrap/>
          </w:tcPr>
          <w:p w14:paraId="2CA4AA40" w14:textId="77777777" w:rsidR="009A4716" w:rsidRDefault="00000000">
            <w:r>
              <w:rPr>
                <w:b/>
              </w:rPr>
              <w:t>Classe de durabilité</w:t>
            </w:r>
          </w:p>
        </w:tc>
      </w:tr>
      <w:tr w:rsidR="009A4716" w14:paraId="5F8082C5" w14:textId="77777777">
        <w:tc>
          <w:tcPr>
            <w:tcW w:w="2205" w:type="dxa"/>
            <w:noWrap/>
          </w:tcPr>
          <w:p w14:paraId="3A2ADDA7" w14:textId="77777777" w:rsidR="009A4716" w:rsidRDefault="00000000">
            <w:r>
              <w:t>Oregon Pine</w:t>
            </w:r>
          </w:p>
        </w:tc>
        <w:tc>
          <w:tcPr>
            <w:tcW w:w="2205" w:type="dxa"/>
            <w:noWrap/>
          </w:tcPr>
          <w:p w14:paraId="198614AE" w14:textId="77777777" w:rsidR="009A4716" w:rsidRDefault="00000000">
            <w:r>
              <w:t>550 kg/m³</w:t>
            </w:r>
          </w:p>
        </w:tc>
        <w:tc>
          <w:tcPr>
            <w:tcW w:w="2205" w:type="dxa"/>
            <w:noWrap/>
          </w:tcPr>
          <w:p w14:paraId="47D415DA" w14:textId="77777777" w:rsidR="009A4716" w:rsidRDefault="00000000">
            <w:r>
              <w:t>20 à 30 ans</w:t>
            </w:r>
          </w:p>
        </w:tc>
        <w:tc>
          <w:tcPr>
            <w:tcW w:w="2205" w:type="dxa"/>
            <w:noWrap/>
          </w:tcPr>
          <w:p w14:paraId="2E572057" w14:textId="77777777" w:rsidR="009A4716" w:rsidRDefault="00000000">
            <w:r>
              <w:t>III</w:t>
            </w:r>
          </w:p>
        </w:tc>
      </w:tr>
      <w:tr w:rsidR="009A4716" w14:paraId="65C10362" w14:textId="77777777">
        <w:tc>
          <w:tcPr>
            <w:tcW w:w="2205" w:type="dxa"/>
            <w:noWrap/>
          </w:tcPr>
          <w:p w14:paraId="60259F40" w14:textId="77777777" w:rsidR="009A4716" w:rsidRDefault="00000000">
            <w:r>
              <w:t>Bangkirai (Balau, yellow)</w:t>
            </w:r>
          </w:p>
        </w:tc>
        <w:tc>
          <w:tcPr>
            <w:tcW w:w="2205" w:type="dxa"/>
            <w:noWrap/>
          </w:tcPr>
          <w:p w14:paraId="1E5B325E" w14:textId="77777777" w:rsidR="009A4716" w:rsidRDefault="00000000">
            <w:r>
              <w:t>950 kg/m³</w:t>
            </w:r>
          </w:p>
        </w:tc>
        <w:tc>
          <w:tcPr>
            <w:tcW w:w="2205" w:type="dxa"/>
            <w:noWrap/>
          </w:tcPr>
          <w:p w14:paraId="2BA80B01" w14:textId="77777777" w:rsidR="009A4716" w:rsidRDefault="00000000">
            <w:r>
              <w:t>25 et plus</w:t>
            </w:r>
          </w:p>
        </w:tc>
        <w:tc>
          <w:tcPr>
            <w:tcW w:w="2205" w:type="dxa"/>
            <w:noWrap/>
          </w:tcPr>
          <w:p w14:paraId="68BAEA72" w14:textId="77777777" w:rsidR="009A4716" w:rsidRDefault="00000000">
            <w:r>
              <w:t>II / III</w:t>
            </w:r>
          </w:p>
        </w:tc>
      </w:tr>
      <w:tr w:rsidR="009A4716" w14:paraId="2E00498A" w14:textId="77777777">
        <w:tc>
          <w:tcPr>
            <w:tcW w:w="2205" w:type="dxa"/>
            <w:noWrap/>
          </w:tcPr>
          <w:p w14:paraId="38ABBCFD" w14:textId="77777777" w:rsidR="009A4716" w:rsidRDefault="00000000">
            <w:r>
              <w:t>Afrormosia</w:t>
            </w:r>
          </w:p>
        </w:tc>
        <w:tc>
          <w:tcPr>
            <w:tcW w:w="2205" w:type="dxa"/>
            <w:noWrap/>
          </w:tcPr>
          <w:p w14:paraId="2F7E0F73" w14:textId="77777777" w:rsidR="009A4716" w:rsidRDefault="00000000">
            <w:r>
              <w:t>…</w:t>
            </w:r>
          </w:p>
        </w:tc>
        <w:tc>
          <w:tcPr>
            <w:tcW w:w="2205" w:type="dxa"/>
            <w:noWrap/>
          </w:tcPr>
          <w:p w14:paraId="12238AF1" w14:textId="77777777" w:rsidR="009A4716" w:rsidRDefault="00000000">
            <w:r>
              <w:t>…</w:t>
            </w:r>
          </w:p>
        </w:tc>
        <w:tc>
          <w:tcPr>
            <w:tcW w:w="2205" w:type="dxa"/>
            <w:noWrap/>
          </w:tcPr>
          <w:p w14:paraId="7896030F" w14:textId="77777777" w:rsidR="009A4716" w:rsidRDefault="00000000">
            <w:r>
              <w:t>…</w:t>
            </w:r>
          </w:p>
        </w:tc>
      </w:tr>
      <w:tr w:rsidR="009A4716" w14:paraId="01E914FD" w14:textId="77777777">
        <w:tc>
          <w:tcPr>
            <w:tcW w:w="2205" w:type="dxa"/>
            <w:noWrap/>
          </w:tcPr>
          <w:p w14:paraId="5C120CF8" w14:textId="77777777" w:rsidR="009A4716" w:rsidRDefault="00000000">
            <w:r>
              <w:t>Azobé</w:t>
            </w:r>
          </w:p>
        </w:tc>
        <w:tc>
          <w:tcPr>
            <w:tcW w:w="2205" w:type="dxa"/>
            <w:noWrap/>
          </w:tcPr>
          <w:p w14:paraId="3B887E21" w14:textId="77777777" w:rsidR="009A4716" w:rsidRDefault="00000000">
            <w:r>
              <w:t>1050 kg/m³</w:t>
            </w:r>
          </w:p>
        </w:tc>
        <w:tc>
          <w:tcPr>
            <w:tcW w:w="2205" w:type="dxa"/>
            <w:noWrap/>
          </w:tcPr>
          <w:p w14:paraId="7E5B9160" w14:textId="77777777" w:rsidR="009A4716" w:rsidRDefault="00000000">
            <w:r>
              <w:t>25 et plus</w:t>
            </w:r>
          </w:p>
        </w:tc>
        <w:tc>
          <w:tcPr>
            <w:tcW w:w="2205" w:type="dxa"/>
            <w:noWrap/>
          </w:tcPr>
          <w:p w14:paraId="19E50477" w14:textId="77777777" w:rsidR="009A4716" w:rsidRDefault="00000000">
            <w:r>
              <w:t>I / II</w:t>
            </w:r>
          </w:p>
        </w:tc>
      </w:tr>
      <w:tr w:rsidR="009A4716" w14:paraId="53895E90" w14:textId="77777777">
        <w:tc>
          <w:tcPr>
            <w:tcW w:w="2205" w:type="dxa"/>
            <w:noWrap/>
          </w:tcPr>
          <w:p w14:paraId="65D6D386" w14:textId="77777777" w:rsidR="009A4716" w:rsidRDefault="00000000">
            <w:r>
              <w:t>Iroko</w:t>
            </w:r>
          </w:p>
        </w:tc>
        <w:tc>
          <w:tcPr>
            <w:tcW w:w="2205" w:type="dxa"/>
            <w:noWrap/>
          </w:tcPr>
          <w:p w14:paraId="7D7D9C90" w14:textId="77777777" w:rsidR="009A4716" w:rsidRDefault="00000000">
            <w:r>
              <w:t>650 kg/m³</w:t>
            </w:r>
          </w:p>
        </w:tc>
        <w:tc>
          <w:tcPr>
            <w:tcW w:w="2205" w:type="dxa"/>
            <w:noWrap/>
          </w:tcPr>
          <w:p w14:paraId="56EC2BD5" w14:textId="77777777" w:rsidR="009A4716" w:rsidRDefault="00000000">
            <w:r>
              <w:t>25 et plus</w:t>
            </w:r>
          </w:p>
        </w:tc>
        <w:tc>
          <w:tcPr>
            <w:tcW w:w="2205" w:type="dxa"/>
            <w:noWrap/>
          </w:tcPr>
          <w:p w14:paraId="3D5A7D65" w14:textId="77777777" w:rsidR="009A4716" w:rsidRDefault="00000000">
            <w:r>
              <w:t>I / II</w:t>
            </w:r>
          </w:p>
        </w:tc>
      </w:tr>
      <w:tr w:rsidR="009A4716" w14:paraId="5768859C" w14:textId="77777777">
        <w:tc>
          <w:tcPr>
            <w:tcW w:w="2205" w:type="dxa"/>
            <w:noWrap/>
          </w:tcPr>
          <w:p w14:paraId="57FD901B" w14:textId="77777777" w:rsidR="009A4716" w:rsidRDefault="00000000">
            <w:r>
              <w:t>Merbau</w:t>
            </w:r>
          </w:p>
        </w:tc>
        <w:tc>
          <w:tcPr>
            <w:tcW w:w="2205" w:type="dxa"/>
            <w:noWrap/>
          </w:tcPr>
          <w:p w14:paraId="358E34D3" w14:textId="77777777" w:rsidR="009A4716" w:rsidRDefault="00000000">
            <w:r>
              <w:t>800 kg/m³</w:t>
            </w:r>
          </w:p>
        </w:tc>
        <w:tc>
          <w:tcPr>
            <w:tcW w:w="2205" w:type="dxa"/>
            <w:noWrap/>
          </w:tcPr>
          <w:p w14:paraId="2B8D5467" w14:textId="77777777" w:rsidR="009A4716" w:rsidRDefault="00000000">
            <w:r>
              <w:t>25 et plus</w:t>
            </w:r>
          </w:p>
        </w:tc>
        <w:tc>
          <w:tcPr>
            <w:tcW w:w="2205" w:type="dxa"/>
            <w:noWrap/>
          </w:tcPr>
          <w:p w14:paraId="67EBAD69" w14:textId="77777777" w:rsidR="009A4716" w:rsidRDefault="00000000">
            <w:r>
              <w:t>III</w:t>
            </w:r>
          </w:p>
        </w:tc>
      </w:tr>
    </w:tbl>
    <w:p w14:paraId="5FDAA429" w14:textId="6A472648" w:rsidR="009A4716" w:rsidRDefault="00000000">
      <w:r>
        <w:rPr>
          <w:i/>
        </w:rPr>
        <w:t xml:space="preserve">(source : tableau [Bois ext]. Attention : les bois résineux (sauf le Western Red Cedar) devront avoir subi un traitement (disposant d'une déclaration d'aptitude à l'utilisation selon le </w:t>
      </w:r>
      <w:hyperlink r:id="rId15" w:history="1">
        <w:r>
          <w:rPr>
            <w:i/>
          </w:rPr>
          <w:t>02.42.1 Critères d'acceptabilité</w:t>
        </w:r>
      </w:hyperlink>
      <w:r>
        <w:rPr>
          <w:i/>
        </w:rPr>
        <w:t>) selon le procédé A3 ou A4 (contact du sol).</w:t>
      </w:r>
    </w:p>
    <w:p w14:paraId="61D8A7B6" w14:textId="77777777" w:rsidR="009A4716" w:rsidRDefault="00000000">
      <w:r>
        <w:rPr>
          <w:i/>
        </w:rPr>
        <w:t>Pour plus d'information en ce qui concerne l'utilisation des essences différentes, voir également</w:t>
      </w:r>
      <w:r>
        <w:t xml:space="preserve"> Le centre interfédéral d'information sur le Bois Houtinfobois : </w:t>
      </w:r>
      <w:hyperlink r:id="rId16" w:history="1">
        <w:r>
          <w:t>https://houtinfobois.be/</w:t>
        </w:r>
      </w:hyperlink>
      <w:r>
        <w:t xml:space="preserve">  </w:t>
      </w:r>
    </w:p>
    <w:p w14:paraId="4FA6E3C2" w14:textId="77777777" w:rsidR="009A4716" w:rsidRDefault="009A4716"/>
    <w:p w14:paraId="507C5FDE" w14:textId="77777777" w:rsidR="009A4716" w:rsidRDefault="00000000">
      <w:r>
        <w:t> </w:t>
      </w:r>
    </w:p>
    <w:p w14:paraId="4E76B20C" w14:textId="77777777" w:rsidR="009A4716" w:rsidRDefault="009A4716"/>
    <w:p w14:paraId="3A994D80" w14:textId="77777777" w:rsidR="009A4716" w:rsidRDefault="00000000">
      <w:r>
        <w:t> </w:t>
      </w:r>
    </w:p>
    <w:p w14:paraId="263F0ADB" w14:textId="77777777" w:rsidR="009A4716" w:rsidRDefault="00000000">
      <w:pPr>
        <w:pStyle w:val="Author-eSectionHeading5"/>
      </w:pPr>
      <w:bookmarkStart w:id="294" w:name="_Toc112763248"/>
      <w:r>
        <w:t>93.15.1 Planches en bois CCTB 01.09</w:t>
      </w:r>
      <w:bookmarkEnd w:id="294"/>
    </w:p>
    <w:p w14:paraId="5B9047DA" w14:textId="77777777" w:rsidR="009A4716" w:rsidRDefault="00000000">
      <w:pPr>
        <w:pStyle w:val="pheading"/>
      </w:pPr>
      <w:r>
        <w:t>DESCRIPTION</w:t>
      </w:r>
    </w:p>
    <w:p w14:paraId="49215D4C" w14:textId="77777777" w:rsidR="009A4716" w:rsidRDefault="00000000">
      <w:pPr>
        <w:pStyle w:val="pheading"/>
      </w:pPr>
      <w:r>
        <w:t>- Définition / Comprend</w:t>
      </w:r>
    </w:p>
    <w:p w14:paraId="2005040E" w14:textId="77777777" w:rsidR="009A4716" w:rsidRDefault="00000000">
      <w:r>
        <w:rPr>
          <w:color w:val="000000"/>
        </w:rPr>
        <w:t>Il s'agit d'un revêtement de terrasse en planches sur un voligeage en bois et/ou un cadre, y compris tous les moyens de fixation, les goussets et les éléments de finition.</w:t>
      </w:r>
    </w:p>
    <w:p w14:paraId="7B793F96" w14:textId="77777777" w:rsidR="009A4716" w:rsidRDefault="00000000">
      <w:pPr>
        <w:pStyle w:val="pheading"/>
      </w:pPr>
      <w:r>
        <w:t>MATÉRIAUX</w:t>
      </w:r>
    </w:p>
    <w:p w14:paraId="758947AA" w14:textId="77777777" w:rsidR="009A4716" w:rsidRDefault="00000000">
      <w:r>
        <w:t>• Essence : bois tropical dur (</w:t>
      </w:r>
      <w:r>
        <w:rPr>
          <w:rStyle w:val="optioncarChar"/>
        </w:rPr>
        <w:t>Bankirai / Azobe / Bilinga / Afrormosia / ***</w:t>
      </w:r>
      <w:r>
        <w:t>)</w:t>
      </w:r>
    </w:p>
    <w:p w14:paraId="2E8F2D6F" w14:textId="77777777" w:rsidR="009A4716" w:rsidRDefault="00000000">
      <w:r>
        <w:t>• Dimensions :</w:t>
      </w:r>
    </w:p>
    <w:p w14:paraId="45CECBB9" w14:textId="77777777" w:rsidR="009A4716" w:rsidRDefault="00000000">
      <w:r>
        <w:t xml:space="preserve">⇒ Section des planches : </w:t>
      </w:r>
      <w:r>
        <w:rPr>
          <w:rStyle w:val="optioncarChar"/>
        </w:rPr>
        <w:t>21 x 140 / 32 x 120 / *** x *** mm / adaptée à l'espacement prévu entre les supports</w:t>
      </w:r>
    </w:p>
    <w:p w14:paraId="296A4E3A" w14:textId="77777777" w:rsidR="009A4716" w:rsidRDefault="00000000">
      <w:r>
        <w:t xml:space="preserve">⇒ Section des supports : </w:t>
      </w:r>
      <w:r>
        <w:rPr>
          <w:rStyle w:val="optioncarChar"/>
        </w:rPr>
        <w:t>minimum 52 x 52 / *** x *** mm / adaptée à la portée prévue</w:t>
      </w:r>
      <w:r>
        <w:rPr>
          <w:color w:val="0000FF"/>
        </w:rPr>
        <w:t>.</w:t>
      </w:r>
    </w:p>
    <w:p w14:paraId="6E47CEA0" w14:textId="77777777" w:rsidR="009A4716" w:rsidRDefault="00000000">
      <w:r>
        <w:t xml:space="preserve">• Finition de la surface : </w:t>
      </w:r>
      <w:r>
        <w:rPr>
          <w:rStyle w:val="optioncarChar"/>
        </w:rPr>
        <w:t>avec rainures longitudinales (antidérapantes) / lisse</w:t>
      </w:r>
      <w:r>
        <w:t>. Afin de prévenir la formation d'échardes, les bords des planches seront légèrement biseautés ou arrondis.</w:t>
      </w:r>
    </w:p>
    <w:p w14:paraId="53CEBBDF" w14:textId="77777777" w:rsidR="009A4716" w:rsidRDefault="009A4716"/>
    <w:p w14:paraId="3D0A3BA5" w14:textId="77777777" w:rsidR="009A4716" w:rsidRDefault="00000000">
      <w:r>
        <w:t> </w:t>
      </w:r>
    </w:p>
    <w:p w14:paraId="4C9EF66B" w14:textId="77777777" w:rsidR="009A4716" w:rsidRDefault="00000000">
      <w:pPr>
        <w:pStyle w:val="pheading"/>
      </w:pPr>
      <w:r>
        <w:t>EXÉCUTION / MISE EN ŒUVRE</w:t>
      </w:r>
    </w:p>
    <w:p w14:paraId="096039AC" w14:textId="77777777" w:rsidR="009A4716" w:rsidRDefault="00000000">
      <w:r>
        <w:rPr>
          <w:color w:val="000000"/>
        </w:rPr>
        <w:t xml:space="preserve">L'entrepreneur devra contrôler au préalable si l'écoulement des eaux est bien assuré. Les poutres transversales seront posées avec un espacement maximal de </w:t>
      </w:r>
      <w:r>
        <w:rPr>
          <w:rStyle w:val="optioncarChar"/>
        </w:rPr>
        <w:t>40 / 45 / ***</w:t>
      </w:r>
      <w:r>
        <w:t xml:space="preserve"> cm </w:t>
      </w:r>
      <w:r>
        <w:rPr>
          <w:color w:val="000000"/>
        </w:rPr>
        <w:t xml:space="preserve"> (d'axe en axe) et fixées de manière appropriée sur </w:t>
      </w:r>
      <w:r>
        <w:rPr>
          <w:rStyle w:val="optioncarChar"/>
          <w:color w:val="000000"/>
        </w:rPr>
        <w:t>l'</w:t>
      </w:r>
      <w:r>
        <w:rPr>
          <w:rStyle w:val="optioncarChar"/>
        </w:rPr>
        <w:t xml:space="preserve"> aire de pose / la structure de support / ***</w:t>
      </w:r>
      <w:r>
        <w:t xml:space="preserve">. </w:t>
      </w:r>
      <w:r>
        <w:rPr>
          <w:color w:val="000000"/>
        </w:rPr>
        <w:t xml:space="preserve">Les planches seront vissées sur les traverses à l'aide de deux vis en RVS disposées en quinconce par croisement. Des joints intermédiaires seront prévus d'une largeur de </w:t>
      </w:r>
      <w:r>
        <w:rPr>
          <w:rStyle w:val="optioncarChar"/>
        </w:rPr>
        <w:t>4 / 8 / ***</w:t>
      </w:r>
      <w:r>
        <w:t xml:space="preserve"> mm.</w:t>
      </w:r>
      <w:r>
        <w:rPr>
          <w:color w:val="000000"/>
        </w:rPr>
        <w:t xml:space="preserve"> Au droit de la jonction avec les murs ou les seuils, des joints périphériques de </w:t>
      </w:r>
      <w:r>
        <w:rPr>
          <w:rStyle w:val="optioncarChar"/>
        </w:rPr>
        <w:t>10 / 15 / ***</w:t>
      </w:r>
      <w:r>
        <w:t xml:space="preserve"> mm </w:t>
      </w:r>
      <w:r>
        <w:rPr>
          <w:color w:val="000000"/>
        </w:rPr>
        <w:t xml:space="preserve"> seront prévus. Lors de la pose, tous les déchets de sciure et autres entre le plancher et l'aire de pose seront soigneusement évacués. Toutes les précautions seront prises afin d'éviter que le bois ne gauchisse ou ne remonte.</w:t>
      </w:r>
    </w:p>
    <w:p w14:paraId="4B9123F2" w14:textId="77777777" w:rsidR="009A4716" w:rsidRDefault="00000000">
      <w:r>
        <w:t>• Lorsque les poutres de support sont placées sur une couche d'étanchéité, elles seront posées sur des plaquettes en caoutchouc (10 à 20 mm de hauteur) de façon telle que le bois ne reste pas constamment humide.</w:t>
      </w:r>
    </w:p>
    <w:p w14:paraId="1A1CD80D" w14:textId="77777777" w:rsidR="009A4716" w:rsidRDefault="00000000">
      <w:r>
        <w:t>• Lorsqu'une isolation est prévue sous l'étanchéité, la charge sur les supports sera suffisamment bien répartie.</w:t>
      </w:r>
    </w:p>
    <w:p w14:paraId="5F993C18" w14:textId="77777777" w:rsidR="009A4716" w:rsidRDefault="00000000">
      <w:r>
        <w:t>• Au droit de l'évacuation de l'eau d'une toiture plate ou d'une terrasse, le plancher doit pouvoir être enlevé sur une superficie de ± 45 x 45 cm.</w:t>
      </w:r>
    </w:p>
    <w:p w14:paraId="14A3489A" w14:textId="77777777" w:rsidR="009A4716" w:rsidRDefault="009A4716"/>
    <w:p w14:paraId="5724F44A" w14:textId="77777777" w:rsidR="009A4716" w:rsidRDefault="00000000">
      <w:r>
        <w:t> </w:t>
      </w:r>
    </w:p>
    <w:p w14:paraId="3FBCAB80" w14:textId="77777777" w:rsidR="009A4716" w:rsidRDefault="00000000">
      <w:pPr>
        <w:pStyle w:val="pheading"/>
      </w:pPr>
      <w:r>
        <w:t>AIDE</w:t>
      </w:r>
    </w:p>
    <w:p w14:paraId="440C2790" w14:textId="77777777" w:rsidR="009A4716" w:rsidRDefault="00000000">
      <w:r>
        <w:rPr>
          <w:color w:val="000000"/>
          <w:u w:val="single"/>
        </w:rPr>
        <w:t>Note à l'attention de l'auteur de projet</w:t>
      </w:r>
    </w:p>
    <w:p w14:paraId="2156A5E4" w14:textId="77777777" w:rsidR="009A4716" w:rsidRDefault="00000000">
      <w:r>
        <w:rPr>
          <w:i/>
        </w:rPr>
        <w:t>La tension de compression admissible dépendra du matériau d'isolation appliqué. Pour les toitures accessibles, seules les classes C (&lt; 40 kN/ m²) ou D (&lt; 80 kN/ m²) entrent en considération.</w:t>
      </w:r>
    </w:p>
    <w:p w14:paraId="1426E8DB" w14:textId="77777777" w:rsidR="009A4716" w:rsidRDefault="009A4716"/>
    <w:p w14:paraId="33BFE8E9" w14:textId="77777777" w:rsidR="009A4716" w:rsidRDefault="00000000">
      <w:r>
        <w:t> </w:t>
      </w:r>
    </w:p>
    <w:p w14:paraId="6456F3D5" w14:textId="77777777" w:rsidR="009A4716" w:rsidRDefault="00000000">
      <w:pPr>
        <w:pStyle w:val="Author-eSectionHeading6"/>
      </w:pPr>
      <w:bookmarkStart w:id="295" w:name="_Toc112763249"/>
      <w:r>
        <w:t>93.15.1a Planches en bois sur plots CCTB 01.09</w:t>
      </w:r>
      <w:bookmarkEnd w:id="295"/>
    </w:p>
    <w:p w14:paraId="76D50D44" w14:textId="77777777" w:rsidR="009A4716" w:rsidRDefault="00000000">
      <w:pPr>
        <w:pStyle w:val="pheading"/>
      </w:pPr>
      <w:r>
        <w:t>MESURAGE</w:t>
      </w:r>
    </w:p>
    <w:p w14:paraId="666AD034" w14:textId="77777777" w:rsidR="009A4716" w:rsidRDefault="00000000">
      <w:pPr>
        <w:pStyle w:val="pheading"/>
      </w:pPr>
      <w:r>
        <w:t>- unité de mesure:</w:t>
      </w:r>
    </w:p>
    <w:p w14:paraId="2AC24750" w14:textId="77777777" w:rsidR="009A4716" w:rsidRDefault="00000000">
      <w:r>
        <w:t>m²</w:t>
      </w:r>
    </w:p>
    <w:p w14:paraId="7A369B88" w14:textId="77777777" w:rsidR="009A4716" w:rsidRDefault="00000000">
      <w:pPr>
        <w:pStyle w:val="pheading"/>
      </w:pPr>
      <w:r>
        <w:t>- code de mesurage:</w:t>
      </w:r>
    </w:p>
    <w:p w14:paraId="1BF99796" w14:textId="77777777" w:rsidR="009A4716" w:rsidRDefault="00000000">
      <w:r>
        <w:t>Surface nette, mesurée y compris les joints. Les réservation supérieures à 0,5 m² sont déduites.</w:t>
      </w:r>
    </w:p>
    <w:p w14:paraId="51390D9D" w14:textId="77777777" w:rsidR="009A4716" w:rsidRDefault="009A4716"/>
    <w:p w14:paraId="14CC1BC0" w14:textId="77777777" w:rsidR="009A4716" w:rsidRDefault="00000000">
      <w:r>
        <w:t> </w:t>
      </w:r>
    </w:p>
    <w:p w14:paraId="755154D0" w14:textId="77777777" w:rsidR="009A4716" w:rsidRDefault="00000000">
      <w:pPr>
        <w:pStyle w:val="pheading"/>
      </w:pPr>
      <w:r>
        <w:t>- nature du marché:</w:t>
      </w:r>
    </w:p>
    <w:p w14:paraId="4C2F9504" w14:textId="77777777" w:rsidR="009A4716" w:rsidRDefault="00000000">
      <w:r>
        <w:t>QF</w:t>
      </w:r>
    </w:p>
    <w:p w14:paraId="58749231" w14:textId="77777777" w:rsidR="009A4716" w:rsidRDefault="00000000">
      <w:pPr>
        <w:pStyle w:val="Author-eSectionHeading6"/>
      </w:pPr>
      <w:bookmarkStart w:id="296" w:name="_Toc112763250"/>
      <w:r>
        <w:t>93.15.1b Planches en bois sur structure CCTB 01.09</w:t>
      </w:r>
      <w:bookmarkEnd w:id="296"/>
    </w:p>
    <w:p w14:paraId="0B19568B" w14:textId="77777777" w:rsidR="009A4716" w:rsidRDefault="00000000">
      <w:pPr>
        <w:pStyle w:val="pheading"/>
      </w:pPr>
      <w:r>
        <w:t>MESURAGE</w:t>
      </w:r>
    </w:p>
    <w:p w14:paraId="6619C5D2" w14:textId="77777777" w:rsidR="009A4716" w:rsidRDefault="00000000">
      <w:pPr>
        <w:pStyle w:val="pheading"/>
      </w:pPr>
      <w:r>
        <w:t>- unité de mesure:</w:t>
      </w:r>
    </w:p>
    <w:p w14:paraId="05C6F364" w14:textId="77777777" w:rsidR="009A4716" w:rsidRDefault="00000000">
      <w:r>
        <w:t>m²</w:t>
      </w:r>
    </w:p>
    <w:p w14:paraId="3C73FE99" w14:textId="77777777" w:rsidR="009A4716" w:rsidRDefault="00000000">
      <w:pPr>
        <w:pStyle w:val="pheading"/>
      </w:pPr>
      <w:r>
        <w:t>- code de mesurage:</w:t>
      </w:r>
    </w:p>
    <w:p w14:paraId="48FB010F" w14:textId="77777777" w:rsidR="009A4716" w:rsidRDefault="00000000">
      <w:r>
        <w:t>Surface nette, mesurée y compris les joints. Les réservation supérieures à 0,5 m² sont déduites.</w:t>
      </w:r>
    </w:p>
    <w:p w14:paraId="60646F3E" w14:textId="77777777" w:rsidR="009A4716" w:rsidRDefault="009A4716"/>
    <w:p w14:paraId="080C92B7" w14:textId="77777777" w:rsidR="009A4716" w:rsidRDefault="00000000">
      <w:r>
        <w:t> </w:t>
      </w:r>
    </w:p>
    <w:p w14:paraId="65652D40" w14:textId="77777777" w:rsidR="009A4716" w:rsidRDefault="00000000">
      <w:pPr>
        <w:pStyle w:val="pheading"/>
      </w:pPr>
      <w:r>
        <w:t>- nature du marché:</w:t>
      </w:r>
    </w:p>
    <w:p w14:paraId="7585E7FC" w14:textId="77777777" w:rsidR="009A4716" w:rsidRDefault="00000000">
      <w:r>
        <w:t>QF</w:t>
      </w:r>
    </w:p>
    <w:p w14:paraId="2D21926E" w14:textId="77777777" w:rsidR="009A4716" w:rsidRDefault="00000000">
      <w:pPr>
        <w:pStyle w:val="Author-eSectionHeading6"/>
      </w:pPr>
      <w:bookmarkStart w:id="297" w:name="_Toc112763251"/>
      <w:r>
        <w:t>93.15.1c Planches en bois sur fondation CCTB 01.09</w:t>
      </w:r>
      <w:bookmarkEnd w:id="297"/>
    </w:p>
    <w:p w14:paraId="7BFB3E61" w14:textId="77777777" w:rsidR="009A4716" w:rsidRDefault="00000000">
      <w:pPr>
        <w:pStyle w:val="pheading"/>
      </w:pPr>
      <w:r>
        <w:t>MESURAGE</w:t>
      </w:r>
    </w:p>
    <w:p w14:paraId="709506D2" w14:textId="77777777" w:rsidR="009A4716" w:rsidRDefault="00000000">
      <w:pPr>
        <w:pStyle w:val="pheading"/>
      </w:pPr>
      <w:r>
        <w:t>- unité de mesure:</w:t>
      </w:r>
    </w:p>
    <w:p w14:paraId="2033A299" w14:textId="77777777" w:rsidR="009A4716" w:rsidRDefault="00000000">
      <w:r>
        <w:t>m²</w:t>
      </w:r>
    </w:p>
    <w:p w14:paraId="77F1883E" w14:textId="77777777" w:rsidR="009A4716" w:rsidRDefault="00000000">
      <w:pPr>
        <w:pStyle w:val="pheading"/>
      </w:pPr>
      <w:r>
        <w:t>- code de mesurage:</w:t>
      </w:r>
    </w:p>
    <w:p w14:paraId="0804A95D" w14:textId="77777777" w:rsidR="009A4716" w:rsidRDefault="00000000">
      <w:r>
        <w:t>Surface nette, mesurée y compris les joints. Les réservation supérieures à 0,5 m² sont déduites.</w:t>
      </w:r>
    </w:p>
    <w:p w14:paraId="35E20B8F" w14:textId="77777777" w:rsidR="009A4716" w:rsidRDefault="009A4716"/>
    <w:p w14:paraId="3BE23E52" w14:textId="77777777" w:rsidR="009A4716" w:rsidRDefault="00000000">
      <w:r>
        <w:t> </w:t>
      </w:r>
    </w:p>
    <w:p w14:paraId="717DB3AA" w14:textId="77777777" w:rsidR="009A4716" w:rsidRDefault="00000000">
      <w:pPr>
        <w:pStyle w:val="pheading"/>
      </w:pPr>
      <w:r>
        <w:t>- nature du marché:</w:t>
      </w:r>
    </w:p>
    <w:p w14:paraId="7E6285D4" w14:textId="77777777" w:rsidR="009A4716" w:rsidRDefault="00000000">
      <w:r>
        <w:t>QF</w:t>
      </w:r>
    </w:p>
    <w:p w14:paraId="24B506A3" w14:textId="77777777" w:rsidR="009A4716" w:rsidRDefault="00000000">
      <w:pPr>
        <w:pStyle w:val="Author-eSectionHeading5"/>
      </w:pPr>
      <w:bookmarkStart w:id="298" w:name="_Toc112763252"/>
      <w:r>
        <w:t>93.15.2 Dalles</w:t>
      </w:r>
      <w:bookmarkEnd w:id="298"/>
    </w:p>
    <w:p w14:paraId="4FCC4EFD" w14:textId="77777777" w:rsidR="009A4716" w:rsidRDefault="00000000">
      <w:pPr>
        <w:pStyle w:val="Author-eSectionHeading6"/>
      </w:pPr>
      <w:bookmarkStart w:id="299" w:name="_Toc112763253"/>
      <w:r>
        <w:t>93.15.2a Planches en bois sur plots CCTB 01.09</w:t>
      </w:r>
      <w:bookmarkEnd w:id="299"/>
    </w:p>
    <w:p w14:paraId="6BFF2D74" w14:textId="77777777" w:rsidR="009A4716" w:rsidRDefault="00000000">
      <w:pPr>
        <w:pStyle w:val="pheading"/>
      </w:pPr>
      <w:r>
        <w:t>MESURAGE</w:t>
      </w:r>
    </w:p>
    <w:p w14:paraId="377FAA69" w14:textId="77777777" w:rsidR="009A4716" w:rsidRDefault="00000000">
      <w:pPr>
        <w:pStyle w:val="pheading"/>
      </w:pPr>
      <w:r>
        <w:t>- unité de mesure:</w:t>
      </w:r>
    </w:p>
    <w:p w14:paraId="37B94DF2" w14:textId="77777777" w:rsidR="009A4716" w:rsidRDefault="00000000">
      <w:r>
        <w:t>m²</w:t>
      </w:r>
    </w:p>
    <w:p w14:paraId="5AF0018C" w14:textId="77777777" w:rsidR="009A4716" w:rsidRDefault="00000000">
      <w:pPr>
        <w:pStyle w:val="pheading"/>
      </w:pPr>
      <w:r>
        <w:t>- code de mesurage:</w:t>
      </w:r>
    </w:p>
    <w:p w14:paraId="44784062" w14:textId="77777777" w:rsidR="009A4716" w:rsidRDefault="00000000">
      <w:r>
        <w:t>Surface nette, mesurée y compris les joints. Les réservation supérieures à 0,5 m² sont déduites.</w:t>
      </w:r>
    </w:p>
    <w:p w14:paraId="544AD85A" w14:textId="77777777" w:rsidR="009A4716" w:rsidRDefault="009A4716"/>
    <w:p w14:paraId="565ACBFC" w14:textId="77777777" w:rsidR="009A4716" w:rsidRDefault="00000000">
      <w:r>
        <w:t> </w:t>
      </w:r>
    </w:p>
    <w:p w14:paraId="745073D6" w14:textId="77777777" w:rsidR="009A4716" w:rsidRDefault="00000000">
      <w:pPr>
        <w:pStyle w:val="pheading"/>
      </w:pPr>
      <w:r>
        <w:t>- nature du marché:</w:t>
      </w:r>
    </w:p>
    <w:p w14:paraId="4D78CB28" w14:textId="77777777" w:rsidR="009A4716" w:rsidRDefault="00000000">
      <w:r>
        <w:t>QF</w:t>
      </w:r>
    </w:p>
    <w:p w14:paraId="2E16A575" w14:textId="77777777" w:rsidR="009A4716" w:rsidRDefault="00000000">
      <w:pPr>
        <w:pStyle w:val="Author-eSectionHeading6"/>
      </w:pPr>
      <w:bookmarkStart w:id="300" w:name="_Toc112763254"/>
      <w:r>
        <w:t>93.15.2b Planches en bois sur structure CCTB 01.09</w:t>
      </w:r>
      <w:bookmarkEnd w:id="300"/>
    </w:p>
    <w:p w14:paraId="35D650DF" w14:textId="77777777" w:rsidR="009A4716" w:rsidRDefault="00000000">
      <w:pPr>
        <w:pStyle w:val="pheading"/>
      </w:pPr>
      <w:r>
        <w:t>MESURAGE</w:t>
      </w:r>
    </w:p>
    <w:p w14:paraId="79E94CE8" w14:textId="77777777" w:rsidR="009A4716" w:rsidRDefault="00000000">
      <w:pPr>
        <w:pStyle w:val="pheading"/>
      </w:pPr>
      <w:r>
        <w:t>- unité de mesure:</w:t>
      </w:r>
    </w:p>
    <w:p w14:paraId="06384E94" w14:textId="77777777" w:rsidR="009A4716" w:rsidRDefault="00000000">
      <w:r>
        <w:t>m²</w:t>
      </w:r>
    </w:p>
    <w:p w14:paraId="392B45A1" w14:textId="77777777" w:rsidR="009A4716" w:rsidRDefault="00000000">
      <w:pPr>
        <w:pStyle w:val="pheading"/>
      </w:pPr>
      <w:r>
        <w:t>- code de mesurage:</w:t>
      </w:r>
    </w:p>
    <w:p w14:paraId="4C1AFE5D" w14:textId="77777777" w:rsidR="009A4716" w:rsidRDefault="00000000">
      <w:r>
        <w:t>Surface nette, mesurée y compris les joints. Les réservation supérieures à 0,5 m² sont déduites.</w:t>
      </w:r>
    </w:p>
    <w:p w14:paraId="429D1D90" w14:textId="77777777" w:rsidR="009A4716" w:rsidRDefault="009A4716"/>
    <w:p w14:paraId="2083E6BF" w14:textId="77777777" w:rsidR="009A4716" w:rsidRDefault="00000000">
      <w:r>
        <w:t> </w:t>
      </w:r>
    </w:p>
    <w:p w14:paraId="7F37E129" w14:textId="77777777" w:rsidR="009A4716" w:rsidRDefault="00000000">
      <w:pPr>
        <w:pStyle w:val="pheading"/>
      </w:pPr>
      <w:r>
        <w:t>- nature du marché:</w:t>
      </w:r>
    </w:p>
    <w:p w14:paraId="1DC5CF71" w14:textId="77777777" w:rsidR="009A4716" w:rsidRDefault="00000000">
      <w:r>
        <w:t>QF</w:t>
      </w:r>
    </w:p>
    <w:p w14:paraId="48B3EB1B" w14:textId="77777777" w:rsidR="009A4716" w:rsidRDefault="00000000">
      <w:pPr>
        <w:pStyle w:val="Author-eSectionHeading6"/>
      </w:pPr>
      <w:bookmarkStart w:id="301" w:name="_Toc112763255"/>
      <w:r>
        <w:t>93.15.2c Planches en bois sur fondation CCTB 01.09</w:t>
      </w:r>
      <w:bookmarkEnd w:id="301"/>
    </w:p>
    <w:p w14:paraId="394F4878" w14:textId="77777777" w:rsidR="009A4716" w:rsidRDefault="00000000">
      <w:pPr>
        <w:pStyle w:val="pheading"/>
      </w:pPr>
      <w:r>
        <w:t>MESURAGE</w:t>
      </w:r>
    </w:p>
    <w:p w14:paraId="319BFF62" w14:textId="77777777" w:rsidR="009A4716" w:rsidRDefault="00000000">
      <w:pPr>
        <w:pStyle w:val="pheading"/>
      </w:pPr>
      <w:r>
        <w:t>- unité de mesure:</w:t>
      </w:r>
    </w:p>
    <w:p w14:paraId="48A119A2" w14:textId="77777777" w:rsidR="009A4716" w:rsidRDefault="00000000">
      <w:r>
        <w:t>m²</w:t>
      </w:r>
    </w:p>
    <w:p w14:paraId="67613D2E" w14:textId="77777777" w:rsidR="009A4716" w:rsidRDefault="00000000">
      <w:pPr>
        <w:pStyle w:val="pheading"/>
      </w:pPr>
      <w:r>
        <w:t>- code de mesurage:</w:t>
      </w:r>
    </w:p>
    <w:p w14:paraId="18750C0B" w14:textId="77777777" w:rsidR="009A4716" w:rsidRDefault="00000000">
      <w:r>
        <w:t>Surface nette, mesurée y compris les joints. Les réservation supérieures à 0,5 m² sont déduites.</w:t>
      </w:r>
    </w:p>
    <w:p w14:paraId="5D5BBEE9" w14:textId="77777777" w:rsidR="009A4716" w:rsidRDefault="009A4716"/>
    <w:p w14:paraId="23B7E456" w14:textId="77777777" w:rsidR="009A4716" w:rsidRDefault="00000000">
      <w:r>
        <w:t> </w:t>
      </w:r>
    </w:p>
    <w:p w14:paraId="60BF7C1A" w14:textId="77777777" w:rsidR="009A4716" w:rsidRDefault="00000000">
      <w:pPr>
        <w:pStyle w:val="pheading"/>
      </w:pPr>
      <w:r>
        <w:t>- nature du marché:</w:t>
      </w:r>
    </w:p>
    <w:p w14:paraId="2D08C883" w14:textId="77777777" w:rsidR="009A4716" w:rsidRDefault="00000000">
      <w:r>
        <w:t>QF</w:t>
      </w:r>
    </w:p>
    <w:p w14:paraId="450125FA" w14:textId="77777777" w:rsidR="009A4716" w:rsidRDefault="00000000">
      <w:pPr>
        <w:pStyle w:val="Author-eSectionHeading5"/>
      </w:pPr>
      <w:bookmarkStart w:id="302" w:name="_Toc112763256"/>
      <w:r>
        <w:t>93.15.3 Revêtement en bois de réemploi</w:t>
      </w:r>
      <w:bookmarkEnd w:id="302"/>
    </w:p>
    <w:p w14:paraId="581AC03C" w14:textId="77777777" w:rsidR="009A4716" w:rsidRDefault="00000000">
      <w:pPr>
        <w:pStyle w:val="Author-eSectionHeading6"/>
      </w:pPr>
      <w:bookmarkStart w:id="303" w:name="_Toc112763257"/>
      <w:r>
        <w:t>93.15.3a Revêtement en bois de réemploi CCTB 01.09</w:t>
      </w:r>
      <w:bookmarkEnd w:id="303"/>
    </w:p>
    <w:p w14:paraId="154DA487" w14:textId="77777777" w:rsidR="009A4716" w:rsidRDefault="00000000">
      <w:pPr>
        <w:pStyle w:val="pheading"/>
      </w:pPr>
      <w:r>
        <w:t>MESURAGE</w:t>
      </w:r>
    </w:p>
    <w:p w14:paraId="5EAD83A4" w14:textId="77777777" w:rsidR="009A4716" w:rsidRDefault="00000000">
      <w:pPr>
        <w:pStyle w:val="pheading"/>
      </w:pPr>
      <w:r>
        <w:t>- unité de mesure:</w:t>
      </w:r>
    </w:p>
    <w:p w14:paraId="41A0180C" w14:textId="77777777" w:rsidR="009A4716" w:rsidRDefault="00000000">
      <w:r>
        <w:t>m²</w:t>
      </w:r>
    </w:p>
    <w:p w14:paraId="35C76CA9" w14:textId="77777777" w:rsidR="009A4716" w:rsidRDefault="00000000">
      <w:pPr>
        <w:pStyle w:val="pheading"/>
      </w:pPr>
      <w:r>
        <w:t>- nature du marché:</w:t>
      </w:r>
    </w:p>
    <w:p w14:paraId="3EA0633D" w14:textId="77777777" w:rsidR="009A4716" w:rsidRDefault="00000000">
      <w:r>
        <w:t>QF</w:t>
      </w:r>
    </w:p>
    <w:p w14:paraId="2A0BFED1" w14:textId="77777777" w:rsidR="009A4716" w:rsidRDefault="009A4716"/>
    <w:p w14:paraId="293B61BB" w14:textId="77777777" w:rsidR="009A4716" w:rsidRDefault="00000000">
      <w:r>
        <w:t> </w:t>
      </w:r>
    </w:p>
    <w:p w14:paraId="6621198C" w14:textId="77777777" w:rsidR="009A4716" w:rsidRDefault="00000000">
      <w:pPr>
        <w:pStyle w:val="Author-eSectionHeading4"/>
      </w:pPr>
      <w:bookmarkStart w:id="304" w:name="_Toc112763258"/>
      <w:r>
        <w:t>93.16 Revêtement en pavés CCTB 01.09</w:t>
      </w:r>
      <w:bookmarkEnd w:id="304"/>
    </w:p>
    <w:p w14:paraId="1EDE0F2A" w14:textId="77777777" w:rsidR="009A4716" w:rsidRDefault="00000000">
      <w:pPr>
        <w:pStyle w:val="pheading"/>
      </w:pPr>
      <w:bookmarkStart w:id="305" w:name="1443"/>
      <w:bookmarkEnd w:id="305"/>
      <w:r>
        <w:t>DESCRIPTION</w:t>
      </w:r>
    </w:p>
    <w:p w14:paraId="47F88909" w14:textId="77777777" w:rsidR="009A4716" w:rsidRDefault="00000000">
      <w:pPr>
        <w:pStyle w:val="pheading"/>
      </w:pPr>
      <w:r>
        <w:t>- Définition / Comprend</w:t>
      </w:r>
    </w:p>
    <w:p w14:paraId="24AE02C0" w14:textId="77777777" w:rsidR="009A4716" w:rsidRDefault="00000000">
      <w:r>
        <w:t>Le pavage est un revêtement constitué de pavés juxtaposés et dont la nature peut être de la pierre naturelle, du béton de ciment ou de la terre cuite.</w:t>
      </w:r>
    </w:p>
    <w:p w14:paraId="42AC497B" w14:textId="77777777" w:rsidR="009A4716" w:rsidRDefault="00000000">
      <w:r>
        <w:rPr>
          <w:color w:val="000000"/>
        </w:rPr>
        <w:t>Il s'agit de la fourniture, de la pose, de la fixation et du jointoiement des revêtements de sol extérieurs en klinkers et/ou pavés. L'application de l'assise sera également comprise dans le prix unitaire.</w:t>
      </w:r>
    </w:p>
    <w:p w14:paraId="668BC355" w14:textId="77777777" w:rsidR="009A4716" w:rsidRDefault="009A4716"/>
    <w:p w14:paraId="1AD170F1" w14:textId="77777777" w:rsidR="009A4716" w:rsidRDefault="00000000">
      <w:r>
        <w:t> </w:t>
      </w:r>
    </w:p>
    <w:p w14:paraId="6FE697F4" w14:textId="77777777" w:rsidR="009A4716" w:rsidRDefault="00000000">
      <w:pPr>
        <w:pStyle w:val="pheading"/>
      </w:pPr>
      <w:r>
        <w:t>MATÉRIAUX</w:t>
      </w:r>
    </w:p>
    <w:p w14:paraId="7C6053A3" w14:textId="77777777" w:rsidR="009A4716" w:rsidRDefault="00000000">
      <w:r>
        <w:t>Indiquer le type, la nature lithologique et l'origine géologique des pavés, ainsi que leurs formats et leurs dimensions.</w:t>
      </w:r>
    </w:p>
    <w:p w14:paraId="167598EA" w14:textId="77777777" w:rsidR="009A4716" w:rsidRDefault="00000000">
      <w:pPr>
        <w:pStyle w:val="pheading"/>
      </w:pPr>
      <w:r>
        <w:t>EXÉCUTION / MISE EN ŒUVRE</w:t>
      </w:r>
    </w:p>
    <w:p w14:paraId="387816DC" w14:textId="77777777" w:rsidR="009A4716" w:rsidRDefault="00000000">
      <w:r>
        <w:rPr>
          <w:color w:val="000000"/>
        </w:rPr>
        <w:t>Sous-aire de fondation</w:t>
      </w:r>
    </w:p>
    <w:p w14:paraId="7211C531" w14:textId="77777777" w:rsidR="009A4716" w:rsidRDefault="00000000">
      <w:r>
        <w:t>Les revêtements seront réalisés sur une sous-aire de fondation ou une fondation bien compactée. Lorsque celle-ci n'est pas suffisamment serrée, il y a lieu de faire pénétrer des matériaux fins dans la fondation ou la sous-aire par vibrage ou par arrosage afin d’obtenir une surface bien serrée. Les traces de roue seront ragréées et compactées. Les flaques et les matériaux superflus seront évacués. Après sa mise en œuvre, l'assise ne sera plus perturbée. L'acheminement et la pose des pavés se feront à partir des revêtements déjà effectués. Après le ragréage et la mise sous profil de la sous-fondation ou de la fondation, la couche de pavage sera épandue et lissée uniformément et avec une surépaisseur de telle sorte qu’après la vibration éventuelle des pierres, celles-ci se trouveront au niveau souhaité.</w:t>
      </w:r>
    </w:p>
    <w:p w14:paraId="2EC6EFBF" w14:textId="77777777" w:rsidR="009A4716" w:rsidRDefault="009A4716"/>
    <w:p w14:paraId="20E85179" w14:textId="77777777" w:rsidR="009A4716" w:rsidRDefault="00000000">
      <w:r>
        <w:t>COUCHE DE POSE</w:t>
      </w:r>
    </w:p>
    <w:p w14:paraId="0B8A55B1" w14:textId="77777777" w:rsidR="009A4716" w:rsidRDefault="00000000">
      <w:r>
        <w:t>La couche de pose a une épaisseur de 3 à 8 cm en fonction de l'épaisseur des pavés, mais n'est pas plus épaisse que la moitié de la hauteur des pavés.</w:t>
      </w:r>
    </w:p>
    <w:p w14:paraId="55062CC2" w14:textId="77777777" w:rsidR="009A4716" w:rsidRDefault="00000000">
      <w:r>
        <w:t>La couche de pose est soit en sable, soit en sable-ciment, soit au mortier. Les documents de marché précisent la nature de la couche de pose; à défaut, celle-ci est en sable.</w:t>
      </w:r>
    </w:p>
    <w:p w14:paraId="68EFF6ED" w14:textId="77777777" w:rsidR="009A4716" w:rsidRDefault="00000000">
      <w:r>
        <w:t>La pose à plein bain de mortier est interdite en cas de trafic lourd.</w:t>
      </w:r>
    </w:p>
    <w:p w14:paraId="58E0C3E1" w14:textId="77777777" w:rsidR="009A4716" w:rsidRDefault="00000000">
      <w:r>
        <w:rPr>
          <w:b/>
        </w:rPr>
        <w:t>Couche de pose en sable-ciment:</w:t>
      </w:r>
    </w:p>
    <w:p w14:paraId="41C76A27" w14:textId="77777777" w:rsidR="009A4716" w:rsidRDefault="00000000">
      <w:r>
        <w:t>Le sable-ciment est du type I et répond aux prescriptions du F. 4.3 pour ce qui concerne sa composition, la fabrication et le transport.</w:t>
      </w:r>
    </w:p>
    <w:p w14:paraId="1A4024B9" w14:textId="77777777" w:rsidR="009A4716" w:rsidRDefault="00000000">
      <w:r>
        <w:t>Toutes les opérations de mise en œuvre sont réalisées endéans les trois heures qui suivent la fabrication du sable-ciment et en tout cas avant le début de la prise du mélange.</w:t>
      </w:r>
    </w:p>
    <w:p w14:paraId="29CD9CC8" w14:textId="77777777" w:rsidR="009A4716" w:rsidRDefault="00000000">
      <w:r>
        <w:t>La mise en œuvre du sable-ciment est interdite lorsque la température de l’air mesurée sous abri, à 1,5 m du sol est inférieure à 1° C à 8 h du matin ou à - 3° C durant la nuit.</w:t>
      </w:r>
    </w:p>
    <w:p w14:paraId="50047AC0" w14:textId="77777777" w:rsidR="009A4716" w:rsidRDefault="00000000">
      <w:r>
        <w:rPr>
          <w:b/>
        </w:rPr>
        <w:t>Couche de pose au mortier:</w:t>
      </w:r>
    </w:p>
    <w:p w14:paraId="56E5E646" w14:textId="77777777" w:rsidR="009A4716" w:rsidRDefault="00000000">
      <w:r>
        <w:t>− le dosage de ciment est compris entre 300 et 350 kg par m³ de sable et est fixé dans les documents de marché</w:t>
      </w:r>
    </w:p>
    <w:p w14:paraId="4CBFF30E" w14:textId="77777777" w:rsidR="009A4716" w:rsidRDefault="00000000">
      <w:r>
        <w:t>− le mortier est fabriqué par malaxage mécanique et approvisionné au fur et à mesure de l'avancement des travaux</w:t>
      </w:r>
    </w:p>
    <w:p w14:paraId="7ADC41F0" w14:textId="77777777" w:rsidR="009A4716" w:rsidRDefault="00000000">
      <w:r>
        <w:t>− dans certains cas, le mortier peut être amélioré par des adjuvants, agréés par le fonctionnaire dirigeant</w:t>
      </w:r>
    </w:p>
    <w:p w14:paraId="6EDA9CEE" w14:textId="77777777" w:rsidR="009A4716" w:rsidRDefault="00000000">
      <w:r>
        <w:t>− la mise en œuvre par température diurne inférieure à 5 °C est interdite.</w:t>
      </w:r>
    </w:p>
    <w:p w14:paraId="53C34355" w14:textId="77777777" w:rsidR="009A4716" w:rsidRDefault="00000000">
      <w:pPr>
        <w:ind w:left="454"/>
      </w:pPr>
      <w:r>
        <w:t> </w:t>
      </w:r>
    </w:p>
    <w:p w14:paraId="04FAEAE0" w14:textId="77777777" w:rsidR="009A4716" w:rsidRDefault="00000000">
      <w:r>
        <w:t>POSE</w:t>
      </w:r>
    </w:p>
    <w:p w14:paraId="2911426F" w14:textId="77777777" w:rsidR="009A4716" w:rsidRDefault="00000000">
      <w:r>
        <w:rPr>
          <w:b/>
        </w:rPr>
        <w:t>Pavés posés en ligne (à joints alternés)</w:t>
      </w:r>
    </w:p>
    <w:p w14:paraId="162E5280" w14:textId="77777777" w:rsidR="009A4716" w:rsidRDefault="00000000">
      <w:r>
        <w:t>Les rangées de pavés sont disposées perpendiculairement à l'axe de la chaussée.</w:t>
      </w:r>
    </w:p>
    <w:p w14:paraId="0A1FB87E" w14:textId="77777777" w:rsidR="009A4716" w:rsidRDefault="00000000">
      <w:r>
        <w:t>Les pavés sont choisis de manière à ce que, dans une ligne, les pavés à largeur maximum ou avec saillie de flanc ne viennent pas se juxtaposer à ceux de la ligne suivante.</w:t>
      </w:r>
    </w:p>
    <w:p w14:paraId="7DF571E4" w14:textId="77777777" w:rsidR="009A4716" w:rsidRDefault="00000000">
      <w:r>
        <w:t>Les pavés sont placés au cordeau, avec décalage du tiers à la moitié de la longueur du pavé. Ceux-ci sont serrés en bout et en rives, de manière à réaliser des joints ne dépassant pas 10 mm.</w:t>
      </w:r>
    </w:p>
    <w:p w14:paraId="4C1F39E7" w14:textId="77777777" w:rsidR="009A4716" w:rsidRDefault="00000000">
      <w:r>
        <w:t>Les joints sont remplis de sable et les pavés solidement affermis sous le poids d'un marteau de 5 kg au moins.</w:t>
      </w:r>
    </w:p>
    <w:p w14:paraId="64FD3958" w14:textId="77777777" w:rsidR="009A4716" w:rsidRDefault="00000000">
      <w:r>
        <w:t>Le pavage est établi à un niveau tel qu'après l’affermissement, il ne présente plus aucune déformation et se trouve à environ 10 mm au-dessus du niveau voulu.</w:t>
      </w:r>
    </w:p>
    <w:p w14:paraId="618DCA6C" w14:textId="77777777" w:rsidR="009A4716" w:rsidRDefault="009A4716"/>
    <w:p w14:paraId="179B68D4" w14:textId="77777777" w:rsidR="009A4716" w:rsidRDefault="00000000">
      <w:pPr>
        <w:pStyle w:val="pheading"/>
      </w:pPr>
      <w:r>
        <w:t>DOCUMENTS DE RÉFÉRENCE</w:t>
      </w:r>
    </w:p>
    <w:p w14:paraId="40114D74" w14:textId="77777777" w:rsidR="009A4716" w:rsidRDefault="00000000">
      <w:pPr>
        <w:pStyle w:val="pheading"/>
      </w:pPr>
      <w:r>
        <w:t>- Exécution</w:t>
      </w:r>
    </w:p>
    <w:p w14:paraId="72D53D12" w14:textId="77777777" w:rsidR="009A4716" w:rsidRDefault="00000000">
      <w:r>
        <w:t>[CCT Qualiroutes, Cahier des charges type Qualiroutes] G.4.</w:t>
      </w:r>
    </w:p>
    <w:p w14:paraId="7994C4E3" w14:textId="77777777" w:rsidR="009A4716" w:rsidRDefault="009A4716"/>
    <w:p w14:paraId="5B52214A" w14:textId="77777777" w:rsidR="009A4716" w:rsidRDefault="00000000">
      <w:r>
        <w:t> </w:t>
      </w:r>
    </w:p>
    <w:p w14:paraId="78D3F237" w14:textId="77777777" w:rsidR="009A4716" w:rsidRDefault="00000000">
      <w:pPr>
        <w:pStyle w:val="Author-eSectionHeading5"/>
      </w:pPr>
      <w:bookmarkStart w:id="306" w:name="_Toc112763259"/>
      <w:r>
        <w:t>93.16.1 Pavés en pierre naturelle CCTB 01.10</w:t>
      </w:r>
      <w:bookmarkEnd w:id="306"/>
    </w:p>
    <w:p w14:paraId="76001C1E" w14:textId="77777777" w:rsidR="009A4716" w:rsidRDefault="00000000">
      <w:pPr>
        <w:pStyle w:val="pheading"/>
      </w:pPr>
      <w:r>
        <w:t>DESCRIPTION</w:t>
      </w:r>
    </w:p>
    <w:p w14:paraId="7D4399B7" w14:textId="77777777" w:rsidR="009A4716" w:rsidRDefault="00000000">
      <w:pPr>
        <w:pStyle w:val="pheading"/>
      </w:pPr>
      <w:r>
        <w:t>- Définition / Comprend</w:t>
      </w:r>
    </w:p>
    <w:p w14:paraId="256CF433" w14:textId="77777777" w:rsidR="009A4716" w:rsidRDefault="00000000">
      <w:pPr>
        <w:jc w:val="both"/>
      </w:pPr>
      <w:r>
        <w:t>Il s'agit de la fourniture (hors matériaux récupérés du site), de la pose, de la fixation et du jointoiement des revêtements de sol extérieurs en pavés de pierre naturelle. L'application de l'assise est également comprise dans le prix unitaire.</w:t>
      </w:r>
    </w:p>
    <w:p w14:paraId="5FE0FF99" w14:textId="77777777" w:rsidR="009A4716" w:rsidRDefault="00000000">
      <w:pPr>
        <w:jc w:val="both"/>
      </w:pPr>
      <w:r>
        <w:t>Les pavés en pierre naturelle sont des éléments de pierre naturelle obtenus par clivage ou par sciage, utilisés comme produit de pavage, et répondent aux spécifications de la [NBN EN 1342] à savoir :</w:t>
      </w:r>
    </w:p>
    <w:p w14:paraId="55BA7DD4" w14:textId="77777777" w:rsidR="009A4716" w:rsidRDefault="00000000">
      <w:pPr>
        <w:pStyle w:val="Author-eListParagraph"/>
        <w:numPr>
          <w:ilvl w:val="0"/>
          <w:numId w:val="54"/>
        </w:numPr>
      </w:pPr>
      <w:r>
        <w:t>la largeur nominale n’est pas supérieure à deux fois l'épaisseur</w:t>
      </w:r>
    </w:p>
    <w:p w14:paraId="6E7A0169" w14:textId="77777777" w:rsidR="009A4716" w:rsidRDefault="00000000">
      <w:pPr>
        <w:pStyle w:val="Author-eListParagraph"/>
        <w:numPr>
          <w:ilvl w:val="0"/>
          <w:numId w:val="54"/>
        </w:numPr>
      </w:pPr>
      <w:r>
        <w:t>la longueur nominale n’est pas supérieure à deux fois la largeur.</w:t>
      </w:r>
    </w:p>
    <w:p w14:paraId="5994F95A" w14:textId="77777777" w:rsidR="009A4716" w:rsidRDefault="00000000">
      <w:pPr>
        <w:pStyle w:val="Author-eListParagraph"/>
        <w:numPr>
          <w:ilvl w:val="0"/>
          <w:numId w:val="54"/>
        </w:numPr>
      </w:pPr>
      <w:r>
        <w:t>l’épaisseur nominale est supérieure ou égale à 40 mm.</w:t>
      </w:r>
      <w:r>
        <w:br/>
      </w:r>
    </w:p>
    <w:p w14:paraId="432ED43A" w14:textId="77777777" w:rsidR="009A4716" w:rsidRDefault="00000000">
      <w:pPr>
        <w:jc w:val="both"/>
      </w:pPr>
      <w:r>
        <w:t>Les pavés de réemploi en pierre naturelle sont des éléments de pierre naturelle issus de pavés démontés et stockés en dépôt triés et nettoyés.</w:t>
      </w:r>
    </w:p>
    <w:p w14:paraId="76908970" w14:textId="77777777" w:rsidR="009A4716" w:rsidRDefault="00000000">
      <w:pPr>
        <w:jc w:val="both"/>
      </w:pPr>
      <w:r>
        <w:t>Les pavés recyclés en pierre naturelle sont des pavés en pierre naturelle de réemploi qui ont subi une transformation : sciage en 2 éléments dans l’épaisseur, rectification par sciage de la face vue.</w:t>
      </w:r>
    </w:p>
    <w:p w14:paraId="21F57BC2" w14:textId="77777777" w:rsidR="009A4716" w:rsidRDefault="00000000">
      <w:pPr>
        <w:pStyle w:val="pheading"/>
      </w:pPr>
      <w:r>
        <w:t>- Remarques importantes</w:t>
      </w:r>
    </w:p>
    <w:p w14:paraId="619994DF" w14:textId="77777777" w:rsidR="009A4716" w:rsidRDefault="00000000">
      <w:pPr>
        <w:jc w:val="both"/>
      </w:pPr>
      <w:r>
        <w:t xml:space="preserve">La distinction entre pavés </w:t>
      </w:r>
      <w:r>
        <w:rPr>
          <w:b/>
        </w:rPr>
        <w:t>recyclés</w:t>
      </w:r>
      <w:r>
        <w:t xml:space="preserve"> et de </w:t>
      </w:r>
      <w:r>
        <w:rPr>
          <w:b/>
        </w:rPr>
        <w:t>réemploi</w:t>
      </w:r>
      <w:r>
        <w:t xml:space="preserve"> dépend de l’existence ou non d’une transformation du produit :</w:t>
      </w:r>
    </w:p>
    <w:p w14:paraId="5BF10F38" w14:textId="77777777" w:rsidR="009A4716" w:rsidRDefault="00000000">
      <w:pPr>
        <w:pStyle w:val="Author-eListParagraph"/>
        <w:numPr>
          <w:ilvl w:val="0"/>
          <w:numId w:val="55"/>
        </w:numPr>
        <w:jc w:val="both"/>
      </w:pPr>
      <w:r>
        <w:t>les pavés recyclés ont subi une transformation (sciage en deux éléments ou rectification par sciage de la face vue) ;</w:t>
      </w:r>
    </w:p>
    <w:p w14:paraId="49E1B9E0" w14:textId="77777777" w:rsidR="009A4716" w:rsidRDefault="00000000">
      <w:pPr>
        <w:pStyle w:val="Author-eListParagraph"/>
        <w:numPr>
          <w:ilvl w:val="0"/>
          <w:numId w:val="55"/>
        </w:numPr>
        <w:jc w:val="both"/>
      </w:pPr>
      <w:r>
        <w:t xml:space="preserve">les pavés de réemploi sont réutilisés sans autre modification à l’exception d’un nettoyage éventuel. Les pavés de réemploi sont aussi qualifiés de pavés de </w:t>
      </w:r>
      <w:r>
        <w:rPr>
          <w:b/>
        </w:rPr>
        <w:t>récupération</w:t>
      </w:r>
      <w:r>
        <w:t>.</w:t>
      </w:r>
    </w:p>
    <w:p w14:paraId="73A49ABE" w14:textId="77777777" w:rsidR="009A4716" w:rsidRDefault="00000000">
      <w:pPr>
        <w:pStyle w:val="pheading"/>
      </w:pPr>
      <w:r>
        <w:t>MATÉRIAUX</w:t>
      </w:r>
    </w:p>
    <w:p w14:paraId="0CD15919" w14:textId="77777777" w:rsidR="009A4716" w:rsidRDefault="00000000">
      <w:pPr>
        <w:jc w:val="both"/>
      </w:pPr>
      <w:r>
        <w:t>On distingue différents types de pavés : oblongs (à face vue rectangulaire parfois carrée) / platines (à face vue carrée) / mosaïques (cubiques). Le choix de la forme détermine l’appareillage et limite parfois l’application.</w:t>
      </w:r>
    </w:p>
    <w:p w14:paraId="5653C11D" w14:textId="77777777" w:rsidR="009A4716" w:rsidRDefault="00000000">
      <w:pPr>
        <w:jc w:val="both"/>
      </w:pPr>
      <w:r>
        <w:t>Préalablement à la commande, et pour garantir l’aspect général, l’entrepreneur fournit au concepteur et au maître d’ouvrage un échantillon conformément à la [NBN EN 1342] ou suivant les [CCT Qualiroutes] (soit minimum 10 pavés ou 1 m² suivant les [CCT Qualiroutes]), la fiche technique et la déclaration des performances (DoP) du matériau pour approbation à l'auteur de projet et au maître de l’ouvrage. Après acceptation des échantillons, l’entrepreneur peut passer à la fourniture définitive.</w:t>
      </w:r>
    </w:p>
    <w:p w14:paraId="662455BE" w14:textId="77777777" w:rsidR="009A4716" w:rsidRDefault="00000000">
      <w:pPr>
        <w:jc w:val="both"/>
      </w:pPr>
      <w:r>
        <w:t>La réception et le contrôle des matériaux, préalablement à la mise en œuvre nécessite de tenir compte d’un délai nécessaire à la réalisation des essais et d’un délai supplémentaire en cas de problème (de qualité) détecté.</w:t>
      </w:r>
    </w:p>
    <w:p w14:paraId="1AFA3C8F" w14:textId="77777777" w:rsidR="009A4716" w:rsidRDefault="00000000">
      <w:pPr>
        <w:jc w:val="both"/>
      </w:pPr>
      <w:r>
        <w:t>Les procédures d’approbation et de réception différent d’une région à une autre :</w:t>
      </w:r>
    </w:p>
    <w:p w14:paraId="0CF1E7F5" w14:textId="77777777" w:rsidR="009A4716" w:rsidRDefault="00000000">
      <w:pPr>
        <w:pStyle w:val="Author-eListParagraph"/>
        <w:numPr>
          <w:ilvl w:val="0"/>
          <w:numId w:val="56"/>
        </w:numPr>
      </w:pPr>
      <w:r>
        <w:t>Réception systématique par lots : [CCT Qualiroutes] (RW) / [CCT 2015] (Bruxelles capitale)</w:t>
      </w:r>
    </w:p>
    <w:p w14:paraId="375C69B6" w14:textId="77777777" w:rsidR="009A4716" w:rsidRDefault="00000000">
      <w:pPr>
        <w:pStyle w:val="Author-eListParagraph"/>
        <w:numPr>
          <w:ilvl w:val="0"/>
          <w:numId w:val="56"/>
        </w:numPr>
      </w:pPr>
      <w:r>
        <w:t>Réception sur base d’un certificat de conformité à la [PTV 819-2] (v2) sinon d’un contrôle par lots : [CCT SB250] .</w:t>
      </w:r>
    </w:p>
    <w:p w14:paraId="6F503E6F" w14:textId="77777777" w:rsidR="009A4716" w:rsidRDefault="00000000">
      <w:pPr>
        <w:jc w:val="both"/>
      </w:pPr>
      <w:r>
        <w:rPr>
          <w:b/>
          <w:u w:val="single"/>
        </w:rPr>
        <w:t>Constitution des lots</w:t>
      </w:r>
    </w:p>
    <w:p w14:paraId="747827ED" w14:textId="77777777" w:rsidR="009A4716" w:rsidRDefault="00000000">
      <w:pPr>
        <w:jc w:val="both"/>
      </w:pPr>
      <w:r>
        <w:t>Un lot homogène est constitué de pavés de même type, de même provenance (nature et origine) et destinés à un même type d’application. Il correspond à une surface à paver de 500 m2 (au maximum).</w:t>
      </w:r>
    </w:p>
    <w:p w14:paraId="40A095D3" w14:textId="77777777" w:rsidR="009A4716" w:rsidRDefault="00000000">
      <w:pPr>
        <w:jc w:val="both"/>
      </w:pPr>
      <w:r>
        <w:t>Les pavés sont toujours originaires d’un même lot ou sont livrés bien mélangés. Dans ce dernier cas, tous les lots concernés sont approuvés par l’entrepreneur, le concepteur et/ou le maître d’ouvrage chez le revendeur.</w:t>
      </w:r>
    </w:p>
    <w:p w14:paraId="6BA09AB0" w14:textId="77777777" w:rsidR="009A4716" w:rsidRDefault="00000000">
      <w:pPr>
        <w:jc w:val="both"/>
      </w:pPr>
      <w:r>
        <w:t xml:space="preserve">Pavés en pierre naturelle : </w:t>
      </w:r>
      <w:r>
        <w:rPr>
          <w:rStyle w:val="optioncarChar"/>
        </w:rPr>
        <w:t>neufs</w:t>
      </w:r>
      <w:r>
        <w:t xml:space="preserve"> (par défaut)</w:t>
      </w:r>
      <w:r>
        <w:rPr>
          <w:rStyle w:val="optioncarChar"/>
        </w:rPr>
        <w:t xml:space="preserve"> / de réemploi / recyclés</w:t>
      </w:r>
    </w:p>
    <w:p w14:paraId="0B5B4661" w14:textId="77777777" w:rsidR="009A4716" w:rsidRDefault="00000000">
      <w:pPr>
        <w:jc w:val="both"/>
      </w:pPr>
      <w:r>
        <w:t>L’entrepreneur fournit les informations suivantes :</w:t>
      </w:r>
    </w:p>
    <w:p w14:paraId="47A7B534" w14:textId="77777777" w:rsidR="009A4716" w:rsidRDefault="00000000">
      <w:pPr>
        <w:jc w:val="both"/>
      </w:pPr>
      <w:r>
        <w:t>Nature lithologique de la pierre suivant la [NIT 228] / [PTV 819-4] (v2) jusqu’au niveau le plus précis possible</w:t>
      </w:r>
    </w:p>
    <w:p w14:paraId="07DF6E0D" w14:textId="77777777" w:rsidR="009A4716" w:rsidRDefault="00000000">
      <w:pPr>
        <w:ind w:left="567"/>
        <w:jc w:val="both"/>
      </w:pPr>
      <w:r>
        <w:rPr>
          <w:b/>
          <w:i/>
        </w:rPr>
        <w:t>(Soit par défaut)</w:t>
      </w:r>
    </w:p>
    <w:p w14:paraId="218D9A41" w14:textId="77777777" w:rsidR="009A4716" w:rsidRDefault="00000000">
      <w:pPr>
        <w:ind w:left="567"/>
        <w:jc w:val="both"/>
      </w:pPr>
      <w:r>
        <w:rPr>
          <w:rStyle w:val="soitChar"/>
          <w:u w:val="single"/>
        </w:rPr>
        <w:t>Neufs :</w:t>
      </w:r>
      <w:r>
        <w:rPr>
          <w:rStyle w:val="soitChar"/>
        </w:rPr>
        <w:t xml:space="preserve"> il s'agit de pavés en pierre naturelle, qui répondent aux spécifications de la norme [NBN EN 1342], au [PTV 819-2] (v2) et à la [NBN EN 12440], au [PTV 819-4] (v2) et [NIT 228] pour la classification commerciale et géologique.</w:t>
      </w:r>
    </w:p>
    <w:p w14:paraId="50636590" w14:textId="77777777" w:rsidR="009A4716" w:rsidRDefault="00000000">
      <w:pPr>
        <w:ind w:left="567"/>
        <w:jc w:val="both"/>
      </w:pPr>
      <w:r>
        <w:rPr>
          <w:rStyle w:val="soitChar"/>
        </w:rPr>
        <w:t>Origine géologique :</w:t>
      </w:r>
    </w:p>
    <w:p w14:paraId="103C16C3" w14:textId="77777777" w:rsidR="009A4716" w:rsidRDefault="00000000">
      <w:pPr>
        <w:pStyle w:val="Author-eListParagraph"/>
        <w:numPr>
          <w:ilvl w:val="1"/>
          <w:numId w:val="57"/>
        </w:numPr>
        <w:jc w:val="both"/>
      </w:pPr>
      <w:r>
        <w:rPr>
          <w:rStyle w:val="soitChar"/>
        </w:rPr>
        <w:t xml:space="preserve">Nom commercial de la pierre conformément à la [NBN EN 12440] pour les pierres européennes : </w:t>
      </w:r>
      <w:r>
        <w:rPr>
          <w:rStyle w:val="optioncarChar"/>
        </w:rPr>
        <w:t>***</w:t>
      </w:r>
      <w:r>
        <w:rPr>
          <w:rStyle w:val="soitChar"/>
        </w:rPr>
        <w:t> </w:t>
      </w:r>
    </w:p>
    <w:p w14:paraId="6C41FB52" w14:textId="77777777" w:rsidR="009A4716" w:rsidRDefault="00000000">
      <w:pPr>
        <w:pStyle w:val="Author-eListParagraph"/>
        <w:numPr>
          <w:ilvl w:val="1"/>
          <w:numId w:val="57"/>
        </w:numPr>
        <w:jc w:val="both"/>
      </w:pPr>
      <w:r>
        <w:rPr>
          <w:rStyle w:val="soitChar"/>
        </w:rPr>
        <w:t xml:space="preserve">Nom et coordonnées du producteur de la pierre : </w:t>
      </w:r>
      <w:r>
        <w:rPr>
          <w:rStyle w:val="optioncarChar"/>
        </w:rPr>
        <w:t>***</w:t>
      </w:r>
    </w:p>
    <w:p w14:paraId="3A5379BE" w14:textId="77777777" w:rsidR="009A4716" w:rsidRDefault="00000000">
      <w:pPr>
        <w:pStyle w:val="Author-eListParagraph"/>
        <w:numPr>
          <w:ilvl w:val="1"/>
          <w:numId w:val="57"/>
        </w:numPr>
        <w:jc w:val="both"/>
      </w:pPr>
      <w:r>
        <w:rPr>
          <w:rStyle w:val="soitChar"/>
        </w:rPr>
        <w:t xml:space="preserve">Nom et coordonnées du transformateur (produits finis) si différent : </w:t>
      </w:r>
      <w:r>
        <w:rPr>
          <w:rStyle w:val="optioncarChar"/>
        </w:rPr>
        <w:t>***</w:t>
      </w:r>
    </w:p>
    <w:p w14:paraId="2F7238BA" w14:textId="77777777" w:rsidR="009A4716" w:rsidRDefault="00000000">
      <w:pPr>
        <w:pStyle w:val="Author-eListParagraph"/>
        <w:numPr>
          <w:ilvl w:val="1"/>
          <w:numId w:val="57"/>
        </w:numPr>
        <w:jc w:val="both"/>
      </w:pPr>
      <w:r>
        <w:rPr>
          <w:rStyle w:val="soitChar"/>
        </w:rPr>
        <w:t xml:space="preserve">Nom et coordonnées du fournisseur si différent : </w:t>
      </w:r>
      <w:r>
        <w:rPr>
          <w:rStyle w:val="optioncarChar"/>
        </w:rPr>
        <w:t>***</w:t>
      </w:r>
    </w:p>
    <w:p w14:paraId="4BF71515" w14:textId="77777777" w:rsidR="009A4716" w:rsidRDefault="00000000">
      <w:pPr>
        <w:ind w:left="567"/>
        <w:jc w:val="both"/>
      </w:pPr>
      <w:r>
        <w:rPr>
          <w:b/>
          <w:i/>
        </w:rPr>
        <w:t>(Soit)</w:t>
      </w:r>
    </w:p>
    <w:p w14:paraId="60F0947A" w14:textId="77777777" w:rsidR="009A4716" w:rsidRDefault="00000000">
      <w:pPr>
        <w:ind w:left="567"/>
        <w:jc w:val="both"/>
      </w:pPr>
      <w:r>
        <w:rPr>
          <w:rStyle w:val="soitChar"/>
          <w:u w:val="single"/>
        </w:rPr>
        <w:t>Réemploi :</w:t>
      </w:r>
      <w:r>
        <w:rPr>
          <w:rStyle w:val="soitChar"/>
        </w:rPr>
        <w:t xml:space="preserve"> il s’agit de pavés de réemploi comme alternative aux pavés neufs. Pavés récupérés sur place ou modèle à proposer par l’entrepreneur et soumis à l’approbation de l’auteur de projet.</w:t>
      </w:r>
    </w:p>
    <w:p w14:paraId="087D01F6" w14:textId="77777777" w:rsidR="009A4716" w:rsidRDefault="00000000">
      <w:pPr>
        <w:ind w:left="567"/>
        <w:jc w:val="both"/>
      </w:pPr>
      <w:r>
        <w:rPr>
          <w:b/>
          <w:i/>
        </w:rPr>
        <w:t>(Soit)</w:t>
      </w:r>
    </w:p>
    <w:p w14:paraId="3EC0F496" w14:textId="77777777" w:rsidR="009A4716" w:rsidRDefault="00000000">
      <w:pPr>
        <w:ind w:left="567"/>
        <w:jc w:val="both"/>
      </w:pPr>
      <w:r>
        <w:rPr>
          <w:rStyle w:val="soitChar"/>
          <w:u w:val="single"/>
        </w:rPr>
        <w:t>Recyclés :</w:t>
      </w:r>
      <w:r>
        <w:rPr>
          <w:rStyle w:val="soitChar"/>
        </w:rPr>
        <w:t xml:space="preserve">  Il s’agit de pavés recyclés comme alternative aux pavés neufs.</w:t>
      </w:r>
    </w:p>
    <w:p w14:paraId="0B73FD81" w14:textId="77777777" w:rsidR="009A4716" w:rsidRDefault="00000000">
      <w:pPr>
        <w:ind w:left="567"/>
        <w:jc w:val="both"/>
      </w:pPr>
      <w:r>
        <w:rPr>
          <w:rStyle w:val="soitChar"/>
        </w:rPr>
        <w:t>Le démaigri, s’il est présent, est conservé par rapport à la face vue.</w:t>
      </w:r>
    </w:p>
    <w:p w14:paraId="7BD0FDA0" w14:textId="77777777" w:rsidR="009A4716" w:rsidRDefault="00000000">
      <w:pPr>
        <w:ind w:left="567"/>
        <w:jc w:val="both"/>
      </w:pPr>
      <w:r>
        <w:rPr>
          <w:rStyle w:val="soitChar"/>
        </w:rPr>
        <w:t>Pour les roches sédimentaires, la face vue doit être parallèle à la stratification.</w:t>
      </w:r>
    </w:p>
    <w:p w14:paraId="1B9ED312" w14:textId="77777777" w:rsidR="009A4716" w:rsidRDefault="009A4716">
      <w:pPr>
        <w:ind w:left="567"/>
        <w:jc w:val="both"/>
      </w:pPr>
    </w:p>
    <w:p w14:paraId="37141B67" w14:textId="77777777" w:rsidR="009A4716" w:rsidRDefault="00000000">
      <w:pPr>
        <w:jc w:val="both"/>
      </w:pPr>
      <w:r>
        <w:t>L’entrepreneur fournit les informations suivantes pour les pavés de réemploi ou recyclés provenant d’un dépôt :</w:t>
      </w:r>
    </w:p>
    <w:p w14:paraId="196C0B4C" w14:textId="77777777" w:rsidR="009A4716" w:rsidRDefault="00000000">
      <w:pPr>
        <w:jc w:val="both"/>
      </w:pPr>
      <w:r>
        <w:t>Origine géologique</w:t>
      </w:r>
    </w:p>
    <w:p w14:paraId="60FA2405" w14:textId="77777777" w:rsidR="009A4716" w:rsidRDefault="00000000">
      <w:pPr>
        <w:pStyle w:val="Author-eListParagraph"/>
        <w:numPr>
          <w:ilvl w:val="0"/>
          <w:numId w:val="58"/>
        </w:numPr>
      </w:pPr>
      <w:r>
        <w:t xml:space="preserve">Nom commercial de la pierre conformément à la [NBN EN 12440] pour les pierres européennes si possible : </w:t>
      </w:r>
      <w:r>
        <w:rPr>
          <w:rStyle w:val="optioncarChar"/>
        </w:rPr>
        <w:t>***</w:t>
      </w:r>
      <w:r>
        <w:t> </w:t>
      </w:r>
    </w:p>
    <w:p w14:paraId="7744C39B" w14:textId="77777777" w:rsidR="009A4716" w:rsidRDefault="00000000">
      <w:pPr>
        <w:pStyle w:val="Author-eListParagraph"/>
        <w:numPr>
          <w:ilvl w:val="0"/>
          <w:numId w:val="58"/>
        </w:numPr>
      </w:pPr>
      <w:r>
        <w:t xml:space="preserve">Origine des matières premières (y compris traçabilité administrative de la dernière mise en œuvre au moins et des différents intervenants de la filière) si possible : </w:t>
      </w:r>
      <w:r>
        <w:rPr>
          <w:rStyle w:val="optioncarChar"/>
        </w:rPr>
        <w:t>***</w:t>
      </w:r>
      <w:r>
        <w:t xml:space="preserve"> ;</w:t>
      </w:r>
    </w:p>
    <w:p w14:paraId="241111D0" w14:textId="77777777" w:rsidR="009A4716" w:rsidRDefault="00000000">
      <w:pPr>
        <w:pStyle w:val="Author-eListParagraph"/>
        <w:numPr>
          <w:ilvl w:val="0"/>
          <w:numId w:val="58"/>
        </w:numPr>
      </w:pPr>
      <w:r>
        <w:t xml:space="preserve">Nom et coordonnées du transformateur (producteur des produits finis) si différent : </w:t>
      </w:r>
      <w:r>
        <w:rPr>
          <w:rStyle w:val="optioncarChar"/>
        </w:rPr>
        <w:t>***</w:t>
      </w:r>
      <w:r>
        <w:t xml:space="preserve"> ;</w:t>
      </w:r>
    </w:p>
    <w:p w14:paraId="3DE51FD2" w14:textId="77777777" w:rsidR="009A4716" w:rsidRDefault="00000000">
      <w:pPr>
        <w:pStyle w:val="Author-eListParagraph"/>
        <w:numPr>
          <w:ilvl w:val="0"/>
          <w:numId w:val="58"/>
        </w:numPr>
      </w:pPr>
      <w:r>
        <w:t xml:space="preserve">Nom et coordonnées du fournisseur si différent : </w:t>
      </w:r>
      <w:r>
        <w:rPr>
          <w:rStyle w:val="optioncarChar"/>
        </w:rPr>
        <w:t>***</w:t>
      </w:r>
      <w:r>
        <w:t>. </w:t>
      </w:r>
    </w:p>
    <w:p w14:paraId="1A028B2A" w14:textId="77777777" w:rsidR="009A4716" w:rsidRDefault="00000000">
      <w:pPr>
        <w:jc w:val="both"/>
      </w:pPr>
      <w:r>
        <w:t>La déclaration d’origine mentionne l’origine des matières premières y compris la traçabilité administrative de la dernière mise en œuvre au moins lorsque c’est possible.</w:t>
      </w:r>
    </w:p>
    <w:p w14:paraId="6EA195DC" w14:textId="77777777" w:rsidR="009A4716" w:rsidRDefault="00000000">
      <w:pPr>
        <w:jc w:val="both"/>
      </w:pPr>
      <w:r>
        <w:t>Les caractéristiques pertinentes sont en absence de rapports d’essais récents:</w:t>
      </w:r>
    </w:p>
    <w:p w14:paraId="47FEFD53" w14:textId="77777777" w:rsidR="009A4716" w:rsidRDefault="00000000">
      <w:pPr>
        <w:pStyle w:val="Author-eListParagraph"/>
        <w:numPr>
          <w:ilvl w:val="0"/>
          <w:numId w:val="59"/>
        </w:numPr>
      </w:pPr>
      <w:r>
        <w:t xml:space="preserve">résistance à la compression suivant la [NBN EN 1926] pour définir les classes d’utilisation potentielles, - l’absorption d’eau suivant la [NBN EN 13755] : </w:t>
      </w:r>
      <w:r>
        <w:rPr>
          <w:rStyle w:val="optioncarChar"/>
        </w:rPr>
        <w:t xml:space="preserve">&lt; 0.5 %m </w:t>
      </w:r>
      <w:r>
        <w:t>(par défaut)</w:t>
      </w:r>
      <w:r>
        <w:rPr>
          <w:rStyle w:val="optioncarChar"/>
        </w:rPr>
        <w:t xml:space="preserve"> / &gt; 0.5%m</w:t>
      </w:r>
      <w:r>
        <w:t>,</w:t>
      </w:r>
    </w:p>
    <w:p w14:paraId="1C494247" w14:textId="77777777" w:rsidR="009A4716" w:rsidRDefault="00000000">
      <w:pPr>
        <w:pStyle w:val="Author-eListParagraph"/>
        <w:numPr>
          <w:ilvl w:val="0"/>
          <w:numId w:val="59"/>
        </w:numPr>
      </w:pPr>
      <w:r>
        <w:t>masse volumique apparente et porosité suivant [NBN EN 1936],</w:t>
      </w:r>
    </w:p>
    <w:p w14:paraId="41807190" w14:textId="77777777" w:rsidR="009A4716" w:rsidRDefault="00000000">
      <w:pPr>
        <w:jc w:val="both"/>
      </w:pPr>
      <w:r>
        <w:t>La résistance à l’usure des pavés de récupération est considérée comme étant restée identique à celle des pavés neufs constitués de la même pierre, sinon à réaliser suivant la [NBN EN 14157].</w:t>
      </w:r>
    </w:p>
    <w:p w14:paraId="77917DFF" w14:textId="77777777" w:rsidR="009A4716" w:rsidRDefault="00000000">
      <w:pPr>
        <w:jc w:val="both"/>
      </w:pPr>
      <w:r>
        <w:t>Les pavés qui sont restés exposés pendant plus de 20 ans aux conditions climatiques ont subi suffisamment de cycles de gel-dégel que pour être considérés comme au moins aussi résistants au gel que les pavés neufs équivalents, en cas de doute sur l’âge des pavés, à réaliser suivant la [NBN EN 12371].   </w:t>
      </w:r>
    </w:p>
    <w:p w14:paraId="239B93ED" w14:textId="77777777" w:rsidR="009A4716" w:rsidRDefault="00000000">
      <w:pPr>
        <w:jc w:val="both"/>
      </w:pPr>
      <w:r>
        <w:t xml:space="preserve">Les pavés sont livrés triés </w:t>
      </w:r>
      <w:r>
        <w:rPr>
          <w:rStyle w:val="optioncarChar"/>
        </w:rPr>
        <w:t>en vrac</w:t>
      </w:r>
      <w:r>
        <w:t xml:space="preserve"> (par défaut)</w:t>
      </w:r>
      <w:r>
        <w:rPr>
          <w:rStyle w:val="optioncarChar"/>
        </w:rPr>
        <w:t xml:space="preserve"> / en big bag / sur palette </w:t>
      </w:r>
      <w:r>
        <w:t>selon leur variété, leur lithologie, leurs dimensions (format).</w:t>
      </w:r>
    </w:p>
    <w:p w14:paraId="2286C158" w14:textId="77777777" w:rsidR="009A4716" w:rsidRDefault="00000000">
      <w:pPr>
        <w:jc w:val="both"/>
      </w:pPr>
      <w:r>
        <w:t>Le tri est principalement basé sur l’aspect visuel en mouillant les pierres.  </w:t>
      </w:r>
    </w:p>
    <w:p w14:paraId="26B40312" w14:textId="77777777" w:rsidR="009A4716" w:rsidRDefault="00000000">
      <w:pPr>
        <w:jc w:val="both"/>
      </w:pPr>
      <w:r>
        <w:t>Le nettoyage consiste à les débarrasser des résidus de couche de pose, de produits de jointoiement et autres éléments qui pourraient y adhérer comme de la peinture par exemple.</w:t>
      </w:r>
    </w:p>
    <w:p w14:paraId="62E6828F" w14:textId="77777777" w:rsidR="009A4716" w:rsidRDefault="00000000">
      <w:pPr>
        <w:jc w:val="both"/>
      </w:pPr>
      <w:r>
        <w:t xml:space="preserve">Les pavés auront été nettoyés </w:t>
      </w:r>
      <w:r>
        <w:rPr>
          <w:rStyle w:val="optioncarChar"/>
        </w:rPr>
        <w:t xml:space="preserve">complètement </w:t>
      </w:r>
      <w:r>
        <w:t>(par défaut)</w:t>
      </w:r>
      <w:r>
        <w:rPr>
          <w:rStyle w:val="optioncarChar"/>
        </w:rPr>
        <w:t xml:space="preserve"> / partiellement</w:t>
      </w:r>
      <w:r>
        <w:t>.</w:t>
      </w:r>
    </w:p>
    <w:p w14:paraId="402B8A8E" w14:textId="77777777" w:rsidR="009A4716" w:rsidRDefault="00000000">
      <w:pPr>
        <w:ind w:left="567"/>
        <w:jc w:val="both"/>
      </w:pPr>
      <w:r>
        <w:rPr>
          <w:b/>
          <w:i/>
        </w:rPr>
        <w:t>(Soit par défaut)</w:t>
      </w:r>
    </w:p>
    <w:p w14:paraId="616F44EC" w14:textId="77777777" w:rsidR="009A4716" w:rsidRDefault="00000000">
      <w:pPr>
        <w:ind w:left="567"/>
        <w:jc w:val="both"/>
      </w:pPr>
      <w:r>
        <w:rPr>
          <w:rStyle w:val="soitChar"/>
          <w:u w:val="single"/>
        </w:rPr>
        <w:t>Nettoyage complet :</w:t>
      </w:r>
      <w:r>
        <w:rPr>
          <w:rStyle w:val="soitChar"/>
        </w:rPr>
        <w:t xml:space="preserve"> les pavés sont complètement exempts de tout reste d’un autre matériau (asphalte, mortier, peinture, …).</w:t>
      </w:r>
    </w:p>
    <w:p w14:paraId="04B3FBB0" w14:textId="77777777" w:rsidR="009A4716" w:rsidRDefault="00000000">
      <w:pPr>
        <w:ind w:left="567"/>
        <w:jc w:val="both"/>
      </w:pPr>
      <w:r>
        <w:rPr>
          <w:b/>
          <w:i/>
        </w:rPr>
        <w:t> (Soit)</w:t>
      </w:r>
    </w:p>
    <w:p w14:paraId="07CB3C46" w14:textId="77777777" w:rsidR="009A4716" w:rsidRDefault="00000000">
      <w:pPr>
        <w:ind w:left="567"/>
        <w:jc w:val="both"/>
      </w:pPr>
      <w:r>
        <w:rPr>
          <w:rStyle w:val="soitChar"/>
          <w:u w:val="single"/>
        </w:rPr>
        <w:t>Nettoyage partiel :</w:t>
      </w:r>
      <w:r>
        <w:rPr>
          <w:rStyle w:val="soitChar"/>
        </w:rPr>
        <w:t xml:space="preserve"> les pavés sont exempts de gros restes d’asphalte et de mortier, des traces superficielles d’asphalte, de peinture ou de mortier sont acceptées si elles ne concernent pas plus de x % des pavés et que leur épaisseur ne dépasse pas 2 mm. Le x% est à définir par le fournisseur et le MO.</w:t>
      </w:r>
    </w:p>
    <w:p w14:paraId="1AD3F8C9" w14:textId="77777777" w:rsidR="009A4716" w:rsidRDefault="009A4716">
      <w:pPr>
        <w:ind w:left="567"/>
        <w:jc w:val="both"/>
      </w:pPr>
    </w:p>
    <w:p w14:paraId="50FC0911" w14:textId="77777777" w:rsidR="009A4716" w:rsidRDefault="00000000">
      <w:pPr>
        <w:jc w:val="both"/>
      </w:pPr>
      <w:r>
        <w:t>Les pavés triés possèdent :</w:t>
      </w:r>
    </w:p>
    <w:p w14:paraId="6FF4A70A" w14:textId="77777777" w:rsidR="009A4716" w:rsidRDefault="00000000">
      <w:pPr>
        <w:pStyle w:val="Author-eListParagraph"/>
        <w:numPr>
          <w:ilvl w:val="0"/>
          <w:numId w:val="60"/>
        </w:numPr>
      </w:pPr>
      <w:r>
        <w:t>un grain bien serré (pas de gros pore) et homogène,</w:t>
      </w:r>
    </w:p>
    <w:p w14:paraId="17B930FB" w14:textId="77777777" w:rsidR="009A4716" w:rsidRDefault="00000000">
      <w:pPr>
        <w:pStyle w:val="Author-eListParagraph"/>
        <w:numPr>
          <w:ilvl w:val="0"/>
          <w:numId w:val="60"/>
        </w:numPr>
      </w:pPr>
      <w:r>
        <w:t>pas de bousin pour les roches sédimentaires sur le tiers supérieur du pavé,</w:t>
      </w:r>
    </w:p>
    <w:p w14:paraId="3698DAE3" w14:textId="77777777" w:rsidR="009A4716" w:rsidRDefault="00000000">
      <w:pPr>
        <w:pStyle w:val="Author-eListParagraph"/>
        <w:numPr>
          <w:ilvl w:val="0"/>
          <w:numId w:val="60"/>
        </w:numPr>
      </w:pPr>
      <w:r>
        <w:t>pas de fissurations, feuilletage, ou écornures sur le plan de tête,</w:t>
      </w:r>
    </w:p>
    <w:p w14:paraId="2111F7CE" w14:textId="77777777" w:rsidR="009A4716" w:rsidRDefault="00000000">
      <w:pPr>
        <w:pStyle w:val="Author-eListParagraph"/>
        <w:numPr>
          <w:ilvl w:val="0"/>
          <w:numId w:val="60"/>
        </w:numPr>
      </w:pPr>
      <w:r>
        <w:t>aucune cassure,</w:t>
      </w:r>
      <w:r>
        <w:br/>
      </w:r>
    </w:p>
    <w:p w14:paraId="495C5C4C" w14:textId="77777777" w:rsidR="009A4716" w:rsidRDefault="00000000">
      <w:pPr>
        <w:jc w:val="both"/>
      </w:pPr>
      <w:r>
        <w:t>Une tolérance de 3 à 5 % est généralement admise pour les chutes et rebus lors de l’achat de pavés de réemploi.</w:t>
      </w:r>
    </w:p>
    <w:p w14:paraId="774DADDE" w14:textId="77777777" w:rsidR="009A4716" w:rsidRDefault="009A4716">
      <w:pPr>
        <w:jc w:val="both"/>
      </w:pPr>
    </w:p>
    <w:p w14:paraId="7A140AD1" w14:textId="77777777" w:rsidR="009A4716" w:rsidRDefault="009A4716">
      <w:pPr>
        <w:jc w:val="both"/>
      </w:pPr>
    </w:p>
    <w:p w14:paraId="6DEFE6CA" w14:textId="77777777" w:rsidR="009A4716" w:rsidRDefault="00000000">
      <w:pPr>
        <w:jc w:val="both"/>
      </w:pPr>
      <w:r>
        <w:rPr>
          <w:b/>
          <w:u w:val="single"/>
        </w:rPr>
        <w:t>Tolérances dimensionnelles pour les pavés de réemploi :</w:t>
      </w:r>
    </w:p>
    <w:p w14:paraId="2775BEC2" w14:textId="77777777" w:rsidR="009A4716" w:rsidRDefault="00000000">
      <w:pPr>
        <w:jc w:val="both"/>
      </w:pPr>
      <w:r>
        <w:t>Tolérance applicable à partir des limites des plages des dimensions nominales (min. et max.) : 1cm</w:t>
      </w:r>
    </w:p>
    <w:p w14:paraId="6B23D730" w14:textId="77777777" w:rsidR="009A4716" w:rsidRDefault="00000000">
      <w:pPr>
        <w:pStyle w:val="pheading"/>
      </w:pPr>
      <w:r>
        <w:t>EXÉCUTION / MISE EN ŒUVRE</w:t>
      </w:r>
    </w:p>
    <w:p w14:paraId="59034DEA" w14:textId="77777777" w:rsidR="009A4716" w:rsidRDefault="00000000">
      <w:pPr>
        <w:jc w:val="both"/>
      </w:pPr>
      <w:r>
        <w:t xml:space="preserve">La mise en œuvre est toujours en cohérence avec les charges prévues : voirie </w:t>
      </w:r>
      <w:r>
        <w:rPr>
          <w:rStyle w:val="optioncarChar"/>
        </w:rPr>
        <w:t>piétonne / circulée</w:t>
      </w:r>
      <w:r>
        <w:t xml:space="preserve"> ; et la résistance en compression du type de pierre. Les documents du marché précisent les classes d’utilisation des pavés en pierre naturelle à mettre en œuvre ([CCT Qualiroutes] C29 et [PTV 819-2]).  </w:t>
      </w:r>
    </w:p>
    <w:p w14:paraId="6ED0DF0D" w14:textId="77777777" w:rsidR="009A4716" w:rsidRDefault="00000000">
      <w:pPr>
        <w:jc w:val="both"/>
      </w:pPr>
      <w:r>
        <w:t>Les classes d’utilisation des pavés en pierre naturelle sont données ci-après en fonction de la résistance minimale attendue en compression.</w:t>
      </w:r>
    </w:p>
    <w:tbl>
      <w:tblPr>
        <w:tblStyle w:val="Author-eTableGrid"/>
        <w:tblW w:w="9060" w:type="dxa"/>
        <w:tblLayout w:type="fixed"/>
        <w:tblLook w:val="04A0" w:firstRow="1" w:lastRow="0" w:firstColumn="1" w:lastColumn="0" w:noHBand="0" w:noVBand="1"/>
      </w:tblPr>
      <w:tblGrid>
        <w:gridCol w:w="1701"/>
        <w:gridCol w:w="2829"/>
        <w:gridCol w:w="4530"/>
      </w:tblGrid>
      <w:tr w:rsidR="009A4716" w14:paraId="18819E07" w14:textId="77777777">
        <w:tc>
          <w:tcPr>
            <w:tcW w:w="1695" w:type="dxa"/>
            <w:noWrap/>
          </w:tcPr>
          <w:p w14:paraId="5E09D5C7" w14:textId="77777777" w:rsidR="009A4716" w:rsidRDefault="00000000">
            <w:pPr>
              <w:jc w:val="center"/>
            </w:pPr>
            <w:r>
              <w:rPr>
                <w:b/>
              </w:rPr>
              <w:t>Classe d'utilisation</w:t>
            </w:r>
          </w:p>
        </w:tc>
        <w:tc>
          <w:tcPr>
            <w:tcW w:w="2820" w:type="dxa"/>
            <w:noWrap/>
          </w:tcPr>
          <w:p w14:paraId="3A5B2E67" w14:textId="77777777" w:rsidR="009A4716" w:rsidRDefault="00000000">
            <w:pPr>
              <w:jc w:val="center"/>
            </w:pPr>
            <w:r>
              <w:rPr>
                <w:b/>
              </w:rPr>
              <w:t xml:space="preserve">Résistance en compression minimale attendue </w:t>
            </w:r>
            <w:r>
              <w:rPr>
                <w:b/>
                <w:u w:val="single"/>
              </w:rPr>
              <w:t>E</w:t>
            </w:r>
            <w:r>
              <w:rPr>
                <w:b/>
              </w:rPr>
              <w:t xml:space="preserve"> (MPa)</w:t>
            </w:r>
          </w:p>
        </w:tc>
        <w:tc>
          <w:tcPr>
            <w:tcW w:w="4515" w:type="dxa"/>
            <w:noWrap/>
          </w:tcPr>
          <w:p w14:paraId="570FE99A" w14:textId="77777777" w:rsidR="009A4716" w:rsidRDefault="00000000">
            <w:pPr>
              <w:jc w:val="center"/>
            </w:pPr>
            <w:r>
              <w:rPr>
                <w:b/>
              </w:rPr>
              <w:t>Usage caractéristique</w:t>
            </w:r>
          </w:p>
        </w:tc>
      </w:tr>
      <w:tr w:rsidR="009A4716" w14:paraId="3C0A3525" w14:textId="77777777">
        <w:tc>
          <w:tcPr>
            <w:tcW w:w="1695" w:type="dxa"/>
            <w:noWrap/>
          </w:tcPr>
          <w:p w14:paraId="3F98274B" w14:textId="77777777" w:rsidR="009A4716" w:rsidRDefault="00000000">
            <w:pPr>
              <w:jc w:val="center"/>
            </w:pPr>
            <w:r>
              <w:t>0</w:t>
            </w:r>
          </w:p>
        </w:tc>
        <w:tc>
          <w:tcPr>
            <w:tcW w:w="2820" w:type="dxa"/>
            <w:noWrap/>
          </w:tcPr>
          <w:p w14:paraId="4B283D4A" w14:textId="77777777" w:rsidR="009A4716" w:rsidRDefault="00000000">
            <w:pPr>
              <w:jc w:val="center"/>
            </w:pPr>
            <w:r>
              <w:t>pas d'exigences</w:t>
            </w:r>
          </w:p>
        </w:tc>
        <w:tc>
          <w:tcPr>
            <w:tcW w:w="4515" w:type="dxa"/>
            <w:noWrap/>
          </w:tcPr>
          <w:p w14:paraId="61C41FF0" w14:textId="77777777" w:rsidR="009A4716" w:rsidRDefault="00000000">
            <w:r>
              <w:t>Décoration</w:t>
            </w:r>
          </w:p>
        </w:tc>
      </w:tr>
      <w:tr w:rsidR="009A4716" w14:paraId="2BFD9206" w14:textId="77777777">
        <w:tc>
          <w:tcPr>
            <w:tcW w:w="1695" w:type="dxa"/>
            <w:noWrap/>
          </w:tcPr>
          <w:p w14:paraId="6EA5A90D" w14:textId="77777777" w:rsidR="009A4716" w:rsidRDefault="00000000">
            <w:pPr>
              <w:jc w:val="center"/>
            </w:pPr>
            <w:r>
              <w:t>1</w:t>
            </w:r>
          </w:p>
        </w:tc>
        <w:tc>
          <w:tcPr>
            <w:tcW w:w="2820" w:type="dxa"/>
            <w:vMerge w:val="restart"/>
            <w:noWrap/>
          </w:tcPr>
          <w:p w14:paraId="6453450B" w14:textId="77777777" w:rsidR="009A4716" w:rsidRDefault="009A4716"/>
          <w:p w14:paraId="698C916F" w14:textId="77777777" w:rsidR="009A4716" w:rsidRDefault="00000000">
            <w:pPr>
              <w:jc w:val="center"/>
            </w:pPr>
            <w:r>
              <w:t>&gt; 50</w:t>
            </w:r>
          </w:p>
        </w:tc>
        <w:tc>
          <w:tcPr>
            <w:tcW w:w="4515" w:type="dxa"/>
            <w:noWrap/>
          </w:tcPr>
          <w:p w14:paraId="50B43261" w14:textId="77777777" w:rsidR="009A4716" w:rsidRDefault="00000000">
            <w:r>
              <w:t>Zones piétonnes uniquement</w:t>
            </w:r>
          </w:p>
        </w:tc>
      </w:tr>
      <w:tr w:rsidR="009A4716" w14:paraId="500F0E61" w14:textId="77777777">
        <w:tc>
          <w:tcPr>
            <w:tcW w:w="1695" w:type="dxa"/>
            <w:noWrap/>
          </w:tcPr>
          <w:p w14:paraId="39D7C167" w14:textId="77777777" w:rsidR="009A4716" w:rsidRDefault="00000000">
            <w:pPr>
              <w:jc w:val="center"/>
            </w:pPr>
            <w:r>
              <w:t>2</w:t>
            </w:r>
          </w:p>
        </w:tc>
        <w:tc>
          <w:tcPr>
            <w:tcW w:w="2820" w:type="dxa"/>
            <w:vMerge/>
            <w:noWrap/>
          </w:tcPr>
          <w:p w14:paraId="2523625D" w14:textId="77777777" w:rsidR="009A4716" w:rsidRDefault="009A4716"/>
        </w:tc>
        <w:tc>
          <w:tcPr>
            <w:tcW w:w="4515" w:type="dxa"/>
            <w:noWrap/>
          </w:tcPr>
          <w:p w14:paraId="59814A5F" w14:textId="77777777" w:rsidR="009A4716" w:rsidRDefault="00000000">
            <w:r>
              <w:t>Zones piétonnes et cyclables ; jardins, balcons</w:t>
            </w:r>
          </w:p>
        </w:tc>
      </w:tr>
      <w:tr w:rsidR="009A4716" w14:paraId="5EBC11C0" w14:textId="77777777">
        <w:tc>
          <w:tcPr>
            <w:tcW w:w="1695" w:type="dxa"/>
            <w:noWrap/>
          </w:tcPr>
          <w:p w14:paraId="6CA78058" w14:textId="77777777" w:rsidR="009A4716" w:rsidRDefault="00000000">
            <w:pPr>
              <w:jc w:val="center"/>
            </w:pPr>
            <w:r>
              <w:t>3</w:t>
            </w:r>
          </w:p>
        </w:tc>
        <w:tc>
          <w:tcPr>
            <w:tcW w:w="2820" w:type="dxa"/>
            <w:vMerge w:val="restart"/>
            <w:noWrap/>
          </w:tcPr>
          <w:p w14:paraId="70F39964" w14:textId="77777777" w:rsidR="009A4716" w:rsidRDefault="009A4716"/>
          <w:p w14:paraId="4C50810C" w14:textId="77777777" w:rsidR="009A4716" w:rsidRDefault="009A4716"/>
          <w:p w14:paraId="47737C9B" w14:textId="77777777" w:rsidR="009A4716" w:rsidRDefault="009A4716"/>
          <w:p w14:paraId="34801895" w14:textId="77777777" w:rsidR="009A4716" w:rsidRDefault="00000000">
            <w:pPr>
              <w:jc w:val="center"/>
            </w:pPr>
            <w:r>
              <w:t>&gt; 85</w:t>
            </w:r>
          </w:p>
        </w:tc>
        <w:tc>
          <w:tcPr>
            <w:tcW w:w="4515" w:type="dxa"/>
            <w:noWrap/>
          </w:tcPr>
          <w:p w14:paraId="313BD08A" w14:textId="77777777" w:rsidR="009A4716" w:rsidRDefault="00000000">
            <w:r>
              <w:t>Accès occasionnel de véhicules automobiles, de véhicules légers et motocyclettes ; entrées de garage</w:t>
            </w:r>
          </w:p>
        </w:tc>
      </w:tr>
      <w:tr w:rsidR="009A4716" w14:paraId="5308FC19" w14:textId="77777777">
        <w:tc>
          <w:tcPr>
            <w:tcW w:w="1695" w:type="dxa"/>
            <w:noWrap/>
          </w:tcPr>
          <w:p w14:paraId="7001E7DC" w14:textId="77777777" w:rsidR="009A4716" w:rsidRDefault="00000000">
            <w:pPr>
              <w:jc w:val="center"/>
            </w:pPr>
            <w:r>
              <w:t>4</w:t>
            </w:r>
          </w:p>
        </w:tc>
        <w:tc>
          <w:tcPr>
            <w:tcW w:w="2820" w:type="dxa"/>
            <w:vMerge/>
            <w:noWrap/>
          </w:tcPr>
          <w:p w14:paraId="1428DF75" w14:textId="77777777" w:rsidR="009A4716" w:rsidRDefault="009A4716"/>
        </w:tc>
        <w:tc>
          <w:tcPr>
            <w:tcW w:w="4515" w:type="dxa"/>
            <w:noWrap/>
          </w:tcPr>
          <w:p w14:paraId="7F113AC8" w14:textId="77777777" w:rsidR="009A4716" w:rsidRDefault="00000000">
            <w:r>
              <w:t>Zones de circulation piétonne, places de marché empruntées occasionnellement par les véhicules de livraison et de secours</w:t>
            </w:r>
          </w:p>
        </w:tc>
      </w:tr>
      <w:tr w:rsidR="009A4716" w14:paraId="6EA87F1D" w14:textId="77777777">
        <w:tc>
          <w:tcPr>
            <w:tcW w:w="1695" w:type="dxa"/>
            <w:noWrap/>
          </w:tcPr>
          <w:p w14:paraId="1ABC2539" w14:textId="77777777" w:rsidR="009A4716" w:rsidRDefault="00000000">
            <w:pPr>
              <w:jc w:val="center"/>
            </w:pPr>
            <w:r>
              <w:t>5</w:t>
            </w:r>
          </w:p>
        </w:tc>
        <w:tc>
          <w:tcPr>
            <w:tcW w:w="2820" w:type="dxa"/>
            <w:vMerge w:val="restart"/>
            <w:noWrap/>
          </w:tcPr>
          <w:p w14:paraId="3EECC2E4" w14:textId="77777777" w:rsidR="009A4716" w:rsidRDefault="009A4716"/>
          <w:p w14:paraId="1BFD6DBC" w14:textId="77777777" w:rsidR="009A4716" w:rsidRDefault="009A4716"/>
          <w:p w14:paraId="64679505" w14:textId="77777777" w:rsidR="009A4716" w:rsidRDefault="00000000">
            <w:pPr>
              <w:jc w:val="center"/>
            </w:pPr>
            <w:r>
              <w:t>&gt; 100</w:t>
            </w:r>
          </w:p>
        </w:tc>
        <w:tc>
          <w:tcPr>
            <w:tcW w:w="4515" w:type="dxa"/>
            <w:noWrap/>
          </w:tcPr>
          <w:p w14:paraId="74CCC4D8" w14:textId="77777777" w:rsidR="009A4716" w:rsidRDefault="00000000">
            <w:r>
              <w:t>Zones de circulation piétonne fréquemment empruntées par des poids lourds</w:t>
            </w:r>
          </w:p>
        </w:tc>
      </w:tr>
      <w:tr w:rsidR="009A4716" w14:paraId="495AB81C" w14:textId="77777777">
        <w:tc>
          <w:tcPr>
            <w:tcW w:w="1695" w:type="dxa"/>
            <w:noWrap/>
          </w:tcPr>
          <w:p w14:paraId="5121640F" w14:textId="77777777" w:rsidR="009A4716" w:rsidRDefault="00000000">
            <w:pPr>
              <w:jc w:val="center"/>
            </w:pPr>
            <w:r>
              <w:t>6</w:t>
            </w:r>
          </w:p>
        </w:tc>
        <w:tc>
          <w:tcPr>
            <w:tcW w:w="2820" w:type="dxa"/>
            <w:vMerge/>
            <w:noWrap/>
          </w:tcPr>
          <w:p w14:paraId="09087C47" w14:textId="77777777" w:rsidR="009A4716" w:rsidRDefault="009A4716"/>
        </w:tc>
        <w:tc>
          <w:tcPr>
            <w:tcW w:w="4515" w:type="dxa"/>
            <w:noWrap/>
          </w:tcPr>
          <w:p w14:paraId="259467B1" w14:textId="77777777" w:rsidR="009A4716" w:rsidRDefault="00000000">
            <w:r>
              <w:t>Routes et rues : stations-service</w:t>
            </w:r>
          </w:p>
        </w:tc>
      </w:tr>
    </w:tbl>
    <w:p w14:paraId="3855D699" w14:textId="77777777" w:rsidR="009A4716" w:rsidRDefault="009A4716"/>
    <w:p w14:paraId="50168FE9" w14:textId="77777777" w:rsidR="009A4716" w:rsidRDefault="00000000">
      <w:pPr>
        <w:jc w:val="both"/>
      </w:pPr>
      <w:r>
        <w:t>Les documents du marché précisent les classes d'utilisation des pavés à mettre en œuvre.</w:t>
      </w:r>
    </w:p>
    <w:p w14:paraId="0C9BBFCE" w14:textId="77777777" w:rsidR="009A4716" w:rsidRDefault="009A4716">
      <w:pPr>
        <w:jc w:val="both"/>
      </w:pPr>
    </w:p>
    <w:p w14:paraId="4E19F35D" w14:textId="77777777" w:rsidR="009A4716" w:rsidRDefault="009A4716">
      <w:pPr>
        <w:jc w:val="both"/>
      </w:pPr>
    </w:p>
    <w:p w14:paraId="549A1319" w14:textId="77777777" w:rsidR="009A4716" w:rsidRDefault="00000000">
      <w:pPr>
        <w:jc w:val="both"/>
      </w:pPr>
      <w:r>
        <w:rPr>
          <w:b/>
          <w:u w:val="single"/>
        </w:rPr>
        <w:t>Appareillage </w:t>
      </w:r>
    </w:p>
    <w:p w14:paraId="35DB7788" w14:textId="77777777" w:rsidR="009A4716" w:rsidRDefault="00000000">
      <w:pPr>
        <w:jc w:val="both"/>
      </w:pPr>
      <w:r>
        <w:t xml:space="preserve">L’appareillage est </w:t>
      </w:r>
      <w:r>
        <w:rPr>
          <w:rStyle w:val="optioncarChar"/>
        </w:rPr>
        <w:t>droit</w:t>
      </w:r>
      <w:r>
        <w:t xml:space="preserve"> (par défaut)</w:t>
      </w:r>
      <w:r>
        <w:rPr>
          <w:rStyle w:val="optioncarChar"/>
        </w:rPr>
        <w:t xml:space="preserve"> / courbe (mosaïque)</w:t>
      </w:r>
    </w:p>
    <w:p w14:paraId="3F8560E4" w14:textId="77777777" w:rsidR="009A4716" w:rsidRDefault="00000000">
      <w:pPr>
        <w:ind w:left="567"/>
        <w:jc w:val="both"/>
      </w:pPr>
      <w:r>
        <w:rPr>
          <w:b/>
          <w:i/>
        </w:rPr>
        <w:t>(Soit par défaut)</w:t>
      </w:r>
    </w:p>
    <w:p w14:paraId="7AE2E56A" w14:textId="77777777" w:rsidR="009A4716" w:rsidRDefault="00000000">
      <w:pPr>
        <w:ind w:left="567"/>
        <w:jc w:val="both"/>
      </w:pPr>
      <w:r>
        <w:rPr>
          <w:rStyle w:val="soitChar"/>
          <w:u w:val="single"/>
        </w:rPr>
        <w:t>Appareillage droit :</w:t>
      </w:r>
      <w:r>
        <w:rPr>
          <w:rStyle w:val="optioncarChar"/>
        </w:rPr>
        <w:t xml:space="preserve">joints en ligne droite </w:t>
      </w:r>
      <w:r>
        <w:t>(par défaut)</w:t>
      </w:r>
      <w:r>
        <w:rPr>
          <w:rStyle w:val="optioncarChar"/>
        </w:rPr>
        <w:t xml:space="preserve"> / à joints alternés / en panneau / en carrés sur pointe</w:t>
      </w:r>
      <w:r>
        <w:rPr>
          <w:rStyle w:val="soitChar"/>
        </w:rPr>
        <w:t>. Les appareillages droits peuvent être réalisés en principe avec tous les types de pavé.</w:t>
      </w:r>
    </w:p>
    <w:p w14:paraId="6D88047F" w14:textId="77777777" w:rsidR="009A4716" w:rsidRDefault="00000000">
      <w:pPr>
        <w:ind w:left="567"/>
        <w:jc w:val="both"/>
      </w:pPr>
      <w:r>
        <w:rPr>
          <w:b/>
          <w:i/>
        </w:rPr>
        <w:t>(Soit)</w:t>
      </w:r>
    </w:p>
    <w:p w14:paraId="1621790C" w14:textId="77777777" w:rsidR="009A4716" w:rsidRDefault="00000000">
      <w:pPr>
        <w:ind w:left="567"/>
        <w:jc w:val="both"/>
      </w:pPr>
      <w:r>
        <w:rPr>
          <w:rStyle w:val="soitChar"/>
          <w:u w:val="single"/>
        </w:rPr>
        <w:t>Appareillage courbe (mosaïque) :</w:t>
      </w:r>
      <w:r>
        <w:rPr>
          <w:rStyle w:val="optioncarChar"/>
        </w:rPr>
        <w:t xml:space="preserve"> en éventail</w:t>
      </w:r>
      <w:r>
        <w:t xml:space="preserve"> (par défaut)</w:t>
      </w:r>
      <w:r>
        <w:rPr>
          <w:rStyle w:val="optioncarChar"/>
        </w:rPr>
        <w:t xml:space="preserve"> / en écaille / en coquille / en queue de paon / en spire concentrique / arc de cercle</w:t>
      </w:r>
      <w:r>
        <w:rPr>
          <w:rStyle w:val="soitChar"/>
        </w:rPr>
        <w:t>. Les appareillages courbes concentriques ou non ne peuvent être réalisés qu’avec les mosaïques.</w:t>
      </w:r>
    </w:p>
    <w:p w14:paraId="1D2D6D0C" w14:textId="77777777" w:rsidR="009A4716" w:rsidRDefault="00000000">
      <w:pPr>
        <w:jc w:val="both"/>
      </w:pPr>
      <w:r>
        <w:t> </w:t>
      </w:r>
    </w:p>
    <w:p w14:paraId="72BD14DC" w14:textId="77777777" w:rsidR="009A4716" w:rsidRDefault="00000000">
      <w:pPr>
        <w:jc w:val="both"/>
      </w:pPr>
      <w:r>
        <w:rPr>
          <w:b/>
          <w:u w:val="single"/>
        </w:rPr>
        <w:t>Travaux préparatoires</w:t>
      </w:r>
    </w:p>
    <w:p w14:paraId="5AD64244" w14:textId="77777777" w:rsidR="009A4716" w:rsidRDefault="00000000">
      <w:pPr>
        <w:jc w:val="both"/>
      </w:pPr>
      <w:r>
        <w:t>La fondation est dressée parallèlement à la surface du revêtement. En alignement droit, sa pente transversale est au moins de 2 %.</w:t>
      </w:r>
    </w:p>
    <w:p w14:paraId="68B91EC4" w14:textId="77777777" w:rsidR="009A4716" w:rsidRDefault="00000000">
      <w:pPr>
        <w:jc w:val="both"/>
      </w:pPr>
      <w:r>
        <w:t>En cas de fondation peu perméable, en dehors des revêtements de trottoirs, un drainage adéquat est placé aux points bas. Celui-ci est décrit dans les documents de marché.</w:t>
      </w:r>
    </w:p>
    <w:p w14:paraId="20DE2CE8" w14:textId="77777777" w:rsidR="009A4716" w:rsidRDefault="00000000">
      <w:pPr>
        <w:jc w:val="both"/>
      </w:pPr>
      <w:r>
        <w:t>Les éléments linéaires de contrebutage sont obligatoires. Ils font l'objet de postes séparés du métré. Ils sont posés avant la réalisation des pavages.</w:t>
      </w:r>
    </w:p>
    <w:p w14:paraId="066D82BF" w14:textId="77777777" w:rsidR="009A4716" w:rsidRDefault="00000000">
      <w:pPr>
        <w:jc w:val="both"/>
      </w:pPr>
      <w:r>
        <w:t>Si l'organisation du chantier nécessite une réalisation par phases, un contrebutage est placé à la limite des phases.</w:t>
      </w:r>
    </w:p>
    <w:p w14:paraId="323D9149" w14:textId="77777777" w:rsidR="009A4716" w:rsidRDefault="00000000">
      <w:pPr>
        <w:jc w:val="both"/>
      </w:pPr>
      <w:r>
        <w:t>La largeur entre les contrebutages est adaptée en fonction de la dimension des pavés et se rapproche le plus possible de la largeur imposée.</w:t>
      </w:r>
    </w:p>
    <w:p w14:paraId="7EFB6453" w14:textId="77777777" w:rsidR="009A4716" w:rsidRDefault="009A4716">
      <w:pPr>
        <w:jc w:val="both"/>
      </w:pPr>
    </w:p>
    <w:p w14:paraId="0D44B6F2" w14:textId="77777777" w:rsidR="009A4716" w:rsidRDefault="009A4716">
      <w:pPr>
        <w:jc w:val="both"/>
      </w:pPr>
    </w:p>
    <w:p w14:paraId="202B1FE2" w14:textId="77777777" w:rsidR="009A4716" w:rsidRDefault="00000000">
      <w:pPr>
        <w:jc w:val="both"/>
      </w:pPr>
      <w:r>
        <w:rPr>
          <w:b/>
          <w:u w:val="single"/>
        </w:rPr>
        <w:t>Pose</w:t>
      </w:r>
    </w:p>
    <w:p w14:paraId="3172DCE5" w14:textId="77777777" w:rsidR="009A4716" w:rsidRDefault="00000000">
      <w:pPr>
        <w:jc w:val="both"/>
      </w:pPr>
      <w:r>
        <w:t>Les pavés sont posés en pose souple ou en pose rigide selon l’application (piéton ou circulation par exemple).</w:t>
      </w:r>
    </w:p>
    <w:p w14:paraId="1E911516" w14:textId="77777777" w:rsidR="009A4716" w:rsidRDefault="00000000">
      <w:pPr>
        <w:jc w:val="both"/>
      </w:pPr>
      <w:r>
        <w:t>Les pavés hors tolérance dimensionnelle sont réservés à certaines finitions de coin ou rangées.</w:t>
      </w:r>
    </w:p>
    <w:p w14:paraId="3EE2A2F1" w14:textId="77777777" w:rsidR="009A4716" w:rsidRDefault="00000000">
      <w:pPr>
        <w:jc w:val="both"/>
      </w:pPr>
      <w:r>
        <w:t>Pour les roches litées, la pose d’éléments en délit n’est pas autorisée.</w:t>
      </w:r>
    </w:p>
    <w:p w14:paraId="1791C900" w14:textId="77777777" w:rsidR="009A4716" w:rsidRDefault="00000000">
      <w:pPr>
        <w:jc w:val="both"/>
      </w:pPr>
      <w:r>
        <w:t>Le choix et l’orientation de l’appareillage prennent en compte en plus des critères esthétiques :</w:t>
      </w:r>
    </w:p>
    <w:p w14:paraId="4ED8C97C" w14:textId="77777777" w:rsidR="009A4716" w:rsidRDefault="00000000">
      <w:pPr>
        <w:pStyle w:val="Author-eListParagraph"/>
        <w:numPr>
          <w:ilvl w:val="0"/>
          <w:numId w:val="61"/>
        </w:numPr>
        <w:jc w:val="both"/>
      </w:pPr>
      <w:r>
        <w:t>le type de pavé,</w:t>
      </w:r>
    </w:p>
    <w:p w14:paraId="6DB674A2" w14:textId="77777777" w:rsidR="009A4716" w:rsidRDefault="00000000">
      <w:pPr>
        <w:pStyle w:val="Author-eListParagraph"/>
        <w:numPr>
          <w:ilvl w:val="0"/>
          <w:numId w:val="61"/>
        </w:numPr>
        <w:jc w:val="both"/>
      </w:pPr>
      <w:r>
        <w:t>la forme des pavés, la nature et,</w:t>
      </w:r>
    </w:p>
    <w:p w14:paraId="0BA55BD9" w14:textId="77777777" w:rsidR="009A4716" w:rsidRDefault="00000000">
      <w:pPr>
        <w:pStyle w:val="Author-eListParagraph"/>
        <w:numPr>
          <w:ilvl w:val="0"/>
          <w:numId w:val="61"/>
        </w:numPr>
        <w:jc w:val="both"/>
      </w:pPr>
      <w:r>
        <w:t>l’intensité du trafic pour les appareillages droits / le sens du trafic et la pente longitudinale pour les appareillages courbes.</w:t>
      </w:r>
    </w:p>
    <w:p w14:paraId="61C14402" w14:textId="77777777" w:rsidR="009A4716" w:rsidRDefault="00000000">
      <w:pPr>
        <w:pStyle w:val="pheading"/>
      </w:pPr>
      <w:r>
        <w:t>CONTRÔLES</w:t>
      </w:r>
    </w:p>
    <w:p w14:paraId="4E5AF910" w14:textId="77777777" w:rsidR="009A4716" w:rsidRDefault="00000000">
      <w:pPr>
        <w:jc w:val="both"/>
      </w:pPr>
      <w:r>
        <w:t>Pour des chantiers dont la surface est &gt; 500m², par lot homogène, 2 échantillons constitués de 25 pavés chacun et destinés aux essais de réception sont prélevés aléatoirement. L'échantillon A est destiné aux essais de réception tandis que l'échantillon B sert aux contre-essais éventuels. Le procédé d'échantillonnage est convenu entre les parties en fonction du type de pavés et du type de conditionnement. Les exigences relatives à l’identification, l’emballage et le transport des échantillons de la norme [NBN EN 1342] sont d’application. La fourniture du conditionnement est une charge d’entreprise. Le pouvoir adjudicateur établit un rapport de prélèvement conforme à cette même norme [NBN EN 1342]. Le procédé d’échantillonnage y est également décrit. Les essais de réception sont réalisés selon le schéma décrit ci-après.</w:t>
      </w:r>
    </w:p>
    <w:p w14:paraId="1311A9B7" w14:textId="77777777" w:rsidR="009A4716" w:rsidRDefault="00000000">
      <w:pPr>
        <w:jc w:val="both"/>
      </w:pPr>
      <w:r>
        <w:t> </w:t>
      </w:r>
      <w:r>
        <w:rPr>
          <w:noProof/>
        </w:rPr>
        <w:drawing>
          <wp:inline distT="0" distB="0" distL="0" distR="0" wp14:anchorId="31CE766D" wp14:editId="58A1FF20">
            <wp:extent cx="4143375" cy="1104900"/>
            <wp:effectExtent l="0" t="0" r="0" b="0"/>
            <wp:docPr id="5" name="93.16.1.png" descr="9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3904" descr=" "/>
                    <pic:cNvPicPr>
                      <a:picLocks noChangeAspect="1" noChangeArrowheads="1"/>
                    </pic:cNvPicPr>
                  </pic:nvPicPr>
                  <pic:blipFill>
                    <a:blip r:embed="rId17"/>
                    <a:srcRect/>
                    <a:stretch>
                      <a:fillRect/>
                    </a:stretch>
                  </pic:blipFill>
                  <pic:spPr bwMode="auto">
                    <a:xfrm>
                      <a:off x="0" y="0"/>
                      <a:ext cx="4143375" cy="1104900"/>
                    </a:xfrm>
                    <a:prstGeom prst="rect">
                      <a:avLst/>
                    </a:prstGeom>
                  </pic:spPr>
                </pic:pic>
              </a:graphicData>
            </a:graphic>
          </wp:inline>
        </w:drawing>
      </w:r>
    </w:p>
    <w:p w14:paraId="27A88F39" w14:textId="77777777" w:rsidR="009A4716" w:rsidRDefault="00000000">
      <w:pPr>
        <w:jc w:val="both"/>
      </w:pPr>
      <w:r>
        <w:rPr>
          <w:b/>
          <w:u w:val="single"/>
        </w:rPr>
        <w:t>Réalisation et interprétation des essais de contrôle</w:t>
      </w:r>
    </w:p>
    <w:p w14:paraId="088B4AF6" w14:textId="77777777" w:rsidR="009A4716" w:rsidRDefault="00000000">
      <w:pPr>
        <w:jc w:val="both"/>
      </w:pPr>
      <w:r>
        <w:t>Les essais de vérification sur site sont effectués sur 25 pavés qui constituent l’échantillon. Ils concernent la nature lithologique, l'aspect, les dimensions et la forme.</w:t>
      </w:r>
    </w:p>
    <w:p w14:paraId="62C77D42" w14:textId="77777777" w:rsidR="009A4716" w:rsidRDefault="00000000">
      <w:pPr>
        <w:jc w:val="both"/>
      </w:pPr>
      <w:r>
        <w:t>Pour les essais en laboratoire (accrédité), les 25 pavés sont répartis comme suit :</w:t>
      </w:r>
    </w:p>
    <w:p w14:paraId="1A1D282B" w14:textId="77777777" w:rsidR="009A4716" w:rsidRDefault="00000000">
      <w:pPr>
        <w:pStyle w:val="Author-eListParagraph"/>
        <w:numPr>
          <w:ilvl w:val="0"/>
          <w:numId w:val="62"/>
        </w:numPr>
      </w:pPr>
      <w:r>
        <w:t>10 pavés sont destinés à l'essai de compression, la compression étant réalisée perpendiculairement au plan de stratification, lequel est identifié au préalable;</w:t>
      </w:r>
    </w:p>
    <w:p w14:paraId="6B9AAF44" w14:textId="77777777" w:rsidR="009A4716" w:rsidRDefault="00000000">
      <w:pPr>
        <w:pStyle w:val="Author-eListParagraph"/>
        <w:numPr>
          <w:ilvl w:val="0"/>
          <w:numId w:val="62"/>
        </w:numPr>
      </w:pPr>
      <w:r>
        <w:t>3 pavés sont réservés à l'analyse pétrographique;</w:t>
      </w:r>
    </w:p>
    <w:p w14:paraId="2842C601" w14:textId="77777777" w:rsidR="009A4716" w:rsidRDefault="00000000">
      <w:pPr>
        <w:pStyle w:val="Author-eListParagraph"/>
        <w:numPr>
          <w:ilvl w:val="0"/>
          <w:numId w:val="62"/>
        </w:numPr>
      </w:pPr>
      <w:r>
        <w:t>6 pavés pour la détermination de l’absorption d’eau;</w:t>
      </w:r>
    </w:p>
    <w:p w14:paraId="24B2E969" w14:textId="77777777" w:rsidR="009A4716" w:rsidRDefault="00000000">
      <w:pPr>
        <w:pStyle w:val="Author-eListParagraph"/>
        <w:numPr>
          <w:ilvl w:val="0"/>
          <w:numId w:val="62"/>
        </w:numPr>
      </w:pPr>
      <w:r>
        <w:t>6 pavés de réserve.</w:t>
      </w:r>
    </w:p>
    <w:p w14:paraId="7EB11AD6" w14:textId="77777777" w:rsidR="009A4716" w:rsidRDefault="00000000">
      <w:pPr>
        <w:jc w:val="both"/>
      </w:pPr>
      <w:r>
        <w:t>Le cas échéant, la résistance au gel-dégel est déterminée sur (10+1) pavés (constitués des 6 pavés de réserve et de 5 pavés provenant de la détermination de l’absorption d’eau) à faire uniquement pour les pavés neufs. L’essai est suivi d’un essai de compression. Chaque étape de ces essais de contrôle peut conduire au refus du lot. Dans le cas où un test de contre-essai (échantillon B ou échantillons A+B) conclut à la non-conformité du lot, la vérification des autres caractéristiques n'est pas poursuivie.</w:t>
      </w:r>
    </w:p>
    <w:p w14:paraId="6B5F7EB2" w14:textId="77777777" w:rsidR="009A4716" w:rsidRDefault="00000000">
      <w:pPr>
        <w:pStyle w:val="pheading"/>
      </w:pPr>
      <w:r>
        <w:t>DOCUMENTS DE RÉFÉRENCE</w:t>
      </w:r>
    </w:p>
    <w:p w14:paraId="498C75B7" w14:textId="77777777" w:rsidR="009A4716" w:rsidRDefault="00000000">
      <w:pPr>
        <w:pStyle w:val="pheading"/>
      </w:pPr>
      <w:r>
        <w:t>- Matériau</w:t>
      </w:r>
    </w:p>
    <w:p w14:paraId="2C8CBB7B" w14:textId="77777777" w:rsidR="009A4716" w:rsidRDefault="00000000">
      <w:r>
        <w:t>[NBN EN 1342, Pavés de pierre naturelle pour le pavage extérieur - Exigences et méthodes d'essai]</w:t>
      </w:r>
    </w:p>
    <w:p w14:paraId="2E013AE5" w14:textId="77777777" w:rsidR="009A4716" w:rsidRDefault="00000000">
      <w:r>
        <w:t>[NBN EN 12440, Pierres naturelles - Critères de dénomination]</w:t>
      </w:r>
    </w:p>
    <w:p w14:paraId="003D3B89" w14:textId="77777777" w:rsidR="009A4716" w:rsidRDefault="00000000">
      <w:r>
        <w:t>[PTV 819-2, Prescriptions techniques pour pavés de pierre naturelle pour le pavage extérieur]  v02</w:t>
      </w:r>
    </w:p>
    <w:p w14:paraId="4821B02A" w14:textId="77777777" w:rsidR="009A4716" w:rsidRDefault="00000000">
      <w:r>
        <w:t>[PTV 844, Classifications des roches]</w:t>
      </w:r>
    </w:p>
    <w:p w14:paraId="4F701A58" w14:textId="77777777" w:rsidR="009A4716" w:rsidRDefault="00000000">
      <w:r>
        <w:t>[NIT 228, Pierres naturelles (NIT interactive et évolutive en remplacement de la NIT 205).]</w:t>
      </w:r>
    </w:p>
    <w:p w14:paraId="1AAF7717" w14:textId="77777777" w:rsidR="009A4716" w:rsidRDefault="00000000">
      <w:r>
        <w:t>[CRR R95, Revêtements modulaires en pierre naturelle]</w:t>
      </w:r>
    </w:p>
    <w:p w14:paraId="58786E04" w14:textId="77777777" w:rsidR="009A4716" w:rsidRDefault="00000000">
      <w:r>
        <w:t>[CCT Qualiroutes, Cahier des charges type Qualiroutes]  C28</w:t>
      </w:r>
    </w:p>
    <w:p w14:paraId="1F21864B" w14:textId="77777777" w:rsidR="009A4716" w:rsidRDefault="00000000">
      <w:r>
        <w:t>[CCT 2015, CCT 2015 - Cahier des Charges Type relatif aux Voiries en Région de Bruxelles-Capitale] C22</w:t>
      </w:r>
    </w:p>
    <w:p w14:paraId="6429A1DE" w14:textId="77777777" w:rsidR="009A4716" w:rsidRDefault="00000000">
      <w:r>
        <w:t>[NBN EN 1926, Méthodes d'essai des pierres naturelles - Détermination de la résistance en compression uniaxiale]</w:t>
      </w:r>
    </w:p>
    <w:p w14:paraId="2C33AB73" w14:textId="77777777" w:rsidR="009A4716" w:rsidRDefault="00000000">
      <w:r>
        <w:t>[NBN EN 13755, Méthodes d'essai pour pierres naturelles - Détermination de l'absorption d'eau à la pression atmosphérique]</w:t>
      </w:r>
    </w:p>
    <w:p w14:paraId="55452089" w14:textId="77777777" w:rsidR="009A4716" w:rsidRDefault="00000000">
      <w:r>
        <w:t>[NBN EN 1936, Méthodes d'essai des pierres naturelles - Détermination des masses volumiques réelle et apparente et des porosités ouverte et totale]</w:t>
      </w:r>
    </w:p>
    <w:p w14:paraId="57FE05BA" w14:textId="77777777" w:rsidR="009A4716" w:rsidRDefault="00000000">
      <w:r>
        <w:t>[NBN EN 14157, Méthodes d'essai pour pierres naturelles - Détermination de la résistance à l'usure]</w:t>
      </w:r>
    </w:p>
    <w:p w14:paraId="472EA83B" w14:textId="77777777" w:rsidR="009A4716" w:rsidRDefault="00000000">
      <w:r>
        <w:t>[NBN EN 12371, Méthodes d’essai pour pierres naturelles - Détermination de la résistance au gel]</w:t>
      </w:r>
    </w:p>
    <w:p w14:paraId="63F8BC58" w14:textId="77777777" w:rsidR="009A4716" w:rsidRDefault="00000000">
      <w:pPr>
        <w:pStyle w:val="pheading"/>
      </w:pPr>
      <w:r>
        <w:t>- Exécution</w:t>
      </w:r>
    </w:p>
    <w:p w14:paraId="585E5ECC" w14:textId="77777777" w:rsidR="009A4716" w:rsidRDefault="00000000">
      <w:r>
        <w:t>[CCT Qualiroutes, Cahier des charges type Qualiroutes] G.4.2.</w:t>
      </w:r>
    </w:p>
    <w:p w14:paraId="3767A85A" w14:textId="77777777" w:rsidR="009A4716" w:rsidRDefault="00000000">
      <w:r>
        <w:t>[CRR R95, Revêtements modulaires en pierre naturelle]</w:t>
      </w:r>
    </w:p>
    <w:p w14:paraId="1EB26248" w14:textId="77777777" w:rsidR="009A4716" w:rsidRDefault="009A4716"/>
    <w:p w14:paraId="3C7138FA" w14:textId="77777777" w:rsidR="009A4716" w:rsidRDefault="00000000">
      <w:r>
        <w:t> </w:t>
      </w:r>
    </w:p>
    <w:p w14:paraId="5EA399F9" w14:textId="77777777" w:rsidR="009A4716" w:rsidRDefault="00000000">
      <w:pPr>
        <w:pStyle w:val="pheading"/>
      </w:pPr>
      <w:r>
        <w:t>AIDE</w:t>
      </w:r>
    </w:p>
    <w:p w14:paraId="4556C66A" w14:textId="77777777" w:rsidR="009A4716" w:rsidRDefault="00000000">
      <w:pPr>
        <w:jc w:val="both"/>
      </w:pPr>
      <w:r>
        <w:t>Pour le choix des matériaux en réemploi en fonction du type et format, se référer au [CCT Qualiroutes] C29.3.2.</w:t>
      </w:r>
    </w:p>
    <w:p w14:paraId="2D06ABFF" w14:textId="77777777" w:rsidR="009A4716" w:rsidRDefault="00000000">
      <w:pPr>
        <w:jc w:val="both"/>
      </w:pPr>
      <w:r>
        <w:t>Choix du type de pose et joints et joints de dilatation, se référer au [CRR R95].</w:t>
      </w:r>
    </w:p>
    <w:p w14:paraId="74012728" w14:textId="77777777" w:rsidR="009A4716" w:rsidRDefault="00000000">
      <w:pPr>
        <w:jc w:val="both"/>
      </w:pPr>
      <w:r>
        <w:t>Généralement, on recourt aux pavés oblongs pour profiter de l’effet de voûte dans le plan horizontal.</w:t>
      </w:r>
    </w:p>
    <w:p w14:paraId="6B481B58" w14:textId="77777777" w:rsidR="009A4716" w:rsidRDefault="00000000">
      <w:pPr>
        <w:pStyle w:val="Author-eSectionHeading6"/>
      </w:pPr>
      <w:bookmarkStart w:id="307" w:name="_Toc112763260"/>
      <w:r>
        <w:t>93.16.1a Pavés en pierre naturelle, mosaïque  CCTB 01.10</w:t>
      </w:r>
      <w:bookmarkEnd w:id="307"/>
    </w:p>
    <w:p w14:paraId="484DFBE0" w14:textId="77777777" w:rsidR="009A4716" w:rsidRDefault="00000000">
      <w:pPr>
        <w:pStyle w:val="pheading"/>
      </w:pPr>
      <w:r>
        <w:t>DESCRIPTION</w:t>
      </w:r>
    </w:p>
    <w:p w14:paraId="72C4926B" w14:textId="77777777" w:rsidR="009A4716" w:rsidRDefault="00000000">
      <w:pPr>
        <w:pStyle w:val="pheading"/>
      </w:pPr>
      <w:r>
        <w:t>- Définition / Comprend</w:t>
      </w:r>
    </w:p>
    <w:p w14:paraId="7A320F19" w14:textId="77777777" w:rsidR="009A4716" w:rsidRDefault="00000000">
      <w:pPr>
        <w:jc w:val="both"/>
      </w:pPr>
      <w:r>
        <w:t>Il s’agit de la fourniture (hors matériaux récupérés du site) et la pose de pavés mosaïques pour pavage.</w:t>
      </w:r>
    </w:p>
    <w:p w14:paraId="6D7A3893" w14:textId="77777777" w:rsidR="009A4716" w:rsidRDefault="00000000">
      <w:pPr>
        <w:pStyle w:val="pheading"/>
      </w:pPr>
      <w:r>
        <w:t>MATÉRIAUX</w:t>
      </w:r>
    </w:p>
    <w:p w14:paraId="04D96168" w14:textId="77777777" w:rsidR="009A4716" w:rsidRDefault="00000000">
      <w:pPr>
        <w:pStyle w:val="pheading"/>
      </w:pPr>
      <w:r>
        <w:t>- Caractéristiques générales</w:t>
      </w:r>
    </w:p>
    <w:p w14:paraId="227A8BF4" w14:textId="77777777" w:rsidR="009A4716" w:rsidRDefault="00000000">
      <w:r>
        <w:t xml:space="preserve">Nature et origine géologique : </w:t>
      </w:r>
      <w:r>
        <w:rPr>
          <w:rStyle w:val="optioncarChar"/>
        </w:rPr>
        <w:t xml:space="preserve">grès dur </w:t>
      </w:r>
      <w:r>
        <w:t>(par défaut)</w:t>
      </w:r>
      <w:r>
        <w:rPr>
          <w:rStyle w:val="optioncarChar"/>
        </w:rPr>
        <w:t xml:space="preserve"> de couleur *** (voir aide) / porphyre / quartzite / granite / ***</w:t>
      </w:r>
    </w:p>
    <w:p w14:paraId="5257D9D2" w14:textId="77777777" w:rsidR="009A4716" w:rsidRDefault="00000000">
      <w:r>
        <w:t>Format nominal :  </w:t>
      </w:r>
      <w:r>
        <w:rPr>
          <w:rStyle w:val="optioncarChar"/>
        </w:rPr>
        <w:t>***</w:t>
      </w:r>
      <w:r>
        <w:t xml:space="preserve"> (voir aide)</w:t>
      </w:r>
    </w:p>
    <w:p w14:paraId="0F4C2063" w14:textId="77777777" w:rsidR="009A4716" w:rsidRDefault="00000000">
      <w:r>
        <w:t xml:space="preserve">Classe d’épaisseur nominale : </w:t>
      </w:r>
      <w:r>
        <w:rPr>
          <w:rStyle w:val="optioncarChar"/>
        </w:rPr>
        <w:t>***</w:t>
      </w:r>
    </w:p>
    <w:p w14:paraId="76833A4C" w14:textId="77777777" w:rsidR="009A4716" w:rsidRDefault="00000000">
      <w:r>
        <w:t>Classes de tolérances dimensionnelles (cfr [CCT Qualiroutes] C29.3.3.1) pour les 4 caractéristiques suivantes :</w:t>
      </w:r>
    </w:p>
    <w:p w14:paraId="236068A0" w14:textId="77777777" w:rsidR="009A4716" w:rsidRDefault="00000000">
      <w:pPr>
        <w:pStyle w:val="Author-eListParagraph"/>
        <w:numPr>
          <w:ilvl w:val="0"/>
          <w:numId w:val="63"/>
        </w:numPr>
      </w:pPr>
      <w:r>
        <w:t xml:space="preserve"> dimensions en plan : </w:t>
      </w:r>
      <w:r>
        <w:rPr>
          <w:rStyle w:val="optioncarChar"/>
        </w:rPr>
        <w:t>***</w:t>
      </w:r>
    </w:p>
    <w:p w14:paraId="449A9512" w14:textId="77777777" w:rsidR="009A4716" w:rsidRDefault="00000000">
      <w:pPr>
        <w:pStyle w:val="Author-eListParagraph"/>
        <w:numPr>
          <w:ilvl w:val="0"/>
          <w:numId w:val="63"/>
        </w:numPr>
      </w:pPr>
      <w:r>
        <w:t xml:space="preserve">épaisseur : </w:t>
      </w:r>
      <w:r>
        <w:rPr>
          <w:rStyle w:val="optioncarChar"/>
        </w:rPr>
        <w:t>***</w:t>
      </w:r>
    </w:p>
    <w:p w14:paraId="7955B04C" w14:textId="77777777" w:rsidR="009A4716" w:rsidRDefault="00000000">
      <w:pPr>
        <w:pStyle w:val="Author-eListParagraph"/>
        <w:numPr>
          <w:ilvl w:val="0"/>
          <w:numId w:val="63"/>
        </w:numPr>
      </w:pPr>
      <w:r>
        <w:t xml:space="preserve">démaigri des chants : </w:t>
      </w:r>
      <w:r>
        <w:rPr>
          <w:rStyle w:val="optioncarChar"/>
        </w:rPr>
        <w:t>***</w:t>
      </w:r>
    </w:p>
    <w:p w14:paraId="67594EDD" w14:textId="77777777" w:rsidR="009A4716" w:rsidRDefault="00000000">
      <w:pPr>
        <w:pStyle w:val="Author-eListParagraph"/>
        <w:numPr>
          <w:ilvl w:val="0"/>
          <w:numId w:val="63"/>
        </w:numPr>
      </w:pPr>
      <w:r>
        <w:t xml:space="preserve">irrégularités de surface : </w:t>
      </w:r>
      <w:r>
        <w:rPr>
          <w:rStyle w:val="optioncarChar"/>
        </w:rPr>
        <w:t>***</w:t>
      </w:r>
    </w:p>
    <w:p w14:paraId="68336CD8" w14:textId="77777777" w:rsidR="009A4716" w:rsidRDefault="00000000">
      <w:r>
        <w:t xml:space="preserve">Classe d’utilisation : </w:t>
      </w:r>
      <w:r>
        <w:rPr>
          <w:rStyle w:val="optioncarChar"/>
        </w:rPr>
        <w:t>1 / 2 / 3 / 4</w:t>
      </w:r>
      <w:r>
        <w:t xml:space="preserve"> (par défaut)</w:t>
      </w:r>
      <w:r>
        <w:rPr>
          <w:rStyle w:val="optioncarChar"/>
        </w:rPr>
        <w:t> / 5 / 6</w:t>
      </w:r>
    </w:p>
    <w:p w14:paraId="17E37E47" w14:textId="77777777" w:rsidR="009A4716" w:rsidRDefault="00000000">
      <w:pPr>
        <w:pStyle w:val="pheading"/>
      </w:pPr>
      <w:r>
        <w:t>- Finitions</w:t>
      </w:r>
    </w:p>
    <w:p w14:paraId="0D701B2D" w14:textId="77777777" w:rsidR="009A4716" w:rsidRDefault="00000000">
      <w:pPr>
        <w:jc w:val="both"/>
      </w:pPr>
      <w:r>
        <w:t xml:space="preserve">Finition éventuelle de la face vue (surfaçage) : </w:t>
      </w:r>
      <w:r>
        <w:rPr>
          <w:rStyle w:val="optioncarChar"/>
        </w:rPr>
        <w:t>***</w:t>
      </w:r>
    </w:p>
    <w:p w14:paraId="20CF355D" w14:textId="77777777" w:rsidR="009A4716" w:rsidRDefault="00000000">
      <w:pPr>
        <w:jc w:val="both"/>
      </w:pPr>
      <w:r>
        <w:t xml:space="preserve">Façonnage (dépend de la nature minéralogique du pavé) : </w:t>
      </w:r>
      <w:r>
        <w:rPr>
          <w:rStyle w:val="optioncarChar"/>
        </w:rPr>
        <w:t>clivé / retouché / remanié / demi-taillé</w:t>
      </w:r>
    </w:p>
    <w:p w14:paraId="483EE41C" w14:textId="77777777" w:rsidR="009A4716" w:rsidRDefault="00000000">
      <w:pPr>
        <w:jc w:val="both"/>
      </w:pPr>
      <w:r>
        <w:t>Joints :</w:t>
      </w:r>
    </w:p>
    <w:p w14:paraId="2FC1F046" w14:textId="77777777" w:rsidR="009A4716" w:rsidRDefault="00000000">
      <w:pPr>
        <w:pStyle w:val="Author-eListParagraph"/>
        <w:numPr>
          <w:ilvl w:val="0"/>
          <w:numId w:val="64"/>
        </w:numPr>
        <w:jc w:val="both"/>
      </w:pPr>
      <w:r>
        <w:t xml:space="preserve">Type et couleur à définir : </w:t>
      </w:r>
      <w:r>
        <w:rPr>
          <w:rStyle w:val="optioncarChar"/>
        </w:rPr>
        <w:t>***</w:t>
      </w:r>
    </w:p>
    <w:p w14:paraId="3E2B68B3" w14:textId="77777777" w:rsidR="009A4716" w:rsidRDefault="00000000">
      <w:pPr>
        <w:pStyle w:val="Author-eListParagraph"/>
        <w:numPr>
          <w:ilvl w:val="0"/>
          <w:numId w:val="64"/>
        </w:numPr>
        <w:jc w:val="both"/>
      </w:pPr>
      <w:r>
        <w:t>Le type de joints est fonction du type de pose et de la fondation : voir aide tableau 3.5 du [CRR R95].</w:t>
      </w:r>
    </w:p>
    <w:p w14:paraId="225C6881" w14:textId="77777777" w:rsidR="009A4716" w:rsidRDefault="00000000">
      <w:pPr>
        <w:pStyle w:val="pheading"/>
      </w:pPr>
      <w:r>
        <w:t>EXÉCUTION / MISE EN ŒUVRE</w:t>
      </w:r>
    </w:p>
    <w:p w14:paraId="4E21EFA9" w14:textId="77777777" w:rsidR="009A4716" w:rsidRDefault="00000000">
      <w:pPr>
        <w:pStyle w:val="pheading"/>
      </w:pPr>
      <w:r>
        <w:t>- Prescriptions générales</w:t>
      </w:r>
    </w:p>
    <w:p w14:paraId="06F3F539" w14:textId="77777777" w:rsidR="009A4716" w:rsidRDefault="00000000">
      <w:pPr>
        <w:jc w:val="both"/>
      </w:pPr>
      <w:r>
        <w:t xml:space="preserve">Lit de pose : l'épaisseur nominale du lit de pose est de </w:t>
      </w:r>
      <w:r>
        <w:rPr>
          <w:rStyle w:val="optioncarChar"/>
        </w:rPr>
        <w:t xml:space="preserve">3 </w:t>
      </w:r>
      <w:r>
        <w:t>(par défaut)</w:t>
      </w:r>
      <w:r>
        <w:rPr>
          <w:rStyle w:val="optioncarChar"/>
        </w:rPr>
        <w:t xml:space="preserve"> / ***</w:t>
      </w:r>
      <w:r>
        <w:t xml:space="preserve"> cm après le compactage des pavés mosaïques et se compose de </w:t>
      </w:r>
      <w:r>
        <w:rPr>
          <w:rStyle w:val="optioncarChar"/>
        </w:rPr>
        <w:t xml:space="preserve">sable stabilisé </w:t>
      </w:r>
      <w:r>
        <w:t>(par défaut)</w:t>
      </w:r>
      <w:r>
        <w:rPr>
          <w:rStyle w:val="optioncarChar"/>
        </w:rPr>
        <w:t xml:space="preserve"> /  sable de pavage</w:t>
      </w:r>
      <w:r>
        <w:t>.</w:t>
      </w:r>
    </w:p>
    <w:p w14:paraId="5813427A" w14:textId="77777777" w:rsidR="009A4716" w:rsidRDefault="00000000">
      <w:pPr>
        <w:ind w:left="567"/>
        <w:jc w:val="both"/>
      </w:pPr>
      <w:r>
        <w:rPr>
          <w:b/>
          <w:i/>
        </w:rPr>
        <w:t>(Soit par défaut)</w:t>
      </w:r>
    </w:p>
    <w:p w14:paraId="75EA3A0E" w14:textId="77777777" w:rsidR="009A4716" w:rsidRDefault="00000000">
      <w:pPr>
        <w:ind w:left="567"/>
        <w:jc w:val="both"/>
      </w:pPr>
      <w:r>
        <w:rPr>
          <w:rStyle w:val="soitChar"/>
          <w:u w:val="single"/>
        </w:rPr>
        <w:t>Sable stabilisé :</w:t>
      </w:r>
      <w:r>
        <w:rPr>
          <w:rStyle w:val="soitChar"/>
        </w:rPr>
        <w:t xml:space="preserve"> sable stabilisé constitué d’au moins 100 kg de ciment, classe de résistance 32,5, par m³ de sable pour pavages. Le matériau de scellement des joints est un mortier semi-liquide constitué d’au moins 450 kg de ciment, classe de résistance 32,5, par m³ de sable.</w:t>
      </w:r>
    </w:p>
    <w:p w14:paraId="35C20EF7" w14:textId="77777777" w:rsidR="009A4716" w:rsidRDefault="00000000">
      <w:pPr>
        <w:ind w:left="567"/>
        <w:jc w:val="both"/>
      </w:pPr>
      <w:r>
        <w:rPr>
          <w:b/>
          <w:i/>
        </w:rPr>
        <w:t>(Soit)</w:t>
      </w:r>
    </w:p>
    <w:p w14:paraId="70C4F883" w14:textId="77777777" w:rsidR="009A4716" w:rsidRDefault="00000000">
      <w:pPr>
        <w:ind w:left="567"/>
        <w:jc w:val="both"/>
      </w:pPr>
      <w:r>
        <w:rPr>
          <w:rStyle w:val="soitChar"/>
          <w:u w:val="single"/>
        </w:rPr>
        <w:t>Sable de pavage :</w:t>
      </w:r>
      <w:r>
        <w:rPr>
          <w:rStyle w:val="soitChar"/>
        </w:rPr>
        <w:t xml:space="preserve"> sable pour pavages ou d’un mélange de 60 % de pierrailles 2/7 et 40 % de sable de concassage suivant la [NBN EN 13242+A1] type sable gros. Le sable de concassage peut être remplacé par des pierrailles 0/7 où la fraction 0/2 est d’au moins 40 % et la teneur en particules inférieures à 0,080 mm est limitée à 5 %.</w:t>
      </w:r>
    </w:p>
    <w:p w14:paraId="4F7EB12D" w14:textId="77777777" w:rsidR="009A4716" w:rsidRDefault="009A4716">
      <w:pPr>
        <w:ind w:left="567"/>
        <w:jc w:val="both"/>
      </w:pPr>
    </w:p>
    <w:p w14:paraId="4A5FE14A" w14:textId="77777777" w:rsidR="009A4716" w:rsidRDefault="00000000">
      <w:pPr>
        <w:jc w:val="both"/>
      </w:pPr>
      <w:r>
        <w:t>Les pavés mosaïques sont posés suivant un appareillage  </w:t>
      </w:r>
      <w:r>
        <w:rPr>
          <w:rStyle w:val="optioncarChar"/>
        </w:rPr>
        <w:t>droit</w:t>
      </w:r>
      <w:r>
        <w:t xml:space="preserve"> (par défaut)</w:t>
      </w:r>
      <w:r>
        <w:rPr>
          <w:rStyle w:val="optioncarChar"/>
        </w:rPr>
        <w:t xml:space="preserve"> / courbe</w:t>
      </w:r>
      <w:r>
        <w:t>.</w:t>
      </w:r>
    </w:p>
    <w:p w14:paraId="5B52BAD5" w14:textId="77777777" w:rsidR="009A4716" w:rsidRDefault="00000000">
      <w:pPr>
        <w:ind w:left="567"/>
        <w:jc w:val="both"/>
      </w:pPr>
      <w:r>
        <w:rPr>
          <w:b/>
          <w:i/>
        </w:rPr>
        <w:t>(Soit)</w:t>
      </w:r>
    </w:p>
    <w:p w14:paraId="0FD66D40" w14:textId="77777777" w:rsidR="009A4716" w:rsidRDefault="00000000">
      <w:pPr>
        <w:ind w:left="567"/>
        <w:jc w:val="both"/>
      </w:pPr>
      <w:r>
        <w:rPr>
          <w:rStyle w:val="soitChar"/>
          <w:u w:val="single"/>
        </w:rPr>
        <w:t>Appareillage droit :</w:t>
      </w:r>
      <w:r>
        <w:rPr>
          <w:rStyle w:val="optioncarChar"/>
        </w:rPr>
        <w:t>en segment (constitué de spires parallèles aboutissant orthogonalement aux bordures, aux filets d’eau ou aux bandes de contrebutage)</w:t>
      </w:r>
      <w:r>
        <w:t> (par défaut)</w:t>
      </w:r>
      <w:r>
        <w:rPr>
          <w:rStyle w:val="optioncarChar"/>
        </w:rPr>
        <w:t xml:space="preserve"> / en ligne</w:t>
      </w:r>
      <w:r>
        <w:t xml:space="preserve">. </w:t>
      </w:r>
    </w:p>
    <w:p w14:paraId="3029EAFF" w14:textId="77777777" w:rsidR="009A4716" w:rsidRDefault="009A4716">
      <w:pPr>
        <w:ind w:left="567"/>
        <w:jc w:val="both"/>
      </w:pPr>
    </w:p>
    <w:p w14:paraId="5328FBB2" w14:textId="77777777" w:rsidR="009A4716" w:rsidRDefault="009A4716">
      <w:pPr>
        <w:ind w:left="567"/>
        <w:jc w:val="both"/>
      </w:pPr>
    </w:p>
    <w:p w14:paraId="664CCB4E" w14:textId="77777777" w:rsidR="009A4716" w:rsidRDefault="00000000">
      <w:pPr>
        <w:ind w:left="567"/>
      </w:pPr>
      <w:r>
        <w:rPr>
          <w:b/>
          <w:i/>
        </w:rPr>
        <w:t>(Soit)</w:t>
      </w:r>
    </w:p>
    <w:p w14:paraId="2B2061E7" w14:textId="77777777" w:rsidR="009A4716" w:rsidRDefault="00000000">
      <w:pPr>
        <w:ind w:left="567"/>
        <w:jc w:val="both"/>
      </w:pPr>
      <w:r>
        <w:rPr>
          <w:rStyle w:val="soitChar"/>
          <w:u w:val="single"/>
        </w:rPr>
        <w:t>Appareillage courbe</w:t>
      </w:r>
      <w:r>
        <w:rPr>
          <w:rStyle w:val="soitChar"/>
        </w:rPr>
        <w:t> :</w:t>
      </w:r>
      <w:r>
        <w:rPr>
          <w:rStyle w:val="optioncarChar"/>
        </w:rPr>
        <w:t>en écailles / en éventail / en queue de paon / en spires ou arc de cercle</w:t>
      </w:r>
      <w:r>
        <w:t>.</w:t>
      </w:r>
    </w:p>
    <w:p w14:paraId="1458AA58" w14:textId="77777777" w:rsidR="009A4716" w:rsidRDefault="009A4716">
      <w:pPr>
        <w:ind w:left="567"/>
        <w:jc w:val="both"/>
      </w:pPr>
    </w:p>
    <w:p w14:paraId="288BBA20" w14:textId="77777777" w:rsidR="009A4716" w:rsidRDefault="009A4716">
      <w:pPr>
        <w:ind w:left="567"/>
        <w:jc w:val="both"/>
      </w:pPr>
    </w:p>
    <w:p w14:paraId="13703465" w14:textId="77777777" w:rsidR="009A4716" w:rsidRDefault="009A4716"/>
    <w:p w14:paraId="5296C734" w14:textId="77777777" w:rsidR="009A4716" w:rsidRDefault="00000000">
      <w:pPr>
        <w:jc w:val="both"/>
      </w:pPr>
      <w:r>
        <w:t xml:space="preserve">Ils proviennent </w:t>
      </w:r>
      <w:r>
        <w:rPr>
          <w:rStyle w:val="optioncarChar"/>
        </w:rPr>
        <w:t xml:space="preserve">du chantier / d’un dépôt </w:t>
      </w:r>
      <w:r>
        <w:t>(par défaut)</w:t>
      </w:r>
    </w:p>
    <w:p w14:paraId="7D64FEC9" w14:textId="77777777" w:rsidR="009A4716" w:rsidRDefault="00000000">
      <w:pPr>
        <w:jc w:val="both"/>
      </w:pPr>
      <w:r>
        <w:t>Pavés mosaïques (selon le [CCT Qualiroutes])  : voir aide</w:t>
      </w:r>
    </w:p>
    <w:p w14:paraId="268F709D" w14:textId="77777777" w:rsidR="009A4716" w:rsidRDefault="00000000">
      <w:pPr>
        <w:jc w:val="both"/>
      </w:pPr>
      <w:r>
        <w:t xml:space="preserve"> Les pavés sont bien serrés; la largeur des joints varie entre 3 et 10 mm, la largeur moyenne étant de 5 mm. Le dévers est de </w:t>
      </w:r>
      <w:r>
        <w:rPr>
          <w:rStyle w:val="optioncarChar"/>
        </w:rPr>
        <w:t xml:space="preserve">2 </w:t>
      </w:r>
      <w:r>
        <w:t>(par défaut)</w:t>
      </w:r>
      <w:r>
        <w:rPr>
          <w:rStyle w:val="optioncarChar"/>
        </w:rPr>
        <w:t xml:space="preserve"> / ***</w:t>
      </w:r>
      <w:r>
        <w:t xml:space="preserve"> cm par m. Les dénivellations, mesurées à la règle de 3 m, ne dépassent pas 7 mm. La différence de niveau entre deux pavés juxtaposés est de 4 mm au maximum. Les pavés sont solidement affermis au moyen d’un marteau d’un poids approprié et ensuite cylindrés au moyen d’un rouleau compresseur ou d’une plaque vibrante. La vibration part des flancs pour se terminer vers le milieu. Tous les pavés qui éclatent lors de la fixation sont remplacés.</w:t>
      </w:r>
    </w:p>
    <w:p w14:paraId="67DFF9CB" w14:textId="77777777" w:rsidR="009A4716" w:rsidRDefault="00000000">
      <w:pPr>
        <w:jc w:val="both"/>
      </w:pPr>
      <w:r>
        <w:t xml:space="preserve">Le jointoyage des pavés est réalisé à l’aide de </w:t>
      </w:r>
      <w:r>
        <w:rPr>
          <w:rStyle w:val="optioncarChar"/>
        </w:rPr>
        <w:t xml:space="preserve">sable stabilisé </w:t>
      </w:r>
      <w:r>
        <w:t>(par défaut)</w:t>
      </w:r>
      <w:r>
        <w:rPr>
          <w:rStyle w:val="optioncarChar"/>
        </w:rPr>
        <w:t xml:space="preserve"> / sable</w:t>
      </w:r>
      <w:r>
        <w:t> </w:t>
      </w:r>
      <w:r>
        <w:rPr>
          <w:rStyle w:val="optioncarChar"/>
        </w:rPr>
        <w:t>/ mortier bitumineux</w:t>
      </w:r>
      <w:r>
        <w:t>.</w:t>
      </w:r>
    </w:p>
    <w:p w14:paraId="167EDAE2" w14:textId="77777777" w:rsidR="009A4716" w:rsidRDefault="00000000">
      <w:pPr>
        <w:ind w:left="567"/>
      </w:pPr>
      <w:r>
        <w:rPr>
          <w:b/>
          <w:i/>
        </w:rPr>
        <w:t>(Soit par défaut)</w:t>
      </w:r>
    </w:p>
    <w:p w14:paraId="1B9FC66D" w14:textId="77777777" w:rsidR="009A4716" w:rsidRDefault="00000000">
      <w:pPr>
        <w:ind w:left="567"/>
      </w:pPr>
      <w:r>
        <w:rPr>
          <w:rStyle w:val="soitChar"/>
          <w:u w:val="single"/>
        </w:rPr>
        <w:t>Sable stabilisé :</w:t>
      </w:r>
      <w:r>
        <w:rPr>
          <w:rStyle w:val="soitChar"/>
        </w:rPr>
        <w:t xml:space="preserve">  le mélange des matériaux se fait mécaniquement; le temps de malaxage est d’au moins 1 minute. La fixation des pavés est terminée avant que la prise n’ait lieu et, au plus tard, 2 heures après la préparation du mélange. Le scellement des joints s’effectue successivement par arrosage à l’eau, l’application et le brossage du mortier jusqu’à ce que les joints soient complètement remplis, l’enlèvement du mortier excédentaire dès que le mortier dans les joints est suffisamment épaissi sous adjonction de sable grossier. Toute circulation est interdite pendant les 7 premiers jours après l’application du revêtement.</w:t>
      </w:r>
    </w:p>
    <w:p w14:paraId="5B8C1186" w14:textId="77777777" w:rsidR="009A4716" w:rsidRDefault="00000000">
      <w:pPr>
        <w:ind w:left="567"/>
        <w:jc w:val="both"/>
      </w:pPr>
      <w:r>
        <w:rPr>
          <w:b/>
          <w:i/>
        </w:rPr>
        <w:t>(Soit)</w:t>
      </w:r>
    </w:p>
    <w:p w14:paraId="278917ED" w14:textId="77777777" w:rsidR="009A4716" w:rsidRDefault="00000000">
      <w:pPr>
        <w:ind w:left="567"/>
        <w:jc w:val="both"/>
      </w:pPr>
      <w:r>
        <w:rPr>
          <w:rStyle w:val="soitChar"/>
          <w:u w:val="single"/>
        </w:rPr>
        <w:t>Sable :</w:t>
      </w:r>
      <w:r>
        <w:rPr>
          <w:rStyle w:val="soitChar"/>
        </w:rPr>
        <w:t xml:space="preserve">  la surface est recouverte de sable fin avant la vibration ou le cylindrage. Pendant l'opération de cylindrage ou de vibration, le sable est abondamment aspergé d'eau afin de pénétrer dans les joints. Le sablage, l'aspersion à l'eau, le brossage et le cylindrage ou la vibration sont répétés jusqu'à ce que les pavés ne bougent plus.</w:t>
      </w:r>
    </w:p>
    <w:p w14:paraId="51679532" w14:textId="77777777" w:rsidR="009A4716" w:rsidRDefault="00000000">
      <w:pPr>
        <w:ind w:left="567"/>
        <w:jc w:val="both"/>
      </w:pPr>
      <w:r>
        <w:rPr>
          <w:b/>
          <w:i/>
        </w:rPr>
        <w:t>(Soit)</w:t>
      </w:r>
    </w:p>
    <w:p w14:paraId="0DD37E8D" w14:textId="77777777" w:rsidR="009A4716" w:rsidRDefault="00000000">
      <w:pPr>
        <w:ind w:left="567"/>
        <w:jc w:val="both"/>
      </w:pPr>
      <w:r>
        <w:rPr>
          <w:rStyle w:val="soitChar"/>
          <w:u w:val="single"/>
        </w:rPr>
        <w:t>Mortier bitumineux :</w:t>
      </w:r>
      <w:r>
        <w:rPr>
          <w:rStyle w:val="soitChar"/>
        </w:rPr>
        <w:t xml:space="preserve"> Le scellement des joints au mortier bitumineux est peu utilisé et le sera davantage pour un trafic circulé intense. Il s’effectue par temps sec et conformément à l’index F.4.6 du [CCT 2015], soit successivement : le soufflage à l’air comprimé des joints jusqu’à une profondeur de 25 mm, l’application et le brossage du mortier bitumineux jusqu’à ce que les joints soient complètement remplis, le nettoyage de la surface par soufflage à l’air comprimé au plus tôt 24 heures et dans les quinze jours après le brossage. Il est conseillé d’épandre préalablement au jointoiement un agent anti-collant sur le pavage afin d’éliminer plus facilement les traces subsistantes. Ces produits filmogènes ne peuvent être utilisés que pour une protection temporaire des pavés lors de la phase de jointoiement a l’émulsion.</w:t>
      </w:r>
    </w:p>
    <w:p w14:paraId="05AAA378" w14:textId="77777777" w:rsidR="009A4716" w:rsidRDefault="00000000">
      <w:pPr>
        <w:jc w:val="both"/>
      </w:pPr>
      <w:r>
        <w:t> </w:t>
      </w:r>
    </w:p>
    <w:p w14:paraId="7E4DE791" w14:textId="77777777" w:rsidR="009A4716" w:rsidRDefault="00000000">
      <w:pPr>
        <w:jc w:val="both"/>
      </w:pPr>
      <w:r>
        <w:t>Les pavés sont posés suivant l'appareillage prescrit aux documents de marché. Ils aboutissent orthogonalement aux bordures, aux filets d'eau ou aux bandes de contrebutage.</w:t>
      </w:r>
    </w:p>
    <w:p w14:paraId="0DB98FA1" w14:textId="77777777" w:rsidR="009A4716" w:rsidRDefault="00000000">
      <w:pPr>
        <w:jc w:val="both"/>
      </w:pPr>
      <w:r>
        <w:t>Il est interdit de glisser sous les pavés des éclats de pierre pour maintenir leur tête dans la surface du pavage.</w:t>
      </w:r>
    </w:p>
    <w:p w14:paraId="22C7C0F9" w14:textId="77777777" w:rsidR="009A4716" w:rsidRDefault="00000000">
      <w:pPr>
        <w:jc w:val="both"/>
      </w:pPr>
      <w:r>
        <w:t>Les joints varient en largeur de 3 à 15 mm.</w:t>
      </w:r>
    </w:p>
    <w:p w14:paraId="6442CDBF" w14:textId="77777777" w:rsidR="009A4716" w:rsidRDefault="009A4716"/>
    <w:p w14:paraId="71DC088D" w14:textId="77777777" w:rsidR="009A4716" w:rsidRDefault="00000000">
      <w:pPr>
        <w:jc w:val="both"/>
      </w:pPr>
      <w:r>
        <w:t>Pour les appareillages courbes, les plus petits pavés sont posés à la naissance des arcs et les plus gros pavés à la clé de voûte. Une faible proportion d’éléments trapézoïdaux est nécessaire pour une pose en éventail.</w:t>
      </w:r>
    </w:p>
    <w:p w14:paraId="21410635" w14:textId="77777777" w:rsidR="009A4716" w:rsidRDefault="00000000">
      <w:pPr>
        <w:pStyle w:val="pheading"/>
      </w:pPr>
      <w:r>
        <w:t>DOCUMENTS DE RÉFÉRENCE COMPLÉMENTAIRES</w:t>
      </w:r>
    </w:p>
    <w:p w14:paraId="5697D1D4" w14:textId="77777777" w:rsidR="009A4716" w:rsidRDefault="00000000">
      <w:pPr>
        <w:pStyle w:val="pheading"/>
      </w:pPr>
      <w:r>
        <w:t>- Matériau</w:t>
      </w:r>
    </w:p>
    <w:p w14:paraId="1959A329" w14:textId="77777777" w:rsidR="009A4716" w:rsidRDefault="00000000">
      <w:r>
        <w:t>[NBN EN 1342, Pavés de pierre naturelle pour le pavage extérieur - Exigences et méthodes d'essai]</w:t>
      </w:r>
    </w:p>
    <w:p w14:paraId="1ED51A03" w14:textId="77777777" w:rsidR="009A4716" w:rsidRDefault="00000000">
      <w:r>
        <w:t>[NBN EN 12440, Pierres naturelles - Critères de dénomination]</w:t>
      </w:r>
    </w:p>
    <w:p w14:paraId="7053AED1" w14:textId="77777777" w:rsidR="009A4716" w:rsidRDefault="00000000">
      <w:r>
        <w:t>[PTV 819-2, Prescriptions techniques pour pavés de pierre naturelle pour le pavage extérieur] (v02)</w:t>
      </w:r>
    </w:p>
    <w:p w14:paraId="55667DF0" w14:textId="77777777" w:rsidR="009A4716" w:rsidRDefault="00000000">
      <w:r>
        <w:t>[PTV 844, Classifications des roches]</w:t>
      </w:r>
    </w:p>
    <w:p w14:paraId="57FA3D52" w14:textId="77777777" w:rsidR="009A4716" w:rsidRDefault="00000000">
      <w:r>
        <w:t>[NIT 228, Pierres naturelles (NIT interactive et évolutive en remplacement de la NIT 205).]</w:t>
      </w:r>
    </w:p>
    <w:p w14:paraId="360F6A87" w14:textId="77777777" w:rsidR="009A4716" w:rsidRDefault="00000000">
      <w:r>
        <w:t>[CRR R95, Revêtements modulaires en pierre naturelle]</w:t>
      </w:r>
    </w:p>
    <w:p w14:paraId="08767A90" w14:textId="77777777" w:rsidR="009A4716" w:rsidRDefault="00000000">
      <w:r>
        <w:t>[CCT Qualiroutes, Cahier des charges type Qualiroutes]</w:t>
      </w:r>
    </w:p>
    <w:p w14:paraId="44489EA9" w14:textId="77777777" w:rsidR="009A4716" w:rsidRDefault="00000000">
      <w:r>
        <w:t>[CCT 2015, CCT 2015 - Cahier des Charges Type relatif aux Voiries en Région de Bruxelles-Capitale] C22</w:t>
      </w:r>
    </w:p>
    <w:p w14:paraId="30FB83A6" w14:textId="77777777" w:rsidR="009A4716" w:rsidRDefault="00000000">
      <w:pPr>
        <w:pStyle w:val="pheading"/>
      </w:pPr>
      <w:r>
        <w:t>- Exécution</w:t>
      </w:r>
    </w:p>
    <w:p w14:paraId="3BF6515E" w14:textId="77777777" w:rsidR="009A4716" w:rsidRDefault="00000000">
      <w:r>
        <w:t>[CCT Qualiroutes, Cahier des charges type Qualiroutes] G.4.2.1.2.1</w:t>
      </w:r>
    </w:p>
    <w:p w14:paraId="739C69B9" w14:textId="77777777" w:rsidR="009A4716" w:rsidRDefault="00000000">
      <w:r>
        <w:t>[CRR R95, Revêtements modulaires en pierre naturelle]</w:t>
      </w:r>
    </w:p>
    <w:p w14:paraId="5290D199" w14:textId="77777777" w:rsidR="009A4716" w:rsidRDefault="009A4716"/>
    <w:p w14:paraId="18C5A9EF" w14:textId="77777777" w:rsidR="009A4716" w:rsidRDefault="00000000">
      <w:r>
        <w:t> </w:t>
      </w:r>
    </w:p>
    <w:p w14:paraId="7214F702" w14:textId="77777777" w:rsidR="009A4716" w:rsidRDefault="00000000">
      <w:pPr>
        <w:pStyle w:val="pheading"/>
      </w:pPr>
      <w:r>
        <w:t>MESURAGE</w:t>
      </w:r>
    </w:p>
    <w:p w14:paraId="295508FB" w14:textId="77777777" w:rsidR="009A4716" w:rsidRDefault="00000000">
      <w:pPr>
        <w:pStyle w:val="pheading"/>
      </w:pPr>
      <w:r>
        <w:t>- unité de mesure:</w:t>
      </w:r>
    </w:p>
    <w:p w14:paraId="3E464566" w14:textId="77777777" w:rsidR="009A4716" w:rsidRDefault="00000000">
      <w:r>
        <w:rPr>
          <w:rStyle w:val="optioncarChar"/>
        </w:rPr>
        <w:t xml:space="preserve">T ; m² </w:t>
      </w:r>
      <w:r>
        <w:t>(par défaut)</w:t>
      </w:r>
      <w:r>
        <w:rPr>
          <w:rStyle w:val="optioncarChar"/>
        </w:rPr>
        <w:t xml:space="preserve"> / m²</w:t>
      </w:r>
    </w:p>
    <w:p w14:paraId="28E12715" w14:textId="77777777" w:rsidR="009A4716" w:rsidRDefault="00000000">
      <w:r>
        <w:rPr>
          <w:b/>
          <w:i/>
        </w:rPr>
        <w:t>(Soit par défaut)</w:t>
      </w:r>
    </w:p>
    <w:p w14:paraId="60A51FFA" w14:textId="77777777" w:rsidR="009A4716" w:rsidRDefault="00000000">
      <w:r>
        <w:rPr>
          <w:rStyle w:val="soitChar"/>
        </w:rPr>
        <w:t xml:space="preserve"> 1.</w:t>
      </w:r>
      <w:r>
        <w:rPr>
          <w:rStyle w:val="soitChar"/>
          <w:u w:val="single"/>
        </w:rPr>
        <w:t xml:space="preserve"> A la T</w:t>
      </w:r>
      <w:r>
        <w:rPr>
          <w:rStyle w:val="soitChar"/>
        </w:rPr>
        <w:t xml:space="preserve"> pour la fourniture de pavés  et </w:t>
      </w:r>
      <w:r>
        <w:rPr>
          <w:rStyle w:val="soitChar"/>
          <w:u w:val="single"/>
        </w:rPr>
        <w:t>par m²</w:t>
      </w:r>
      <w:r>
        <w:rPr>
          <w:rStyle w:val="soitChar"/>
        </w:rPr>
        <w:t xml:space="preserve"> pour la pose comprenant les joints</w:t>
      </w:r>
    </w:p>
    <w:p w14:paraId="39C8A15F" w14:textId="77777777" w:rsidR="009A4716" w:rsidRDefault="00000000">
      <w:r>
        <w:rPr>
          <w:b/>
          <w:i/>
        </w:rPr>
        <w:t>(Soit)</w:t>
      </w:r>
    </w:p>
    <w:p w14:paraId="60E39466" w14:textId="77777777" w:rsidR="009A4716" w:rsidRDefault="00000000">
      <w:r>
        <w:rPr>
          <w:rStyle w:val="soitChar"/>
        </w:rPr>
        <w:t xml:space="preserve"> 2.</w:t>
      </w:r>
      <w:r>
        <w:rPr>
          <w:rStyle w:val="soitChar"/>
          <w:u w:val="single"/>
        </w:rPr>
        <w:t xml:space="preserve"> En m²</w:t>
      </w:r>
      <w:r>
        <w:rPr>
          <w:rStyle w:val="soitChar"/>
        </w:rPr>
        <w:t xml:space="preserve"> tant pour la fourniture et la pose</w:t>
      </w:r>
    </w:p>
    <w:p w14:paraId="15C0F38F" w14:textId="77777777" w:rsidR="009A4716" w:rsidRDefault="00000000">
      <w:pPr>
        <w:pStyle w:val="pheading"/>
      </w:pPr>
      <w:r>
        <w:t>- code de mesurage:</w:t>
      </w:r>
    </w:p>
    <w:p w14:paraId="264C7B02" w14:textId="77777777" w:rsidR="009A4716" w:rsidRDefault="00000000">
      <w:pPr>
        <w:jc w:val="both"/>
      </w:pPr>
      <w:r>
        <w:rPr>
          <w:b/>
        </w:rPr>
        <w:t>Surface nette</w:t>
      </w:r>
      <w:r>
        <w:t> </w:t>
      </w:r>
      <w:r>
        <w:rPr>
          <w:b/>
        </w:rPr>
        <w:t>exécutée</w:t>
      </w:r>
      <w:r>
        <w:t>. Les réservations inférieures à 1 m² sont déduites. Distinction faite entre matériaux neufs, de réemploi ou recyclés – avec ou sans fourniture pour ces derniers.</w:t>
      </w:r>
    </w:p>
    <w:p w14:paraId="5F17CF32" w14:textId="77777777" w:rsidR="009A4716" w:rsidRDefault="009A4716"/>
    <w:p w14:paraId="2F749857" w14:textId="77777777" w:rsidR="009A4716" w:rsidRDefault="00000000">
      <w:r>
        <w:t> </w:t>
      </w:r>
    </w:p>
    <w:p w14:paraId="27052004" w14:textId="77777777" w:rsidR="009A4716" w:rsidRDefault="009A4716"/>
    <w:p w14:paraId="0AAA0E33" w14:textId="77777777" w:rsidR="009A4716" w:rsidRDefault="00000000">
      <w:r>
        <w:t> </w:t>
      </w:r>
    </w:p>
    <w:p w14:paraId="38EF7EB6" w14:textId="77777777" w:rsidR="009A4716" w:rsidRDefault="00000000">
      <w:pPr>
        <w:pStyle w:val="pheading"/>
      </w:pPr>
      <w:r>
        <w:t>- nature du marché:</w:t>
      </w:r>
    </w:p>
    <w:p w14:paraId="56DCF132" w14:textId="77777777" w:rsidR="009A4716" w:rsidRDefault="00000000">
      <w:r>
        <w:t>QF</w:t>
      </w:r>
    </w:p>
    <w:p w14:paraId="751DE646" w14:textId="77777777" w:rsidR="009A4716" w:rsidRDefault="009A4716"/>
    <w:p w14:paraId="171806D7" w14:textId="77777777" w:rsidR="009A4716" w:rsidRDefault="00000000">
      <w:r>
        <w:t> </w:t>
      </w:r>
    </w:p>
    <w:p w14:paraId="0FCB1FE1" w14:textId="77777777" w:rsidR="009A4716" w:rsidRDefault="00000000">
      <w:pPr>
        <w:pStyle w:val="pheading"/>
      </w:pPr>
      <w:r>
        <w:t>AIDE</w:t>
      </w:r>
    </w:p>
    <w:p w14:paraId="7E92AFEF" w14:textId="77777777" w:rsidR="009A4716" w:rsidRDefault="00000000">
      <w:r>
        <w:rPr>
          <w:b/>
          <w:u w:val="single"/>
        </w:rPr>
        <w:t>Appareillage courbe </w:t>
      </w:r>
    </w:p>
    <w:tbl>
      <w:tblPr>
        <w:tblStyle w:val="Author-eTableGrid"/>
        <w:tblW w:w="9060" w:type="dxa"/>
        <w:tblLayout w:type="fixed"/>
        <w:tblLook w:val="04A0" w:firstRow="1" w:lastRow="0" w:firstColumn="1" w:lastColumn="0" w:noHBand="0" w:noVBand="1"/>
      </w:tblPr>
      <w:tblGrid>
        <w:gridCol w:w="4530"/>
        <w:gridCol w:w="4530"/>
      </w:tblGrid>
      <w:tr w:rsidR="009A4716" w14:paraId="5E58AF35" w14:textId="77777777">
        <w:tc>
          <w:tcPr>
            <w:tcW w:w="4515" w:type="dxa"/>
            <w:noWrap/>
          </w:tcPr>
          <w:p w14:paraId="5C7462AD" w14:textId="77777777" w:rsidR="009A4716" w:rsidRDefault="00000000">
            <w:r>
              <w:rPr>
                <w:b/>
              </w:rPr>
              <w:t>Appareil en éventail</w:t>
            </w:r>
          </w:p>
        </w:tc>
        <w:tc>
          <w:tcPr>
            <w:tcW w:w="4515" w:type="dxa"/>
            <w:noWrap/>
          </w:tcPr>
          <w:p w14:paraId="77FA749D" w14:textId="77777777" w:rsidR="009A4716" w:rsidRDefault="00000000">
            <w:r>
              <w:t>L'appareil en éventail est constitué de demi-cercles avec une "queue" positionnée entre les demi-cercles de la rangée précédente.</w:t>
            </w:r>
          </w:p>
        </w:tc>
      </w:tr>
      <w:tr w:rsidR="009A4716" w14:paraId="0193867C" w14:textId="77777777">
        <w:tc>
          <w:tcPr>
            <w:tcW w:w="4515" w:type="dxa"/>
            <w:noWrap/>
          </w:tcPr>
          <w:p w14:paraId="0B466DFB" w14:textId="77777777" w:rsidR="009A4716" w:rsidRDefault="00000000">
            <w:r>
              <w:t>Exemple d’appareil en éventail.</w:t>
            </w:r>
          </w:p>
          <w:p w14:paraId="27F5F4FA" w14:textId="77777777" w:rsidR="009A4716" w:rsidRDefault="00000000">
            <w:pPr>
              <w:pStyle w:val="Author-eListParagraph"/>
              <w:numPr>
                <w:ilvl w:val="0"/>
                <w:numId w:val="65"/>
              </w:numPr>
            </w:pPr>
            <w:r>
              <w:t>La largeur de chaussée: 600 cm</w:t>
            </w:r>
          </w:p>
          <w:p w14:paraId="21C3D68A" w14:textId="77777777" w:rsidR="009A4716" w:rsidRDefault="00000000">
            <w:pPr>
              <w:pStyle w:val="Author-eListParagraph"/>
              <w:numPr>
                <w:ilvl w:val="0"/>
                <w:numId w:val="65"/>
              </w:numPr>
            </w:pPr>
            <w:r>
              <w:t>140 cm &lt; 2R &lt; 200 cm.</w:t>
            </w:r>
            <w:r>
              <w:br/>
              <w:t>On choisit de faire 3 éventails sur la largeur.</w:t>
            </w:r>
          </w:p>
          <w:p w14:paraId="710A3D0D" w14:textId="77777777" w:rsidR="009A4716" w:rsidRDefault="00000000">
            <w:pPr>
              <w:pStyle w:val="Author-eListParagraph"/>
              <w:numPr>
                <w:ilvl w:val="0"/>
                <w:numId w:val="65"/>
              </w:numPr>
            </w:pPr>
            <w:r>
              <w:t>Soit 3 queues de 10 cm (pour pavés de 9/11).</w:t>
            </w:r>
          </w:p>
          <w:p w14:paraId="30D52285" w14:textId="77777777" w:rsidR="009A4716" w:rsidRDefault="00000000">
            <w:r>
              <w:t> </w:t>
            </w:r>
          </w:p>
          <w:p w14:paraId="7B9A1976" w14:textId="77777777" w:rsidR="009A4716" w:rsidRDefault="00000000">
            <w:r>
              <w:t>donc R = 95 cm</w:t>
            </w:r>
          </w:p>
        </w:tc>
        <w:tc>
          <w:tcPr>
            <w:tcW w:w="4515" w:type="dxa"/>
            <w:noWrap/>
          </w:tcPr>
          <w:p w14:paraId="61CFB934" w14:textId="77777777" w:rsidR="009A4716" w:rsidRDefault="00000000">
            <w:r>
              <w:t>Règle générale: le diamètre des demi-cercles</w:t>
            </w:r>
          </w:p>
          <w:p w14:paraId="7900EB1C" w14:textId="77777777" w:rsidR="009A4716" w:rsidRDefault="00000000">
            <w:r>
              <w:t>(D = 2 x R) est compris entre 140 cm et 200 cm.</w:t>
            </w:r>
          </w:p>
          <w:p w14:paraId="33488E9A" w14:textId="77777777" w:rsidR="009A4716" w:rsidRDefault="00000000">
            <w:r>
              <w:t>La largeur de la base de la queue est ici de la largeur moyenne d'un pavé </w:t>
            </w:r>
          </w:p>
        </w:tc>
      </w:tr>
    </w:tbl>
    <w:p w14:paraId="139B030A" w14:textId="77777777" w:rsidR="009A4716" w:rsidRDefault="009A4716"/>
    <w:tbl>
      <w:tblPr>
        <w:tblStyle w:val="Author-eTableGrid"/>
        <w:tblW w:w="9060" w:type="dxa"/>
        <w:tblLayout w:type="fixed"/>
        <w:tblLook w:val="04A0" w:firstRow="1" w:lastRow="0" w:firstColumn="1" w:lastColumn="0" w:noHBand="0" w:noVBand="1"/>
      </w:tblPr>
      <w:tblGrid>
        <w:gridCol w:w="4530"/>
        <w:gridCol w:w="4530"/>
      </w:tblGrid>
      <w:tr w:rsidR="009A4716" w14:paraId="69C04A30" w14:textId="77777777">
        <w:tc>
          <w:tcPr>
            <w:tcW w:w="4515" w:type="dxa"/>
            <w:noWrap/>
          </w:tcPr>
          <w:p w14:paraId="3CD04EC1" w14:textId="77777777" w:rsidR="009A4716" w:rsidRDefault="00000000">
            <w:r>
              <w:rPr>
                <w:b/>
              </w:rPr>
              <w:t>Appareil en coquille ou en queue de paon</w:t>
            </w:r>
          </w:p>
        </w:tc>
        <w:tc>
          <w:tcPr>
            <w:tcW w:w="4515" w:type="dxa"/>
            <w:noWrap/>
          </w:tcPr>
          <w:p w14:paraId="1E6A2954" w14:textId="77777777" w:rsidR="009A4716" w:rsidRDefault="00000000">
            <w:r>
              <w:t>L'appareil en coquilles ou en "queue de paon" est également constitué de demi-cercles avec une "queue" mais réalisé avec des pavés de dimensions variées</w:t>
            </w:r>
          </w:p>
        </w:tc>
      </w:tr>
      <w:tr w:rsidR="009A4716" w14:paraId="092A6054" w14:textId="77777777">
        <w:tc>
          <w:tcPr>
            <w:tcW w:w="4515" w:type="dxa"/>
            <w:noWrap/>
          </w:tcPr>
          <w:p w14:paraId="10EB0901" w14:textId="77777777" w:rsidR="009A4716" w:rsidRDefault="00000000">
            <w:r>
              <w:t>Exemple d’appareil en coquilles ou en queue de paon.</w:t>
            </w:r>
          </w:p>
          <w:p w14:paraId="23C51E9E" w14:textId="77777777" w:rsidR="009A4716" w:rsidRDefault="00000000">
            <w:pPr>
              <w:pStyle w:val="Author-eListParagraph"/>
              <w:numPr>
                <w:ilvl w:val="0"/>
                <w:numId w:val="66"/>
              </w:numPr>
            </w:pPr>
            <w:r>
              <w:t>La largeur de chaussée: 600 cm</w:t>
            </w:r>
          </w:p>
          <w:p w14:paraId="5C34502A" w14:textId="77777777" w:rsidR="009A4716" w:rsidRDefault="00000000">
            <w:pPr>
              <w:pStyle w:val="Author-eListParagraph"/>
              <w:numPr>
                <w:ilvl w:val="0"/>
                <w:numId w:val="66"/>
              </w:numPr>
            </w:pPr>
            <w:r>
              <w:t>140 cm &lt; 2R &lt; 200 cm</w:t>
            </w:r>
            <w:r>
              <w:br/>
              <w:t>On choisit de faire 3 coquilles.</w:t>
            </w:r>
          </w:p>
          <w:p w14:paraId="5DF44102" w14:textId="77777777" w:rsidR="009A4716" w:rsidRDefault="00000000">
            <w:pPr>
              <w:pStyle w:val="Author-eListParagraph"/>
              <w:numPr>
                <w:ilvl w:val="0"/>
                <w:numId w:val="66"/>
              </w:numPr>
            </w:pPr>
            <w:r>
              <w:t>Soit 3 queues de 40 cm (4 x 10 cm (9/11)).</w:t>
            </w:r>
          </w:p>
          <w:p w14:paraId="7E6EDD30" w14:textId="77777777" w:rsidR="009A4716" w:rsidRDefault="00000000">
            <w:r>
              <w:t> </w:t>
            </w:r>
          </w:p>
          <w:p w14:paraId="7E28771D" w14:textId="77777777" w:rsidR="009A4716" w:rsidRDefault="00000000">
            <w:r>
              <w:t>donc R = 80 cm </w:t>
            </w:r>
          </w:p>
        </w:tc>
        <w:tc>
          <w:tcPr>
            <w:tcW w:w="4515" w:type="dxa"/>
            <w:noWrap/>
          </w:tcPr>
          <w:p w14:paraId="716E9D53" w14:textId="77777777" w:rsidR="009A4716" w:rsidRDefault="00000000">
            <w:r>
              <w:t>Règle générale: le diamètre des demi-cercles</w:t>
            </w:r>
          </w:p>
          <w:p w14:paraId="3B967ADB" w14:textId="77777777" w:rsidR="009A4716" w:rsidRDefault="00000000">
            <w:r>
              <w:t>(D = 2 x R) est compris entre 140 cm et 200 cm.</w:t>
            </w:r>
          </w:p>
          <w:p w14:paraId="16F3E739" w14:textId="77777777" w:rsidR="009A4716" w:rsidRDefault="00000000">
            <w:r>
              <w:t> </w:t>
            </w:r>
          </w:p>
          <w:p w14:paraId="25FA2A02" w14:textId="77777777" w:rsidR="009A4716" w:rsidRDefault="00000000">
            <w:r>
              <w:t>La largeur de la base de la queue est ici de 4 x la largeur moyenne des plus gros pavés.</w:t>
            </w:r>
          </w:p>
        </w:tc>
      </w:tr>
    </w:tbl>
    <w:p w14:paraId="39BE2293" w14:textId="77777777" w:rsidR="009A4716" w:rsidRDefault="009A4716"/>
    <w:tbl>
      <w:tblPr>
        <w:tblStyle w:val="Author-eTableGrid"/>
        <w:tblW w:w="9060" w:type="dxa"/>
        <w:tblLayout w:type="fixed"/>
        <w:tblLook w:val="04A0" w:firstRow="1" w:lastRow="0" w:firstColumn="1" w:lastColumn="0" w:noHBand="0" w:noVBand="1"/>
      </w:tblPr>
      <w:tblGrid>
        <w:gridCol w:w="4530"/>
        <w:gridCol w:w="4530"/>
      </w:tblGrid>
      <w:tr w:rsidR="009A4716" w14:paraId="4589797D" w14:textId="77777777">
        <w:tc>
          <w:tcPr>
            <w:tcW w:w="4515" w:type="dxa"/>
            <w:noWrap/>
          </w:tcPr>
          <w:p w14:paraId="4E4133BF" w14:textId="77777777" w:rsidR="009A4716" w:rsidRDefault="00000000">
            <w:r>
              <w:rPr>
                <w:b/>
              </w:rPr>
              <w:t>Appareil en écailles</w:t>
            </w:r>
          </w:p>
        </w:tc>
        <w:tc>
          <w:tcPr>
            <w:tcW w:w="4515" w:type="dxa"/>
            <w:noWrap/>
          </w:tcPr>
          <w:p w14:paraId="366B1821" w14:textId="77777777" w:rsidR="009A4716" w:rsidRDefault="00000000">
            <w:r>
              <w:t>L'appareil en écailles s'établit en arcs de cercles se superposant à la façon des écailles de poisson.</w:t>
            </w:r>
          </w:p>
        </w:tc>
      </w:tr>
      <w:tr w:rsidR="009A4716" w14:paraId="2757F012" w14:textId="77777777">
        <w:tc>
          <w:tcPr>
            <w:tcW w:w="4515" w:type="dxa"/>
            <w:noWrap/>
          </w:tcPr>
          <w:p w14:paraId="46067F89" w14:textId="77777777" w:rsidR="009A4716" w:rsidRDefault="00000000">
            <w:r>
              <w:t>Exemple d’appareil en écailles.</w:t>
            </w:r>
          </w:p>
          <w:p w14:paraId="02577D6B" w14:textId="77777777" w:rsidR="009A4716" w:rsidRDefault="00000000">
            <w:pPr>
              <w:pStyle w:val="Author-eListParagraph"/>
              <w:numPr>
                <w:ilvl w:val="0"/>
                <w:numId w:val="67"/>
              </w:numPr>
            </w:pPr>
            <w:r>
              <w:t>La largeur de chaussée: 600 cm</w:t>
            </w:r>
          </w:p>
          <w:p w14:paraId="717332C2" w14:textId="77777777" w:rsidR="009A4716" w:rsidRDefault="00000000">
            <w:pPr>
              <w:pStyle w:val="Author-eListParagraph"/>
              <w:numPr>
                <w:ilvl w:val="0"/>
                <w:numId w:val="67"/>
              </w:numPr>
            </w:pPr>
            <w:r>
              <w:t>140 cm &lt; C &lt; 200 cm</w:t>
            </w:r>
            <w:r>
              <w:br/>
              <w:t xml:space="preserve"> On choisit 4 écailles sur la largeur.</w:t>
            </w:r>
            <w:r>
              <w:br/>
            </w:r>
          </w:p>
          <w:p w14:paraId="6B6F21DB" w14:textId="77777777" w:rsidR="009A4716" w:rsidRDefault="00000000">
            <w:pPr>
              <w:pStyle w:val="Author-eListParagraph"/>
              <w:numPr>
                <w:ilvl w:val="0"/>
                <w:numId w:val="68"/>
              </w:numPr>
            </w:pPr>
            <w:r>
              <w:t>La distance entre les alignements des pointes d'écailles.</w:t>
            </w:r>
          </w:p>
          <w:p w14:paraId="2172B630" w14:textId="77777777" w:rsidR="009A4716" w:rsidRDefault="00000000">
            <w:r>
              <w:t>Y = 0,29C = 43,5 cm </w:t>
            </w:r>
          </w:p>
        </w:tc>
        <w:tc>
          <w:tcPr>
            <w:tcW w:w="4515" w:type="dxa"/>
            <w:noWrap/>
          </w:tcPr>
          <w:p w14:paraId="48C40B01" w14:textId="77777777" w:rsidR="009A4716" w:rsidRDefault="00000000">
            <w:r>
              <w:t>Règle générale : la corde C est comprise entre 140 cm et 200 cm.</w:t>
            </w:r>
          </w:p>
          <w:p w14:paraId="23E70EB7" w14:textId="77777777" w:rsidR="009A4716" w:rsidRDefault="00000000">
            <w:r>
              <w:t> </w:t>
            </w:r>
          </w:p>
          <w:p w14:paraId="722C44CA" w14:textId="77777777" w:rsidR="009A4716" w:rsidRDefault="00000000">
            <w:r>
              <w:t>Y = 0,29 C</w:t>
            </w:r>
          </w:p>
        </w:tc>
      </w:tr>
    </w:tbl>
    <w:p w14:paraId="73A1B196" w14:textId="77777777" w:rsidR="009A4716" w:rsidRDefault="009A4716"/>
    <w:tbl>
      <w:tblPr>
        <w:tblStyle w:val="Author-eTableGrid"/>
        <w:tblW w:w="9060" w:type="dxa"/>
        <w:tblLayout w:type="fixed"/>
        <w:tblLook w:val="04A0" w:firstRow="1" w:lastRow="0" w:firstColumn="1" w:lastColumn="0" w:noHBand="0" w:noVBand="1"/>
      </w:tblPr>
      <w:tblGrid>
        <w:gridCol w:w="4530"/>
        <w:gridCol w:w="4530"/>
      </w:tblGrid>
      <w:tr w:rsidR="009A4716" w14:paraId="688D5409" w14:textId="77777777">
        <w:tc>
          <w:tcPr>
            <w:tcW w:w="4515" w:type="dxa"/>
            <w:noWrap/>
          </w:tcPr>
          <w:p w14:paraId="1D26B989" w14:textId="77777777" w:rsidR="009A4716" w:rsidRDefault="00000000">
            <w:r>
              <w:rPr>
                <w:b/>
              </w:rPr>
              <w:t>Appareil en spires concentriques ou arcs de cercles</w:t>
            </w:r>
          </w:p>
        </w:tc>
        <w:tc>
          <w:tcPr>
            <w:tcW w:w="4515" w:type="dxa"/>
            <w:noWrap/>
          </w:tcPr>
          <w:p w14:paraId="71A881ED" w14:textId="77777777" w:rsidR="009A4716" w:rsidRDefault="00000000">
            <w:r>
              <w:t>L'appareil en spires concentriques ou en arcs de cercles s'établit en commençant par un demi-arc sur le côté de la chaussée.</w:t>
            </w:r>
          </w:p>
        </w:tc>
      </w:tr>
      <w:tr w:rsidR="009A4716" w14:paraId="5A4BF674" w14:textId="77777777">
        <w:tc>
          <w:tcPr>
            <w:tcW w:w="4515" w:type="dxa"/>
            <w:noWrap/>
          </w:tcPr>
          <w:p w14:paraId="10DDCFB0" w14:textId="77777777" w:rsidR="009A4716" w:rsidRDefault="00000000">
            <w:r>
              <w:t> Exemple d’appareil en spires concentriques ou arcs de cercles.</w:t>
            </w:r>
          </w:p>
          <w:p w14:paraId="2875546D" w14:textId="77777777" w:rsidR="009A4716" w:rsidRDefault="00000000">
            <w:r>
              <w:t>- La largeur de chaussée: 600 cm</w:t>
            </w:r>
          </w:p>
          <w:p w14:paraId="3834A9FF" w14:textId="77777777" w:rsidR="009A4716" w:rsidRDefault="00000000">
            <w:r>
              <w:t>- 140 cm &lt; C &lt; 200 cm</w:t>
            </w:r>
          </w:p>
          <w:p w14:paraId="576A71A7" w14:textId="77777777" w:rsidR="009A4716" w:rsidRDefault="00000000">
            <w:r>
              <w:t>- On choisit 4 arcs mais en commençant par 1 demi-arc</w:t>
            </w:r>
          </w:p>
          <w:p w14:paraId="29970197" w14:textId="77777777" w:rsidR="009A4716" w:rsidRDefault="00000000">
            <w:r>
              <w:t>- Soit 3 arcs + 2 x ½ arc</w:t>
            </w:r>
          </w:p>
          <w:p w14:paraId="2124C33E" w14:textId="77777777" w:rsidR="009A4716" w:rsidRDefault="00000000">
            <w:r>
              <w:t>C = 150; C/2 = 75 cm</w:t>
            </w:r>
          </w:p>
          <w:p w14:paraId="1A62DCA5" w14:textId="77777777" w:rsidR="009A4716" w:rsidRDefault="00000000">
            <w:r>
              <w:t>x = 11 cm</w:t>
            </w:r>
          </w:p>
          <w:p w14:paraId="5DB7657B" w14:textId="77777777" w:rsidR="009A4716" w:rsidRDefault="00000000">
            <w:r>
              <w:t>- Ceci détermine l'écartement des arcs dans le sens de la chaussée.</w:t>
            </w:r>
          </w:p>
          <w:p w14:paraId="5FBCFAB8" w14:textId="77777777" w:rsidR="009A4716" w:rsidRDefault="00000000">
            <w:r>
              <w:t>- Pour la mise en place, on peut utiliser une dalle pour porter l'angle de 45° sur la diagonale. </w:t>
            </w:r>
          </w:p>
        </w:tc>
        <w:tc>
          <w:tcPr>
            <w:tcW w:w="4515" w:type="dxa"/>
            <w:noWrap/>
          </w:tcPr>
          <w:p w14:paraId="6FEB5948" w14:textId="77777777" w:rsidR="009A4716" w:rsidRDefault="00000000">
            <w:r>
              <w:t>Règle générale: la corde C est comprise entre 140 cm et 200 cm.</w:t>
            </w:r>
          </w:p>
          <w:p w14:paraId="32CD0356" w14:textId="77777777" w:rsidR="009A4716" w:rsidRDefault="00000000">
            <w:r>
              <w:t>Y = C/2</w:t>
            </w:r>
          </w:p>
          <w:p w14:paraId="7E05CE88" w14:textId="77777777" w:rsidR="009A4716" w:rsidRDefault="00000000">
            <w:r>
              <w:t>x = la plus grande dimension des pavés (11 cm)</w:t>
            </w:r>
          </w:p>
          <w:p w14:paraId="3FD144DF" w14:textId="77777777" w:rsidR="009A4716" w:rsidRDefault="00000000">
            <w:r>
              <w:t>On emploie aussi des pavés de dimensions variées</w:t>
            </w:r>
          </w:p>
        </w:tc>
      </w:tr>
    </w:tbl>
    <w:p w14:paraId="2F3A9902" w14:textId="77777777" w:rsidR="009A4716" w:rsidRDefault="009A4716"/>
    <w:p w14:paraId="760CA589" w14:textId="77777777" w:rsidR="009A4716" w:rsidRDefault="00000000">
      <w:pPr>
        <w:jc w:val="both"/>
      </w:pPr>
      <w:r>
        <w:t>La couleur dominante doit être définie pour les grès ; par défaut les grès seront multicolores.</w:t>
      </w:r>
    </w:p>
    <w:p w14:paraId="5E37615E" w14:textId="77777777" w:rsidR="009A4716" w:rsidRDefault="00000000">
      <w:pPr>
        <w:jc w:val="both"/>
      </w:pPr>
      <w:r>
        <w:t>Le grès jaune ou pierre d’avoine est à éviter.</w:t>
      </w:r>
    </w:p>
    <w:p w14:paraId="0D9F42DF" w14:textId="77777777" w:rsidR="009A4716" w:rsidRDefault="009A4716"/>
    <w:p w14:paraId="31D511D2" w14:textId="77777777" w:rsidR="009A4716" w:rsidRDefault="00000000">
      <w:pPr>
        <w:jc w:val="both"/>
      </w:pPr>
      <w:r>
        <w:t>1.     L'Index 23.1.2 du [CCT SB250] prévoit 5 formats présentant les caractéristiques suivantes</w:t>
      </w:r>
    </w:p>
    <w:tbl>
      <w:tblPr>
        <w:tblStyle w:val="Author-eTableGrid"/>
        <w:tblW w:w="9060" w:type="dxa"/>
        <w:tblLayout w:type="fixed"/>
        <w:tblLook w:val="04A0" w:firstRow="1" w:lastRow="0" w:firstColumn="1" w:lastColumn="0" w:noHBand="0" w:noVBand="1"/>
      </w:tblPr>
      <w:tblGrid>
        <w:gridCol w:w="1701"/>
        <w:gridCol w:w="2453"/>
        <w:gridCol w:w="2453"/>
        <w:gridCol w:w="2453"/>
      </w:tblGrid>
      <w:tr w:rsidR="009A4716" w14:paraId="34082A0E" w14:textId="77777777">
        <w:tc>
          <w:tcPr>
            <w:tcW w:w="1695" w:type="dxa"/>
            <w:noWrap/>
          </w:tcPr>
          <w:p w14:paraId="56197097" w14:textId="77777777" w:rsidR="009A4716" w:rsidRDefault="00000000">
            <w:r>
              <w:rPr>
                <w:b/>
              </w:rPr>
              <w:t>Format</w:t>
            </w:r>
          </w:p>
        </w:tc>
        <w:tc>
          <w:tcPr>
            <w:tcW w:w="2445" w:type="dxa"/>
            <w:noWrap/>
          </w:tcPr>
          <w:p w14:paraId="29013FC0" w14:textId="77777777" w:rsidR="009A4716" w:rsidRDefault="00000000">
            <w:r>
              <w:rPr>
                <w:b/>
              </w:rPr>
              <w:t>B1 (dim. max. face de tête) en cm</w:t>
            </w:r>
          </w:p>
        </w:tc>
        <w:tc>
          <w:tcPr>
            <w:tcW w:w="2445" w:type="dxa"/>
            <w:noWrap/>
          </w:tcPr>
          <w:p w14:paraId="2FF77BFF" w14:textId="77777777" w:rsidR="009A4716" w:rsidRDefault="00000000">
            <w:r>
              <w:rPr>
                <w:b/>
              </w:rPr>
              <w:t>B2 (dim. min. face de tête) en cm</w:t>
            </w:r>
          </w:p>
        </w:tc>
        <w:tc>
          <w:tcPr>
            <w:tcW w:w="2445" w:type="dxa"/>
            <w:noWrap/>
          </w:tcPr>
          <w:p w14:paraId="445CB7E8" w14:textId="77777777" w:rsidR="009A4716" w:rsidRDefault="00000000">
            <w:r>
              <w:rPr>
                <w:b/>
              </w:rPr>
              <w:t>h (hauteur de la queue) en cm</w:t>
            </w:r>
          </w:p>
        </w:tc>
      </w:tr>
      <w:tr w:rsidR="009A4716" w14:paraId="57A70B8F" w14:textId="77777777">
        <w:tc>
          <w:tcPr>
            <w:tcW w:w="1695" w:type="dxa"/>
            <w:noWrap/>
          </w:tcPr>
          <w:p w14:paraId="38422EB5" w14:textId="77777777" w:rsidR="009A4716" w:rsidRDefault="00000000">
            <w:r>
              <w:t>1</w:t>
            </w:r>
          </w:p>
        </w:tc>
        <w:tc>
          <w:tcPr>
            <w:tcW w:w="2445" w:type="dxa"/>
            <w:noWrap/>
          </w:tcPr>
          <w:p w14:paraId="5E06A481" w14:textId="77777777" w:rsidR="009A4716" w:rsidRDefault="00000000">
            <w:r>
              <w:t>7 à 7,5</w:t>
            </w:r>
          </w:p>
        </w:tc>
        <w:tc>
          <w:tcPr>
            <w:tcW w:w="2445" w:type="dxa"/>
            <w:noWrap/>
          </w:tcPr>
          <w:p w14:paraId="3FE1BF08" w14:textId="77777777" w:rsidR="009A4716" w:rsidRDefault="00000000">
            <w:r>
              <w:t>7 à 7,5</w:t>
            </w:r>
          </w:p>
        </w:tc>
        <w:tc>
          <w:tcPr>
            <w:tcW w:w="2445" w:type="dxa"/>
            <w:noWrap/>
          </w:tcPr>
          <w:p w14:paraId="526A6B66" w14:textId="77777777" w:rsidR="009A4716" w:rsidRDefault="00000000">
            <w:r>
              <w:t>6,5 à 7</w:t>
            </w:r>
          </w:p>
        </w:tc>
      </w:tr>
      <w:tr w:rsidR="009A4716" w14:paraId="128A98F1" w14:textId="77777777">
        <w:tc>
          <w:tcPr>
            <w:tcW w:w="1695" w:type="dxa"/>
            <w:noWrap/>
          </w:tcPr>
          <w:p w14:paraId="3E734F2E" w14:textId="77777777" w:rsidR="009A4716" w:rsidRDefault="00000000">
            <w:r>
              <w:t>2</w:t>
            </w:r>
          </w:p>
        </w:tc>
        <w:tc>
          <w:tcPr>
            <w:tcW w:w="2445" w:type="dxa"/>
            <w:noWrap/>
          </w:tcPr>
          <w:p w14:paraId="68B17691" w14:textId="77777777" w:rsidR="009A4716" w:rsidRDefault="00000000">
            <w:r>
              <w:t>8 à 8,5</w:t>
            </w:r>
          </w:p>
        </w:tc>
        <w:tc>
          <w:tcPr>
            <w:tcW w:w="2445" w:type="dxa"/>
            <w:noWrap/>
          </w:tcPr>
          <w:p w14:paraId="7B1E973A" w14:textId="77777777" w:rsidR="009A4716" w:rsidRDefault="00000000">
            <w:r>
              <w:t>7,5 à 8</w:t>
            </w:r>
          </w:p>
        </w:tc>
        <w:tc>
          <w:tcPr>
            <w:tcW w:w="2445" w:type="dxa"/>
            <w:noWrap/>
          </w:tcPr>
          <w:p w14:paraId="5F9C8441" w14:textId="77777777" w:rsidR="009A4716" w:rsidRDefault="00000000">
            <w:r>
              <w:t>7,5 à 8</w:t>
            </w:r>
          </w:p>
        </w:tc>
      </w:tr>
      <w:tr w:rsidR="009A4716" w14:paraId="6AC74A8D" w14:textId="77777777">
        <w:tc>
          <w:tcPr>
            <w:tcW w:w="1695" w:type="dxa"/>
            <w:noWrap/>
          </w:tcPr>
          <w:p w14:paraId="6A1A1B88" w14:textId="77777777" w:rsidR="009A4716" w:rsidRDefault="00000000">
            <w:r>
              <w:t>3</w:t>
            </w:r>
          </w:p>
        </w:tc>
        <w:tc>
          <w:tcPr>
            <w:tcW w:w="2445" w:type="dxa"/>
            <w:noWrap/>
          </w:tcPr>
          <w:p w14:paraId="069F2346" w14:textId="77777777" w:rsidR="009A4716" w:rsidRDefault="00000000">
            <w:r>
              <w:t>9 à 9,5</w:t>
            </w:r>
          </w:p>
        </w:tc>
        <w:tc>
          <w:tcPr>
            <w:tcW w:w="2445" w:type="dxa"/>
            <w:noWrap/>
          </w:tcPr>
          <w:p w14:paraId="2218F95E" w14:textId="77777777" w:rsidR="009A4716" w:rsidRDefault="00000000">
            <w:r>
              <w:t>8 à 8,5</w:t>
            </w:r>
          </w:p>
        </w:tc>
        <w:tc>
          <w:tcPr>
            <w:tcW w:w="2445" w:type="dxa"/>
            <w:noWrap/>
          </w:tcPr>
          <w:p w14:paraId="332342D2" w14:textId="77777777" w:rsidR="009A4716" w:rsidRDefault="00000000">
            <w:r>
              <w:t>8,5 à 9</w:t>
            </w:r>
          </w:p>
        </w:tc>
      </w:tr>
      <w:tr w:rsidR="009A4716" w14:paraId="3462E89D" w14:textId="77777777">
        <w:tc>
          <w:tcPr>
            <w:tcW w:w="1695" w:type="dxa"/>
            <w:noWrap/>
          </w:tcPr>
          <w:p w14:paraId="7A84025F" w14:textId="77777777" w:rsidR="009A4716" w:rsidRDefault="00000000">
            <w:r>
              <w:t>4</w:t>
            </w:r>
          </w:p>
        </w:tc>
        <w:tc>
          <w:tcPr>
            <w:tcW w:w="2445" w:type="dxa"/>
            <w:noWrap/>
          </w:tcPr>
          <w:p w14:paraId="355C0028" w14:textId="77777777" w:rsidR="009A4716" w:rsidRDefault="00000000">
            <w:r>
              <w:t>10 à 10,5</w:t>
            </w:r>
          </w:p>
        </w:tc>
        <w:tc>
          <w:tcPr>
            <w:tcW w:w="2445" w:type="dxa"/>
            <w:noWrap/>
          </w:tcPr>
          <w:p w14:paraId="257ECBEF" w14:textId="77777777" w:rsidR="009A4716" w:rsidRDefault="00000000">
            <w:r>
              <w:t>8,5 à 9</w:t>
            </w:r>
          </w:p>
        </w:tc>
        <w:tc>
          <w:tcPr>
            <w:tcW w:w="2445" w:type="dxa"/>
            <w:noWrap/>
          </w:tcPr>
          <w:p w14:paraId="0C625BA8" w14:textId="77777777" w:rsidR="009A4716" w:rsidRDefault="00000000">
            <w:r>
              <w:t>9,5 à 10</w:t>
            </w:r>
          </w:p>
        </w:tc>
      </w:tr>
      <w:tr w:rsidR="009A4716" w14:paraId="4C731D0A" w14:textId="77777777">
        <w:tc>
          <w:tcPr>
            <w:tcW w:w="1695" w:type="dxa"/>
            <w:noWrap/>
          </w:tcPr>
          <w:p w14:paraId="5182ABCC" w14:textId="77777777" w:rsidR="009A4716" w:rsidRDefault="00000000">
            <w:r>
              <w:t>5</w:t>
            </w:r>
          </w:p>
        </w:tc>
        <w:tc>
          <w:tcPr>
            <w:tcW w:w="2445" w:type="dxa"/>
            <w:noWrap/>
          </w:tcPr>
          <w:p w14:paraId="1D058601" w14:textId="77777777" w:rsidR="009A4716" w:rsidRDefault="00000000">
            <w:r>
              <w:t>10,5 à 11</w:t>
            </w:r>
          </w:p>
        </w:tc>
        <w:tc>
          <w:tcPr>
            <w:tcW w:w="2445" w:type="dxa"/>
            <w:noWrap/>
          </w:tcPr>
          <w:p w14:paraId="77F2A67B" w14:textId="77777777" w:rsidR="009A4716" w:rsidRDefault="00000000">
            <w:r>
              <w:t>9 à 9,5</w:t>
            </w:r>
          </w:p>
        </w:tc>
        <w:tc>
          <w:tcPr>
            <w:tcW w:w="2445" w:type="dxa"/>
            <w:noWrap/>
          </w:tcPr>
          <w:p w14:paraId="32E9BFE2" w14:textId="77777777" w:rsidR="009A4716" w:rsidRDefault="00000000">
            <w:r>
              <w:t>10,5 à 11</w:t>
            </w:r>
          </w:p>
        </w:tc>
      </w:tr>
    </w:tbl>
    <w:p w14:paraId="772DDD99" w14:textId="77777777" w:rsidR="009A4716" w:rsidRDefault="009A4716"/>
    <w:p w14:paraId="359B3609" w14:textId="77777777" w:rsidR="009A4716" w:rsidRDefault="00000000">
      <w:pPr>
        <w:jc w:val="both"/>
      </w:pPr>
      <w:r>
        <w:t>B1 étant la valeur moyenne des dimensions maximales de la face de tête.</w:t>
      </w:r>
    </w:p>
    <w:p w14:paraId="1E74D010" w14:textId="77777777" w:rsidR="009A4716" w:rsidRDefault="00000000">
      <w:pPr>
        <w:ind w:left="567"/>
        <w:jc w:val="both"/>
      </w:pPr>
      <w:r>
        <w:rPr>
          <w:i/>
        </w:rPr>
        <w:t>* B2 étant la valeur moyenne des dimensions minimales de la face de tête</w:t>
      </w:r>
    </w:p>
    <w:p w14:paraId="025EB2A9" w14:textId="77777777" w:rsidR="009A4716" w:rsidRDefault="00000000">
      <w:pPr>
        <w:ind w:left="567"/>
        <w:jc w:val="both"/>
      </w:pPr>
      <w:r>
        <w:rPr>
          <w:i/>
        </w:rPr>
        <w:t>* h étant la hauteur moyenne de la queue.</w:t>
      </w:r>
    </w:p>
    <w:p w14:paraId="05F89D65" w14:textId="77777777" w:rsidR="009A4716" w:rsidRDefault="00000000">
      <w:pPr>
        <w:jc w:val="both"/>
      </w:pPr>
      <w:r>
        <w:t> </w:t>
      </w:r>
    </w:p>
    <w:p w14:paraId="2DBACE50" w14:textId="77777777" w:rsidR="009A4716" w:rsidRDefault="00000000">
      <w:pPr>
        <w:jc w:val="both"/>
      </w:pPr>
      <w:r>
        <w:t>2.      Sont usuellement admis dans le [CCT Qualiroutes] (C29.3 et .5) les pavés mosaïques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9A4716" w14:paraId="3C2A9CAC" w14:textId="77777777">
        <w:tc>
          <w:tcPr>
            <w:tcW w:w="1290" w:type="dxa"/>
            <w:noWrap/>
          </w:tcPr>
          <w:p w14:paraId="72899A62" w14:textId="77777777" w:rsidR="009A4716" w:rsidRDefault="00000000">
            <w:r>
              <w:rPr>
                <w:b/>
              </w:rPr>
              <w:t>Zone</w:t>
            </w:r>
          </w:p>
        </w:tc>
        <w:tc>
          <w:tcPr>
            <w:tcW w:w="1290" w:type="dxa"/>
            <w:noWrap/>
          </w:tcPr>
          <w:p w14:paraId="23F48F90" w14:textId="77777777" w:rsidR="009A4716" w:rsidRDefault="00000000">
            <w:r>
              <w:rPr>
                <w:b/>
              </w:rPr>
              <w:t>Nature de la pierre</w:t>
            </w:r>
          </w:p>
        </w:tc>
        <w:tc>
          <w:tcPr>
            <w:tcW w:w="1290" w:type="dxa"/>
            <w:noWrap/>
          </w:tcPr>
          <w:p w14:paraId="78343D08" w14:textId="77777777" w:rsidR="009A4716" w:rsidRDefault="00000000">
            <w:r>
              <w:rPr>
                <w:b/>
              </w:rPr>
              <w:t>Façonnage</w:t>
            </w:r>
          </w:p>
        </w:tc>
        <w:tc>
          <w:tcPr>
            <w:tcW w:w="1290" w:type="dxa"/>
            <w:noWrap/>
          </w:tcPr>
          <w:p w14:paraId="0716652E" w14:textId="77777777" w:rsidR="009A4716" w:rsidRDefault="00000000">
            <w:r>
              <w:rPr>
                <w:b/>
              </w:rPr>
              <w:t>Format nominal</w:t>
            </w:r>
          </w:p>
        </w:tc>
        <w:tc>
          <w:tcPr>
            <w:tcW w:w="1290" w:type="dxa"/>
            <w:noWrap/>
          </w:tcPr>
          <w:p w14:paraId="01344033" w14:textId="77777777" w:rsidR="009A4716" w:rsidRDefault="00000000">
            <w:r>
              <w:rPr>
                <w:b/>
              </w:rPr>
              <w:t>Largeur de tête (cm)</w:t>
            </w:r>
          </w:p>
        </w:tc>
        <w:tc>
          <w:tcPr>
            <w:tcW w:w="1290" w:type="dxa"/>
            <w:noWrap/>
          </w:tcPr>
          <w:p w14:paraId="4C8F97A1" w14:textId="77777777" w:rsidR="009A4716" w:rsidRDefault="00000000">
            <w:r>
              <w:rPr>
                <w:b/>
              </w:rPr>
              <w:t>Longueur de tête (cm)</w:t>
            </w:r>
          </w:p>
        </w:tc>
        <w:tc>
          <w:tcPr>
            <w:tcW w:w="1290" w:type="dxa"/>
            <w:noWrap/>
          </w:tcPr>
          <w:p w14:paraId="3BB8D0AF" w14:textId="77777777" w:rsidR="009A4716" w:rsidRDefault="00000000">
            <w:r>
              <w:rPr>
                <w:b/>
              </w:rPr>
              <w:t>Classe d’épaisseur nominale (cm)</w:t>
            </w:r>
          </w:p>
        </w:tc>
      </w:tr>
      <w:tr w:rsidR="009A4716" w14:paraId="53EE3048" w14:textId="77777777">
        <w:tc>
          <w:tcPr>
            <w:tcW w:w="1290" w:type="dxa"/>
            <w:noWrap/>
          </w:tcPr>
          <w:p w14:paraId="49C936D2" w14:textId="77777777" w:rsidR="009A4716" w:rsidRDefault="00000000">
            <w:r>
              <w:t>Piétonne</w:t>
            </w:r>
          </w:p>
        </w:tc>
        <w:tc>
          <w:tcPr>
            <w:tcW w:w="1290" w:type="dxa"/>
            <w:vMerge w:val="restart"/>
            <w:noWrap/>
          </w:tcPr>
          <w:p w14:paraId="4748E2F1" w14:textId="77777777" w:rsidR="009A4716" w:rsidRDefault="00000000">
            <w:r>
              <w:t>Toutes natures ; neuf et/ou réemploi</w:t>
            </w:r>
          </w:p>
        </w:tc>
        <w:tc>
          <w:tcPr>
            <w:tcW w:w="1290" w:type="dxa"/>
            <w:vMerge w:val="restart"/>
            <w:noWrap/>
          </w:tcPr>
          <w:p w14:paraId="52370A6C" w14:textId="77777777" w:rsidR="009A4716" w:rsidRDefault="00000000">
            <w:r>
              <w:t>6 faces clivées</w:t>
            </w:r>
          </w:p>
        </w:tc>
        <w:tc>
          <w:tcPr>
            <w:tcW w:w="1290" w:type="dxa"/>
            <w:noWrap/>
          </w:tcPr>
          <w:p w14:paraId="2497A707" w14:textId="77777777" w:rsidR="009A4716" w:rsidRDefault="00000000">
            <w:r>
              <w:t>6 x 8</w:t>
            </w:r>
          </w:p>
        </w:tc>
        <w:tc>
          <w:tcPr>
            <w:tcW w:w="1290" w:type="dxa"/>
            <w:noWrap/>
          </w:tcPr>
          <w:p w14:paraId="68EF908E" w14:textId="77777777" w:rsidR="009A4716" w:rsidRDefault="00000000">
            <w:r>
              <w:t>6 à 8</w:t>
            </w:r>
          </w:p>
        </w:tc>
        <w:tc>
          <w:tcPr>
            <w:tcW w:w="1290" w:type="dxa"/>
            <w:noWrap/>
          </w:tcPr>
          <w:p w14:paraId="49898FB2" w14:textId="77777777" w:rsidR="009A4716" w:rsidRDefault="00000000">
            <w:r>
              <w:t>6 à 8</w:t>
            </w:r>
          </w:p>
        </w:tc>
        <w:tc>
          <w:tcPr>
            <w:tcW w:w="1290" w:type="dxa"/>
            <w:noWrap/>
          </w:tcPr>
          <w:p w14:paraId="3D5A8006" w14:textId="77777777" w:rsidR="009A4716" w:rsidRDefault="00000000">
            <w:r>
              <w:t>6 à 8</w:t>
            </w:r>
          </w:p>
        </w:tc>
      </w:tr>
      <w:tr w:rsidR="009A4716" w14:paraId="11349370" w14:textId="77777777">
        <w:tc>
          <w:tcPr>
            <w:tcW w:w="1290" w:type="dxa"/>
            <w:vMerge w:val="restart"/>
            <w:noWrap/>
          </w:tcPr>
          <w:p w14:paraId="73BF2CA5" w14:textId="77777777" w:rsidR="009A4716" w:rsidRDefault="00000000">
            <w:r>
              <w:t>Piétonne</w:t>
            </w:r>
          </w:p>
          <w:p w14:paraId="0820A4C4" w14:textId="77777777" w:rsidR="009A4716" w:rsidRDefault="00000000">
            <w:r>
              <w:t>et circulée</w:t>
            </w:r>
          </w:p>
        </w:tc>
        <w:tc>
          <w:tcPr>
            <w:tcW w:w="1290" w:type="dxa"/>
            <w:vMerge/>
            <w:noWrap/>
          </w:tcPr>
          <w:p w14:paraId="675D9931" w14:textId="77777777" w:rsidR="009A4716" w:rsidRDefault="009A4716"/>
        </w:tc>
        <w:tc>
          <w:tcPr>
            <w:tcW w:w="1290" w:type="dxa"/>
            <w:vMerge/>
            <w:noWrap/>
          </w:tcPr>
          <w:p w14:paraId="0CCACA2A" w14:textId="77777777" w:rsidR="009A4716" w:rsidRDefault="009A4716"/>
        </w:tc>
        <w:tc>
          <w:tcPr>
            <w:tcW w:w="1290" w:type="dxa"/>
            <w:noWrap/>
          </w:tcPr>
          <w:p w14:paraId="5ABA6D2C" w14:textId="77777777" w:rsidR="009A4716" w:rsidRDefault="00000000">
            <w:r>
              <w:t>8 x 10</w:t>
            </w:r>
          </w:p>
        </w:tc>
        <w:tc>
          <w:tcPr>
            <w:tcW w:w="1290" w:type="dxa"/>
            <w:noWrap/>
          </w:tcPr>
          <w:p w14:paraId="3CFB0880" w14:textId="77777777" w:rsidR="009A4716" w:rsidRDefault="00000000">
            <w:r>
              <w:t>8 à 10</w:t>
            </w:r>
          </w:p>
        </w:tc>
        <w:tc>
          <w:tcPr>
            <w:tcW w:w="1290" w:type="dxa"/>
            <w:noWrap/>
          </w:tcPr>
          <w:p w14:paraId="0581F656" w14:textId="77777777" w:rsidR="009A4716" w:rsidRDefault="00000000">
            <w:r>
              <w:t>8 à 10</w:t>
            </w:r>
          </w:p>
        </w:tc>
        <w:tc>
          <w:tcPr>
            <w:tcW w:w="1290" w:type="dxa"/>
            <w:noWrap/>
          </w:tcPr>
          <w:p w14:paraId="65D400EE" w14:textId="77777777" w:rsidR="009A4716" w:rsidRDefault="00000000">
            <w:r>
              <w:t>8 à 10</w:t>
            </w:r>
          </w:p>
        </w:tc>
      </w:tr>
      <w:tr w:rsidR="009A4716" w14:paraId="0C5ADDFB" w14:textId="77777777">
        <w:tc>
          <w:tcPr>
            <w:tcW w:w="1290" w:type="dxa"/>
            <w:vMerge/>
            <w:noWrap/>
          </w:tcPr>
          <w:p w14:paraId="2908F586" w14:textId="77777777" w:rsidR="009A4716" w:rsidRDefault="009A4716"/>
        </w:tc>
        <w:tc>
          <w:tcPr>
            <w:tcW w:w="1290" w:type="dxa"/>
            <w:vMerge/>
            <w:noWrap/>
          </w:tcPr>
          <w:p w14:paraId="57BFD43E" w14:textId="77777777" w:rsidR="009A4716" w:rsidRDefault="009A4716"/>
        </w:tc>
        <w:tc>
          <w:tcPr>
            <w:tcW w:w="1290" w:type="dxa"/>
            <w:vMerge/>
            <w:noWrap/>
          </w:tcPr>
          <w:p w14:paraId="753E420F" w14:textId="77777777" w:rsidR="009A4716" w:rsidRDefault="009A4716"/>
        </w:tc>
        <w:tc>
          <w:tcPr>
            <w:tcW w:w="1290" w:type="dxa"/>
            <w:noWrap/>
          </w:tcPr>
          <w:p w14:paraId="70793D18" w14:textId="77777777" w:rsidR="009A4716" w:rsidRDefault="00000000">
            <w:r>
              <w:t>10 x 12</w:t>
            </w:r>
          </w:p>
        </w:tc>
        <w:tc>
          <w:tcPr>
            <w:tcW w:w="1290" w:type="dxa"/>
            <w:noWrap/>
          </w:tcPr>
          <w:p w14:paraId="7629C776" w14:textId="77777777" w:rsidR="009A4716" w:rsidRDefault="00000000">
            <w:r>
              <w:t>10 à 12</w:t>
            </w:r>
          </w:p>
        </w:tc>
        <w:tc>
          <w:tcPr>
            <w:tcW w:w="1290" w:type="dxa"/>
            <w:noWrap/>
          </w:tcPr>
          <w:p w14:paraId="3BD602E9" w14:textId="77777777" w:rsidR="009A4716" w:rsidRDefault="00000000">
            <w:r>
              <w:t>10 à 12</w:t>
            </w:r>
          </w:p>
        </w:tc>
        <w:tc>
          <w:tcPr>
            <w:tcW w:w="1290" w:type="dxa"/>
            <w:noWrap/>
          </w:tcPr>
          <w:p w14:paraId="1C3A8707" w14:textId="77777777" w:rsidR="009A4716" w:rsidRDefault="00000000">
            <w:r>
              <w:t>10 à 12</w:t>
            </w:r>
          </w:p>
        </w:tc>
      </w:tr>
    </w:tbl>
    <w:p w14:paraId="15028FC6" w14:textId="77777777" w:rsidR="009A4716" w:rsidRDefault="009A4716"/>
    <w:p w14:paraId="1E524B24" w14:textId="77777777" w:rsidR="009A4716" w:rsidRDefault="009A4716">
      <w:pPr>
        <w:jc w:val="both"/>
      </w:pPr>
    </w:p>
    <w:p w14:paraId="56195DFF" w14:textId="77777777" w:rsidR="009A4716" w:rsidRDefault="00000000">
      <w:pPr>
        <w:jc w:val="both"/>
      </w:pPr>
      <w:r>
        <w:t>3.      Le [CCT 2015] définit dans le c22.2.2.2.2 les caractéristiques géométriques des pavés mosaïques comme suit :</w:t>
      </w:r>
    </w:p>
    <w:p w14:paraId="2637E923" w14:textId="77777777" w:rsidR="009A4716" w:rsidRDefault="00000000">
      <w:pPr>
        <w:jc w:val="both"/>
      </w:pPr>
      <w:r>
        <w:t>Sauf prescriptions contraires au cahier spécial des charges, les pavés mosaïques neufs ou de réemploi appartiennent à l’un des types ci-après (dimensions de tête, en cm): 7x7 / 8x8 / 9x9 (par défaut) / 10x10 / 11x11. La hauteur de queue minimale des pavés mosaïques est de 9 cm.</w:t>
      </w:r>
    </w:p>
    <w:p w14:paraId="49F7B3F6" w14:textId="77777777" w:rsidR="009A4716" w:rsidRDefault="00000000">
      <w:pPr>
        <w:jc w:val="both"/>
      </w:pPr>
      <w:r>
        <w:t>A défaut de prescriptions au cahier spécial des charges, les pavés ont les dimensions suivantes (l x L x H) : 9 x 9 x 9 cm.</w:t>
      </w:r>
    </w:p>
    <w:p w14:paraId="3EBFD2D0" w14:textId="77777777" w:rsidR="009A4716" w:rsidRDefault="00000000">
      <w:pPr>
        <w:pStyle w:val="Author-eSectionHeading6"/>
      </w:pPr>
      <w:bookmarkStart w:id="308" w:name="_Toc112763261"/>
      <w:r>
        <w:t>93.16.1b Pavés en pierre naturelle, platine CCTB 01.10</w:t>
      </w:r>
      <w:bookmarkEnd w:id="308"/>
    </w:p>
    <w:p w14:paraId="6007455C" w14:textId="77777777" w:rsidR="009A4716" w:rsidRDefault="00000000">
      <w:pPr>
        <w:pStyle w:val="pheading"/>
      </w:pPr>
      <w:r>
        <w:t>DESCRIPTION</w:t>
      </w:r>
    </w:p>
    <w:p w14:paraId="11FCC56C" w14:textId="77777777" w:rsidR="009A4716" w:rsidRDefault="00000000">
      <w:pPr>
        <w:pStyle w:val="pheading"/>
      </w:pPr>
      <w:r>
        <w:t>- Définition / Comprend</w:t>
      </w:r>
    </w:p>
    <w:p w14:paraId="292E8266" w14:textId="77777777" w:rsidR="009A4716" w:rsidRDefault="00000000">
      <w:pPr>
        <w:jc w:val="both"/>
      </w:pPr>
      <w:r>
        <w:t>Il s’agit de la fourniture (hors matériaux récupérés du site) et la pose de pavés platines pour pavage. La pavé platine a une forme carrée et une épaisseur réduite.</w:t>
      </w:r>
    </w:p>
    <w:p w14:paraId="784D4570" w14:textId="77777777" w:rsidR="009A4716" w:rsidRDefault="00000000">
      <w:pPr>
        <w:pStyle w:val="pheading"/>
      </w:pPr>
      <w:r>
        <w:t>MATÉRIAUX</w:t>
      </w:r>
    </w:p>
    <w:p w14:paraId="476DD758" w14:textId="77777777" w:rsidR="009A4716" w:rsidRDefault="00000000">
      <w:pPr>
        <w:pStyle w:val="pheading"/>
      </w:pPr>
      <w:r>
        <w:t>- Caractéristiques générales</w:t>
      </w:r>
    </w:p>
    <w:p w14:paraId="5BEB15F8" w14:textId="77777777" w:rsidR="009A4716" w:rsidRDefault="00000000">
      <w:pPr>
        <w:jc w:val="both"/>
      </w:pPr>
      <w:r>
        <w:t xml:space="preserve">Nature et origine géologique : </w:t>
      </w:r>
      <w:r>
        <w:rPr>
          <w:rStyle w:val="optioncarChar"/>
        </w:rPr>
        <w:t>grès dur</w:t>
      </w:r>
      <w:r>
        <w:t xml:space="preserve"> (par défaut)</w:t>
      </w:r>
      <w:r>
        <w:rPr>
          <w:rStyle w:val="optioncarChar"/>
        </w:rPr>
        <w:t xml:space="preserve"> de couleur *** (voir aide) / porphyre / quartzite / granite /***</w:t>
      </w:r>
    </w:p>
    <w:p w14:paraId="64B6C47A" w14:textId="77777777" w:rsidR="009A4716" w:rsidRDefault="00000000">
      <w:pPr>
        <w:jc w:val="both"/>
      </w:pPr>
      <w:r>
        <w:t>Format nominal :  </w:t>
      </w:r>
      <w:r>
        <w:rPr>
          <w:rStyle w:val="optioncarChar"/>
        </w:rPr>
        <w:t>***</w:t>
      </w:r>
      <w:r>
        <w:t xml:space="preserve"> (voir aide)</w:t>
      </w:r>
    </w:p>
    <w:p w14:paraId="529C600D" w14:textId="77777777" w:rsidR="009A4716" w:rsidRDefault="00000000">
      <w:pPr>
        <w:jc w:val="both"/>
      </w:pPr>
      <w:r>
        <w:t xml:space="preserve">Classe d’épaisseur nominale : </w:t>
      </w:r>
      <w:r>
        <w:rPr>
          <w:rStyle w:val="optioncarChar"/>
        </w:rPr>
        <w:t>***</w:t>
      </w:r>
    </w:p>
    <w:p w14:paraId="541DA37F" w14:textId="77777777" w:rsidR="009A4716" w:rsidRDefault="00000000">
      <w:pPr>
        <w:jc w:val="both"/>
      </w:pPr>
      <w:r>
        <w:t>Classes de tolérances dimensionnelles (cfr [CCT Qualiroutes] C29.3.3.1) pour les 4 caractéristiques suivantes :</w:t>
      </w:r>
    </w:p>
    <w:p w14:paraId="101611A3" w14:textId="77777777" w:rsidR="009A4716" w:rsidRDefault="00000000">
      <w:pPr>
        <w:pStyle w:val="Author-eListParagraph"/>
        <w:numPr>
          <w:ilvl w:val="0"/>
          <w:numId w:val="69"/>
        </w:numPr>
      </w:pPr>
      <w:r>
        <w:t xml:space="preserve">dimensions en plan : </w:t>
      </w:r>
      <w:r>
        <w:rPr>
          <w:rStyle w:val="optioncarChar"/>
        </w:rPr>
        <w:t>***</w:t>
      </w:r>
    </w:p>
    <w:p w14:paraId="39AF4D2B" w14:textId="77777777" w:rsidR="009A4716" w:rsidRDefault="00000000">
      <w:pPr>
        <w:pStyle w:val="Author-eListParagraph"/>
        <w:numPr>
          <w:ilvl w:val="0"/>
          <w:numId w:val="69"/>
        </w:numPr>
      </w:pPr>
      <w:r>
        <w:t xml:space="preserve">épaisseur : </w:t>
      </w:r>
      <w:r>
        <w:rPr>
          <w:rStyle w:val="optioncarChar"/>
        </w:rPr>
        <w:t>***</w:t>
      </w:r>
    </w:p>
    <w:p w14:paraId="153031E1" w14:textId="77777777" w:rsidR="009A4716" w:rsidRDefault="00000000">
      <w:pPr>
        <w:pStyle w:val="Author-eListParagraph"/>
        <w:numPr>
          <w:ilvl w:val="0"/>
          <w:numId w:val="69"/>
        </w:numPr>
      </w:pPr>
      <w:r>
        <w:t xml:space="preserve">démaigri des chants : </w:t>
      </w:r>
      <w:r>
        <w:rPr>
          <w:rStyle w:val="optioncarChar"/>
        </w:rPr>
        <w:t>***</w:t>
      </w:r>
    </w:p>
    <w:p w14:paraId="74F6549C" w14:textId="77777777" w:rsidR="009A4716" w:rsidRDefault="00000000">
      <w:pPr>
        <w:pStyle w:val="Author-eListParagraph"/>
        <w:numPr>
          <w:ilvl w:val="0"/>
          <w:numId w:val="69"/>
        </w:numPr>
      </w:pPr>
      <w:r>
        <w:t xml:space="preserve">irrégularités de surface : </w:t>
      </w:r>
      <w:r>
        <w:rPr>
          <w:rStyle w:val="optioncarChar"/>
        </w:rPr>
        <w:t>***</w:t>
      </w:r>
    </w:p>
    <w:p w14:paraId="2918D6A4" w14:textId="77777777" w:rsidR="009A4716" w:rsidRDefault="00000000">
      <w:pPr>
        <w:jc w:val="both"/>
      </w:pPr>
      <w:r>
        <w:t xml:space="preserve">Classe d’utilisation : </w:t>
      </w:r>
      <w:r>
        <w:rPr>
          <w:rStyle w:val="optioncarChar"/>
        </w:rPr>
        <w:t>1 / 2 / 3 / 4</w:t>
      </w:r>
      <w:r>
        <w:t xml:space="preserve"> (par défaut)</w:t>
      </w:r>
      <w:r>
        <w:rPr>
          <w:rStyle w:val="optioncarChar"/>
        </w:rPr>
        <w:t> / 5 / 6</w:t>
      </w:r>
    </w:p>
    <w:p w14:paraId="38EF0FB2" w14:textId="77777777" w:rsidR="009A4716" w:rsidRDefault="009A4716">
      <w:pPr>
        <w:jc w:val="both"/>
      </w:pPr>
    </w:p>
    <w:p w14:paraId="4639E965" w14:textId="77777777" w:rsidR="009A4716" w:rsidRDefault="009A4716">
      <w:pPr>
        <w:jc w:val="both"/>
      </w:pPr>
    </w:p>
    <w:p w14:paraId="36BB9757" w14:textId="77777777" w:rsidR="009A4716" w:rsidRDefault="00000000">
      <w:pPr>
        <w:jc w:val="both"/>
      </w:pPr>
      <w:r>
        <w:t>Formats les plus courants :</w:t>
      </w:r>
    </w:p>
    <w:p w14:paraId="55A9C1AA" w14:textId="77777777" w:rsidR="009A4716" w:rsidRDefault="00000000">
      <w:pPr>
        <w:pStyle w:val="Author-eListParagraph"/>
        <w:numPr>
          <w:ilvl w:val="0"/>
          <w:numId w:val="70"/>
        </w:numPr>
      </w:pPr>
      <w:r>
        <w:t xml:space="preserve">Pavés neufs : </w:t>
      </w:r>
      <w:r>
        <w:rPr>
          <w:rStyle w:val="optioncarChar"/>
        </w:rPr>
        <w:t>13 x 13 cm / 15 x 15 cm</w:t>
      </w:r>
      <w:r>
        <w:t xml:space="preserve"> (par défaut) </w:t>
      </w:r>
      <w:r>
        <w:rPr>
          <w:rStyle w:val="optioncarChar"/>
        </w:rPr>
        <w:t>/ ***</w:t>
      </w:r>
      <w:r>
        <w:t>.</w:t>
      </w:r>
    </w:p>
    <w:p w14:paraId="6C778786" w14:textId="77777777" w:rsidR="009A4716" w:rsidRDefault="00000000">
      <w:pPr>
        <w:pStyle w:val="Author-eListParagraph"/>
        <w:numPr>
          <w:ilvl w:val="0"/>
          <w:numId w:val="70"/>
        </w:numPr>
      </w:pPr>
      <w:r>
        <w:t xml:space="preserve">Pavés de réemploi : </w:t>
      </w:r>
      <w:r>
        <w:rPr>
          <w:rStyle w:val="optioncarChar"/>
        </w:rPr>
        <w:t>12 x 12 cm / 13 x 13 cm</w:t>
      </w:r>
      <w:r>
        <w:t xml:space="preserve"> (par défaut) </w:t>
      </w:r>
      <w:r>
        <w:rPr>
          <w:rStyle w:val="optioncarChar"/>
        </w:rPr>
        <w:t>/ 14 x 14 cm / 15 x 15 cm / 16 x 16 cm / ***</w:t>
      </w:r>
    </w:p>
    <w:p w14:paraId="409707AE" w14:textId="77777777" w:rsidR="009A4716" w:rsidRDefault="00000000">
      <w:pPr>
        <w:pStyle w:val="Author-eListParagraph"/>
        <w:numPr>
          <w:ilvl w:val="0"/>
          <w:numId w:val="70"/>
        </w:numPr>
      </w:pPr>
      <w:r>
        <w:t xml:space="preserve">Pavés recyclés : </w:t>
      </w:r>
      <w:r>
        <w:rPr>
          <w:rStyle w:val="optioncarChar"/>
        </w:rPr>
        <w:t xml:space="preserve">13 x 13 cm / 15 x 15 cm </w:t>
      </w:r>
      <w:r>
        <w:t xml:space="preserve">(par défaut) </w:t>
      </w:r>
      <w:r>
        <w:rPr>
          <w:rStyle w:val="optioncarChar"/>
        </w:rPr>
        <w:t>/ ***.</w:t>
      </w:r>
    </w:p>
    <w:p w14:paraId="7D0E7C8B" w14:textId="77777777" w:rsidR="009A4716" w:rsidRDefault="00000000">
      <w:pPr>
        <w:pStyle w:val="Author-eListParagraph"/>
        <w:numPr>
          <w:ilvl w:val="0"/>
          <w:numId w:val="70"/>
        </w:numPr>
      </w:pPr>
      <w:r>
        <w:t xml:space="preserve">Epaisseurs : </w:t>
      </w:r>
      <w:r>
        <w:rPr>
          <w:rStyle w:val="optioncarChar"/>
        </w:rPr>
        <w:t>***</w:t>
      </w:r>
      <w:r>
        <w:t>Les épaisseurs usuelles (5-10 cm et 7-10 cm et 8 cm) sont réservées aux zones piétonne et cyclable.</w:t>
      </w:r>
    </w:p>
    <w:p w14:paraId="2FCCD4A3" w14:textId="77777777" w:rsidR="009A4716" w:rsidRDefault="00000000">
      <w:pPr>
        <w:pStyle w:val="pheading"/>
      </w:pPr>
      <w:r>
        <w:t>- Finitions</w:t>
      </w:r>
    </w:p>
    <w:p w14:paraId="600639AB" w14:textId="77777777" w:rsidR="009A4716" w:rsidRDefault="00000000">
      <w:r>
        <w:t xml:space="preserve">Faces </w:t>
      </w:r>
      <w:r>
        <w:rPr>
          <w:rStyle w:val="optioncarChar"/>
        </w:rPr>
        <w:t xml:space="preserve">clivées </w:t>
      </w:r>
      <w:r>
        <w:t>(par défaut)</w:t>
      </w:r>
      <w:r>
        <w:rPr>
          <w:rStyle w:val="optioncarChar"/>
        </w:rPr>
        <w:t xml:space="preserve"> / sciées / ***</w:t>
      </w:r>
    </w:p>
    <w:p w14:paraId="69DF47C2" w14:textId="77777777" w:rsidR="009A4716" w:rsidRDefault="00000000">
      <w:r>
        <w:t xml:space="preserve">Chants </w:t>
      </w:r>
      <w:r>
        <w:rPr>
          <w:rStyle w:val="optioncarChar"/>
        </w:rPr>
        <w:t xml:space="preserve">sciés / clivés </w:t>
      </w:r>
      <w:r>
        <w:t>(par défaut)</w:t>
      </w:r>
      <w:r>
        <w:rPr>
          <w:rStyle w:val="optioncarChar"/>
        </w:rPr>
        <w:t xml:space="preserve">  / retouchés / ***</w:t>
      </w:r>
    </w:p>
    <w:p w14:paraId="35D0DA3C" w14:textId="77777777" w:rsidR="009A4716" w:rsidRDefault="00000000">
      <w:r>
        <w:t>Joints :</w:t>
      </w:r>
    </w:p>
    <w:p w14:paraId="2850F3D5" w14:textId="77777777" w:rsidR="009A4716" w:rsidRDefault="00000000">
      <w:pPr>
        <w:pStyle w:val="Author-eListParagraph"/>
        <w:numPr>
          <w:ilvl w:val="0"/>
          <w:numId w:val="71"/>
        </w:numPr>
      </w:pPr>
      <w:r>
        <w:t xml:space="preserve">Type et couleur à définir : </w:t>
      </w:r>
      <w:r>
        <w:rPr>
          <w:rStyle w:val="optioncarChar"/>
        </w:rPr>
        <w:t>***</w:t>
      </w:r>
    </w:p>
    <w:p w14:paraId="44A70985" w14:textId="77777777" w:rsidR="009A4716" w:rsidRDefault="00000000">
      <w:pPr>
        <w:pStyle w:val="Author-eListParagraph"/>
        <w:numPr>
          <w:ilvl w:val="0"/>
          <w:numId w:val="71"/>
        </w:numPr>
      </w:pPr>
      <w:r>
        <w:t>Le type de joints est fonction du type de pose et de la fondation : voir aide tableau 3.5 du [CRR R95]</w:t>
      </w:r>
    </w:p>
    <w:p w14:paraId="572516AC" w14:textId="77777777" w:rsidR="009A4716" w:rsidRDefault="00000000">
      <w:pPr>
        <w:pStyle w:val="pheading"/>
      </w:pPr>
      <w:r>
        <w:t>DOCUMENTS DE RÉFÉRENCE COMPLÉMENTAIRES</w:t>
      </w:r>
    </w:p>
    <w:p w14:paraId="44E398C7" w14:textId="77777777" w:rsidR="009A4716" w:rsidRDefault="00000000">
      <w:pPr>
        <w:pStyle w:val="pheading"/>
      </w:pPr>
      <w:r>
        <w:t>- Matériau</w:t>
      </w:r>
    </w:p>
    <w:p w14:paraId="6A68F164" w14:textId="77777777" w:rsidR="009A4716" w:rsidRDefault="00000000">
      <w:r>
        <w:t>[NBN EN 1342, Pavés de pierre naturelle pour le pavage extérieur - Exigences et méthodes d'essai]</w:t>
      </w:r>
    </w:p>
    <w:p w14:paraId="57018722" w14:textId="77777777" w:rsidR="009A4716" w:rsidRDefault="00000000">
      <w:r>
        <w:t>[NBN EN 12440, Pierres naturelles - Critères de dénomination]</w:t>
      </w:r>
    </w:p>
    <w:p w14:paraId="70A9FC37" w14:textId="77777777" w:rsidR="009A4716" w:rsidRDefault="00000000">
      <w:r>
        <w:t>[PTV 819-2, Prescriptions techniques pour pavés de pierre naturelle pour le pavage extérieur] (v02)</w:t>
      </w:r>
    </w:p>
    <w:p w14:paraId="443DB427" w14:textId="77777777" w:rsidR="009A4716" w:rsidRDefault="00000000">
      <w:r>
        <w:t>[PTV 844, Classifications des roches]</w:t>
      </w:r>
    </w:p>
    <w:p w14:paraId="0E3524D9" w14:textId="77777777" w:rsidR="009A4716" w:rsidRDefault="00000000">
      <w:r>
        <w:t>[NIT 228, Pierres naturelles (NIT interactive et évolutive en remplacement de la NIT 205).]</w:t>
      </w:r>
    </w:p>
    <w:p w14:paraId="27D342CB" w14:textId="77777777" w:rsidR="009A4716" w:rsidRDefault="00000000">
      <w:r>
        <w:t>[CRR R95, Revêtements modulaires en pierre naturelle]</w:t>
      </w:r>
    </w:p>
    <w:p w14:paraId="6EB634CB" w14:textId="77777777" w:rsidR="009A4716" w:rsidRDefault="00000000">
      <w:r>
        <w:t>[CCT Qualiroutes, Cahier des charges type Qualiroutes]  C28</w:t>
      </w:r>
    </w:p>
    <w:p w14:paraId="5F1441C9" w14:textId="77777777" w:rsidR="009A4716" w:rsidRDefault="00000000">
      <w:r>
        <w:t>[CCT 2015, CCT 2015 - Cahier des Charges Type relatif aux Voiries en Région de Bruxelles-Capitale] C22</w:t>
      </w:r>
    </w:p>
    <w:p w14:paraId="272CA78B" w14:textId="77777777" w:rsidR="009A4716" w:rsidRDefault="00000000">
      <w:pPr>
        <w:pStyle w:val="pheading"/>
      </w:pPr>
      <w:r>
        <w:t>- Exécution</w:t>
      </w:r>
    </w:p>
    <w:p w14:paraId="77244C12" w14:textId="77777777" w:rsidR="009A4716" w:rsidRDefault="00000000">
      <w:r>
        <w:t>[CCT Qualiroutes, Cahier des charges type Qualiroutes] G.4.2.</w:t>
      </w:r>
    </w:p>
    <w:p w14:paraId="468740CE" w14:textId="77777777" w:rsidR="009A4716" w:rsidRDefault="00000000">
      <w:r>
        <w:t>[CRR R95, Revêtements modulaires en pierre naturelle]</w:t>
      </w:r>
    </w:p>
    <w:p w14:paraId="4DCDF8D3" w14:textId="77777777" w:rsidR="009A4716" w:rsidRDefault="00000000">
      <w:pPr>
        <w:pStyle w:val="pheading"/>
      </w:pPr>
      <w:r>
        <w:t>MESURAGE</w:t>
      </w:r>
    </w:p>
    <w:p w14:paraId="71CF9642" w14:textId="77777777" w:rsidR="009A4716" w:rsidRDefault="00000000">
      <w:pPr>
        <w:pStyle w:val="pheading"/>
      </w:pPr>
      <w:r>
        <w:t>- unité de mesure:</w:t>
      </w:r>
    </w:p>
    <w:p w14:paraId="43C4597D" w14:textId="77777777" w:rsidR="009A4716" w:rsidRDefault="00000000">
      <w:r>
        <w:rPr>
          <w:rStyle w:val="optioncarChar"/>
        </w:rPr>
        <w:t xml:space="preserve">T ; m² </w:t>
      </w:r>
      <w:r>
        <w:t>(par défaut)</w:t>
      </w:r>
      <w:r>
        <w:rPr>
          <w:rStyle w:val="optioncarChar"/>
        </w:rPr>
        <w:t xml:space="preserve"> / m²</w:t>
      </w:r>
    </w:p>
    <w:p w14:paraId="5EA9DF75" w14:textId="77777777" w:rsidR="009A4716" w:rsidRDefault="00000000">
      <w:r>
        <w:rPr>
          <w:b/>
          <w:i/>
        </w:rPr>
        <w:t>(Soit par défaut)</w:t>
      </w:r>
    </w:p>
    <w:p w14:paraId="35EE7D8C" w14:textId="77777777" w:rsidR="009A4716" w:rsidRDefault="00000000">
      <w:r>
        <w:rPr>
          <w:rStyle w:val="soitChar"/>
        </w:rPr>
        <w:t>1.</w:t>
      </w:r>
      <w:r>
        <w:rPr>
          <w:rStyle w:val="soitChar"/>
          <w:u w:val="single"/>
        </w:rPr>
        <w:t xml:space="preserve"> A la T</w:t>
      </w:r>
      <w:r>
        <w:rPr>
          <w:rStyle w:val="soitChar"/>
        </w:rPr>
        <w:t xml:space="preserve"> pour la fourniture et </w:t>
      </w:r>
      <w:r>
        <w:rPr>
          <w:rStyle w:val="soitChar"/>
          <w:u w:val="single"/>
        </w:rPr>
        <w:t>par m²</w:t>
      </w:r>
      <w:r>
        <w:rPr>
          <w:rStyle w:val="soitChar"/>
        </w:rPr>
        <w:t xml:space="preserve"> pour la pose</w:t>
      </w:r>
    </w:p>
    <w:p w14:paraId="195328DF" w14:textId="77777777" w:rsidR="009A4716" w:rsidRDefault="00000000">
      <w:r>
        <w:rPr>
          <w:b/>
          <w:i/>
        </w:rPr>
        <w:t>(Soit)</w:t>
      </w:r>
    </w:p>
    <w:p w14:paraId="2653B1A7" w14:textId="77777777" w:rsidR="009A4716" w:rsidRDefault="00000000">
      <w:r>
        <w:rPr>
          <w:rStyle w:val="soitChar"/>
        </w:rPr>
        <w:t>2.</w:t>
      </w:r>
      <w:r>
        <w:rPr>
          <w:rStyle w:val="soitChar"/>
          <w:u w:val="single"/>
        </w:rPr>
        <w:t xml:space="preserve"> En m²</w:t>
      </w:r>
      <w:r>
        <w:rPr>
          <w:rStyle w:val="soitChar"/>
        </w:rPr>
        <w:t xml:space="preserve"> tant pour la fourniture et la pose.</w:t>
      </w:r>
    </w:p>
    <w:p w14:paraId="73D327CF" w14:textId="77777777" w:rsidR="009A4716" w:rsidRDefault="00000000">
      <w:pPr>
        <w:pStyle w:val="pheading"/>
      </w:pPr>
      <w:r>
        <w:t>- code de mesurage:</w:t>
      </w:r>
    </w:p>
    <w:p w14:paraId="06AB2FBB" w14:textId="77777777" w:rsidR="009A4716" w:rsidRDefault="00000000">
      <w:pPr>
        <w:jc w:val="both"/>
      </w:pPr>
      <w:r>
        <w:rPr>
          <w:b/>
        </w:rPr>
        <w:t>Surface nette exécutée</w:t>
      </w:r>
      <w:r>
        <w:t>. Les réservations inférieures à 1 m2 seront déduites. Distinction faite entre pavés neufs, de réemploi et recyclés – avec ou sans fourniture pour ces derniers.</w:t>
      </w:r>
    </w:p>
    <w:p w14:paraId="7052D267" w14:textId="77777777" w:rsidR="009A4716" w:rsidRDefault="009A4716"/>
    <w:p w14:paraId="345E9F79" w14:textId="77777777" w:rsidR="009A4716" w:rsidRDefault="00000000">
      <w:r>
        <w:t> </w:t>
      </w:r>
    </w:p>
    <w:p w14:paraId="2D18A7B8" w14:textId="77777777" w:rsidR="009A4716" w:rsidRDefault="00000000">
      <w:pPr>
        <w:pStyle w:val="pheading"/>
      </w:pPr>
      <w:r>
        <w:t>- nature du marché:</w:t>
      </w:r>
    </w:p>
    <w:p w14:paraId="25E7119E" w14:textId="77777777" w:rsidR="009A4716" w:rsidRDefault="00000000">
      <w:r>
        <w:t>QF</w:t>
      </w:r>
    </w:p>
    <w:p w14:paraId="2C9B90B9" w14:textId="77777777" w:rsidR="009A4716" w:rsidRDefault="009A4716"/>
    <w:p w14:paraId="670BD721" w14:textId="77777777" w:rsidR="009A4716" w:rsidRDefault="00000000">
      <w:r>
        <w:t> </w:t>
      </w:r>
    </w:p>
    <w:p w14:paraId="4C490998" w14:textId="77777777" w:rsidR="009A4716" w:rsidRDefault="00000000">
      <w:pPr>
        <w:pStyle w:val="pheading"/>
      </w:pPr>
      <w:r>
        <w:t>AIDE</w:t>
      </w:r>
    </w:p>
    <w:p w14:paraId="2901E8AF" w14:textId="77777777" w:rsidR="009A4716" w:rsidRDefault="00000000">
      <w:pPr>
        <w:jc w:val="both"/>
      </w:pPr>
      <w:r>
        <w:t>Le grès jaune ou pierre d’avoine est à éviter.</w:t>
      </w:r>
    </w:p>
    <w:p w14:paraId="49483A98" w14:textId="77777777" w:rsidR="009A4716" w:rsidRDefault="00000000">
      <w:pPr>
        <w:jc w:val="both"/>
      </w:pPr>
      <w:r>
        <w:t>Les pavés type roche sédimentaire ne doivent pas être posés en délit</w:t>
      </w:r>
    </w:p>
    <w:p w14:paraId="72FCBBD2" w14:textId="77777777" w:rsidR="009A4716" w:rsidRDefault="00000000">
      <w:pPr>
        <w:jc w:val="both"/>
      </w:pPr>
      <w:r>
        <w:t> </w:t>
      </w:r>
    </w:p>
    <w:p w14:paraId="64BE68FD" w14:textId="77777777" w:rsidR="009A4716" w:rsidRDefault="00000000">
      <w:pPr>
        <w:jc w:val="both"/>
      </w:pPr>
      <w:r>
        <w:t>1.      Sont usuellement admis, dans le [CCT Qualiroutes] (C29.3 et .5), les pavés platines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9A4716" w14:paraId="7B136A0F" w14:textId="77777777">
        <w:tc>
          <w:tcPr>
            <w:tcW w:w="1290" w:type="dxa"/>
            <w:noWrap/>
          </w:tcPr>
          <w:p w14:paraId="77CE9BEE" w14:textId="77777777" w:rsidR="009A4716" w:rsidRDefault="00000000">
            <w:pPr>
              <w:jc w:val="center"/>
            </w:pPr>
            <w:r>
              <w:rPr>
                <w:b/>
              </w:rPr>
              <w:t>Zone</w:t>
            </w:r>
          </w:p>
        </w:tc>
        <w:tc>
          <w:tcPr>
            <w:tcW w:w="1290" w:type="dxa"/>
            <w:noWrap/>
          </w:tcPr>
          <w:p w14:paraId="4C40FA7D" w14:textId="77777777" w:rsidR="009A4716" w:rsidRDefault="00000000">
            <w:pPr>
              <w:jc w:val="center"/>
            </w:pPr>
            <w:r>
              <w:rPr>
                <w:b/>
              </w:rPr>
              <w:t>Nature de la pierre</w:t>
            </w:r>
          </w:p>
        </w:tc>
        <w:tc>
          <w:tcPr>
            <w:tcW w:w="1290" w:type="dxa"/>
            <w:noWrap/>
          </w:tcPr>
          <w:p w14:paraId="73D65F27" w14:textId="77777777" w:rsidR="009A4716" w:rsidRDefault="00000000">
            <w:pPr>
              <w:jc w:val="center"/>
            </w:pPr>
            <w:r>
              <w:rPr>
                <w:b/>
              </w:rPr>
              <w:t>Façonnage</w:t>
            </w:r>
          </w:p>
        </w:tc>
        <w:tc>
          <w:tcPr>
            <w:tcW w:w="1290" w:type="dxa"/>
            <w:noWrap/>
          </w:tcPr>
          <w:p w14:paraId="020D61E5" w14:textId="77777777" w:rsidR="009A4716" w:rsidRDefault="00000000">
            <w:pPr>
              <w:jc w:val="center"/>
            </w:pPr>
            <w:r>
              <w:rPr>
                <w:b/>
              </w:rPr>
              <w:t>Format nominal</w:t>
            </w:r>
          </w:p>
        </w:tc>
        <w:tc>
          <w:tcPr>
            <w:tcW w:w="1290" w:type="dxa"/>
            <w:noWrap/>
          </w:tcPr>
          <w:p w14:paraId="56713215" w14:textId="77777777" w:rsidR="009A4716" w:rsidRDefault="00000000">
            <w:pPr>
              <w:jc w:val="center"/>
            </w:pPr>
            <w:r>
              <w:rPr>
                <w:b/>
              </w:rPr>
              <w:t>Largeur de tête (cm)</w:t>
            </w:r>
          </w:p>
        </w:tc>
        <w:tc>
          <w:tcPr>
            <w:tcW w:w="1290" w:type="dxa"/>
            <w:noWrap/>
          </w:tcPr>
          <w:p w14:paraId="4F9B29B2" w14:textId="77777777" w:rsidR="009A4716" w:rsidRDefault="00000000">
            <w:pPr>
              <w:jc w:val="center"/>
            </w:pPr>
            <w:r>
              <w:rPr>
                <w:b/>
              </w:rPr>
              <w:t>Longueur de tête (cm)</w:t>
            </w:r>
          </w:p>
        </w:tc>
        <w:tc>
          <w:tcPr>
            <w:tcW w:w="1290" w:type="dxa"/>
            <w:noWrap/>
          </w:tcPr>
          <w:p w14:paraId="0E9B68E2" w14:textId="77777777" w:rsidR="009A4716" w:rsidRDefault="00000000">
            <w:pPr>
              <w:jc w:val="center"/>
            </w:pPr>
            <w:r>
              <w:rPr>
                <w:b/>
              </w:rPr>
              <w:t>Classe d’épaisseur nominale (cm)</w:t>
            </w:r>
          </w:p>
        </w:tc>
      </w:tr>
      <w:tr w:rsidR="009A4716" w14:paraId="218DDAD6" w14:textId="77777777">
        <w:tc>
          <w:tcPr>
            <w:tcW w:w="1290" w:type="dxa"/>
            <w:vMerge w:val="restart"/>
            <w:noWrap/>
          </w:tcPr>
          <w:p w14:paraId="32D8B7FD" w14:textId="77777777" w:rsidR="009A4716" w:rsidRDefault="009A4716"/>
          <w:p w14:paraId="3F17262C" w14:textId="77777777" w:rsidR="009A4716" w:rsidRDefault="009A4716"/>
          <w:p w14:paraId="762047D6" w14:textId="77777777" w:rsidR="009A4716" w:rsidRDefault="009A4716"/>
          <w:p w14:paraId="4F70E57C" w14:textId="77777777" w:rsidR="009A4716" w:rsidRDefault="009A4716"/>
          <w:p w14:paraId="3920B2EB" w14:textId="77777777" w:rsidR="009A4716" w:rsidRDefault="00000000">
            <w:r>
              <w:t>Piétonne cyclable</w:t>
            </w:r>
          </w:p>
        </w:tc>
        <w:tc>
          <w:tcPr>
            <w:tcW w:w="1290" w:type="dxa"/>
            <w:noWrap/>
          </w:tcPr>
          <w:p w14:paraId="367CB84A" w14:textId="77777777" w:rsidR="009A4716" w:rsidRDefault="009A4716"/>
          <w:p w14:paraId="69B6BD55" w14:textId="77777777" w:rsidR="009A4716" w:rsidRDefault="00000000">
            <w:r>
              <w:t>Roche carbonatée</w:t>
            </w:r>
          </w:p>
        </w:tc>
        <w:tc>
          <w:tcPr>
            <w:tcW w:w="1290" w:type="dxa"/>
            <w:noWrap/>
          </w:tcPr>
          <w:p w14:paraId="228A468A" w14:textId="77777777" w:rsidR="009A4716" w:rsidRDefault="00000000">
            <w:r>
              <w:t>2 faces clivées / sciées et 4 chants sciés</w:t>
            </w:r>
          </w:p>
        </w:tc>
        <w:tc>
          <w:tcPr>
            <w:tcW w:w="1290" w:type="dxa"/>
            <w:noWrap/>
          </w:tcPr>
          <w:p w14:paraId="2DC0DBC0" w14:textId="77777777" w:rsidR="009A4716" w:rsidRDefault="00000000">
            <w:pPr>
              <w:jc w:val="center"/>
            </w:pPr>
            <w:r>
              <w:t>15 x 15</w:t>
            </w:r>
          </w:p>
        </w:tc>
        <w:tc>
          <w:tcPr>
            <w:tcW w:w="1290" w:type="dxa"/>
            <w:noWrap/>
          </w:tcPr>
          <w:p w14:paraId="5ABB1064" w14:textId="77777777" w:rsidR="009A4716" w:rsidRDefault="00000000">
            <w:pPr>
              <w:jc w:val="center"/>
            </w:pPr>
            <w:r>
              <w:t>15</w:t>
            </w:r>
          </w:p>
        </w:tc>
        <w:tc>
          <w:tcPr>
            <w:tcW w:w="1290" w:type="dxa"/>
            <w:noWrap/>
          </w:tcPr>
          <w:p w14:paraId="5570BCA5" w14:textId="77777777" w:rsidR="009A4716" w:rsidRDefault="00000000">
            <w:pPr>
              <w:jc w:val="center"/>
            </w:pPr>
            <w:r>
              <w:t>15</w:t>
            </w:r>
          </w:p>
        </w:tc>
        <w:tc>
          <w:tcPr>
            <w:tcW w:w="1290" w:type="dxa"/>
            <w:noWrap/>
          </w:tcPr>
          <w:p w14:paraId="6101EA7E" w14:textId="77777777" w:rsidR="009A4716" w:rsidRDefault="00000000">
            <w:pPr>
              <w:jc w:val="center"/>
            </w:pPr>
            <w:r>
              <w:t>8</w:t>
            </w:r>
          </w:p>
        </w:tc>
      </w:tr>
      <w:tr w:rsidR="009A4716" w14:paraId="5D976D49" w14:textId="77777777">
        <w:tc>
          <w:tcPr>
            <w:tcW w:w="1290" w:type="dxa"/>
            <w:vMerge/>
            <w:noWrap/>
          </w:tcPr>
          <w:p w14:paraId="5A110F45" w14:textId="77777777" w:rsidR="009A4716" w:rsidRDefault="009A4716"/>
        </w:tc>
        <w:tc>
          <w:tcPr>
            <w:tcW w:w="1290" w:type="dxa"/>
            <w:vMerge w:val="restart"/>
            <w:noWrap/>
          </w:tcPr>
          <w:p w14:paraId="5B83A780" w14:textId="77777777" w:rsidR="009A4716" w:rsidRDefault="009A4716"/>
          <w:p w14:paraId="64BDC6BE" w14:textId="77777777" w:rsidR="009A4716" w:rsidRDefault="009A4716"/>
          <w:p w14:paraId="5F7E60C8" w14:textId="77777777" w:rsidR="009A4716" w:rsidRDefault="009A4716"/>
          <w:p w14:paraId="0E53B8DE" w14:textId="77777777" w:rsidR="009A4716" w:rsidRDefault="009A4716"/>
          <w:p w14:paraId="3CE7D8D1" w14:textId="77777777" w:rsidR="009A4716" w:rsidRDefault="00000000">
            <w:r>
              <w:t>Grès neuf</w:t>
            </w:r>
          </w:p>
        </w:tc>
        <w:tc>
          <w:tcPr>
            <w:tcW w:w="1290" w:type="dxa"/>
            <w:noWrap/>
          </w:tcPr>
          <w:p w14:paraId="25759E4C" w14:textId="77777777" w:rsidR="009A4716" w:rsidRDefault="00000000">
            <w:r>
              <w:t>4 chants clivés retouchés</w:t>
            </w:r>
            <w:r>
              <w:rPr>
                <w:sz w:val="17"/>
                <w:vertAlign w:val="superscript"/>
              </w:rPr>
              <w:t>1</w:t>
            </w:r>
            <w:r>
              <w:t>  (démaigri des chants)</w:t>
            </w:r>
          </w:p>
        </w:tc>
        <w:tc>
          <w:tcPr>
            <w:tcW w:w="1290" w:type="dxa"/>
            <w:noWrap/>
          </w:tcPr>
          <w:p w14:paraId="2C469151" w14:textId="77777777" w:rsidR="009A4716" w:rsidRDefault="00000000">
            <w:pPr>
              <w:jc w:val="center"/>
            </w:pPr>
            <w:r>
              <w:t>15 x 15</w:t>
            </w:r>
          </w:p>
        </w:tc>
        <w:tc>
          <w:tcPr>
            <w:tcW w:w="1290" w:type="dxa"/>
            <w:noWrap/>
          </w:tcPr>
          <w:p w14:paraId="2A41A3BF" w14:textId="77777777" w:rsidR="009A4716" w:rsidRDefault="00000000">
            <w:pPr>
              <w:jc w:val="center"/>
            </w:pPr>
            <w:r>
              <w:t>14 à 16</w:t>
            </w:r>
          </w:p>
        </w:tc>
        <w:tc>
          <w:tcPr>
            <w:tcW w:w="1290" w:type="dxa"/>
            <w:noWrap/>
          </w:tcPr>
          <w:p w14:paraId="3333AFA1" w14:textId="77777777" w:rsidR="009A4716" w:rsidRDefault="00000000">
            <w:pPr>
              <w:jc w:val="center"/>
            </w:pPr>
            <w:r>
              <w:t>14 à 16</w:t>
            </w:r>
          </w:p>
        </w:tc>
        <w:tc>
          <w:tcPr>
            <w:tcW w:w="1290" w:type="dxa"/>
            <w:noWrap/>
          </w:tcPr>
          <w:p w14:paraId="60E573C6" w14:textId="77777777" w:rsidR="009A4716" w:rsidRDefault="00000000">
            <w:pPr>
              <w:jc w:val="center"/>
            </w:pPr>
            <w:r>
              <w:t>7 à 10</w:t>
            </w:r>
          </w:p>
        </w:tc>
      </w:tr>
      <w:tr w:rsidR="009A4716" w14:paraId="737FE225" w14:textId="77777777">
        <w:tc>
          <w:tcPr>
            <w:tcW w:w="1290" w:type="dxa"/>
            <w:vMerge w:val="restart"/>
            <w:noWrap/>
          </w:tcPr>
          <w:p w14:paraId="15487B1D" w14:textId="77777777" w:rsidR="009A4716" w:rsidRDefault="00000000">
            <w:r>
              <w:t>Piétonne</w:t>
            </w:r>
          </w:p>
          <w:p w14:paraId="18A7C91A" w14:textId="77777777" w:rsidR="009A4716" w:rsidRDefault="00000000">
            <w:r>
              <w:t>cyclable</w:t>
            </w:r>
          </w:p>
          <w:p w14:paraId="77DA9B72" w14:textId="77777777" w:rsidR="009A4716" w:rsidRDefault="00000000">
            <w:r>
              <w:t>et circulée</w:t>
            </w:r>
          </w:p>
        </w:tc>
        <w:tc>
          <w:tcPr>
            <w:tcW w:w="1290" w:type="dxa"/>
            <w:vMerge/>
            <w:noWrap/>
          </w:tcPr>
          <w:p w14:paraId="188A5CAD" w14:textId="77777777" w:rsidR="009A4716" w:rsidRDefault="009A4716"/>
        </w:tc>
        <w:tc>
          <w:tcPr>
            <w:tcW w:w="1290" w:type="dxa"/>
            <w:vMerge w:val="restart"/>
            <w:noWrap/>
          </w:tcPr>
          <w:p w14:paraId="0F1220DB" w14:textId="77777777" w:rsidR="009A4716" w:rsidRDefault="009A4716"/>
          <w:p w14:paraId="45833A64" w14:textId="77777777" w:rsidR="009A4716" w:rsidRDefault="00000000">
            <w:r>
              <w:t>4 chants clivés retouchés</w:t>
            </w:r>
            <w:r>
              <w:rPr>
                <w:vertAlign w:val="superscript"/>
              </w:rPr>
              <w:t>1</w:t>
            </w:r>
            <w:r>
              <w:t xml:space="preserve"> (démaigri des chants)</w:t>
            </w:r>
          </w:p>
          <w:p w14:paraId="5663D715" w14:textId="77777777" w:rsidR="009A4716" w:rsidRDefault="00000000">
            <w:r>
              <w:t> </w:t>
            </w:r>
          </w:p>
        </w:tc>
        <w:tc>
          <w:tcPr>
            <w:tcW w:w="1290" w:type="dxa"/>
            <w:vMerge w:val="restart"/>
            <w:noWrap/>
          </w:tcPr>
          <w:p w14:paraId="4F3F28C7" w14:textId="77777777" w:rsidR="009A4716" w:rsidRDefault="00000000">
            <w:pPr>
              <w:jc w:val="center"/>
            </w:pPr>
            <w:r>
              <w:t>15 x 15</w:t>
            </w:r>
          </w:p>
        </w:tc>
        <w:tc>
          <w:tcPr>
            <w:tcW w:w="1290" w:type="dxa"/>
            <w:vMerge w:val="restart"/>
            <w:noWrap/>
          </w:tcPr>
          <w:p w14:paraId="450C4690" w14:textId="77777777" w:rsidR="009A4716" w:rsidRDefault="00000000">
            <w:pPr>
              <w:jc w:val="center"/>
            </w:pPr>
            <w:r>
              <w:t>14 à 16</w:t>
            </w:r>
          </w:p>
        </w:tc>
        <w:tc>
          <w:tcPr>
            <w:tcW w:w="1290" w:type="dxa"/>
            <w:vMerge w:val="restart"/>
            <w:noWrap/>
          </w:tcPr>
          <w:p w14:paraId="02FBEE37" w14:textId="77777777" w:rsidR="009A4716" w:rsidRDefault="00000000">
            <w:pPr>
              <w:jc w:val="center"/>
            </w:pPr>
            <w:r>
              <w:t>14 à 16</w:t>
            </w:r>
          </w:p>
        </w:tc>
        <w:tc>
          <w:tcPr>
            <w:tcW w:w="1290" w:type="dxa"/>
            <w:noWrap/>
          </w:tcPr>
          <w:p w14:paraId="15EE56AD" w14:textId="77777777" w:rsidR="009A4716" w:rsidRDefault="00000000">
            <w:pPr>
              <w:jc w:val="center"/>
            </w:pPr>
            <w:r>
              <w:t>10 à 13</w:t>
            </w:r>
          </w:p>
        </w:tc>
      </w:tr>
      <w:tr w:rsidR="009A4716" w14:paraId="2B34C5B5" w14:textId="77777777">
        <w:tc>
          <w:tcPr>
            <w:tcW w:w="1290" w:type="dxa"/>
            <w:vMerge/>
            <w:noWrap/>
          </w:tcPr>
          <w:p w14:paraId="0C13983C" w14:textId="77777777" w:rsidR="009A4716" w:rsidRDefault="009A4716"/>
        </w:tc>
        <w:tc>
          <w:tcPr>
            <w:tcW w:w="1290" w:type="dxa"/>
            <w:noWrap/>
          </w:tcPr>
          <w:p w14:paraId="66C3F3C3" w14:textId="77777777" w:rsidR="009A4716" w:rsidRDefault="00000000">
            <w:pPr>
              <w:jc w:val="center"/>
            </w:pPr>
            <w:r>
              <w:t>12 à 15</w:t>
            </w:r>
          </w:p>
        </w:tc>
        <w:tc>
          <w:tcPr>
            <w:tcW w:w="1290" w:type="dxa"/>
            <w:vMerge/>
            <w:noWrap/>
          </w:tcPr>
          <w:p w14:paraId="066B6200" w14:textId="77777777" w:rsidR="009A4716" w:rsidRDefault="009A4716"/>
        </w:tc>
        <w:tc>
          <w:tcPr>
            <w:tcW w:w="1290" w:type="dxa"/>
            <w:vMerge/>
            <w:noWrap/>
          </w:tcPr>
          <w:p w14:paraId="609B4B87" w14:textId="77777777" w:rsidR="009A4716" w:rsidRDefault="009A4716"/>
        </w:tc>
        <w:tc>
          <w:tcPr>
            <w:tcW w:w="1290" w:type="dxa"/>
            <w:vMerge/>
            <w:noWrap/>
          </w:tcPr>
          <w:p w14:paraId="40AD565B" w14:textId="77777777" w:rsidR="009A4716" w:rsidRDefault="009A4716"/>
        </w:tc>
        <w:tc>
          <w:tcPr>
            <w:tcW w:w="1290" w:type="dxa"/>
            <w:vMerge/>
            <w:noWrap/>
          </w:tcPr>
          <w:p w14:paraId="54D6B281" w14:textId="77777777" w:rsidR="009A4716" w:rsidRDefault="009A4716"/>
        </w:tc>
        <w:tc>
          <w:tcPr>
            <w:tcW w:w="1290" w:type="dxa"/>
            <w:vMerge/>
            <w:noWrap/>
          </w:tcPr>
          <w:p w14:paraId="4B8AE9B6" w14:textId="77777777" w:rsidR="009A4716" w:rsidRDefault="009A4716"/>
        </w:tc>
      </w:tr>
      <w:tr w:rsidR="009A4716" w14:paraId="0D6BD6F0" w14:textId="77777777">
        <w:tc>
          <w:tcPr>
            <w:tcW w:w="1290" w:type="dxa"/>
            <w:vMerge w:val="restart"/>
            <w:noWrap/>
          </w:tcPr>
          <w:p w14:paraId="22917B62" w14:textId="77777777" w:rsidR="009A4716" w:rsidRDefault="009A4716"/>
          <w:p w14:paraId="42373525" w14:textId="77777777" w:rsidR="009A4716" w:rsidRDefault="00000000">
            <w:r>
              <w:t>Piétonne</w:t>
            </w:r>
          </w:p>
          <w:p w14:paraId="5AFE9E69" w14:textId="77777777" w:rsidR="009A4716" w:rsidRDefault="00000000">
            <w:r>
              <w:t>cyclable</w:t>
            </w:r>
          </w:p>
          <w:p w14:paraId="75101768" w14:textId="77777777" w:rsidR="009A4716" w:rsidRDefault="00000000">
            <w:r>
              <w:t>et circulée</w:t>
            </w:r>
          </w:p>
        </w:tc>
        <w:tc>
          <w:tcPr>
            <w:tcW w:w="1290" w:type="dxa"/>
            <w:noWrap/>
          </w:tcPr>
          <w:p w14:paraId="055ED4E4" w14:textId="77777777" w:rsidR="009A4716" w:rsidRDefault="00000000">
            <w:r>
              <w:t>Réemploi (grès et porphyre)</w:t>
            </w:r>
          </w:p>
        </w:tc>
        <w:tc>
          <w:tcPr>
            <w:tcW w:w="1290" w:type="dxa"/>
            <w:vMerge/>
            <w:noWrap/>
          </w:tcPr>
          <w:p w14:paraId="2219D5B8" w14:textId="77777777" w:rsidR="009A4716" w:rsidRDefault="009A4716"/>
        </w:tc>
        <w:tc>
          <w:tcPr>
            <w:tcW w:w="1290" w:type="dxa"/>
            <w:noWrap/>
          </w:tcPr>
          <w:p w14:paraId="5428B1BC" w14:textId="77777777" w:rsidR="009A4716" w:rsidRDefault="00000000">
            <w:pPr>
              <w:jc w:val="center"/>
            </w:pPr>
            <w:r>
              <w:t>13 x 13</w:t>
            </w:r>
          </w:p>
        </w:tc>
        <w:tc>
          <w:tcPr>
            <w:tcW w:w="1290" w:type="dxa"/>
            <w:noWrap/>
          </w:tcPr>
          <w:p w14:paraId="3837547C" w14:textId="77777777" w:rsidR="009A4716" w:rsidRDefault="00000000">
            <w:pPr>
              <w:jc w:val="center"/>
            </w:pPr>
            <w:r>
              <w:t>12 à 14</w:t>
            </w:r>
          </w:p>
        </w:tc>
        <w:tc>
          <w:tcPr>
            <w:tcW w:w="1290" w:type="dxa"/>
            <w:noWrap/>
          </w:tcPr>
          <w:p w14:paraId="3DB0F50F" w14:textId="77777777" w:rsidR="009A4716" w:rsidRDefault="00000000">
            <w:pPr>
              <w:jc w:val="center"/>
            </w:pPr>
            <w:r>
              <w:t>12 à 14</w:t>
            </w:r>
          </w:p>
        </w:tc>
        <w:tc>
          <w:tcPr>
            <w:tcW w:w="1290" w:type="dxa"/>
            <w:noWrap/>
          </w:tcPr>
          <w:p w14:paraId="48B61C63" w14:textId="77777777" w:rsidR="009A4716" w:rsidRDefault="00000000">
            <w:pPr>
              <w:jc w:val="center"/>
            </w:pPr>
            <w:r>
              <w:t>12 à 15</w:t>
            </w:r>
          </w:p>
        </w:tc>
      </w:tr>
      <w:tr w:rsidR="009A4716" w14:paraId="7BA3E202" w14:textId="77777777">
        <w:tc>
          <w:tcPr>
            <w:tcW w:w="1290" w:type="dxa"/>
            <w:vMerge/>
            <w:noWrap/>
          </w:tcPr>
          <w:p w14:paraId="7D2167E9" w14:textId="77777777" w:rsidR="009A4716" w:rsidRDefault="009A4716"/>
        </w:tc>
        <w:tc>
          <w:tcPr>
            <w:tcW w:w="1290" w:type="dxa"/>
            <w:noWrap/>
          </w:tcPr>
          <w:p w14:paraId="059C54BA" w14:textId="77777777" w:rsidR="009A4716" w:rsidRDefault="00000000">
            <w:r>
              <w:t>Recyclés</w:t>
            </w:r>
            <w:r>
              <w:rPr>
                <w:vertAlign w:val="superscript"/>
              </w:rPr>
              <w:t>2</w:t>
            </w:r>
            <w:r>
              <w:t xml:space="preserve"> (grès et porphyre)</w:t>
            </w:r>
          </w:p>
        </w:tc>
        <w:tc>
          <w:tcPr>
            <w:tcW w:w="1290" w:type="dxa"/>
            <w:noWrap/>
          </w:tcPr>
          <w:p w14:paraId="596B1971" w14:textId="77777777" w:rsidR="009A4716" w:rsidRDefault="00000000">
            <w:r>
              <w:t>Face vue sciée</w:t>
            </w:r>
          </w:p>
        </w:tc>
        <w:tc>
          <w:tcPr>
            <w:tcW w:w="1290" w:type="dxa"/>
            <w:noWrap/>
          </w:tcPr>
          <w:p w14:paraId="7CBBF4E4" w14:textId="77777777" w:rsidR="009A4716" w:rsidRDefault="00000000">
            <w:pPr>
              <w:jc w:val="center"/>
            </w:pPr>
            <w:r>
              <w:t>15 x 15</w:t>
            </w:r>
          </w:p>
        </w:tc>
        <w:tc>
          <w:tcPr>
            <w:tcW w:w="1290" w:type="dxa"/>
            <w:noWrap/>
          </w:tcPr>
          <w:p w14:paraId="51AEBDCC" w14:textId="77777777" w:rsidR="009A4716" w:rsidRDefault="00000000">
            <w:pPr>
              <w:jc w:val="center"/>
            </w:pPr>
            <w:r>
              <w:t>14 à 16</w:t>
            </w:r>
          </w:p>
        </w:tc>
        <w:tc>
          <w:tcPr>
            <w:tcW w:w="1290" w:type="dxa"/>
            <w:noWrap/>
          </w:tcPr>
          <w:p w14:paraId="37B41566" w14:textId="77777777" w:rsidR="009A4716" w:rsidRDefault="00000000">
            <w:pPr>
              <w:jc w:val="center"/>
            </w:pPr>
            <w:r>
              <w:t>14 à 16</w:t>
            </w:r>
          </w:p>
        </w:tc>
        <w:tc>
          <w:tcPr>
            <w:tcW w:w="1290" w:type="dxa"/>
            <w:noWrap/>
          </w:tcPr>
          <w:p w14:paraId="12A5BF2D" w14:textId="77777777" w:rsidR="009A4716" w:rsidRDefault="00000000">
            <w:pPr>
              <w:jc w:val="center"/>
            </w:pPr>
            <w:r>
              <w:t>9 à 12</w:t>
            </w:r>
          </w:p>
        </w:tc>
      </w:tr>
    </w:tbl>
    <w:p w14:paraId="59225D90" w14:textId="77777777" w:rsidR="009A4716" w:rsidRDefault="009A4716"/>
    <w:p w14:paraId="166C3A74" w14:textId="77777777" w:rsidR="009A4716" w:rsidRDefault="00000000">
      <w:pPr>
        <w:jc w:val="both"/>
      </w:pPr>
      <w:r>
        <w:rPr>
          <w:i/>
          <w:vertAlign w:val="superscript"/>
        </w:rPr>
        <w:t>1 </w:t>
      </w:r>
      <w:r>
        <w:rPr>
          <w:i/>
        </w:rPr>
        <w:t>: 2 chants parallèles peuvent être sciés. Seuls les chants clivés retouchés sont démaigris</w:t>
      </w:r>
    </w:p>
    <w:p w14:paraId="510B1F26" w14:textId="77777777" w:rsidR="009A4716" w:rsidRDefault="00000000">
      <w:pPr>
        <w:jc w:val="both"/>
      </w:pPr>
      <w:r>
        <w:rPr>
          <w:i/>
          <w:vertAlign w:val="superscript"/>
        </w:rPr>
        <w:t>2</w:t>
      </w:r>
      <w:r>
        <w:rPr>
          <w:i/>
        </w:rPr>
        <w:t> : généralement les rebus des pavés réemplois avec reste de goudron, bitume, peinture </w:t>
      </w:r>
      <w:r>
        <w:t> </w:t>
      </w:r>
    </w:p>
    <w:p w14:paraId="32B6D8AF" w14:textId="77777777" w:rsidR="009A4716" w:rsidRDefault="009A4716"/>
    <w:p w14:paraId="2BA39049" w14:textId="77777777" w:rsidR="009A4716" w:rsidRDefault="00000000">
      <w:pPr>
        <w:jc w:val="both"/>
      </w:pPr>
      <w:r>
        <w:t>2.      Le [CCT 2015] définit dans le c22.2.1.2.2 les caractéristiques géométriques des pavés carrés comme suit :</w:t>
      </w:r>
    </w:p>
    <w:p w14:paraId="3CE30AC6" w14:textId="77777777" w:rsidR="009A4716" w:rsidRDefault="00000000">
      <w:pPr>
        <w:jc w:val="both"/>
      </w:pPr>
      <w:r>
        <w:t>Sauf prescriptions contraires au cahier spécial des charges, les pavés carrés ont les dimensions suivantes (l x L x H) : 14 x 14 x 7 cm en trottoir et 14 x 14 x 12 cm en voirie. les pavés carrés appartiennent à l’un des types ci-après (dimensions de tête, en cm): 25 x 25, 15x15, 14x14, 13x13, 12x12.</w:t>
      </w:r>
    </w:p>
    <w:p w14:paraId="6D2127FE" w14:textId="77777777" w:rsidR="009A4716" w:rsidRDefault="00000000">
      <w:r>
        <w:t> </w:t>
      </w:r>
    </w:p>
    <w:p w14:paraId="2C0821DA" w14:textId="77777777" w:rsidR="009A4716" w:rsidRDefault="00000000">
      <w:pPr>
        <w:pStyle w:val="Author-eSectionHeading6"/>
      </w:pPr>
      <w:bookmarkStart w:id="309" w:name="_Toc112763262"/>
      <w:r>
        <w:t>93.16.1c Pavés en pierre naturelle, oblong CCTB 01.10</w:t>
      </w:r>
      <w:bookmarkEnd w:id="309"/>
    </w:p>
    <w:p w14:paraId="4F07754C" w14:textId="77777777" w:rsidR="009A4716" w:rsidRDefault="00000000">
      <w:pPr>
        <w:pStyle w:val="pheading"/>
      </w:pPr>
      <w:r>
        <w:t>DESCRIPTION</w:t>
      </w:r>
    </w:p>
    <w:p w14:paraId="6C2BBAED" w14:textId="77777777" w:rsidR="009A4716" w:rsidRDefault="00000000">
      <w:pPr>
        <w:pStyle w:val="pheading"/>
      </w:pPr>
      <w:r>
        <w:t>- Définition / Comprend</w:t>
      </w:r>
    </w:p>
    <w:p w14:paraId="64AEF987" w14:textId="77777777" w:rsidR="009A4716" w:rsidRDefault="00000000">
      <w:pPr>
        <w:jc w:val="both"/>
      </w:pPr>
      <w:r>
        <w:t>Il s’agit de la fourniture (hors matériaux récupérés du site) et la pose de pavés oblongs pour pavage. Le pavé oblong présente une face visible rectangulaire.</w:t>
      </w:r>
    </w:p>
    <w:p w14:paraId="27A78B62" w14:textId="77777777" w:rsidR="009A4716" w:rsidRDefault="00000000">
      <w:pPr>
        <w:pStyle w:val="pheading"/>
      </w:pPr>
      <w:r>
        <w:t>MATÉRIAUX</w:t>
      </w:r>
    </w:p>
    <w:p w14:paraId="619AF22F" w14:textId="77777777" w:rsidR="009A4716" w:rsidRDefault="00000000">
      <w:pPr>
        <w:pStyle w:val="pheading"/>
      </w:pPr>
      <w:r>
        <w:t>- Caractéristiques générales</w:t>
      </w:r>
    </w:p>
    <w:p w14:paraId="1049EF23" w14:textId="77777777" w:rsidR="009A4716" w:rsidRDefault="00000000">
      <w:pPr>
        <w:jc w:val="both"/>
      </w:pPr>
      <w:r>
        <w:t xml:space="preserve">Nature et origine géologique : </w:t>
      </w:r>
      <w:r>
        <w:rPr>
          <w:rStyle w:val="optioncarChar"/>
        </w:rPr>
        <w:t xml:space="preserve">grès dur </w:t>
      </w:r>
      <w:r>
        <w:t>(par défaut)</w:t>
      </w:r>
      <w:r>
        <w:rPr>
          <w:rStyle w:val="optioncarChar"/>
        </w:rPr>
        <w:t xml:space="preserve"> de couleur *** (voir aide) / porphyre / quartzite / granite / ***</w:t>
      </w:r>
    </w:p>
    <w:p w14:paraId="7F67C111" w14:textId="77777777" w:rsidR="009A4716" w:rsidRDefault="00000000">
      <w:pPr>
        <w:jc w:val="both"/>
      </w:pPr>
      <w:r>
        <w:t>Format nominal :  </w:t>
      </w:r>
      <w:r>
        <w:rPr>
          <w:rStyle w:val="optioncarChar"/>
        </w:rPr>
        <w:t>***</w:t>
      </w:r>
      <w:r>
        <w:t xml:space="preserve"> (voir aide)</w:t>
      </w:r>
    </w:p>
    <w:p w14:paraId="4A66A196" w14:textId="77777777" w:rsidR="009A4716" w:rsidRDefault="00000000">
      <w:pPr>
        <w:jc w:val="both"/>
      </w:pPr>
      <w:r>
        <w:t xml:space="preserve">Classe d’épaisseur nominale : </w:t>
      </w:r>
      <w:r>
        <w:rPr>
          <w:rStyle w:val="optioncarChar"/>
        </w:rPr>
        <w:t>***</w:t>
      </w:r>
    </w:p>
    <w:p w14:paraId="5E51CD6F" w14:textId="77777777" w:rsidR="009A4716" w:rsidRDefault="00000000">
      <w:pPr>
        <w:jc w:val="both"/>
      </w:pPr>
      <w:r>
        <w:t>Classes de tolérances dimensionnelles (cfr [CCT Qualiroutes] C29.3.3.1)  pour les 4 caractéristiques suivantes :</w:t>
      </w:r>
    </w:p>
    <w:p w14:paraId="03430248" w14:textId="77777777" w:rsidR="009A4716" w:rsidRDefault="00000000">
      <w:pPr>
        <w:pStyle w:val="Author-eListParagraph"/>
        <w:numPr>
          <w:ilvl w:val="0"/>
          <w:numId w:val="72"/>
        </w:numPr>
      </w:pPr>
      <w:r>
        <w:t xml:space="preserve">dimensions en plan : </w:t>
      </w:r>
      <w:r>
        <w:rPr>
          <w:rStyle w:val="optioncarChar"/>
        </w:rPr>
        <w:t>***</w:t>
      </w:r>
    </w:p>
    <w:p w14:paraId="3CBB274C" w14:textId="77777777" w:rsidR="009A4716" w:rsidRDefault="00000000">
      <w:pPr>
        <w:pStyle w:val="Author-eListParagraph"/>
        <w:numPr>
          <w:ilvl w:val="0"/>
          <w:numId w:val="72"/>
        </w:numPr>
      </w:pPr>
      <w:r>
        <w:t xml:space="preserve">épaisseur : </w:t>
      </w:r>
      <w:r>
        <w:rPr>
          <w:rStyle w:val="optioncarChar"/>
        </w:rPr>
        <w:t>***</w:t>
      </w:r>
    </w:p>
    <w:p w14:paraId="72DF6FB7" w14:textId="77777777" w:rsidR="009A4716" w:rsidRDefault="00000000">
      <w:pPr>
        <w:pStyle w:val="Author-eListParagraph"/>
        <w:numPr>
          <w:ilvl w:val="0"/>
          <w:numId w:val="72"/>
        </w:numPr>
      </w:pPr>
      <w:r>
        <w:t xml:space="preserve">démaigri des chants : </w:t>
      </w:r>
      <w:r>
        <w:rPr>
          <w:rStyle w:val="optioncarChar"/>
        </w:rPr>
        <w:t>***</w:t>
      </w:r>
    </w:p>
    <w:p w14:paraId="00CDBFE9" w14:textId="77777777" w:rsidR="009A4716" w:rsidRDefault="00000000">
      <w:pPr>
        <w:pStyle w:val="Author-eListParagraph"/>
        <w:numPr>
          <w:ilvl w:val="0"/>
          <w:numId w:val="72"/>
        </w:numPr>
      </w:pPr>
      <w:r>
        <w:t xml:space="preserve">irrégularités de surface : </w:t>
      </w:r>
      <w:r>
        <w:rPr>
          <w:rStyle w:val="optioncarChar"/>
        </w:rPr>
        <w:t>***</w:t>
      </w:r>
    </w:p>
    <w:p w14:paraId="70480E01" w14:textId="77777777" w:rsidR="009A4716" w:rsidRDefault="00000000">
      <w:pPr>
        <w:jc w:val="both"/>
      </w:pPr>
      <w:r>
        <w:t xml:space="preserve">Classe d’utilisation : </w:t>
      </w:r>
      <w:r>
        <w:rPr>
          <w:rStyle w:val="optioncarChar"/>
        </w:rPr>
        <w:t xml:space="preserve">1 / 2 / 3 / 4 </w:t>
      </w:r>
      <w:r>
        <w:t>(par défaut)</w:t>
      </w:r>
      <w:r>
        <w:rPr>
          <w:rStyle w:val="optioncarChar"/>
        </w:rPr>
        <w:t> / 5 / 6</w:t>
      </w:r>
    </w:p>
    <w:p w14:paraId="174E3DB2" w14:textId="77777777" w:rsidR="009A4716" w:rsidRDefault="009A4716">
      <w:pPr>
        <w:jc w:val="both"/>
      </w:pPr>
    </w:p>
    <w:p w14:paraId="2FA181F3" w14:textId="77777777" w:rsidR="009A4716" w:rsidRDefault="009A4716">
      <w:pPr>
        <w:jc w:val="both"/>
      </w:pPr>
    </w:p>
    <w:p w14:paraId="6203082A" w14:textId="77777777" w:rsidR="009A4716" w:rsidRDefault="00000000">
      <w:pPr>
        <w:jc w:val="both"/>
      </w:pPr>
      <w:r>
        <w:t>Formats les plus courants :</w:t>
      </w:r>
    </w:p>
    <w:p w14:paraId="295D18A3" w14:textId="77777777" w:rsidR="009A4716" w:rsidRDefault="00000000">
      <w:pPr>
        <w:pStyle w:val="Author-eListParagraph"/>
        <w:numPr>
          <w:ilvl w:val="0"/>
          <w:numId w:val="73"/>
        </w:numPr>
      </w:pPr>
      <w:r>
        <w:t xml:space="preserve">Pavés neufs : </w:t>
      </w:r>
      <w:r>
        <w:rPr>
          <w:rStyle w:val="optioncarChar"/>
        </w:rPr>
        <w:t xml:space="preserve">11 x 22 cm / 12 x 18 cm / 14 x 20 cm /15 x 20 cm </w:t>
      </w:r>
      <w:r>
        <w:t>(par défaut)</w:t>
      </w:r>
      <w:r>
        <w:rPr>
          <w:rStyle w:val="optioncarChar"/>
        </w:rPr>
        <w:t xml:space="preserve"> / ***</w:t>
      </w:r>
    </w:p>
    <w:p w14:paraId="7386F5D6" w14:textId="77777777" w:rsidR="009A4716" w:rsidRDefault="00000000">
      <w:pPr>
        <w:pStyle w:val="Author-eListParagraph"/>
        <w:numPr>
          <w:ilvl w:val="0"/>
          <w:numId w:val="73"/>
        </w:numPr>
      </w:pPr>
      <w:r>
        <w:t>Pavés de réemploi :</w:t>
      </w:r>
      <w:r>
        <w:rPr>
          <w:rStyle w:val="optioncarChar"/>
        </w:rPr>
        <w:t xml:space="preserve"> 9 x 14 cm / 11 x 17 cm / 13 x 20 cm </w:t>
      </w:r>
      <w:r>
        <w:t>(par défaut)</w:t>
      </w:r>
      <w:r>
        <w:rPr>
          <w:rStyle w:val="optioncarChar"/>
        </w:rPr>
        <w:t xml:space="preserve"> / ***</w:t>
      </w:r>
    </w:p>
    <w:p w14:paraId="1B91FDAB" w14:textId="77777777" w:rsidR="009A4716" w:rsidRDefault="00000000">
      <w:pPr>
        <w:pStyle w:val="Author-eListParagraph"/>
        <w:numPr>
          <w:ilvl w:val="0"/>
          <w:numId w:val="73"/>
        </w:numPr>
      </w:pPr>
      <w:r>
        <w:t xml:space="preserve">Pavés recyclés : </w:t>
      </w:r>
      <w:r>
        <w:rPr>
          <w:rStyle w:val="optioncarChar"/>
        </w:rPr>
        <w:t xml:space="preserve">11 x 17 cm / 13 x 20 cm </w:t>
      </w:r>
      <w:r>
        <w:t>(par défaut)</w:t>
      </w:r>
      <w:r>
        <w:rPr>
          <w:rStyle w:val="optioncarChar"/>
        </w:rPr>
        <w:t xml:space="preserve"> / ***</w:t>
      </w:r>
    </w:p>
    <w:p w14:paraId="4ABD4464" w14:textId="77777777" w:rsidR="009A4716" w:rsidRDefault="00000000">
      <w:pPr>
        <w:pStyle w:val="Author-eListParagraph"/>
        <w:numPr>
          <w:ilvl w:val="0"/>
          <w:numId w:val="73"/>
        </w:numPr>
      </w:pPr>
      <w:r>
        <w:t>Les épaisseurs &gt; 10 cm sont réservées aux zones circulées</w:t>
      </w:r>
    </w:p>
    <w:p w14:paraId="59F57DCD" w14:textId="77777777" w:rsidR="009A4716" w:rsidRDefault="00000000">
      <w:pPr>
        <w:pStyle w:val="pheading"/>
      </w:pPr>
      <w:r>
        <w:t>- Finitions</w:t>
      </w:r>
    </w:p>
    <w:p w14:paraId="39E81AA2" w14:textId="77777777" w:rsidR="009A4716" w:rsidRDefault="00000000">
      <w:pPr>
        <w:jc w:val="both"/>
      </w:pPr>
      <w:r>
        <w:t xml:space="preserve">Faces </w:t>
      </w:r>
      <w:r>
        <w:rPr>
          <w:rStyle w:val="optioncarChar"/>
        </w:rPr>
        <w:t xml:space="preserve">clivées </w:t>
      </w:r>
      <w:r>
        <w:t xml:space="preserve">(par défaut) </w:t>
      </w:r>
      <w:r>
        <w:rPr>
          <w:rStyle w:val="optioncarChar"/>
        </w:rPr>
        <w:t>/  sciées ; clivées / sciées pour pierres bleues / ***</w:t>
      </w:r>
    </w:p>
    <w:p w14:paraId="185287AE" w14:textId="77777777" w:rsidR="009A4716" w:rsidRDefault="00000000">
      <w:pPr>
        <w:jc w:val="both"/>
      </w:pPr>
      <w:r>
        <w:t xml:space="preserve">Chants </w:t>
      </w:r>
      <w:r>
        <w:rPr>
          <w:rStyle w:val="optioncarChar"/>
        </w:rPr>
        <w:t>sciés / clivés</w:t>
      </w:r>
      <w:r>
        <w:t xml:space="preserve"> (par défaut) </w:t>
      </w:r>
      <w:r>
        <w:rPr>
          <w:rStyle w:val="optioncarChar"/>
        </w:rPr>
        <w:t>/ retouchés / ***</w:t>
      </w:r>
    </w:p>
    <w:p w14:paraId="312BD4FC" w14:textId="77777777" w:rsidR="009A4716" w:rsidRDefault="00000000">
      <w:pPr>
        <w:jc w:val="both"/>
      </w:pPr>
      <w:r>
        <w:t>Joints :</w:t>
      </w:r>
    </w:p>
    <w:p w14:paraId="799698EA" w14:textId="77777777" w:rsidR="009A4716" w:rsidRDefault="00000000">
      <w:pPr>
        <w:pStyle w:val="Author-eListParagraph"/>
        <w:numPr>
          <w:ilvl w:val="0"/>
          <w:numId w:val="74"/>
        </w:numPr>
        <w:jc w:val="both"/>
      </w:pPr>
      <w:r>
        <w:t>Type et couleur à définir</w:t>
      </w:r>
    </w:p>
    <w:p w14:paraId="21755341" w14:textId="77777777" w:rsidR="009A4716" w:rsidRDefault="00000000">
      <w:pPr>
        <w:pStyle w:val="Author-eListParagraph"/>
        <w:numPr>
          <w:ilvl w:val="0"/>
          <w:numId w:val="74"/>
        </w:numPr>
        <w:jc w:val="both"/>
      </w:pPr>
      <w:r>
        <w:t>Le type de joints est fonction du type de pose et de la fondation : voir aide tableau 3.5 du [CRR R95]</w:t>
      </w:r>
    </w:p>
    <w:p w14:paraId="2D079D09" w14:textId="77777777" w:rsidR="009A4716" w:rsidRDefault="00000000">
      <w:pPr>
        <w:pStyle w:val="pheading"/>
      </w:pPr>
      <w:r>
        <w:t>EXÉCUTION / MISE EN ŒUVRE</w:t>
      </w:r>
    </w:p>
    <w:p w14:paraId="1820337F" w14:textId="77777777" w:rsidR="009A4716" w:rsidRDefault="00000000">
      <w:pPr>
        <w:pStyle w:val="pheading"/>
      </w:pPr>
      <w:r>
        <w:t>- Notes d’exécution complémentaires</w:t>
      </w:r>
    </w:p>
    <w:p w14:paraId="26643EB8" w14:textId="77777777" w:rsidR="009A4716" w:rsidRDefault="00000000">
      <w:pPr>
        <w:jc w:val="both"/>
      </w:pPr>
      <w:r>
        <w:rPr>
          <w:rStyle w:val="facultChar"/>
        </w:rPr>
        <w:t>Le pavé oblong présente une surface visible (face vue) rectangulaire. Sa géométrie impose une mise en œuvre en ligne à joints alternés.</w:t>
      </w:r>
    </w:p>
    <w:p w14:paraId="6EC6D96E" w14:textId="77777777" w:rsidR="009A4716" w:rsidRDefault="00000000">
      <w:pPr>
        <w:pStyle w:val="pheading"/>
      </w:pPr>
      <w:r>
        <w:t>DOCUMENTS DE RÉFÉRENCE COMPLÉMENTAIRES</w:t>
      </w:r>
    </w:p>
    <w:p w14:paraId="5D9040D4" w14:textId="77777777" w:rsidR="009A4716" w:rsidRDefault="00000000">
      <w:pPr>
        <w:pStyle w:val="pheading"/>
      </w:pPr>
      <w:r>
        <w:t>- Matériau</w:t>
      </w:r>
    </w:p>
    <w:p w14:paraId="0213E634" w14:textId="77777777" w:rsidR="009A4716" w:rsidRDefault="00000000">
      <w:r>
        <w:t>[NBN EN 1342, Pavés de pierre naturelle pour le pavage extérieur - Exigences et méthodes d'essai]</w:t>
      </w:r>
    </w:p>
    <w:p w14:paraId="5072FC8E" w14:textId="77777777" w:rsidR="009A4716" w:rsidRDefault="00000000">
      <w:r>
        <w:t>[NBN EN 12440, Pierres naturelles - Critères de dénomination]</w:t>
      </w:r>
    </w:p>
    <w:p w14:paraId="664FBF1C" w14:textId="77777777" w:rsidR="009A4716" w:rsidRDefault="00000000">
      <w:r>
        <w:t>[PTV 819-2, Prescriptions techniques pour pavés de pierre naturelle pour le pavage extérieur] (v02)</w:t>
      </w:r>
    </w:p>
    <w:p w14:paraId="1C6378C1" w14:textId="77777777" w:rsidR="009A4716" w:rsidRDefault="00000000">
      <w:r>
        <w:t>[PTV 844, Classifications des roches]</w:t>
      </w:r>
    </w:p>
    <w:p w14:paraId="2F1C46F3" w14:textId="77777777" w:rsidR="009A4716" w:rsidRDefault="00000000">
      <w:r>
        <w:t>[NIT 228, Pierres naturelles (NIT interactive et évolutive en remplacement de la NIT 205).]</w:t>
      </w:r>
    </w:p>
    <w:p w14:paraId="6ADAB303" w14:textId="77777777" w:rsidR="009A4716" w:rsidRDefault="00000000">
      <w:r>
        <w:t>[CRR R95, Revêtements modulaires en pierre naturelle]</w:t>
      </w:r>
    </w:p>
    <w:p w14:paraId="63127904" w14:textId="77777777" w:rsidR="009A4716" w:rsidRDefault="00000000">
      <w:r>
        <w:t>[CCT Qualiroutes, Cahier des charges type Qualiroutes]  C28</w:t>
      </w:r>
    </w:p>
    <w:p w14:paraId="56B98344" w14:textId="77777777" w:rsidR="009A4716" w:rsidRDefault="00000000">
      <w:r>
        <w:t>[CCT 2015, CCT 2015 - Cahier des Charges Type relatif aux Voiries en Région de Bruxelles-Capitale] C22</w:t>
      </w:r>
    </w:p>
    <w:p w14:paraId="25EDA85D" w14:textId="77777777" w:rsidR="009A4716" w:rsidRDefault="00000000">
      <w:pPr>
        <w:pStyle w:val="pheading"/>
      </w:pPr>
      <w:r>
        <w:t>- Exécution</w:t>
      </w:r>
    </w:p>
    <w:p w14:paraId="2960B767" w14:textId="77777777" w:rsidR="009A4716" w:rsidRDefault="00000000">
      <w:r>
        <w:t>[CCT Qualiroutes, Cahier des charges type Qualiroutes] G.4.2.</w:t>
      </w:r>
    </w:p>
    <w:p w14:paraId="7E68A60F" w14:textId="77777777" w:rsidR="009A4716" w:rsidRDefault="00000000">
      <w:r>
        <w:t>[CRR R95, Revêtements modulaires en pierre naturelle]</w:t>
      </w:r>
    </w:p>
    <w:p w14:paraId="0FB77DC5" w14:textId="77777777" w:rsidR="009A4716" w:rsidRDefault="00000000">
      <w:pPr>
        <w:pStyle w:val="pheading"/>
      </w:pPr>
      <w:r>
        <w:t>MESURAGE</w:t>
      </w:r>
    </w:p>
    <w:p w14:paraId="0D60ACD6" w14:textId="77777777" w:rsidR="009A4716" w:rsidRDefault="00000000">
      <w:pPr>
        <w:pStyle w:val="pheading"/>
      </w:pPr>
      <w:r>
        <w:t>- unité de mesure:</w:t>
      </w:r>
    </w:p>
    <w:p w14:paraId="50D33F0B" w14:textId="77777777" w:rsidR="009A4716" w:rsidRDefault="00000000">
      <w:pPr>
        <w:jc w:val="both"/>
      </w:pPr>
      <w:r>
        <w:rPr>
          <w:rStyle w:val="optioncarChar"/>
        </w:rPr>
        <w:t>T ; m²</w:t>
      </w:r>
      <w:r>
        <w:t xml:space="preserve"> (par défaut)</w:t>
      </w:r>
      <w:r>
        <w:rPr>
          <w:rStyle w:val="optioncarChar"/>
        </w:rPr>
        <w:t xml:space="preserve"> / m²</w:t>
      </w:r>
    </w:p>
    <w:p w14:paraId="532676C4" w14:textId="77777777" w:rsidR="009A4716" w:rsidRDefault="00000000">
      <w:pPr>
        <w:jc w:val="both"/>
      </w:pPr>
      <w:r>
        <w:rPr>
          <w:b/>
          <w:i/>
        </w:rPr>
        <w:t>(Soit par défaut)</w:t>
      </w:r>
    </w:p>
    <w:p w14:paraId="05A71B04" w14:textId="77777777" w:rsidR="009A4716" w:rsidRDefault="00000000">
      <w:pPr>
        <w:jc w:val="both"/>
      </w:pPr>
      <w:r>
        <w:rPr>
          <w:rStyle w:val="soitChar"/>
        </w:rPr>
        <w:t xml:space="preserve">1. </w:t>
      </w:r>
      <w:r>
        <w:rPr>
          <w:rStyle w:val="soitChar"/>
          <w:u w:val="single"/>
        </w:rPr>
        <w:t>A la T</w:t>
      </w:r>
      <w:r>
        <w:rPr>
          <w:rStyle w:val="soitChar"/>
        </w:rPr>
        <w:t xml:space="preserve"> pour la fourniture de pavés et </w:t>
      </w:r>
      <w:r>
        <w:rPr>
          <w:rStyle w:val="soitChar"/>
          <w:u w:val="single"/>
        </w:rPr>
        <w:t>par m²</w:t>
      </w:r>
      <w:r>
        <w:rPr>
          <w:rStyle w:val="soitChar"/>
        </w:rPr>
        <w:t xml:space="preserve"> pour la pose comprenant les joints</w:t>
      </w:r>
    </w:p>
    <w:p w14:paraId="76C42BD0" w14:textId="77777777" w:rsidR="009A4716" w:rsidRDefault="00000000">
      <w:pPr>
        <w:jc w:val="both"/>
      </w:pPr>
      <w:r>
        <w:rPr>
          <w:b/>
          <w:i/>
        </w:rPr>
        <w:t>(Soit)</w:t>
      </w:r>
    </w:p>
    <w:p w14:paraId="5ED1AFB7" w14:textId="77777777" w:rsidR="009A4716" w:rsidRDefault="00000000">
      <w:pPr>
        <w:jc w:val="both"/>
      </w:pPr>
      <w:r>
        <w:rPr>
          <w:rStyle w:val="soitChar"/>
        </w:rPr>
        <w:t xml:space="preserve">2. </w:t>
      </w:r>
      <w:r>
        <w:rPr>
          <w:rStyle w:val="soitChar"/>
          <w:u w:val="single"/>
        </w:rPr>
        <w:t>En m²</w:t>
      </w:r>
      <w:r>
        <w:rPr>
          <w:rStyle w:val="soitChar"/>
        </w:rPr>
        <w:t xml:space="preserve"> tant pour la fourniture et la pose</w:t>
      </w:r>
    </w:p>
    <w:p w14:paraId="2D4EE1B7" w14:textId="77777777" w:rsidR="009A4716" w:rsidRDefault="00000000">
      <w:pPr>
        <w:pStyle w:val="pheading"/>
      </w:pPr>
      <w:r>
        <w:t>- code de mesurage:</w:t>
      </w:r>
    </w:p>
    <w:p w14:paraId="4635E1FA" w14:textId="77777777" w:rsidR="009A4716" w:rsidRDefault="00000000">
      <w:pPr>
        <w:jc w:val="both"/>
      </w:pPr>
      <w:r>
        <w:rPr>
          <w:b/>
        </w:rPr>
        <w:t>Surface nette exécutée</w:t>
      </w:r>
      <w:r>
        <w:t>. Les réservations inférieures à 1 m2 seront déduites. Distinction faite entre matériaux neufs, de réemploi ou recyclés – avec ou sans fourniture pour ces derniers.</w:t>
      </w:r>
    </w:p>
    <w:p w14:paraId="1C2B0C03" w14:textId="77777777" w:rsidR="009A4716" w:rsidRDefault="009A4716"/>
    <w:p w14:paraId="3A78A0EA" w14:textId="77777777" w:rsidR="009A4716" w:rsidRDefault="00000000">
      <w:r>
        <w:t> </w:t>
      </w:r>
    </w:p>
    <w:p w14:paraId="40C1F1F9" w14:textId="77777777" w:rsidR="009A4716" w:rsidRDefault="00000000">
      <w:pPr>
        <w:pStyle w:val="pheading"/>
      </w:pPr>
      <w:r>
        <w:t>- nature du marché:</w:t>
      </w:r>
    </w:p>
    <w:p w14:paraId="6B6CA370" w14:textId="77777777" w:rsidR="009A4716" w:rsidRDefault="00000000">
      <w:r>
        <w:t>QF</w:t>
      </w:r>
    </w:p>
    <w:p w14:paraId="41C6F28E" w14:textId="77777777" w:rsidR="009A4716" w:rsidRDefault="009A4716"/>
    <w:p w14:paraId="0853F699" w14:textId="77777777" w:rsidR="009A4716" w:rsidRDefault="00000000">
      <w:r>
        <w:t> </w:t>
      </w:r>
    </w:p>
    <w:p w14:paraId="18280A3A" w14:textId="77777777" w:rsidR="009A4716" w:rsidRDefault="00000000">
      <w:pPr>
        <w:pStyle w:val="pheading"/>
      </w:pPr>
      <w:r>
        <w:t>AIDE</w:t>
      </w:r>
    </w:p>
    <w:p w14:paraId="531D00DA" w14:textId="77777777" w:rsidR="009A4716" w:rsidRDefault="00000000">
      <w:pPr>
        <w:jc w:val="both"/>
      </w:pPr>
      <w:r>
        <w:t> Le grès jaune ou pierre d’avoine est à éviter.</w:t>
      </w:r>
    </w:p>
    <w:p w14:paraId="1AB6845D" w14:textId="77777777" w:rsidR="009A4716" w:rsidRDefault="009A4716">
      <w:pPr>
        <w:jc w:val="both"/>
      </w:pPr>
    </w:p>
    <w:p w14:paraId="67009D1A" w14:textId="77777777" w:rsidR="009A4716" w:rsidRDefault="009A4716">
      <w:pPr>
        <w:jc w:val="both"/>
      </w:pPr>
    </w:p>
    <w:p w14:paraId="1D97ECED" w14:textId="77777777" w:rsidR="009A4716" w:rsidRDefault="00000000">
      <w:pPr>
        <w:jc w:val="both"/>
      </w:pPr>
      <w:r>
        <w:t>1.      Sont usuellement admis dans le [CCT Qualiroutes] (C29.3 et .5) les pavés oblongs de types et formats définis ci-après:</w:t>
      </w:r>
    </w:p>
    <w:tbl>
      <w:tblPr>
        <w:tblStyle w:val="Author-eTableGrid"/>
        <w:tblW w:w="9060" w:type="dxa"/>
        <w:tblLayout w:type="fixed"/>
        <w:tblLook w:val="04A0" w:firstRow="1" w:lastRow="0" w:firstColumn="1" w:lastColumn="0" w:noHBand="0" w:noVBand="1"/>
      </w:tblPr>
      <w:tblGrid>
        <w:gridCol w:w="1295"/>
        <w:gridCol w:w="1295"/>
        <w:gridCol w:w="1294"/>
        <w:gridCol w:w="1294"/>
        <w:gridCol w:w="1294"/>
        <w:gridCol w:w="1294"/>
        <w:gridCol w:w="1294"/>
      </w:tblGrid>
      <w:tr w:rsidR="009A4716" w14:paraId="1D51457A" w14:textId="77777777">
        <w:tc>
          <w:tcPr>
            <w:tcW w:w="1290" w:type="dxa"/>
            <w:noWrap/>
          </w:tcPr>
          <w:p w14:paraId="68690AF3" w14:textId="77777777" w:rsidR="009A4716" w:rsidRDefault="00000000">
            <w:pPr>
              <w:jc w:val="center"/>
            </w:pPr>
            <w:r>
              <w:rPr>
                <w:b/>
              </w:rPr>
              <w:t>Zone</w:t>
            </w:r>
          </w:p>
        </w:tc>
        <w:tc>
          <w:tcPr>
            <w:tcW w:w="1290" w:type="dxa"/>
            <w:noWrap/>
          </w:tcPr>
          <w:p w14:paraId="20D5F7BA" w14:textId="77777777" w:rsidR="009A4716" w:rsidRDefault="00000000">
            <w:pPr>
              <w:jc w:val="center"/>
            </w:pPr>
            <w:r>
              <w:rPr>
                <w:b/>
              </w:rPr>
              <w:t>Nature de la pierre</w:t>
            </w:r>
          </w:p>
        </w:tc>
        <w:tc>
          <w:tcPr>
            <w:tcW w:w="1290" w:type="dxa"/>
            <w:noWrap/>
          </w:tcPr>
          <w:p w14:paraId="4B8D602E" w14:textId="77777777" w:rsidR="009A4716" w:rsidRDefault="00000000">
            <w:pPr>
              <w:jc w:val="center"/>
            </w:pPr>
            <w:r>
              <w:rPr>
                <w:b/>
              </w:rPr>
              <w:t>Façonnage</w:t>
            </w:r>
          </w:p>
        </w:tc>
        <w:tc>
          <w:tcPr>
            <w:tcW w:w="1290" w:type="dxa"/>
            <w:noWrap/>
          </w:tcPr>
          <w:p w14:paraId="09AF94BD" w14:textId="77777777" w:rsidR="009A4716" w:rsidRDefault="00000000">
            <w:pPr>
              <w:jc w:val="center"/>
            </w:pPr>
            <w:r>
              <w:rPr>
                <w:b/>
              </w:rPr>
              <w:t>Format nominal</w:t>
            </w:r>
          </w:p>
        </w:tc>
        <w:tc>
          <w:tcPr>
            <w:tcW w:w="1290" w:type="dxa"/>
            <w:noWrap/>
          </w:tcPr>
          <w:p w14:paraId="2FE9C9D6" w14:textId="77777777" w:rsidR="009A4716" w:rsidRDefault="00000000">
            <w:pPr>
              <w:jc w:val="center"/>
            </w:pPr>
            <w:r>
              <w:rPr>
                <w:b/>
              </w:rPr>
              <w:t>Largeur de tête (cm)</w:t>
            </w:r>
          </w:p>
        </w:tc>
        <w:tc>
          <w:tcPr>
            <w:tcW w:w="1290" w:type="dxa"/>
            <w:noWrap/>
          </w:tcPr>
          <w:p w14:paraId="36F0F2E8" w14:textId="77777777" w:rsidR="009A4716" w:rsidRDefault="00000000">
            <w:pPr>
              <w:jc w:val="center"/>
            </w:pPr>
            <w:r>
              <w:rPr>
                <w:b/>
              </w:rPr>
              <w:t>Longueur de tête (cm)</w:t>
            </w:r>
          </w:p>
        </w:tc>
        <w:tc>
          <w:tcPr>
            <w:tcW w:w="1290" w:type="dxa"/>
            <w:noWrap/>
          </w:tcPr>
          <w:p w14:paraId="54A371CA" w14:textId="77777777" w:rsidR="009A4716" w:rsidRDefault="00000000">
            <w:pPr>
              <w:jc w:val="center"/>
            </w:pPr>
            <w:r>
              <w:rPr>
                <w:b/>
              </w:rPr>
              <w:t>Classe d’épaisseur nominale (cm)</w:t>
            </w:r>
          </w:p>
        </w:tc>
      </w:tr>
      <w:tr w:rsidR="009A4716" w14:paraId="76991FF7" w14:textId="77777777">
        <w:tc>
          <w:tcPr>
            <w:tcW w:w="1290" w:type="dxa"/>
            <w:vMerge w:val="restart"/>
            <w:noWrap/>
          </w:tcPr>
          <w:p w14:paraId="51E30CCC" w14:textId="77777777" w:rsidR="009A4716" w:rsidRDefault="009A4716"/>
          <w:p w14:paraId="0E6EBFC9" w14:textId="77777777" w:rsidR="009A4716" w:rsidRDefault="009A4716"/>
          <w:p w14:paraId="49C0350C" w14:textId="77777777" w:rsidR="009A4716" w:rsidRDefault="009A4716"/>
          <w:p w14:paraId="6DBFDB95" w14:textId="77777777" w:rsidR="009A4716" w:rsidRDefault="00000000">
            <w:r>
              <w:t>Piétonne</w:t>
            </w:r>
          </w:p>
          <w:p w14:paraId="7457D53E" w14:textId="77777777" w:rsidR="009A4716" w:rsidRDefault="00000000">
            <w:r>
              <w:t>et cyclable</w:t>
            </w:r>
          </w:p>
        </w:tc>
        <w:tc>
          <w:tcPr>
            <w:tcW w:w="1290" w:type="dxa"/>
            <w:noWrap/>
          </w:tcPr>
          <w:p w14:paraId="689C9DF0" w14:textId="77777777" w:rsidR="009A4716" w:rsidRDefault="009A4716"/>
          <w:p w14:paraId="5B63E81D" w14:textId="77777777" w:rsidR="009A4716" w:rsidRDefault="00000000">
            <w:r>
              <w:t>Roche carbonatée</w:t>
            </w:r>
          </w:p>
        </w:tc>
        <w:tc>
          <w:tcPr>
            <w:tcW w:w="1290" w:type="dxa"/>
            <w:noWrap/>
          </w:tcPr>
          <w:p w14:paraId="22CC77E7" w14:textId="77777777" w:rsidR="009A4716" w:rsidRDefault="00000000">
            <w:r>
              <w:t>2 faces clivées / sciées et 4 chants sciés</w:t>
            </w:r>
          </w:p>
        </w:tc>
        <w:tc>
          <w:tcPr>
            <w:tcW w:w="1290" w:type="dxa"/>
            <w:noWrap/>
          </w:tcPr>
          <w:p w14:paraId="1920AAD1" w14:textId="77777777" w:rsidR="009A4716" w:rsidRDefault="00000000">
            <w:r>
              <w:t>11 x 22</w:t>
            </w:r>
          </w:p>
        </w:tc>
        <w:tc>
          <w:tcPr>
            <w:tcW w:w="1290" w:type="dxa"/>
            <w:noWrap/>
          </w:tcPr>
          <w:p w14:paraId="1545DBDC" w14:textId="77777777" w:rsidR="009A4716" w:rsidRDefault="00000000">
            <w:r>
              <w:t>11</w:t>
            </w:r>
          </w:p>
        </w:tc>
        <w:tc>
          <w:tcPr>
            <w:tcW w:w="1290" w:type="dxa"/>
            <w:noWrap/>
          </w:tcPr>
          <w:p w14:paraId="341048C9" w14:textId="77777777" w:rsidR="009A4716" w:rsidRDefault="00000000">
            <w:r>
              <w:t>22</w:t>
            </w:r>
          </w:p>
        </w:tc>
        <w:tc>
          <w:tcPr>
            <w:tcW w:w="1290" w:type="dxa"/>
            <w:noWrap/>
          </w:tcPr>
          <w:p w14:paraId="6FC513E5" w14:textId="77777777" w:rsidR="009A4716" w:rsidRDefault="00000000">
            <w:r>
              <w:t>8</w:t>
            </w:r>
          </w:p>
        </w:tc>
      </w:tr>
      <w:tr w:rsidR="009A4716" w14:paraId="24EA6D6E" w14:textId="77777777">
        <w:tc>
          <w:tcPr>
            <w:tcW w:w="1290" w:type="dxa"/>
            <w:vMerge/>
            <w:noWrap/>
          </w:tcPr>
          <w:p w14:paraId="6B6C3699" w14:textId="77777777" w:rsidR="009A4716" w:rsidRDefault="009A4716"/>
        </w:tc>
        <w:tc>
          <w:tcPr>
            <w:tcW w:w="1290" w:type="dxa"/>
            <w:vMerge w:val="restart"/>
            <w:noWrap/>
          </w:tcPr>
          <w:p w14:paraId="31776CC4" w14:textId="77777777" w:rsidR="009A4716" w:rsidRDefault="009A4716"/>
          <w:p w14:paraId="4D94654F" w14:textId="77777777" w:rsidR="009A4716" w:rsidRDefault="009A4716"/>
          <w:p w14:paraId="50FF53D3" w14:textId="77777777" w:rsidR="009A4716" w:rsidRDefault="009A4716"/>
          <w:p w14:paraId="6E3FB478" w14:textId="77777777" w:rsidR="009A4716" w:rsidRDefault="009A4716"/>
          <w:p w14:paraId="1CFB523D" w14:textId="77777777" w:rsidR="009A4716" w:rsidRDefault="00000000">
            <w:r>
              <w:t>Grès neuf</w:t>
            </w:r>
          </w:p>
        </w:tc>
        <w:tc>
          <w:tcPr>
            <w:tcW w:w="1290" w:type="dxa"/>
            <w:noWrap/>
          </w:tcPr>
          <w:p w14:paraId="708E9E56" w14:textId="77777777" w:rsidR="009A4716" w:rsidRDefault="00000000">
            <w:r>
              <w:t>4 chants clivés retouchés</w:t>
            </w:r>
            <w:r>
              <w:rPr>
                <w:sz w:val="17"/>
                <w:vertAlign w:val="superscript"/>
              </w:rPr>
              <w:t>1</w:t>
            </w:r>
            <w:r>
              <w:t>  (démaigri des chants)</w:t>
            </w:r>
          </w:p>
        </w:tc>
        <w:tc>
          <w:tcPr>
            <w:tcW w:w="1290" w:type="dxa"/>
            <w:noWrap/>
          </w:tcPr>
          <w:p w14:paraId="2A5D4194" w14:textId="77777777" w:rsidR="009A4716" w:rsidRDefault="00000000">
            <w:r>
              <w:t>15 x 20</w:t>
            </w:r>
          </w:p>
        </w:tc>
        <w:tc>
          <w:tcPr>
            <w:tcW w:w="1290" w:type="dxa"/>
            <w:noWrap/>
          </w:tcPr>
          <w:p w14:paraId="56A999D0" w14:textId="77777777" w:rsidR="009A4716" w:rsidRDefault="00000000">
            <w:r>
              <w:t>14 à 16</w:t>
            </w:r>
          </w:p>
        </w:tc>
        <w:tc>
          <w:tcPr>
            <w:tcW w:w="1290" w:type="dxa"/>
            <w:noWrap/>
          </w:tcPr>
          <w:p w14:paraId="437EB29A" w14:textId="77777777" w:rsidR="009A4716" w:rsidRDefault="00000000">
            <w:r>
              <w:t>17 à 25</w:t>
            </w:r>
          </w:p>
        </w:tc>
        <w:tc>
          <w:tcPr>
            <w:tcW w:w="1290" w:type="dxa"/>
            <w:noWrap/>
          </w:tcPr>
          <w:p w14:paraId="6E96A951" w14:textId="77777777" w:rsidR="009A4716" w:rsidRDefault="00000000">
            <w:r>
              <w:t>7 à 10</w:t>
            </w:r>
          </w:p>
        </w:tc>
      </w:tr>
      <w:tr w:rsidR="009A4716" w14:paraId="0CC24753" w14:textId="77777777">
        <w:tc>
          <w:tcPr>
            <w:tcW w:w="1290" w:type="dxa"/>
            <w:vMerge w:val="restart"/>
            <w:noWrap/>
          </w:tcPr>
          <w:p w14:paraId="5074E91B" w14:textId="77777777" w:rsidR="009A4716" w:rsidRDefault="00000000">
            <w:r>
              <w:t>Piétonne,</w:t>
            </w:r>
          </w:p>
          <w:p w14:paraId="301F89F9" w14:textId="77777777" w:rsidR="009A4716" w:rsidRDefault="00000000">
            <w:r>
              <w:t>cyclable</w:t>
            </w:r>
          </w:p>
          <w:p w14:paraId="44FCF524" w14:textId="77777777" w:rsidR="009A4716" w:rsidRDefault="00000000">
            <w:r>
              <w:t>et circulée</w:t>
            </w:r>
          </w:p>
        </w:tc>
        <w:tc>
          <w:tcPr>
            <w:tcW w:w="1290" w:type="dxa"/>
            <w:vMerge/>
            <w:noWrap/>
          </w:tcPr>
          <w:p w14:paraId="37553E32" w14:textId="77777777" w:rsidR="009A4716" w:rsidRDefault="009A4716"/>
        </w:tc>
        <w:tc>
          <w:tcPr>
            <w:tcW w:w="1290" w:type="dxa"/>
            <w:vMerge w:val="restart"/>
            <w:noWrap/>
          </w:tcPr>
          <w:p w14:paraId="5C3FCF04" w14:textId="77777777" w:rsidR="009A4716" w:rsidRDefault="009A4716"/>
          <w:p w14:paraId="16F5B7E7" w14:textId="77777777" w:rsidR="009A4716" w:rsidRDefault="00000000">
            <w:r>
              <w:t>4 chants clivés retouchés</w:t>
            </w:r>
            <w:r>
              <w:rPr>
                <w:vertAlign w:val="superscript"/>
              </w:rPr>
              <w:t>1</w:t>
            </w:r>
            <w:r>
              <w:t xml:space="preserve"> (démaigri des chants)</w:t>
            </w:r>
          </w:p>
        </w:tc>
        <w:tc>
          <w:tcPr>
            <w:tcW w:w="1290" w:type="dxa"/>
            <w:vMerge w:val="restart"/>
            <w:noWrap/>
          </w:tcPr>
          <w:p w14:paraId="6B9CDE86" w14:textId="77777777" w:rsidR="009A4716" w:rsidRDefault="00000000">
            <w:r>
              <w:t>15 x 20</w:t>
            </w:r>
          </w:p>
        </w:tc>
        <w:tc>
          <w:tcPr>
            <w:tcW w:w="1290" w:type="dxa"/>
            <w:vMerge w:val="restart"/>
            <w:noWrap/>
          </w:tcPr>
          <w:p w14:paraId="7C11B110" w14:textId="77777777" w:rsidR="009A4716" w:rsidRDefault="00000000">
            <w:r>
              <w:t>14 à 16</w:t>
            </w:r>
          </w:p>
        </w:tc>
        <w:tc>
          <w:tcPr>
            <w:tcW w:w="1290" w:type="dxa"/>
            <w:vMerge w:val="restart"/>
            <w:noWrap/>
          </w:tcPr>
          <w:p w14:paraId="4DC2B2B7" w14:textId="77777777" w:rsidR="009A4716" w:rsidRDefault="00000000">
            <w:r>
              <w:t>17 à 25</w:t>
            </w:r>
          </w:p>
        </w:tc>
        <w:tc>
          <w:tcPr>
            <w:tcW w:w="1290" w:type="dxa"/>
            <w:noWrap/>
          </w:tcPr>
          <w:p w14:paraId="414EF2B8" w14:textId="77777777" w:rsidR="009A4716" w:rsidRDefault="00000000">
            <w:r>
              <w:t>10 à 13</w:t>
            </w:r>
          </w:p>
        </w:tc>
      </w:tr>
      <w:tr w:rsidR="009A4716" w14:paraId="48E504A1" w14:textId="77777777">
        <w:tc>
          <w:tcPr>
            <w:tcW w:w="1290" w:type="dxa"/>
            <w:vMerge/>
            <w:noWrap/>
          </w:tcPr>
          <w:p w14:paraId="143703C3" w14:textId="77777777" w:rsidR="009A4716" w:rsidRDefault="009A4716"/>
        </w:tc>
        <w:tc>
          <w:tcPr>
            <w:tcW w:w="1290" w:type="dxa"/>
            <w:noWrap/>
          </w:tcPr>
          <w:p w14:paraId="1D9803B1" w14:textId="77777777" w:rsidR="009A4716" w:rsidRDefault="00000000">
            <w:r>
              <w:t>12 à 15</w:t>
            </w:r>
          </w:p>
        </w:tc>
        <w:tc>
          <w:tcPr>
            <w:tcW w:w="1290" w:type="dxa"/>
            <w:vMerge/>
            <w:noWrap/>
          </w:tcPr>
          <w:p w14:paraId="6BD26B73" w14:textId="77777777" w:rsidR="009A4716" w:rsidRDefault="009A4716"/>
        </w:tc>
        <w:tc>
          <w:tcPr>
            <w:tcW w:w="1290" w:type="dxa"/>
            <w:vMerge/>
            <w:noWrap/>
          </w:tcPr>
          <w:p w14:paraId="027105EE" w14:textId="77777777" w:rsidR="009A4716" w:rsidRDefault="009A4716"/>
        </w:tc>
        <w:tc>
          <w:tcPr>
            <w:tcW w:w="1290" w:type="dxa"/>
            <w:vMerge/>
            <w:noWrap/>
          </w:tcPr>
          <w:p w14:paraId="44FD2559" w14:textId="77777777" w:rsidR="009A4716" w:rsidRDefault="009A4716"/>
        </w:tc>
        <w:tc>
          <w:tcPr>
            <w:tcW w:w="1290" w:type="dxa"/>
            <w:vMerge/>
            <w:noWrap/>
          </w:tcPr>
          <w:p w14:paraId="3E8E8F6A" w14:textId="77777777" w:rsidR="009A4716" w:rsidRDefault="009A4716"/>
        </w:tc>
        <w:tc>
          <w:tcPr>
            <w:tcW w:w="1290" w:type="dxa"/>
            <w:vMerge/>
            <w:noWrap/>
          </w:tcPr>
          <w:p w14:paraId="7E20BC4E" w14:textId="77777777" w:rsidR="009A4716" w:rsidRDefault="009A4716"/>
        </w:tc>
      </w:tr>
      <w:tr w:rsidR="009A4716" w14:paraId="7064BD33" w14:textId="77777777">
        <w:tc>
          <w:tcPr>
            <w:tcW w:w="1290" w:type="dxa"/>
            <w:vMerge w:val="restart"/>
            <w:noWrap/>
          </w:tcPr>
          <w:p w14:paraId="14EF7DEA" w14:textId="77777777" w:rsidR="009A4716" w:rsidRDefault="00000000">
            <w:r>
              <w:t>Piétonne</w:t>
            </w:r>
          </w:p>
          <w:p w14:paraId="42BE434A" w14:textId="77777777" w:rsidR="009A4716" w:rsidRDefault="00000000">
            <w:r>
              <w:t>et circulée</w:t>
            </w:r>
          </w:p>
        </w:tc>
        <w:tc>
          <w:tcPr>
            <w:tcW w:w="1290" w:type="dxa"/>
            <w:noWrap/>
          </w:tcPr>
          <w:p w14:paraId="18283A16" w14:textId="77777777" w:rsidR="009A4716" w:rsidRDefault="00000000">
            <w:r>
              <w:t>Réemploi (grès et porphyre)</w:t>
            </w:r>
          </w:p>
        </w:tc>
        <w:tc>
          <w:tcPr>
            <w:tcW w:w="1290" w:type="dxa"/>
            <w:vMerge/>
            <w:noWrap/>
          </w:tcPr>
          <w:p w14:paraId="5A492D6A" w14:textId="77777777" w:rsidR="009A4716" w:rsidRDefault="009A4716"/>
        </w:tc>
        <w:tc>
          <w:tcPr>
            <w:tcW w:w="1290" w:type="dxa"/>
            <w:noWrap/>
          </w:tcPr>
          <w:p w14:paraId="44602A07" w14:textId="77777777" w:rsidR="009A4716" w:rsidRDefault="00000000">
            <w:r>
              <w:t>13 x 20</w:t>
            </w:r>
          </w:p>
        </w:tc>
        <w:tc>
          <w:tcPr>
            <w:tcW w:w="1290" w:type="dxa"/>
            <w:noWrap/>
          </w:tcPr>
          <w:p w14:paraId="38392550" w14:textId="77777777" w:rsidR="009A4716" w:rsidRDefault="00000000">
            <w:r>
              <w:t>12 à 14</w:t>
            </w:r>
          </w:p>
        </w:tc>
        <w:tc>
          <w:tcPr>
            <w:tcW w:w="1290" w:type="dxa"/>
            <w:noWrap/>
          </w:tcPr>
          <w:p w14:paraId="03592E94" w14:textId="77777777" w:rsidR="009A4716" w:rsidRDefault="00000000">
            <w:r>
              <w:t>16 à 26</w:t>
            </w:r>
          </w:p>
        </w:tc>
        <w:tc>
          <w:tcPr>
            <w:tcW w:w="1290" w:type="dxa"/>
            <w:noWrap/>
          </w:tcPr>
          <w:p w14:paraId="0F5CA64E" w14:textId="77777777" w:rsidR="009A4716" w:rsidRDefault="00000000">
            <w:r>
              <w:t>14 à 17</w:t>
            </w:r>
          </w:p>
        </w:tc>
      </w:tr>
      <w:tr w:rsidR="009A4716" w14:paraId="05545A06" w14:textId="77777777">
        <w:tc>
          <w:tcPr>
            <w:tcW w:w="1290" w:type="dxa"/>
            <w:vMerge/>
            <w:noWrap/>
          </w:tcPr>
          <w:p w14:paraId="63BB3693" w14:textId="77777777" w:rsidR="009A4716" w:rsidRDefault="009A4716"/>
        </w:tc>
        <w:tc>
          <w:tcPr>
            <w:tcW w:w="1290" w:type="dxa"/>
            <w:noWrap/>
          </w:tcPr>
          <w:p w14:paraId="202998B8" w14:textId="77777777" w:rsidR="009A4716" w:rsidRDefault="00000000">
            <w:r>
              <w:t>Recyclés</w:t>
            </w:r>
            <w:r>
              <w:rPr>
                <w:vertAlign w:val="superscript"/>
              </w:rPr>
              <w:t>2</w:t>
            </w:r>
            <w:r>
              <w:t xml:space="preserve"> (grès et porphyre)</w:t>
            </w:r>
          </w:p>
        </w:tc>
        <w:tc>
          <w:tcPr>
            <w:tcW w:w="1290" w:type="dxa"/>
            <w:noWrap/>
          </w:tcPr>
          <w:p w14:paraId="76D49339" w14:textId="77777777" w:rsidR="009A4716" w:rsidRDefault="00000000">
            <w:r>
              <w:t>Face vue sciée</w:t>
            </w:r>
          </w:p>
        </w:tc>
        <w:tc>
          <w:tcPr>
            <w:tcW w:w="1290" w:type="dxa"/>
            <w:noWrap/>
          </w:tcPr>
          <w:p w14:paraId="5420DD61" w14:textId="77777777" w:rsidR="009A4716" w:rsidRDefault="00000000">
            <w:r>
              <w:t>13 x 20</w:t>
            </w:r>
          </w:p>
        </w:tc>
        <w:tc>
          <w:tcPr>
            <w:tcW w:w="1290" w:type="dxa"/>
            <w:noWrap/>
          </w:tcPr>
          <w:p w14:paraId="0BD9ACD5" w14:textId="77777777" w:rsidR="009A4716" w:rsidRDefault="00000000">
            <w:r>
              <w:t>12 à 14</w:t>
            </w:r>
          </w:p>
        </w:tc>
        <w:tc>
          <w:tcPr>
            <w:tcW w:w="1290" w:type="dxa"/>
            <w:noWrap/>
          </w:tcPr>
          <w:p w14:paraId="38C80BA5" w14:textId="77777777" w:rsidR="009A4716" w:rsidRDefault="00000000">
            <w:r>
              <w:t>16 à 26</w:t>
            </w:r>
          </w:p>
        </w:tc>
        <w:tc>
          <w:tcPr>
            <w:tcW w:w="1290" w:type="dxa"/>
            <w:noWrap/>
          </w:tcPr>
          <w:p w14:paraId="6D738F7B" w14:textId="77777777" w:rsidR="009A4716" w:rsidRDefault="00000000">
            <w:r>
              <w:t>9 à 12</w:t>
            </w:r>
          </w:p>
        </w:tc>
      </w:tr>
    </w:tbl>
    <w:p w14:paraId="100E40DE" w14:textId="77777777" w:rsidR="009A4716" w:rsidRDefault="009A4716"/>
    <w:p w14:paraId="0DDB5054" w14:textId="77777777" w:rsidR="009A4716" w:rsidRDefault="00000000">
      <w:pPr>
        <w:jc w:val="both"/>
      </w:pPr>
      <w:r>
        <w:rPr>
          <w:i/>
          <w:vertAlign w:val="superscript"/>
        </w:rPr>
        <w:t>1</w:t>
      </w:r>
      <w:r>
        <w:rPr>
          <w:i/>
        </w:rPr>
        <w:t> : 2 chants parallèles peuvent être sciés. Seuls les chants clivés retouchés sont démaigris.</w:t>
      </w:r>
    </w:p>
    <w:p w14:paraId="31A56B87" w14:textId="77777777" w:rsidR="009A4716" w:rsidRDefault="00000000">
      <w:pPr>
        <w:jc w:val="both"/>
      </w:pPr>
      <w:r>
        <w:rPr>
          <w:i/>
          <w:vertAlign w:val="superscript"/>
        </w:rPr>
        <w:t>2</w:t>
      </w:r>
      <w:r>
        <w:rPr>
          <w:i/>
        </w:rPr>
        <w:t xml:space="preserve"> : généralement les rebus des pavés de réemploi avec reste de goudron, bitume, peinture  </w:t>
      </w:r>
    </w:p>
    <w:p w14:paraId="321AD8AF" w14:textId="77777777" w:rsidR="009A4716" w:rsidRDefault="00000000">
      <w:pPr>
        <w:jc w:val="both"/>
      </w:pPr>
      <w:r>
        <w:t> </w:t>
      </w:r>
    </w:p>
    <w:p w14:paraId="4AF785B8" w14:textId="77777777" w:rsidR="009A4716" w:rsidRDefault="00000000">
      <w:pPr>
        <w:jc w:val="both"/>
      </w:pPr>
      <w:r>
        <w:t>2.      Le [CCT 2015] définit dans le c22.2.1.2.2 les caractéristiques géométriques des pavés carrés comme suit :</w:t>
      </w:r>
    </w:p>
    <w:p w14:paraId="14D1BD03" w14:textId="77777777" w:rsidR="009A4716" w:rsidRDefault="00000000">
      <w:pPr>
        <w:jc w:val="both"/>
      </w:pPr>
      <w:r>
        <w:t>Sauf prescriptions contraires au cahier spécial des charges, les pavés oblongs ont les dimensions suivantes (l x L x H): 12 x 18 x 12 cm ;</w:t>
      </w:r>
    </w:p>
    <w:p w14:paraId="4D4CD569" w14:textId="77777777" w:rsidR="009A4716" w:rsidRDefault="00000000">
      <w:pPr>
        <w:jc w:val="both"/>
      </w:pPr>
      <w:r>
        <w:t>les pavés oblongs appartiennent à l’un des types ci-après (dimensions de tête, en cm): 14x20, 13x19, 12x18, 11x17, 10x16 .</w:t>
      </w:r>
    </w:p>
    <w:p w14:paraId="17A3F543" w14:textId="77777777" w:rsidR="009A4716" w:rsidRDefault="00000000">
      <w:pPr>
        <w:jc w:val="both"/>
      </w:pPr>
      <w:r>
        <w:t>Sauf prescriptions contraires aux documents du marché, les écarts admissibles sur l’épaisseur appartiennent à la classe T2.</w:t>
      </w:r>
    </w:p>
    <w:p w14:paraId="0804D632" w14:textId="77777777" w:rsidR="009A4716" w:rsidRDefault="00000000">
      <w:pPr>
        <w:pStyle w:val="Author-eSectionHeading6"/>
      </w:pPr>
      <w:bookmarkStart w:id="310" w:name="_Toc112763263"/>
      <w:r>
        <w:t>93.16.1d Pavés en pierre naturelle, sciage CCTB 01.09</w:t>
      </w:r>
      <w:bookmarkEnd w:id="310"/>
    </w:p>
    <w:p w14:paraId="3C9A0140" w14:textId="77777777" w:rsidR="009A4716" w:rsidRDefault="00000000">
      <w:pPr>
        <w:pStyle w:val="pheading"/>
      </w:pPr>
      <w:r>
        <w:t>MESURAGE</w:t>
      </w:r>
    </w:p>
    <w:p w14:paraId="7B2EB9DB" w14:textId="77777777" w:rsidR="009A4716" w:rsidRDefault="00000000">
      <w:pPr>
        <w:pStyle w:val="pheading"/>
      </w:pPr>
      <w:r>
        <w:t>- unité de mesure:</w:t>
      </w:r>
    </w:p>
    <w:p w14:paraId="4A9CFCF2" w14:textId="77777777" w:rsidR="009A4716" w:rsidRDefault="00000000">
      <w:r>
        <w:t>m</w:t>
      </w:r>
    </w:p>
    <w:p w14:paraId="03A0A975" w14:textId="77777777" w:rsidR="009A4716" w:rsidRDefault="00000000">
      <w:pPr>
        <w:pStyle w:val="pheading"/>
      </w:pPr>
      <w:r>
        <w:t>- nature du marché:</w:t>
      </w:r>
    </w:p>
    <w:p w14:paraId="4591A34D" w14:textId="77777777" w:rsidR="009A4716" w:rsidRDefault="00000000">
      <w:r>
        <w:t>QF</w:t>
      </w:r>
    </w:p>
    <w:p w14:paraId="7F32AAD8" w14:textId="77777777" w:rsidR="009A4716" w:rsidRDefault="009A4716"/>
    <w:p w14:paraId="55D1138F" w14:textId="77777777" w:rsidR="009A4716" w:rsidRDefault="00000000">
      <w:r>
        <w:t> </w:t>
      </w:r>
    </w:p>
    <w:p w14:paraId="50E82ECA" w14:textId="77777777" w:rsidR="009A4716" w:rsidRDefault="00000000">
      <w:pPr>
        <w:pStyle w:val="Author-eSectionHeading6"/>
      </w:pPr>
      <w:bookmarkStart w:id="311" w:name="_Toc112763264"/>
      <w:r>
        <w:t>93.16.1e Pavés en pierre naturelle, supplément pour pose particulière CCTB 01.09</w:t>
      </w:r>
      <w:bookmarkEnd w:id="311"/>
    </w:p>
    <w:p w14:paraId="7657CD0D" w14:textId="77777777" w:rsidR="009A4716" w:rsidRDefault="00000000">
      <w:pPr>
        <w:pStyle w:val="pheading"/>
      </w:pPr>
      <w:r>
        <w:t>EXÉCUTION / MISE EN ŒUVRE</w:t>
      </w:r>
    </w:p>
    <w:p w14:paraId="21626B7A" w14:textId="77777777" w:rsidR="009A4716" w:rsidRDefault="00000000">
      <w:pPr>
        <w:pStyle w:val="pheading"/>
      </w:pPr>
      <w:r>
        <w:t>- Prescriptions générales</w:t>
      </w:r>
    </w:p>
    <w:p w14:paraId="57C1F59F" w14:textId="77777777" w:rsidR="009A4716" w:rsidRDefault="00000000">
      <w:r>
        <w:t>A déterminer pour supplément pour couche de pose :</w:t>
      </w:r>
    </w:p>
    <w:p w14:paraId="46F8A77C" w14:textId="77777777" w:rsidR="009A4716" w:rsidRDefault="00000000">
      <w:r>
        <w:t xml:space="preserve"> - en sable-ciment</w:t>
      </w:r>
    </w:p>
    <w:p w14:paraId="4C3E07E7" w14:textId="77777777" w:rsidR="009A4716" w:rsidRDefault="00000000">
      <w:r>
        <w:t xml:space="preserve"> - au mortier</w:t>
      </w:r>
    </w:p>
    <w:p w14:paraId="02C20A2E" w14:textId="77777777" w:rsidR="009A4716" w:rsidRDefault="00000000">
      <w:pPr>
        <w:pStyle w:val="pheading"/>
      </w:pPr>
      <w:r>
        <w:t>DOCUMENTS DE RÉFÉRENCE COMPLÉMENTAIRES</w:t>
      </w:r>
    </w:p>
    <w:p w14:paraId="690D3158" w14:textId="77777777" w:rsidR="009A4716" w:rsidRDefault="00000000">
      <w:pPr>
        <w:pStyle w:val="pheading"/>
      </w:pPr>
      <w:r>
        <w:t>- Exécution</w:t>
      </w:r>
    </w:p>
    <w:p w14:paraId="3A2AE45F" w14:textId="77777777" w:rsidR="009A4716" w:rsidRDefault="00000000">
      <w:r>
        <w:t>[CCT Qualiroutes, Cahier des charges type Qualiroutes] G. 4.2.1.2.3.</w:t>
      </w:r>
    </w:p>
    <w:p w14:paraId="1A87F478" w14:textId="77777777" w:rsidR="009A4716" w:rsidRDefault="009A4716"/>
    <w:p w14:paraId="6CBA5EE8" w14:textId="77777777" w:rsidR="009A4716" w:rsidRDefault="00000000">
      <w:r>
        <w:t> </w:t>
      </w:r>
    </w:p>
    <w:p w14:paraId="44D7D6C7" w14:textId="77777777" w:rsidR="009A4716" w:rsidRDefault="00000000">
      <w:pPr>
        <w:pStyle w:val="pheading"/>
      </w:pPr>
      <w:r>
        <w:t>MESURAGE</w:t>
      </w:r>
    </w:p>
    <w:p w14:paraId="27576ABC" w14:textId="77777777" w:rsidR="009A4716" w:rsidRDefault="00000000">
      <w:pPr>
        <w:pStyle w:val="pheading"/>
      </w:pPr>
      <w:r>
        <w:t>- unité de mesure:</w:t>
      </w:r>
    </w:p>
    <w:p w14:paraId="5FA66AFD" w14:textId="77777777" w:rsidR="009A4716" w:rsidRDefault="00000000">
      <w:r>
        <w:t>m²</w:t>
      </w:r>
    </w:p>
    <w:p w14:paraId="0E634AB3" w14:textId="77777777" w:rsidR="009A4716" w:rsidRDefault="00000000">
      <w:pPr>
        <w:pStyle w:val="pheading"/>
      </w:pPr>
      <w:r>
        <w:t>- code de mesurage:</w:t>
      </w:r>
    </w:p>
    <w:p w14:paraId="12355FE4" w14:textId="77777777" w:rsidR="009A4716" w:rsidRDefault="00000000">
      <w:r>
        <w:t>Surface nette à exécuter. Les réservations inférieures à 1 m² sont déduites.</w:t>
      </w:r>
    </w:p>
    <w:p w14:paraId="24AC5D69" w14:textId="77777777" w:rsidR="009A4716" w:rsidRDefault="009A4716"/>
    <w:p w14:paraId="038845BD" w14:textId="77777777" w:rsidR="009A4716" w:rsidRDefault="00000000">
      <w:r>
        <w:t> </w:t>
      </w:r>
    </w:p>
    <w:p w14:paraId="1DE806CE" w14:textId="77777777" w:rsidR="009A4716" w:rsidRDefault="00000000">
      <w:pPr>
        <w:pStyle w:val="pheading"/>
      </w:pPr>
      <w:r>
        <w:t>- nature du marché:</w:t>
      </w:r>
    </w:p>
    <w:p w14:paraId="6959C794" w14:textId="77777777" w:rsidR="009A4716" w:rsidRDefault="00000000">
      <w:r>
        <w:t>QF</w:t>
      </w:r>
    </w:p>
    <w:p w14:paraId="344A6231" w14:textId="77777777" w:rsidR="009A4716" w:rsidRDefault="009A4716"/>
    <w:p w14:paraId="24A5BB15" w14:textId="77777777" w:rsidR="009A4716" w:rsidRDefault="00000000">
      <w:r>
        <w:t> </w:t>
      </w:r>
    </w:p>
    <w:p w14:paraId="0506E0D6" w14:textId="77777777" w:rsidR="009A4716" w:rsidRDefault="00000000">
      <w:pPr>
        <w:pStyle w:val="Author-eSectionHeading6"/>
      </w:pPr>
      <w:bookmarkStart w:id="312" w:name="_Toc112763265"/>
      <w:r>
        <w:t>93.16.1f Pavés en pierre naturelle, supplément pour jointoiement CCTB 01.09</w:t>
      </w:r>
      <w:bookmarkEnd w:id="312"/>
    </w:p>
    <w:p w14:paraId="73EC1ACD" w14:textId="77777777" w:rsidR="009A4716" w:rsidRDefault="00000000">
      <w:pPr>
        <w:pStyle w:val="pheading"/>
      </w:pPr>
      <w:r>
        <w:t>MATÉRIAUX</w:t>
      </w:r>
    </w:p>
    <w:p w14:paraId="43CD18FE" w14:textId="77777777" w:rsidR="009A4716" w:rsidRDefault="00000000">
      <w:pPr>
        <w:pStyle w:val="pheading"/>
      </w:pPr>
      <w:r>
        <w:t>- Caractéristiques générales</w:t>
      </w:r>
    </w:p>
    <w:p w14:paraId="2E449F1E" w14:textId="77777777" w:rsidR="009A4716" w:rsidRDefault="00000000">
      <w:r>
        <w:t>Pour le supplément pour jointoiement, déterminer le type de joint :</w:t>
      </w:r>
    </w:p>
    <w:p w14:paraId="19990962" w14:textId="77777777" w:rsidR="009A4716" w:rsidRDefault="00000000">
      <w:r>
        <w:t xml:space="preserve"> - en sable-ciment</w:t>
      </w:r>
    </w:p>
    <w:p w14:paraId="1F09B305" w14:textId="77777777" w:rsidR="009A4716" w:rsidRDefault="00000000">
      <w:r>
        <w:t xml:space="preserve"> - au mortier de ciment</w:t>
      </w:r>
    </w:p>
    <w:p w14:paraId="5225860E" w14:textId="77777777" w:rsidR="009A4716" w:rsidRDefault="00000000">
      <w:r>
        <w:t xml:space="preserve"> - en coulis de mortier de ciment</w:t>
      </w:r>
    </w:p>
    <w:p w14:paraId="0494AC9E" w14:textId="77777777" w:rsidR="009A4716" w:rsidRDefault="00000000">
      <w:r>
        <w:t xml:space="preserve"> - au mortier bitumineux</w:t>
      </w:r>
    </w:p>
    <w:p w14:paraId="56AEE198" w14:textId="77777777" w:rsidR="009A4716" w:rsidRDefault="00000000">
      <w:r>
        <w:t xml:space="preserve"> - au mortier à base de liant synthét. pigmentable</w:t>
      </w:r>
    </w:p>
    <w:p w14:paraId="0E1166E7" w14:textId="77777777" w:rsidR="009A4716" w:rsidRDefault="00000000">
      <w:pPr>
        <w:pStyle w:val="pheading"/>
      </w:pPr>
      <w:r>
        <w:t>MESURAGE</w:t>
      </w:r>
    </w:p>
    <w:p w14:paraId="4CA567DC" w14:textId="77777777" w:rsidR="009A4716" w:rsidRDefault="00000000">
      <w:pPr>
        <w:pStyle w:val="pheading"/>
      </w:pPr>
      <w:r>
        <w:t>- unité de mesure:</w:t>
      </w:r>
    </w:p>
    <w:p w14:paraId="008E48C1" w14:textId="77777777" w:rsidR="009A4716" w:rsidRDefault="00000000">
      <w:r>
        <w:t>m²</w:t>
      </w:r>
    </w:p>
    <w:p w14:paraId="6D89C1D1" w14:textId="77777777" w:rsidR="009A4716" w:rsidRDefault="00000000">
      <w:pPr>
        <w:pStyle w:val="pheading"/>
      </w:pPr>
      <w:r>
        <w:t>- code de mesurage:</w:t>
      </w:r>
    </w:p>
    <w:p w14:paraId="58DD677C" w14:textId="77777777" w:rsidR="009A4716" w:rsidRDefault="00000000">
      <w:r>
        <w:t>Surface nette à exécuter. Les réservations inférieures à 1 m² sont déduites.</w:t>
      </w:r>
    </w:p>
    <w:p w14:paraId="40D7EF77" w14:textId="77777777" w:rsidR="009A4716" w:rsidRDefault="009A4716"/>
    <w:p w14:paraId="370A85E4" w14:textId="77777777" w:rsidR="009A4716" w:rsidRDefault="00000000">
      <w:r>
        <w:t> </w:t>
      </w:r>
    </w:p>
    <w:p w14:paraId="29BF579E" w14:textId="77777777" w:rsidR="009A4716" w:rsidRDefault="00000000">
      <w:pPr>
        <w:pStyle w:val="pheading"/>
      </w:pPr>
      <w:r>
        <w:t>- nature du marché:</w:t>
      </w:r>
    </w:p>
    <w:p w14:paraId="2C910F6F" w14:textId="77777777" w:rsidR="009A4716" w:rsidRDefault="00000000">
      <w:r>
        <w:t>QF</w:t>
      </w:r>
    </w:p>
    <w:p w14:paraId="5409D04B" w14:textId="77777777" w:rsidR="009A4716" w:rsidRDefault="009A4716"/>
    <w:p w14:paraId="1788A537" w14:textId="77777777" w:rsidR="009A4716" w:rsidRDefault="00000000">
      <w:r>
        <w:t> </w:t>
      </w:r>
    </w:p>
    <w:p w14:paraId="7036EBE5" w14:textId="77777777" w:rsidR="009A4716" w:rsidRDefault="00000000">
      <w:pPr>
        <w:pStyle w:val="Author-eSectionHeading6"/>
      </w:pPr>
      <w:bookmarkStart w:id="313" w:name="_Toc112763266"/>
      <w:r>
        <w:t>93.16.1g Pavés en pierre naturelle, joint de dilatation CCTB 01.09</w:t>
      </w:r>
      <w:bookmarkEnd w:id="313"/>
    </w:p>
    <w:p w14:paraId="0604A3E2" w14:textId="77777777" w:rsidR="009A4716" w:rsidRDefault="00000000">
      <w:pPr>
        <w:pStyle w:val="pheading"/>
      </w:pPr>
      <w:r>
        <w:t>MESURAGE</w:t>
      </w:r>
    </w:p>
    <w:p w14:paraId="7B0FD9F5" w14:textId="77777777" w:rsidR="009A4716" w:rsidRDefault="00000000">
      <w:pPr>
        <w:pStyle w:val="pheading"/>
      </w:pPr>
      <w:r>
        <w:t>- unité de mesure:</w:t>
      </w:r>
    </w:p>
    <w:p w14:paraId="2A29896F" w14:textId="77777777" w:rsidR="009A4716" w:rsidRDefault="00000000">
      <w:r>
        <w:t>m</w:t>
      </w:r>
    </w:p>
    <w:p w14:paraId="168A43DD" w14:textId="77777777" w:rsidR="009A4716" w:rsidRDefault="00000000">
      <w:pPr>
        <w:pStyle w:val="pheading"/>
      </w:pPr>
      <w:r>
        <w:t>- nature du marché:</w:t>
      </w:r>
    </w:p>
    <w:p w14:paraId="515A3546" w14:textId="77777777" w:rsidR="009A4716" w:rsidRDefault="00000000">
      <w:r>
        <w:t>QF</w:t>
      </w:r>
    </w:p>
    <w:p w14:paraId="0CBA9CEB" w14:textId="77777777" w:rsidR="009A4716" w:rsidRDefault="009A4716"/>
    <w:p w14:paraId="6E2298B8" w14:textId="77777777" w:rsidR="009A4716" w:rsidRDefault="00000000">
      <w:r>
        <w:t> </w:t>
      </w:r>
    </w:p>
    <w:p w14:paraId="4049B145" w14:textId="77777777" w:rsidR="009A4716" w:rsidRDefault="00000000">
      <w:pPr>
        <w:pStyle w:val="Author-eSectionHeading5"/>
      </w:pPr>
      <w:bookmarkStart w:id="314" w:name="_Toc112763267"/>
      <w:r>
        <w:t>93.16.2 Pavés en béton CCTB 01.10</w:t>
      </w:r>
      <w:bookmarkEnd w:id="314"/>
    </w:p>
    <w:p w14:paraId="66228998" w14:textId="77777777" w:rsidR="009A4716" w:rsidRDefault="00000000">
      <w:pPr>
        <w:pStyle w:val="pheading"/>
      </w:pPr>
      <w:bookmarkStart w:id="315" w:name="1444"/>
      <w:bookmarkEnd w:id="315"/>
      <w:r>
        <w:t>DESCRIPTION</w:t>
      </w:r>
    </w:p>
    <w:p w14:paraId="56056AC7" w14:textId="77777777" w:rsidR="009A4716" w:rsidRDefault="00000000">
      <w:pPr>
        <w:pStyle w:val="pheading"/>
      </w:pPr>
      <w:r>
        <w:t>- Définition / Comprend</w:t>
      </w:r>
    </w:p>
    <w:p w14:paraId="28DE36FA" w14:textId="77777777" w:rsidR="009A4716" w:rsidRDefault="00000000">
      <w:pPr>
        <w:jc w:val="both"/>
      </w:pPr>
      <w:r>
        <w:t>Il s'agit de la fourniture (hors matériaux récupérés du site) et de la pose des revêtements de sol extérieurs en pavés de béton.</w:t>
      </w:r>
    </w:p>
    <w:p w14:paraId="6FEFD0C3" w14:textId="77777777" w:rsidR="009A4716" w:rsidRDefault="00000000">
      <w:pPr>
        <w:pStyle w:val="pheading"/>
      </w:pPr>
      <w:r>
        <w:t>- Remarques importantes</w:t>
      </w:r>
    </w:p>
    <w:p w14:paraId="5E28AEAA" w14:textId="77777777" w:rsidR="009A4716" w:rsidRDefault="00000000">
      <w:r>
        <w:t xml:space="preserve">Pour les pavages drainants, se référer aux éléments </w:t>
      </w:r>
      <w:hyperlink w:anchor="1448" w:history="1">
        <w:r>
          <w:t>93.16.2r Pavés en béton, supplément pour pavés en béton poreux</w:t>
        </w:r>
      </w:hyperlink>
      <w:r>
        <w:t xml:space="preserve"> à </w:t>
      </w:r>
      <w:hyperlink w:anchor="1449" w:history="1">
        <w:r>
          <w:t>93.16.2t Pavés en béton, supplément pour pavés avec ouvertures de drainage</w:t>
        </w:r>
      </w:hyperlink>
      <w:r>
        <w:t>.</w:t>
      </w:r>
    </w:p>
    <w:p w14:paraId="59C1AA44" w14:textId="77777777" w:rsidR="009A4716" w:rsidRDefault="00000000">
      <w:pPr>
        <w:pStyle w:val="pheading"/>
      </w:pPr>
      <w:r>
        <w:t>MATÉRIAUX</w:t>
      </w:r>
    </w:p>
    <w:p w14:paraId="75ADCBDD" w14:textId="77777777" w:rsidR="009A4716" w:rsidRDefault="00000000">
      <w:pPr>
        <w:jc w:val="both"/>
      </w:pPr>
      <w:r>
        <w:t xml:space="preserve">Les pavés en béton sont </w:t>
      </w:r>
      <w:r>
        <w:rPr>
          <w:rStyle w:val="optioncarChar"/>
        </w:rPr>
        <w:t xml:space="preserve">neufs </w:t>
      </w:r>
      <w:r>
        <w:t>(par défaut)</w:t>
      </w:r>
      <w:r>
        <w:rPr>
          <w:rStyle w:val="optioncarChar"/>
        </w:rPr>
        <w:t xml:space="preserve"> / de réemploi</w:t>
      </w:r>
      <w:r>
        <w:t>.</w:t>
      </w:r>
    </w:p>
    <w:p w14:paraId="2772E355" w14:textId="77777777" w:rsidR="009A4716" w:rsidRDefault="00000000">
      <w:pPr>
        <w:ind w:left="567"/>
        <w:jc w:val="both"/>
      </w:pPr>
      <w:r>
        <w:rPr>
          <w:b/>
          <w:i/>
        </w:rPr>
        <w:t>(Soit par défaut)</w:t>
      </w:r>
    </w:p>
    <w:p w14:paraId="7D880C11" w14:textId="77777777" w:rsidR="009A4716" w:rsidRDefault="009A4716">
      <w:pPr>
        <w:ind w:left="567"/>
        <w:jc w:val="both"/>
      </w:pPr>
    </w:p>
    <w:p w14:paraId="6743E05C" w14:textId="77777777" w:rsidR="009A4716" w:rsidRDefault="00000000">
      <w:pPr>
        <w:ind w:left="567"/>
        <w:jc w:val="both"/>
      </w:pPr>
      <w:r>
        <w:rPr>
          <w:rStyle w:val="soitChar"/>
          <w:u w:val="single"/>
        </w:rPr>
        <w:t xml:space="preserve">Neufs : </w:t>
      </w:r>
    </w:p>
    <w:p w14:paraId="320310C0" w14:textId="77777777" w:rsidR="009A4716" w:rsidRDefault="009A4716">
      <w:pPr>
        <w:ind w:left="567"/>
        <w:jc w:val="both"/>
      </w:pPr>
    </w:p>
    <w:p w14:paraId="3AA65BBC" w14:textId="77777777" w:rsidR="009A4716" w:rsidRDefault="00000000">
      <w:pPr>
        <w:ind w:left="567"/>
        <w:jc w:val="both"/>
      </w:pPr>
      <w:r>
        <w:rPr>
          <w:rStyle w:val="soitChar"/>
        </w:rPr>
        <w:t>Il s’agit de pavés préfabriqués en béton qui satisfont aux dispositions des normes [NBN EN 1338] et [NBN B 21-311], les écarts dimensionnels sont limités à 2 mm. L’entrepreneur soumet un échantillon, la fiche technique et la déclaration des performances (DoP) du matériau pour approbation à l’auteur de projet et au maître d’ouvrage.</w:t>
      </w:r>
    </w:p>
    <w:p w14:paraId="1B1A07CD" w14:textId="77777777" w:rsidR="009A4716" w:rsidRDefault="00000000">
      <w:pPr>
        <w:ind w:left="567"/>
        <w:jc w:val="both"/>
      </w:pPr>
      <w:r>
        <w:rPr>
          <w:rStyle w:val="soitChar"/>
        </w:rPr>
        <w:t>Les pavés en béton ont au moins 28 jours d’âge au moment de leur livraison sur le chantier, sauf déclaration spécifique de la part du fabricant.</w:t>
      </w:r>
    </w:p>
    <w:p w14:paraId="50AA0868" w14:textId="77777777" w:rsidR="009A4716" w:rsidRDefault="009A4716">
      <w:pPr>
        <w:ind w:left="567"/>
        <w:jc w:val="both"/>
      </w:pPr>
    </w:p>
    <w:p w14:paraId="26115BD1" w14:textId="77777777" w:rsidR="009A4716" w:rsidRDefault="00000000">
      <w:pPr>
        <w:ind w:left="567"/>
        <w:jc w:val="both"/>
      </w:pPr>
      <w:r>
        <w:rPr>
          <w:b/>
          <w:i/>
        </w:rPr>
        <w:t>(Soit)</w:t>
      </w:r>
    </w:p>
    <w:p w14:paraId="02FC3932" w14:textId="77777777" w:rsidR="009A4716" w:rsidRDefault="009A4716">
      <w:pPr>
        <w:ind w:left="567"/>
        <w:jc w:val="both"/>
      </w:pPr>
    </w:p>
    <w:p w14:paraId="212AE598" w14:textId="77777777" w:rsidR="009A4716" w:rsidRDefault="00000000">
      <w:pPr>
        <w:ind w:left="567"/>
        <w:jc w:val="both"/>
      </w:pPr>
      <w:r>
        <w:rPr>
          <w:rStyle w:val="soitChar"/>
          <w:u w:val="single"/>
        </w:rPr>
        <w:t>Réemploi :</w:t>
      </w:r>
    </w:p>
    <w:p w14:paraId="05B6B511" w14:textId="77777777" w:rsidR="009A4716" w:rsidRDefault="009A4716">
      <w:pPr>
        <w:ind w:left="567"/>
        <w:jc w:val="both"/>
      </w:pPr>
    </w:p>
    <w:p w14:paraId="4D4D042C" w14:textId="77777777" w:rsidR="009A4716" w:rsidRDefault="00000000">
      <w:pPr>
        <w:ind w:left="567"/>
        <w:jc w:val="both"/>
      </w:pPr>
      <w:r>
        <w:rPr>
          <w:rStyle w:val="soitChar"/>
        </w:rPr>
        <w:t>Il s’agit de pavés de réemploi comme alternative aux pavés neufs. Matériaux récupérés sur site ou modèle à proposer par l’entrepreneur et soumis à l’approbation de l’auteur de projet (au minimum dix échantillons représentatifs du pavé de réemploi).</w:t>
      </w:r>
    </w:p>
    <w:p w14:paraId="1EA5F244" w14:textId="77777777" w:rsidR="009A4716" w:rsidRDefault="009A4716">
      <w:pPr>
        <w:ind w:left="567"/>
        <w:jc w:val="both"/>
      </w:pPr>
    </w:p>
    <w:p w14:paraId="5F4BCBDB" w14:textId="77777777" w:rsidR="009A4716" w:rsidRDefault="00000000">
      <w:pPr>
        <w:ind w:left="567"/>
        <w:jc w:val="both"/>
      </w:pPr>
      <w:r>
        <w:rPr>
          <w:rStyle w:val="soitChar"/>
        </w:rPr>
        <w:t xml:space="preserve">Les pavés de réemploi sont livrés triés </w:t>
      </w:r>
      <w:r>
        <w:rPr>
          <w:rStyle w:val="optioncarChar"/>
        </w:rPr>
        <w:t>en vrac</w:t>
      </w:r>
      <w:r>
        <w:t xml:space="preserve"> (par défaut) </w:t>
      </w:r>
      <w:r>
        <w:rPr>
          <w:rStyle w:val="optioncarChar"/>
        </w:rPr>
        <w:t>/ en big bag / sur palette selon leur variété (type, format, texture, teinte)</w:t>
      </w:r>
      <w:r>
        <w:rPr>
          <w:rStyle w:val="soitChar"/>
        </w:rPr>
        <w:t>.</w:t>
      </w:r>
    </w:p>
    <w:p w14:paraId="79D87064" w14:textId="77777777" w:rsidR="009A4716" w:rsidRDefault="009A4716">
      <w:pPr>
        <w:ind w:left="567"/>
        <w:jc w:val="both"/>
      </w:pPr>
    </w:p>
    <w:p w14:paraId="7F5C9260" w14:textId="77777777" w:rsidR="009A4716" w:rsidRDefault="00000000">
      <w:pPr>
        <w:ind w:left="567"/>
        <w:jc w:val="both"/>
      </w:pPr>
      <w:r>
        <w:rPr>
          <w:rStyle w:val="soitChar"/>
        </w:rPr>
        <w:t xml:space="preserve">Les pavés </w:t>
      </w:r>
      <w:r>
        <w:rPr>
          <w:rStyle w:val="optioncarChar"/>
        </w:rPr>
        <w:t xml:space="preserve">proviennent d’un même lot </w:t>
      </w:r>
      <w:r>
        <w:t>(par défaut)</w:t>
      </w:r>
      <w:r>
        <w:rPr>
          <w:rStyle w:val="optioncarChar"/>
        </w:rPr>
        <w:t xml:space="preserve"> / peuvent provenir de maximum *** lots différents / peuvent provenir de lots différents</w:t>
      </w:r>
      <w:r>
        <w:rPr>
          <w:rStyle w:val="soitChar"/>
        </w:rPr>
        <w:t>.</w:t>
      </w:r>
    </w:p>
    <w:p w14:paraId="1D687C5D" w14:textId="77777777" w:rsidR="009A4716" w:rsidRDefault="009A4716">
      <w:pPr>
        <w:ind w:left="567"/>
        <w:jc w:val="both"/>
      </w:pPr>
    </w:p>
    <w:p w14:paraId="4C77CFA1" w14:textId="77777777" w:rsidR="009A4716" w:rsidRDefault="00000000">
      <w:pPr>
        <w:ind w:left="567"/>
        <w:jc w:val="both"/>
      </w:pPr>
      <w:r>
        <w:rPr>
          <w:rStyle w:val="soitChar"/>
        </w:rPr>
        <w:t>Défauts esthétiques acceptables sur les faces visibles des pavés en béton :</w:t>
      </w:r>
    </w:p>
    <w:p w14:paraId="2B653725" w14:textId="77777777" w:rsidR="009A4716" w:rsidRDefault="00000000">
      <w:pPr>
        <w:pStyle w:val="Author-eListParagraph"/>
        <w:numPr>
          <w:ilvl w:val="1"/>
          <w:numId w:val="75"/>
        </w:numPr>
      </w:pPr>
      <w:r>
        <w:rPr>
          <w:rStyle w:val="soitChar"/>
        </w:rPr>
        <w:t xml:space="preserve">Fissures de moins de 0,2 mm de large sur une longueur de moins de </w:t>
      </w:r>
      <w:r>
        <w:rPr>
          <w:rStyle w:val="optioncarChar"/>
        </w:rPr>
        <w:t>1</w:t>
      </w:r>
      <w:r>
        <w:t xml:space="preserve"> (par défaut)</w:t>
      </w:r>
      <w:r>
        <w:rPr>
          <w:rStyle w:val="optioncarChar"/>
        </w:rPr>
        <w:t xml:space="preserve"> / 2 / 3 / ***</w:t>
      </w:r>
      <w:r>
        <w:t> </w:t>
      </w:r>
      <w:r>
        <w:rPr>
          <w:rStyle w:val="soitChar"/>
        </w:rPr>
        <w:t>cm</w:t>
      </w:r>
    </w:p>
    <w:p w14:paraId="6501503E" w14:textId="77777777" w:rsidR="009A4716" w:rsidRDefault="00000000">
      <w:pPr>
        <w:pStyle w:val="Author-eListParagraph"/>
        <w:numPr>
          <w:ilvl w:val="1"/>
          <w:numId w:val="75"/>
        </w:numPr>
      </w:pPr>
      <w:r>
        <w:rPr>
          <w:rStyle w:val="soitChar"/>
        </w:rPr>
        <w:t xml:space="preserve">Eclats ou épaufrures de moins de </w:t>
      </w:r>
      <w:r>
        <w:rPr>
          <w:rStyle w:val="optioncarChar"/>
        </w:rPr>
        <w:t xml:space="preserve">1 </w:t>
      </w:r>
      <w:r>
        <w:t xml:space="preserve">(par défaut) </w:t>
      </w:r>
      <w:r>
        <w:rPr>
          <w:rStyle w:val="optioncarChar"/>
        </w:rPr>
        <w:t>/ 2 / 3 / ***</w:t>
      </w:r>
      <w:r>
        <w:rPr>
          <w:rStyle w:val="soitChar"/>
        </w:rPr>
        <w:t xml:space="preserve"> cm</w:t>
      </w:r>
    </w:p>
    <w:p w14:paraId="7E705780" w14:textId="77777777" w:rsidR="009A4716" w:rsidRDefault="00000000">
      <w:pPr>
        <w:pStyle w:val="Author-eListParagraph"/>
        <w:numPr>
          <w:ilvl w:val="1"/>
          <w:numId w:val="75"/>
        </w:numPr>
      </w:pPr>
      <w:r>
        <w:rPr>
          <w:rStyle w:val="soitChar"/>
        </w:rPr>
        <w:t xml:space="preserve">Traces de mortier de maximum : </w:t>
      </w:r>
      <w:r>
        <w:rPr>
          <w:rStyle w:val="optioncarChar"/>
        </w:rPr>
        <w:t xml:space="preserve">aucune / 10% </w:t>
      </w:r>
      <w:r>
        <w:t xml:space="preserve">(par défaut) </w:t>
      </w:r>
      <w:r>
        <w:rPr>
          <w:rStyle w:val="optioncarChar"/>
        </w:rPr>
        <w:t>/ 20% / *** %</w:t>
      </w:r>
    </w:p>
    <w:p w14:paraId="36D9C8CE" w14:textId="77777777" w:rsidR="009A4716" w:rsidRDefault="00000000">
      <w:pPr>
        <w:pStyle w:val="Author-eListParagraph"/>
        <w:numPr>
          <w:ilvl w:val="1"/>
          <w:numId w:val="75"/>
        </w:numPr>
      </w:pPr>
      <w:r>
        <w:rPr>
          <w:rStyle w:val="soitChar"/>
        </w:rPr>
        <w:t xml:space="preserve">Traces d’asphalte de maximum : </w:t>
      </w:r>
      <w:r>
        <w:rPr>
          <w:rStyle w:val="optioncarChar"/>
        </w:rPr>
        <w:t xml:space="preserve">aucune / 10% </w:t>
      </w:r>
      <w:r>
        <w:t xml:space="preserve">(par défaut) </w:t>
      </w:r>
      <w:r>
        <w:rPr>
          <w:rStyle w:val="optioncarChar"/>
        </w:rPr>
        <w:t>/ 20% / *** %</w:t>
      </w:r>
    </w:p>
    <w:p w14:paraId="5BF951B0" w14:textId="77777777" w:rsidR="009A4716" w:rsidRDefault="00000000">
      <w:pPr>
        <w:pStyle w:val="Author-eListParagraph"/>
        <w:numPr>
          <w:ilvl w:val="1"/>
          <w:numId w:val="75"/>
        </w:numPr>
      </w:pPr>
      <w:r>
        <w:rPr>
          <w:rStyle w:val="soitChar"/>
        </w:rPr>
        <w:t xml:space="preserve">Taches d’huile moteur de maximum : </w:t>
      </w:r>
      <w:r>
        <w:rPr>
          <w:rStyle w:val="optioncarChar"/>
        </w:rPr>
        <w:t>aucune</w:t>
      </w:r>
      <w:r>
        <w:t xml:space="preserve"> (par défaut) </w:t>
      </w:r>
      <w:r>
        <w:rPr>
          <w:rStyle w:val="optioncarChar"/>
        </w:rPr>
        <w:t>/ 10% / 20% / *** %</w:t>
      </w:r>
    </w:p>
    <w:p w14:paraId="06BFB863" w14:textId="77777777" w:rsidR="009A4716" w:rsidRDefault="009A4716"/>
    <w:p w14:paraId="04117394" w14:textId="77777777" w:rsidR="009A4716" w:rsidRDefault="00000000">
      <w:pPr>
        <w:ind w:left="567"/>
        <w:jc w:val="both"/>
      </w:pPr>
      <w:r>
        <w:rPr>
          <w:rStyle w:val="soitChar"/>
        </w:rPr>
        <w:t>Les pavés de réemploi présentant des restes visibles d’asphalte ou de mortier sont répartis uniformément sur la surface à paver.</w:t>
      </w:r>
    </w:p>
    <w:p w14:paraId="2C8B9E6D" w14:textId="77777777" w:rsidR="009A4716" w:rsidRDefault="009A4716">
      <w:pPr>
        <w:ind w:left="567"/>
        <w:jc w:val="both"/>
      </w:pPr>
    </w:p>
    <w:p w14:paraId="03499524" w14:textId="77777777" w:rsidR="009A4716" w:rsidRDefault="00000000">
      <w:pPr>
        <w:ind w:left="567"/>
        <w:jc w:val="both"/>
      </w:pPr>
      <w:r>
        <w:rPr>
          <w:rStyle w:val="soitChar"/>
        </w:rPr>
        <w:t>En fonction de l’appareillage pour lequel les pavés ont été vendus, certaines pièces cassées peuvent avoir été intégrées au lot en tant que format ½ ou ¾ (pièces d’ajustement). La sélection ne contient pas de morceaux plus petits qu’un demi-pavé.</w:t>
      </w:r>
    </w:p>
    <w:p w14:paraId="38EB3BE1" w14:textId="77777777" w:rsidR="009A4716" w:rsidRDefault="00000000">
      <w:pPr>
        <w:jc w:val="both"/>
      </w:pPr>
      <w:r>
        <w:t>Les caractéristiques des pavés sont les suivantes, distinction faite entre matériaux neufs et de réemploi :</w:t>
      </w:r>
    </w:p>
    <w:p w14:paraId="3364EA41" w14:textId="77777777" w:rsidR="009A4716" w:rsidRDefault="009A4716">
      <w:pPr>
        <w:jc w:val="both"/>
      </w:pPr>
    </w:p>
    <w:p w14:paraId="417B7CFB" w14:textId="77777777" w:rsidR="009A4716" w:rsidRDefault="009A4716">
      <w:pPr>
        <w:jc w:val="both"/>
      </w:pPr>
    </w:p>
    <w:p w14:paraId="397679F5" w14:textId="77777777" w:rsidR="009A4716" w:rsidRDefault="00000000">
      <w:pPr>
        <w:pStyle w:val="Author-eListParagraph"/>
        <w:numPr>
          <w:ilvl w:val="0"/>
          <w:numId w:val="76"/>
        </w:numPr>
      </w:pPr>
      <w:r>
        <w:t xml:space="preserve">Les pavés sont du type </w:t>
      </w:r>
      <w:r>
        <w:rPr>
          <w:rStyle w:val="optioncarChar"/>
        </w:rPr>
        <w:t>A1 (pavés rectangulaires à dimensions de fabrication standard)</w:t>
      </w:r>
      <w:r>
        <w:t xml:space="preserve"> (par défaut)</w:t>
      </w:r>
      <w:r>
        <w:rPr>
          <w:rStyle w:val="optioncarChar"/>
        </w:rPr>
        <w:t xml:space="preserve"> / A2 (pavés rectangulaires avec d’autres dimensions de fabrication) / B1 (pavés à emboîtement) / B2 (pavés à emboîtement et à épaulement) / C (pavés n’appartenant pas aux types précités)</w:t>
      </w:r>
      <w:r>
        <w:t>.</w:t>
      </w:r>
    </w:p>
    <w:p w14:paraId="11317E81" w14:textId="77777777" w:rsidR="009A4716" w:rsidRDefault="00000000">
      <w:pPr>
        <w:pStyle w:val="Author-eListParagraph"/>
        <w:numPr>
          <w:ilvl w:val="0"/>
          <w:numId w:val="77"/>
        </w:numPr>
      </w:pPr>
      <w:r>
        <w:t xml:space="preserve">Le format est </w:t>
      </w:r>
      <w:r>
        <w:rPr>
          <w:rStyle w:val="optioncarChar"/>
        </w:rPr>
        <w:t>220 x 73 x 80 / 220 x 110 x 80</w:t>
      </w:r>
      <w:r>
        <w:t xml:space="preserve"> (par défaut)</w:t>
      </w:r>
      <w:r>
        <w:rPr>
          <w:rStyle w:val="optioncarChar"/>
        </w:rPr>
        <w:t xml:space="preserve"> / 220 x 110 x 100 / 220 x 110 x 120 / 220 x 220 x 80 / ***</w:t>
      </w:r>
      <w:r>
        <w:t xml:space="preserve"> mm.</w:t>
      </w:r>
    </w:p>
    <w:p w14:paraId="32CECDD1" w14:textId="77777777" w:rsidR="009A4716" w:rsidRDefault="00000000">
      <w:pPr>
        <w:pStyle w:val="Author-eListParagraph"/>
        <w:numPr>
          <w:ilvl w:val="0"/>
          <w:numId w:val="78"/>
        </w:numPr>
      </w:pPr>
      <w:r>
        <w:t xml:space="preserve">Les flancs des pavés </w:t>
      </w:r>
      <w:r>
        <w:rPr>
          <w:rStyle w:val="optioncarChar"/>
        </w:rPr>
        <w:t>sont / ne sont pas</w:t>
      </w:r>
      <w:r>
        <w:t xml:space="preserve"> (par défaut) pourvus de tenons d’écartement.</w:t>
      </w:r>
    </w:p>
    <w:p w14:paraId="42BA922F" w14:textId="77777777" w:rsidR="009A4716" w:rsidRDefault="00000000">
      <w:pPr>
        <w:pStyle w:val="Author-eListParagraph"/>
        <w:numPr>
          <w:ilvl w:val="0"/>
          <w:numId w:val="79"/>
        </w:numPr>
      </w:pPr>
      <w:r>
        <w:t xml:space="preserve">Les bords des faces vues </w:t>
      </w:r>
      <w:r>
        <w:rPr>
          <w:rStyle w:val="optioncarChar"/>
        </w:rPr>
        <w:t>sont / ne sont pas</w:t>
      </w:r>
      <w:r>
        <w:t xml:space="preserve"> (par défaut) pourvus d’un chanfrein (au minimum 2/2 mm). Les pièces d'ajustement sont réalisées par sciage ou découpage.</w:t>
      </w:r>
    </w:p>
    <w:p w14:paraId="0A86E4F4" w14:textId="77777777" w:rsidR="009A4716" w:rsidRDefault="00000000">
      <w:pPr>
        <w:pStyle w:val="Author-eListParagraph"/>
        <w:numPr>
          <w:ilvl w:val="0"/>
          <w:numId w:val="80"/>
        </w:numPr>
      </w:pPr>
      <w:r>
        <w:t xml:space="preserve">Les pavés </w:t>
      </w:r>
      <w:r>
        <w:rPr>
          <w:rStyle w:val="optioncarChar"/>
        </w:rPr>
        <w:t>sont / ne sont pas</w:t>
      </w:r>
      <w:r>
        <w:t xml:space="preserve"> (par défaut) pourvus d’une couche supérieure de parement (épaisseur minimale de 4 mm).</w:t>
      </w:r>
    </w:p>
    <w:p w14:paraId="740A09E1" w14:textId="77777777" w:rsidR="009A4716" w:rsidRDefault="00000000">
      <w:pPr>
        <w:pStyle w:val="Author-eListParagraph"/>
        <w:numPr>
          <w:ilvl w:val="0"/>
          <w:numId w:val="81"/>
        </w:numPr>
      </w:pPr>
      <w:r>
        <w:t xml:space="preserve">Teinte des pavés : </w:t>
      </w:r>
      <w:r>
        <w:rPr>
          <w:rStyle w:val="optioncarChar"/>
        </w:rPr>
        <w:t xml:space="preserve">gris </w:t>
      </w:r>
      <w:r>
        <w:t>(par défaut)</w:t>
      </w:r>
      <w:r>
        <w:rPr>
          <w:rStyle w:val="optioncarChar"/>
        </w:rPr>
        <w:t xml:space="preserve"> / blanc / jaune / rouge / noir / brun / ***</w:t>
      </w:r>
      <w:r>
        <w:t xml:space="preserve"> (les pavés sont colorés dans la masse, ou dans la couche de parement en cas de pavé bi-couche).</w:t>
      </w:r>
    </w:p>
    <w:p w14:paraId="4029E124" w14:textId="77777777" w:rsidR="009A4716" w:rsidRDefault="00000000">
      <w:pPr>
        <w:pStyle w:val="Author-eListParagraph"/>
        <w:numPr>
          <w:ilvl w:val="0"/>
          <w:numId w:val="82"/>
        </w:numPr>
      </w:pPr>
      <w:r>
        <w:t xml:space="preserve">Finition de surface des pavés : </w:t>
      </w:r>
      <w:r>
        <w:rPr>
          <w:rStyle w:val="optioncarChar"/>
        </w:rPr>
        <w:t>aucune</w:t>
      </w:r>
      <w:r>
        <w:t xml:space="preserve"> (par défaut) </w:t>
      </w:r>
      <w:r>
        <w:rPr>
          <w:rStyle w:val="optioncarChar"/>
        </w:rPr>
        <w:t>/ dénudée / grenaillée / bouchardée / polie / tambourinée / imprégnée / ***</w:t>
      </w:r>
      <w:r>
        <w:t>.</w:t>
      </w:r>
    </w:p>
    <w:p w14:paraId="21AF0B34" w14:textId="77777777" w:rsidR="009A4716" w:rsidRDefault="00000000">
      <w:pPr>
        <w:pStyle w:val="Author-eListParagraph"/>
        <w:numPr>
          <w:ilvl w:val="0"/>
          <w:numId w:val="83"/>
        </w:numPr>
      </w:pPr>
      <w:r>
        <w:t xml:space="preserve"> Catégorie d’application des pavés en béton à mettre en œuvre, conformément au tableau du § 8 de la [NBN B 21-311] : </w:t>
      </w:r>
      <w:r>
        <w:rPr>
          <w:rStyle w:val="optioncarChar"/>
        </w:rPr>
        <w:t>I a / I b / II a / II b</w:t>
      </w:r>
      <w:r>
        <w:t xml:space="preserve"> (par défaut).</w:t>
      </w:r>
    </w:p>
    <w:tbl>
      <w:tblPr>
        <w:tblStyle w:val="Author-eTableGrid"/>
        <w:tblW w:w="9060" w:type="dxa"/>
        <w:tblLayout w:type="fixed"/>
        <w:tblLook w:val="04A0" w:firstRow="1" w:lastRow="0" w:firstColumn="1" w:lastColumn="0" w:noHBand="0" w:noVBand="1"/>
      </w:tblPr>
      <w:tblGrid>
        <w:gridCol w:w="1812"/>
        <w:gridCol w:w="1812"/>
        <w:gridCol w:w="1812"/>
        <w:gridCol w:w="1812"/>
        <w:gridCol w:w="1812"/>
      </w:tblGrid>
      <w:tr w:rsidR="009A4716" w14:paraId="4A9725D4" w14:textId="77777777">
        <w:tc>
          <w:tcPr>
            <w:tcW w:w="1800" w:type="dxa"/>
            <w:noWrap/>
          </w:tcPr>
          <w:p w14:paraId="534D9DA9" w14:textId="77777777" w:rsidR="009A4716" w:rsidRDefault="009A4716"/>
        </w:tc>
        <w:tc>
          <w:tcPr>
            <w:tcW w:w="1800" w:type="dxa"/>
            <w:noWrap/>
          </w:tcPr>
          <w:p w14:paraId="63A63914" w14:textId="77777777" w:rsidR="009A4716" w:rsidRDefault="009A4716"/>
        </w:tc>
        <w:tc>
          <w:tcPr>
            <w:tcW w:w="5400" w:type="dxa"/>
            <w:gridSpan w:val="3"/>
            <w:noWrap/>
          </w:tcPr>
          <w:p w14:paraId="7AE8A88D" w14:textId="77777777" w:rsidR="009A4716" w:rsidRDefault="00000000">
            <w:pPr>
              <w:jc w:val="center"/>
            </w:pPr>
            <w:r>
              <w:rPr>
                <w:b/>
              </w:rPr>
              <w:t>Classe minimale (Marquage)</w:t>
            </w:r>
          </w:p>
        </w:tc>
      </w:tr>
      <w:tr w:rsidR="009A4716" w14:paraId="3599609A" w14:textId="77777777">
        <w:tc>
          <w:tcPr>
            <w:tcW w:w="1800" w:type="dxa"/>
            <w:noWrap/>
          </w:tcPr>
          <w:p w14:paraId="2393128E" w14:textId="77777777" w:rsidR="009A4716" w:rsidRDefault="009A4716"/>
          <w:p w14:paraId="5C3B9193" w14:textId="77777777" w:rsidR="009A4716" w:rsidRDefault="00000000">
            <w:pPr>
              <w:jc w:val="center"/>
            </w:pPr>
            <w:r>
              <w:rPr>
                <w:b/>
              </w:rPr>
              <w:t>Catégorie</w:t>
            </w:r>
          </w:p>
        </w:tc>
        <w:tc>
          <w:tcPr>
            <w:tcW w:w="1800" w:type="dxa"/>
            <w:noWrap/>
          </w:tcPr>
          <w:p w14:paraId="744C92E2" w14:textId="77777777" w:rsidR="009A4716" w:rsidRDefault="009A4716"/>
          <w:p w14:paraId="38ABEA2E" w14:textId="77777777" w:rsidR="009A4716" w:rsidRDefault="00000000">
            <w:pPr>
              <w:jc w:val="center"/>
            </w:pPr>
            <w:r>
              <w:rPr>
                <w:b/>
              </w:rPr>
              <w:t>Epaisseur h (mm)</w:t>
            </w:r>
          </w:p>
        </w:tc>
        <w:tc>
          <w:tcPr>
            <w:tcW w:w="1800" w:type="dxa"/>
            <w:noWrap/>
          </w:tcPr>
          <w:p w14:paraId="3643A6C7" w14:textId="77777777" w:rsidR="009A4716" w:rsidRDefault="00000000">
            <w:pPr>
              <w:jc w:val="center"/>
            </w:pPr>
            <w:r>
              <w:rPr>
                <w:b/>
              </w:rPr>
              <w:t>Ecart dimensionnel diagonales</w:t>
            </w:r>
          </w:p>
        </w:tc>
        <w:tc>
          <w:tcPr>
            <w:tcW w:w="1800" w:type="dxa"/>
            <w:noWrap/>
          </w:tcPr>
          <w:p w14:paraId="5C61DF62" w14:textId="77777777" w:rsidR="009A4716" w:rsidRDefault="00000000">
            <w:pPr>
              <w:jc w:val="center"/>
            </w:pPr>
            <w:r>
              <w:rPr>
                <w:b/>
              </w:rPr>
              <w:t>Résistance aux agressions climatiques </w:t>
            </w:r>
          </w:p>
        </w:tc>
        <w:tc>
          <w:tcPr>
            <w:tcW w:w="1800" w:type="dxa"/>
            <w:noWrap/>
          </w:tcPr>
          <w:p w14:paraId="31C38A32" w14:textId="77777777" w:rsidR="009A4716" w:rsidRDefault="00000000">
            <w:pPr>
              <w:jc w:val="center"/>
            </w:pPr>
            <w:r>
              <w:rPr>
                <w:b/>
              </w:rPr>
              <w:t>Résistance à l'abrasion</w:t>
            </w:r>
          </w:p>
        </w:tc>
      </w:tr>
      <w:tr w:rsidR="009A4716" w14:paraId="5FEB818E" w14:textId="77777777">
        <w:tc>
          <w:tcPr>
            <w:tcW w:w="1800" w:type="dxa"/>
            <w:noWrap/>
          </w:tcPr>
          <w:p w14:paraId="581BD5E0" w14:textId="77777777" w:rsidR="009A4716" w:rsidRDefault="00000000">
            <w:pPr>
              <w:jc w:val="center"/>
            </w:pPr>
            <w:r>
              <w:t>I a</w:t>
            </w:r>
          </w:p>
        </w:tc>
        <w:tc>
          <w:tcPr>
            <w:tcW w:w="1800" w:type="dxa"/>
            <w:vMerge w:val="restart"/>
            <w:noWrap/>
          </w:tcPr>
          <w:p w14:paraId="3EE8DBB9" w14:textId="77777777" w:rsidR="009A4716" w:rsidRDefault="009A4716"/>
          <w:p w14:paraId="064230E3" w14:textId="77777777" w:rsidR="009A4716" w:rsidRDefault="00000000">
            <w:pPr>
              <w:jc w:val="center"/>
            </w:pPr>
            <w:r>
              <w:t>≥ 80</w:t>
            </w:r>
          </w:p>
        </w:tc>
        <w:tc>
          <w:tcPr>
            <w:tcW w:w="1800" w:type="dxa"/>
            <w:noWrap/>
          </w:tcPr>
          <w:p w14:paraId="345A1E6D" w14:textId="77777777" w:rsidR="009A4716" w:rsidRDefault="00000000">
            <w:pPr>
              <w:jc w:val="center"/>
            </w:pPr>
            <w:r>
              <w:t>2 (K)</w:t>
            </w:r>
          </w:p>
        </w:tc>
        <w:tc>
          <w:tcPr>
            <w:tcW w:w="1800" w:type="dxa"/>
            <w:noWrap/>
          </w:tcPr>
          <w:p w14:paraId="004E0AA7" w14:textId="77777777" w:rsidR="009A4716" w:rsidRDefault="00000000">
            <w:pPr>
              <w:jc w:val="center"/>
            </w:pPr>
            <w:r>
              <w:t>3 (D)</w:t>
            </w:r>
          </w:p>
        </w:tc>
        <w:tc>
          <w:tcPr>
            <w:tcW w:w="1800" w:type="dxa"/>
            <w:noWrap/>
          </w:tcPr>
          <w:p w14:paraId="4CFB4DFB" w14:textId="77777777" w:rsidR="009A4716" w:rsidRDefault="00000000">
            <w:pPr>
              <w:jc w:val="center"/>
            </w:pPr>
            <w:r>
              <w:t>4 (I)</w:t>
            </w:r>
          </w:p>
        </w:tc>
      </w:tr>
      <w:tr w:rsidR="009A4716" w14:paraId="7A2D5EA9" w14:textId="77777777">
        <w:tc>
          <w:tcPr>
            <w:tcW w:w="1800" w:type="dxa"/>
            <w:noWrap/>
          </w:tcPr>
          <w:p w14:paraId="68D617F9" w14:textId="77777777" w:rsidR="009A4716" w:rsidRDefault="00000000">
            <w:pPr>
              <w:jc w:val="center"/>
            </w:pPr>
            <w:r>
              <w:t>I b</w:t>
            </w:r>
          </w:p>
        </w:tc>
        <w:tc>
          <w:tcPr>
            <w:tcW w:w="1800" w:type="dxa"/>
            <w:vMerge/>
            <w:noWrap/>
          </w:tcPr>
          <w:p w14:paraId="7862A12B" w14:textId="77777777" w:rsidR="009A4716" w:rsidRDefault="009A4716"/>
        </w:tc>
        <w:tc>
          <w:tcPr>
            <w:tcW w:w="1800" w:type="dxa"/>
            <w:noWrap/>
          </w:tcPr>
          <w:p w14:paraId="7ACDD62B" w14:textId="77777777" w:rsidR="009A4716" w:rsidRDefault="00000000">
            <w:pPr>
              <w:jc w:val="center"/>
            </w:pPr>
            <w:r>
              <w:t>2 (K)</w:t>
            </w:r>
          </w:p>
        </w:tc>
        <w:tc>
          <w:tcPr>
            <w:tcW w:w="1800" w:type="dxa"/>
            <w:noWrap/>
          </w:tcPr>
          <w:p w14:paraId="459E3106" w14:textId="77777777" w:rsidR="009A4716" w:rsidRDefault="00000000">
            <w:pPr>
              <w:jc w:val="center"/>
            </w:pPr>
            <w:r>
              <w:t>2 (B)</w:t>
            </w:r>
          </w:p>
        </w:tc>
        <w:tc>
          <w:tcPr>
            <w:tcW w:w="1800" w:type="dxa"/>
            <w:noWrap/>
          </w:tcPr>
          <w:p w14:paraId="60CB8154" w14:textId="77777777" w:rsidR="009A4716" w:rsidRDefault="00000000">
            <w:pPr>
              <w:jc w:val="center"/>
            </w:pPr>
            <w:r>
              <w:t>3 (H)</w:t>
            </w:r>
          </w:p>
        </w:tc>
      </w:tr>
      <w:tr w:rsidR="009A4716" w14:paraId="1E91E704" w14:textId="77777777">
        <w:tc>
          <w:tcPr>
            <w:tcW w:w="1800" w:type="dxa"/>
            <w:noWrap/>
          </w:tcPr>
          <w:p w14:paraId="39956FDB" w14:textId="77777777" w:rsidR="009A4716" w:rsidRDefault="00000000">
            <w:pPr>
              <w:jc w:val="center"/>
            </w:pPr>
            <w:r>
              <w:t>II a</w:t>
            </w:r>
          </w:p>
        </w:tc>
        <w:tc>
          <w:tcPr>
            <w:tcW w:w="1800" w:type="dxa"/>
            <w:vMerge w:val="restart"/>
            <w:noWrap/>
          </w:tcPr>
          <w:p w14:paraId="34F10524" w14:textId="77777777" w:rsidR="009A4716" w:rsidRDefault="009A4716"/>
          <w:p w14:paraId="1D5F1517" w14:textId="77777777" w:rsidR="009A4716" w:rsidRDefault="00000000">
            <w:pPr>
              <w:jc w:val="center"/>
            </w:pPr>
            <w:r>
              <w:t>&lt; 80</w:t>
            </w:r>
          </w:p>
        </w:tc>
        <w:tc>
          <w:tcPr>
            <w:tcW w:w="1800" w:type="dxa"/>
            <w:noWrap/>
          </w:tcPr>
          <w:p w14:paraId="63B8D31E" w14:textId="77777777" w:rsidR="009A4716" w:rsidRDefault="00000000">
            <w:pPr>
              <w:jc w:val="center"/>
            </w:pPr>
            <w:r>
              <w:t>2 (K)</w:t>
            </w:r>
          </w:p>
        </w:tc>
        <w:tc>
          <w:tcPr>
            <w:tcW w:w="1800" w:type="dxa"/>
            <w:noWrap/>
          </w:tcPr>
          <w:p w14:paraId="448815D7" w14:textId="77777777" w:rsidR="009A4716" w:rsidRDefault="00000000">
            <w:pPr>
              <w:jc w:val="center"/>
            </w:pPr>
            <w:r>
              <w:t>3 (D)</w:t>
            </w:r>
          </w:p>
        </w:tc>
        <w:tc>
          <w:tcPr>
            <w:tcW w:w="1800" w:type="dxa"/>
            <w:noWrap/>
          </w:tcPr>
          <w:p w14:paraId="33BAC12F" w14:textId="77777777" w:rsidR="009A4716" w:rsidRDefault="00000000">
            <w:pPr>
              <w:jc w:val="center"/>
            </w:pPr>
            <w:r>
              <w:t>3 (H)</w:t>
            </w:r>
          </w:p>
        </w:tc>
      </w:tr>
      <w:tr w:rsidR="009A4716" w14:paraId="14652A69" w14:textId="77777777">
        <w:tc>
          <w:tcPr>
            <w:tcW w:w="1800" w:type="dxa"/>
            <w:noWrap/>
          </w:tcPr>
          <w:p w14:paraId="5E584E1B" w14:textId="77777777" w:rsidR="009A4716" w:rsidRDefault="00000000">
            <w:pPr>
              <w:jc w:val="center"/>
            </w:pPr>
            <w:r>
              <w:t>II b</w:t>
            </w:r>
          </w:p>
        </w:tc>
        <w:tc>
          <w:tcPr>
            <w:tcW w:w="1800" w:type="dxa"/>
            <w:vMerge/>
            <w:noWrap/>
          </w:tcPr>
          <w:p w14:paraId="7CB950D9" w14:textId="77777777" w:rsidR="009A4716" w:rsidRDefault="009A4716"/>
        </w:tc>
        <w:tc>
          <w:tcPr>
            <w:tcW w:w="1800" w:type="dxa"/>
            <w:noWrap/>
          </w:tcPr>
          <w:p w14:paraId="6C5F9C60" w14:textId="77777777" w:rsidR="009A4716" w:rsidRDefault="00000000">
            <w:pPr>
              <w:jc w:val="center"/>
            </w:pPr>
            <w:r>
              <w:t>2 (K)</w:t>
            </w:r>
          </w:p>
        </w:tc>
        <w:tc>
          <w:tcPr>
            <w:tcW w:w="1800" w:type="dxa"/>
            <w:noWrap/>
          </w:tcPr>
          <w:p w14:paraId="2AFEFF58" w14:textId="77777777" w:rsidR="009A4716" w:rsidRDefault="00000000">
            <w:pPr>
              <w:jc w:val="center"/>
            </w:pPr>
            <w:r>
              <w:t>2 (B)</w:t>
            </w:r>
          </w:p>
        </w:tc>
        <w:tc>
          <w:tcPr>
            <w:tcW w:w="1800" w:type="dxa"/>
            <w:noWrap/>
          </w:tcPr>
          <w:p w14:paraId="13969F2D" w14:textId="77777777" w:rsidR="009A4716" w:rsidRDefault="00000000">
            <w:pPr>
              <w:jc w:val="center"/>
            </w:pPr>
            <w:r>
              <w:t>3 (H)</w:t>
            </w:r>
          </w:p>
        </w:tc>
      </w:tr>
    </w:tbl>
    <w:p w14:paraId="0818C64E" w14:textId="77777777" w:rsidR="009A4716" w:rsidRDefault="009A4716"/>
    <w:p w14:paraId="397C4EBE" w14:textId="77777777" w:rsidR="009A4716" w:rsidRDefault="00000000">
      <w:pPr>
        <w:pStyle w:val="Author-eListParagraph"/>
        <w:numPr>
          <w:ilvl w:val="0"/>
          <w:numId w:val="84"/>
        </w:numPr>
        <w:jc w:val="both"/>
      </w:pPr>
      <w:r>
        <w:rPr>
          <w:i/>
        </w:rPr>
        <w:t>I a = catégories de pavés pour revêtements fortement soumis aux sels de déverglaçage et au moins à un trafic de véhicules d'intensité normale</w:t>
      </w:r>
    </w:p>
    <w:p w14:paraId="70E58F89" w14:textId="77777777" w:rsidR="009A4716" w:rsidRDefault="00000000">
      <w:pPr>
        <w:pStyle w:val="Author-eListParagraph"/>
        <w:numPr>
          <w:ilvl w:val="0"/>
          <w:numId w:val="84"/>
        </w:numPr>
        <w:jc w:val="both"/>
      </w:pPr>
      <w:r>
        <w:rPr>
          <w:i/>
        </w:rPr>
        <w:t>I b = catégories de pavés pour revêtements faiblement soumis aux sels de déverglaçage et à un trafic de véhicules de faible intensité (p.ex. voies de trafic local ou résidentiel)</w:t>
      </w:r>
    </w:p>
    <w:p w14:paraId="31C063AC" w14:textId="77777777" w:rsidR="009A4716" w:rsidRDefault="00000000">
      <w:pPr>
        <w:pStyle w:val="Author-eListParagraph"/>
        <w:numPr>
          <w:ilvl w:val="0"/>
          <w:numId w:val="84"/>
        </w:numPr>
        <w:jc w:val="both"/>
      </w:pPr>
      <w:r>
        <w:rPr>
          <w:i/>
        </w:rPr>
        <w:t>II a = catégories de pavés pour revêtements fortement soumis aux sels de déverglaçage et tout au plus à un trafic de véhicules occasionnel (p.ex. rues piétonnières, pistes cyclables à côté de la chaussée)</w:t>
      </w:r>
    </w:p>
    <w:p w14:paraId="3CBC7C5A" w14:textId="77777777" w:rsidR="009A4716" w:rsidRDefault="00000000">
      <w:pPr>
        <w:pStyle w:val="Author-eListParagraph"/>
        <w:numPr>
          <w:ilvl w:val="0"/>
          <w:numId w:val="84"/>
        </w:numPr>
        <w:jc w:val="both"/>
      </w:pPr>
      <w:r>
        <w:rPr>
          <w:i/>
        </w:rPr>
        <w:t>II b = catégories de pavés pour revêtements faiblement soumis aux sels de déverglaçage et tout au plus à un trafic de véhicules occasionnel</w:t>
      </w:r>
    </w:p>
    <w:p w14:paraId="25FB4B62" w14:textId="77777777" w:rsidR="009A4716" w:rsidRDefault="00000000">
      <w:pPr>
        <w:pStyle w:val="Author-eListParagraph"/>
        <w:numPr>
          <w:ilvl w:val="0"/>
          <w:numId w:val="84"/>
        </w:numPr>
        <w:jc w:val="both"/>
      </w:pPr>
      <w:r>
        <w:rPr>
          <w:i/>
        </w:rPr>
        <w:t>2 (K) = différences maximales admissibles entre le mesurage des diagonales du pavé de 3 mm</w:t>
      </w:r>
    </w:p>
    <w:p w14:paraId="3487BB67" w14:textId="77777777" w:rsidR="009A4716" w:rsidRDefault="00000000">
      <w:pPr>
        <w:pStyle w:val="Author-eListParagraph"/>
        <w:numPr>
          <w:ilvl w:val="0"/>
          <w:numId w:val="84"/>
        </w:numPr>
        <w:jc w:val="both"/>
      </w:pPr>
      <w:r>
        <w:rPr>
          <w:i/>
        </w:rPr>
        <w:t>3 (D) = perte de masse après l'essai de gel-dégel d'au maximim 1,0 kg/m² en moyenne et 1,5 kg/m² en individuelle</w:t>
      </w:r>
    </w:p>
    <w:p w14:paraId="562D3F39" w14:textId="77777777" w:rsidR="009A4716" w:rsidRDefault="00000000">
      <w:pPr>
        <w:pStyle w:val="Author-eListParagraph"/>
        <w:numPr>
          <w:ilvl w:val="0"/>
          <w:numId w:val="84"/>
        </w:numPr>
        <w:jc w:val="both"/>
      </w:pPr>
      <w:r>
        <w:rPr>
          <w:i/>
        </w:rPr>
        <w:t>2 (B) = absorption d'eau d'au maximum 6% en masse</w:t>
      </w:r>
    </w:p>
    <w:p w14:paraId="20DF61A0" w14:textId="77777777" w:rsidR="009A4716" w:rsidRDefault="00000000">
      <w:pPr>
        <w:pStyle w:val="Author-eListParagraph"/>
        <w:numPr>
          <w:ilvl w:val="0"/>
          <w:numId w:val="84"/>
        </w:numPr>
        <w:jc w:val="both"/>
      </w:pPr>
      <w:r>
        <w:rPr>
          <w:i/>
        </w:rPr>
        <w:t>4 (I) = résistance à l'abrasion d'au maximum 20 mm</w:t>
      </w:r>
    </w:p>
    <w:p w14:paraId="34B0EA87" w14:textId="77777777" w:rsidR="009A4716" w:rsidRDefault="00000000">
      <w:pPr>
        <w:pStyle w:val="Author-eListParagraph"/>
        <w:numPr>
          <w:ilvl w:val="0"/>
          <w:numId w:val="84"/>
        </w:numPr>
        <w:jc w:val="both"/>
      </w:pPr>
      <w:r>
        <w:rPr>
          <w:i/>
        </w:rPr>
        <w:t>3 (H) = résistance à l'abrasion d'au maximum 23 mm</w:t>
      </w:r>
    </w:p>
    <w:p w14:paraId="022207C0" w14:textId="77777777" w:rsidR="009A4716" w:rsidRDefault="009A4716"/>
    <w:p w14:paraId="6E9007E5" w14:textId="77777777" w:rsidR="009A4716" w:rsidRDefault="00000000">
      <w:pPr>
        <w:jc w:val="both"/>
      </w:pPr>
      <w:r>
        <w:t xml:space="preserve">Dans le cas d’utilisation de pavés de réemploi, il s’agit </w:t>
      </w:r>
      <w:r>
        <w:rPr>
          <w:rStyle w:val="optioncarChar"/>
        </w:rPr>
        <w:t xml:space="preserve">de la fourniture et de la pose </w:t>
      </w:r>
      <w:r>
        <w:t>(par défaut)</w:t>
      </w:r>
      <w:r>
        <w:rPr>
          <w:rStyle w:val="optioncarChar"/>
        </w:rPr>
        <w:t xml:space="preserve"> / uniquement de la pose des pavés.</w:t>
      </w:r>
    </w:p>
    <w:p w14:paraId="268BD069" w14:textId="77777777" w:rsidR="009A4716" w:rsidRDefault="00000000">
      <w:pPr>
        <w:ind w:left="567"/>
        <w:jc w:val="both"/>
      </w:pPr>
      <w:r>
        <w:rPr>
          <w:b/>
          <w:i/>
        </w:rPr>
        <w:t>(Soit par défaut)</w:t>
      </w:r>
    </w:p>
    <w:p w14:paraId="5CC70C0F" w14:textId="77777777" w:rsidR="009A4716" w:rsidRDefault="009A4716">
      <w:pPr>
        <w:ind w:left="567"/>
        <w:jc w:val="both"/>
      </w:pPr>
    </w:p>
    <w:p w14:paraId="5B2672F7" w14:textId="77777777" w:rsidR="009A4716" w:rsidRDefault="00000000">
      <w:pPr>
        <w:ind w:left="567"/>
        <w:jc w:val="both"/>
      </w:pPr>
      <w:r>
        <w:rPr>
          <w:rStyle w:val="soitChar"/>
          <w:u w:val="single"/>
        </w:rPr>
        <w:t>Fourniture et pose :</w:t>
      </w:r>
      <w:r>
        <w:rPr>
          <w:rStyle w:val="soitChar"/>
        </w:rPr>
        <w:t xml:space="preserve"> Les pavés en béton sont fournis par l’entreprise.</w:t>
      </w:r>
    </w:p>
    <w:p w14:paraId="6D154D90" w14:textId="77777777" w:rsidR="009A4716" w:rsidRDefault="009A4716">
      <w:pPr>
        <w:ind w:left="567"/>
        <w:jc w:val="both"/>
      </w:pPr>
    </w:p>
    <w:p w14:paraId="654D735D" w14:textId="77777777" w:rsidR="009A4716" w:rsidRDefault="00000000">
      <w:pPr>
        <w:ind w:left="567"/>
        <w:jc w:val="both"/>
      </w:pPr>
      <w:r>
        <w:rPr>
          <w:b/>
          <w:i/>
        </w:rPr>
        <w:t>(Soit)</w:t>
      </w:r>
    </w:p>
    <w:p w14:paraId="674F9FE8" w14:textId="77777777" w:rsidR="009A4716" w:rsidRDefault="009A4716">
      <w:pPr>
        <w:ind w:left="567"/>
        <w:jc w:val="both"/>
      </w:pPr>
    </w:p>
    <w:p w14:paraId="74B68169" w14:textId="77777777" w:rsidR="009A4716" w:rsidRDefault="00000000">
      <w:pPr>
        <w:ind w:left="567"/>
        <w:jc w:val="both"/>
      </w:pPr>
      <w:r>
        <w:rPr>
          <w:rStyle w:val="soitChar"/>
          <w:u w:val="single"/>
        </w:rPr>
        <w:t>Pose :</w:t>
      </w:r>
      <w:r>
        <w:rPr>
          <w:rStyle w:val="soitChar"/>
        </w:rPr>
        <w:t xml:space="preserve"> Les pavés en béton sont fournis par le maître de l’ouvrage. Les autres matériaux nécessaires à la réalisation du pavage sont fournis par l’entrepreneur. </w:t>
      </w:r>
    </w:p>
    <w:p w14:paraId="188F9C32" w14:textId="77777777" w:rsidR="009A4716" w:rsidRDefault="00000000">
      <w:pPr>
        <w:pStyle w:val="pheading"/>
      </w:pPr>
      <w:r>
        <w:t>EXÉCUTION / MISE EN ŒUVRE</w:t>
      </w:r>
    </w:p>
    <w:p w14:paraId="5867F82A" w14:textId="77777777" w:rsidR="009A4716" w:rsidRDefault="00000000">
      <w:pPr>
        <w:jc w:val="both"/>
      </w:pPr>
      <w:r>
        <w:rPr>
          <w:b/>
          <w:u w:val="single"/>
        </w:rPr>
        <w:t>Appareillage </w:t>
      </w:r>
    </w:p>
    <w:p w14:paraId="27A84078" w14:textId="77777777" w:rsidR="009A4716" w:rsidRDefault="00000000">
      <w:pPr>
        <w:jc w:val="both"/>
      </w:pPr>
      <w:r>
        <w:t xml:space="preserve">Les pavés sont posés en appareil </w:t>
      </w:r>
      <w:r>
        <w:rPr>
          <w:rStyle w:val="optioncarChar"/>
        </w:rPr>
        <w:t xml:space="preserve">à joints alternés perpendiculairement au sens d’avancement </w:t>
      </w:r>
      <w:r>
        <w:t xml:space="preserve">(par défaut pour les trottoirs et les zones de stationnement) </w:t>
      </w:r>
      <w:r>
        <w:rPr>
          <w:rStyle w:val="optioncarChar"/>
        </w:rPr>
        <w:t xml:space="preserve">/ à pavés couplés / en épi / en arêtes de poisson </w:t>
      </w:r>
      <w:r>
        <w:t xml:space="preserve">(par défaut pour les voiries) </w:t>
      </w:r>
      <w:r>
        <w:rPr>
          <w:rStyle w:val="optioncarChar"/>
        </w:rPr>
        <w:t>/ à bâtons rompus</w:t>
      </w:r>
      <w:r>
        <w:t>.</w:t>
      </w:r>
    </w:p>
    <w:p w14:paraId="7CBE13EE" w14:textId="77777777" w:rsidR="009A4716" w:rsidRDefault="009A4716">
      <w:pPr>
        <w:jc w:val="both"/>
      </w:pPr>
    </w:p>
    <w:p w14:paraId="230F9796" w14:textId="77777777" w:rsidR="009A4716" w:rsidRDefault="009A4716">
      <w:pPr>
        <w:jc w:val="both"/>
      </w:pPr>
    </w:p>
    <w:p w14:paraId="28370E5D" w14:textId="77777777" w:rsidR="009A4716" w:rsidRDefault="00000000">
      <w:pPr>
        <w:jc w:val="both"/>
      </w:pPr>
      <w:r>
        <w:rPr>
          <w:b/>
          <w:u w:val="single"/>
        </w:rPr>
        <w:t>Travaux préparatoires </w:t>
      </w:r>
    </w:p>
    <w:p w14:paraId="632EDA74" w14:textId="77777777" w:rsidR="009A4716" w:rsidRDefault="00000000">
      <w:pPr>
        <w:jc w:val="both"/>
      </w:pPr>
      <w:r>
        <w:t>Préciser et décrire le cas échéant le système de drainage prévu.</w:t>
      </w:r>
    </w:p>
    <w:p w14:paraId="177F77B9" w14:textId="77777777" w:rsidR="009A4716" w:rsidRDefault="00000000">
      <w:pPr>
        <w:jc w:val="both"/>
      </w:pPr>
      <w:r>
        <w:t>Une attention toute particulière est portée aux contrebutages linéaires (bordures, éléments armés, …). Un bon contrebutage, un drainage efficace et une correcte évacuation des eaux de surface (pentes, avaloirs, …) sont les garants d’une bonne tenue dans le temps des pavés. Ceux-ci font l’objet de postes distincts du métré.</w:t>
      </w:r>
    </w:p>
    <w:p w14:paraId="1020B70C" w14:textId="77777777" w:rsidR="009A4716" w:rsidRDefault="00000000">
      <w:pPr>
        <w:jc w:val="both"/>
      </w:pPr>
      <w:r>
        <w:t>Préciser le cas échéant le phasage du pavage.</w:t>
      </w:r>
    </w:p>
    <w:p w14:paraId="521AFBBC" w14:textId="77777777" w:rsidR="009A4716" w:rsidRDefault="009A4716">
      <w:pPr>
        <w:jc w:val="both"/>
      </w:pPr>
    </w:p>
    <w:p w14:paraId="703833DC" w14:textId="77777777" w:rsidR="009A4716" w:rsidRDefault="009A4716">
      <w:pPr>
        <w:jc w:val="both"/>
      </w:pPr>
    </w:p>
    <w:p w14:paraId="372A7396" w14:textId="77777777" w:rsidR="009A4716" w:rsidRDefault="00000000">
      <w:pPr>
        <w:jc w:val="both"/>
      </w:pPr>
      <w:r>
        <w:rPr>
          <w:b/>
          <w:u w:val="single"/>
        </w:rPr>
        <w:t>Couche de pose </w:t>
      </w:r>
    </w:p>
    <w:p w14:paraId="72A11449" w14:textId="77777777" w:rsidR="009A4716" w:rsidRDefault="00000000">
      <w:pPr>
        <w:jc w:val="both"/>
      </w:pPr>
      <w:r>
        <w:t>Les pavés en béton sont posés dans un lit de pose d’épaisseur uniforme de 3 cm après compactage.</w:t>
      </w:r>
    </w:p>
    <w:p w14:paraId="289429B6" w14:textId="77777777" w:rsidR="009A4716" w:rsidRDefault="00000000">
      <w:pPr>
        <w:jc w:val="both"/>
      </w:pPr>
      <w:r>
        <w:t xml:space="preserve">Le lit de pose est réalisé </w:t>
      </w:r>
      <w:r>
        <w:rPr>
          <w:rStyle w:val="optioncarChar"/>
        </w:rPr>
        <w:t>en sable</w:t>
      </w:r>
      <w:r>
        <w:t xml:space="preserve"> (par défaut) </w:t>
      </w:r>
      <w:r>
        <w:rPr>
          <w:rStyle w:val="optioncarChar"/>
        </w:rPr>
        <w:t>/ en sable-ciment / au mortier</w:t>
      </w:r>
      <w:r>
        <w:t>.</w:t>
      </w:r>
    </w:p>
    <w:p w14:paraId="5710E1E4" w14:textId="77777777" w:rsidR="009A4716" w:rsidRDefault="00000000">
      <w:pPr>
        <w:ind w:left="567"/>
        <w:jc w:val="both"/>
      </w:pPr>
      <w:r>
        <w:rPr>
          <w:b/>
          <w:i/>
        </w:rPr>
        <w:t>(Soit par défaut)</w:t>
      </w:r>
    </w:p>
    <w:p w14:paraId="3DB6B933" w14:textId="77777777" w:rsidR="009A4716" w:rsidRDefault="00000000">
      <w:pPr>
        <w:ind w:left="567"/>
        <w:jc w:val="both"/>
      </w:pPr>
      <w:r>
        <w:rPr>
          <w:rStyle w:val="soitChar"/>
          <w:u w:val="single"/>
        </w:rPr>
        <w:t>En sable :</w:t>
      </w:r>
    </w:p>
    <w:p w14:paraId="25EBBD69" w14:textId="77777777" w:rsidR="009A4716" w:rsidRDefault="00000000">
      <w:pPr>
        <w:ind w:left="567"/>
        <w:jc w:val="both"/>
      </w:pPr>
      <w:r>
        <w:rPr>
          <w:rStyle w:val="soitChar"/>
        </w:rPr>
        <w:t>Sa composition répond au C.3.4.7.1 (trottoir) ou au C.3.4.7.2 (voirie) du [CCT Qualiroutes].</w:t>
      </w:r>
    </w:p>
    <w:p w14:paraId="5FCE1D7D" w14:textId="77777777" w:rsidR="009A4716" w:rsidRDefault="00000000">
      <w:pPr>
        <w:ind w:left="567"/>
        <w:jc w:val="both"/>
      </w:pPr>
      <w:r>
        <w:rPr>
          <w:b/>
          <w:i/>
        </w:rPr>
        <w:t>(Soit)</w:t>
      </w:r>
    </w:p>
    <w:p w14:paraId="014E3508" w14:textId="77777777" w:rsidR="009A4716" w:rsidRDefault="00000000">
      <w:pPr>
        <w:ind w:left="567"/>
        <w:jc w:val="both"/>
      </w:pPr>
      <w:r>
        <w:rPr>
          <w:rStyle w:val="soitChar"/>
          <w:u w:val="single"/>
        </w:rPr>
        <w:t>En sable-ciment : </w:t>
      </w:r>
    </w:p>
    <w:p w14:paraId="3055279C" w14:textId="77777777" w:rsidR="009A4716" w:rsidRDefault="00000000">
      <w:pPr>
        <w:ind w:left="567"/>
        <w:jc w:val="both"/>
      </w:pPr>
      <w:r>
        <w:rPr>
          <w:rStyle w:val="soitChar"/>
        </w:rPr>
        <w:t>Toutes les opérations de mise en œuvre sont réalisées endéans les trois heures qui suivent la fabrication du sable-ciment et en tout cas avant le début de la prise du mélange.</w:t>
      </w:r>
    </w:p>
    <w:p w14:paraId="4DDD4BE3" w14:textId="77777777" w:rsidR="009A4716" w:rsidRDefault="00000000">
      <w:pPr>
        <w:ind w:left="567"/>
        <w:jc w:val="both"/>
      </w:pPr>
      <w:r>
        <w:rPr>
          <w:rStyle w:val="soitChar"/>
        </w:rPr>
        <w:t>La mise en œuvre du sable-ciment est interdite lorsque la température de l’air mesurée sous abri, à 1,5 m du sol est inférieure à 1 °C à 8 h du matin ou à -3 °C durant la nuit.</w:t>
      </w:r>
    </w:p>
    <w:p w14:paraId="3DB51BFE" w14:textId="77777777" w:rsidR="009A4716" w:rsidRDefault="00000000">
      <w:pPr>
        <w:ind w:left="567"/>
        <w:jc w:val="both"/>
      </w:pPr>
      <w:r>
        <w:rPr>
          <w:b/>
          <w:i/>
        </w:rPr>
        <w:t>(Soit)</w:t>
      </w:r>
    </w:p>
    <w:p w14:paraId="67FFBD3B" w14:textId="77777777" w:rsidR="009A4716" w:rsidRDefault="00000000">
      <w:pPr>
        <w:ind w:left="567"/>
        <w:jc w:val="both"/>
      </w:pPr>
      <w:r>
        <w:rPr>
          <w:rStyle w:val="soitChar"/>
          <w:u w:val="single"/>
        </w:rPr>
        <w:t>Au mortier :</w:t>
      </w:r>
    </w:p>
    <w:p w14:paraId="590B7818" w14:textId="77777777" w:rsidR="009A4716" w:rsidRDefault="00000000">
      <w:pPr>
        <w:ind w:left="567"/>
        <w:jc w:val="both"/>
      </w:pPr>
      <w:r>
        <w:rPr>
          <w:rStyle w:val="soitChar"/>
        </w:rPr>
        <w:t xml:space="preserve">Le dosage de ciment est </w:t>
      </w:r>
      <w:r>
        <w:rPr>
          <w:rStyle w:val="optioncarChar"/>
        </w:rPr>
        <w:t xml:space="preserve">300 (min.) </w:t>
      </w:r>
      <w:r>
        <w:t>(par défaut)</w:t>
      </w:r>
      <w:r>
        <w:rPr>
          <w:rStyle w:val="optioncarChar"/>
        </w:rPr>
        <w:t xml:space="preserve"> / 325 / 350 (max.) / ***</w:t>
      </w:r>
      <w:r>
        <w:rPr>
          <w:rStyle w:val="soitChar"/>
        </w:rPr>
        <w:t xml:space="preserve"> kg par m³ de sable.</w:t>
      </w:r>
    </w:p>
    <w:p w14:paraId="280B0DA2" w14:textId="77777777" w:rsidR="009A4716" w:rsidRDefault="00000000">
      <w:pPr>
        <w:ind w:left="567"/>
        <w:jc w:val="both"/>
      </w:pPr>
      <w:r>
        <w:rPr>
          <w:rStyle w:val="soitChar"/>
        </w:rPr>
        <w:t>Le mortier est fabriqué par malaxage mécanique et approvisionné au fur et à mesure de l'avancement des travaux.</w:t>
      </w:r>
    </w:p>
    <w:p w14:paraId="4B16BC51" w14:textId="77777777" w:rsidR="009A4716" w:rsidRDefault="00000000">
      <w:pPr>
        <w:ind w:left="567"/>
        <w:jc w:val="both"/>
      </w:pPr>
      <w:r>
        <w:rPr>
          <w:rStyle w:val="soitChar"/>
        </w:rPr>
        <w:t>Dans certains cas, le mortier peut être amélioré par des adjuvants, agréés par la direction des travaux.</w:t>
      </w:r>
    </w:p>
    <w:p w14:paraId="42435FAB" w14:textId="77777777" w:rsidR="009A4716" w:rsidRDefault="00000000">
      <w:pPr>
        <w:ind w:left="567"/>
        <w:jc w:val="both"/>
      </w:pPr>
      <w:r>
        <w:rPr>
          <w:rStyle w:val="soitChar"/>
        </w:rPr>
        <w:t>La mise en œuvre par température diurne inférieure à 5 °C est interdite.</w:t>
      </w:r>
    </w:p>
    <w:p w14:paraId="2DBA00B5" w14:textId="77777777" w:rsidR="009A4716" w:rsidRDefault="00000000">
      <w:pPr>
        <w:ind w:left="567"/>
        <w:jc w:val="both"/>
      </w:pPr>
      <w:r>
        <w:rPr>
          <w:rStyle w:val="soitChar"/>
        </w:rPr>
        <w:t>La pose à plein bain de mortier est interdite en cas de trafic lourd.</w:t>
      </w:r>
    </w:p>
    <w:p w14:paraId="53B9F492" w14:textId="77777777" w:rsidR="009A4716" w:rsidRDefault="009A4716">
      <w:pPr>
        <w:ind w:left="567"/>
        <w:jc w:val="both"/>
      </w:pPr>
    </w:p>
    <w:p w14:paraId="1FE8768F" w14:textId="77777777" w:rsidR="009A4716" w:rsidRDefault="009A4716">
      <w:pPr>
        <w:ind w:left="567"/>
        <w:jc w:val="both"/>
      </w:pPr>
    </w:p>
    <w:p w14:paraId="3419068B" w14:textId="77777777" w:rsidR="009A4716" w:rsidRDefault="00000000">
      <w:pPr>
        <w:jc w:val="both"/>
      </w:pPr>
      <w:r>
        <w:rPr>
          <w:b/>
          <w:u w:val="single"/>
        </w:rPr>
        <w:t>Pose</w:t>
      </w:r>
      <w:r>
        <w:t> </w:t>
      </w:r>
    </w:p>
    <w:p w14:paraId="3F1CDDFC" w14:textId="77777777" w:rsidR="009A4716" w:rsidRDefault="00000000">
      <w:pPr>
        <w:jc w:val="both"/>
      </w:pPr>
      <w:r>
        <w:t>Les pavés sont posés suivant l'appareillage prescrit et selon la technique des joints minces, c’est-à-dire “bord à bord”. La pose commence par les bords en disposant longitudinalement des pavés entiers et/ou des pièces spéciales. La largeur des joints ne peut dépasser 3 mm.</w:t>
      </w:r>
    </w:p>
    <w:p w14:paraId="517CDE11" w14:textId="77777777" w:rsidR="009A4716" w:rsidRDefault="00000000">
      <w:pPr>
        <w:jc w:val="both"/>
      </w:pPr>
      <w:r>
        <w:t xml:space="preserve">Les pavés sont juxtaposés librement et placés environ 5 mm plus haut que les bordures ou caniveaux attenants. Le dévers est de </w:t>
      </w:r>
      <w:r>
        <w:rPr>
          <w:rStyle w:val="optioncarChar"/>
        </w:rPr>
        <w:t>2</w:t>
      </w:r>
      <w:r>
        <w:t xml:space="preserve"> (par défaut)</w:t>
      </w:r>
      <w:r>
        <w:rPr>
          <w:rStyle w:val="optioncarChar"/>
        </w:rPr>
        <w:t> / ***</w:t>
      </w:r>
      <w:r>
        <w:t> cm par m.</w:t>
      </w:r>
    </w:p>
    <w:p w14:paraId="3E6023FE" w14:textId="77777777" w:rsidR="009A4716" w:rsidRDefault="00000000">
      <w:pPr>
        <w:jc w:val="both"/>
      </w:pPr>
      <w:r>
        <w:t>Aux endroits où il est impossible de poser des pavés entiers, des demi-pavés ou des pavés spéciaux, les pavés sont sciés (et non clivés ou cassés). Les pavés avec des bords cassés sont refusés.</w:t>
      </w:r>
    </w:p>
    <w:p w14:paraId="09519DBF" w14:textId="77777777" w:rsidR="009A4716" w:rsidRDefault="00000000">
      <w:pPr>
        <w:jc w:val="both"/>
      </w:pPr>
      <w:r>
        <w:t>Les pavés sciés ne peuvent être inférieurs à un demi-pavé. Au besoin, le pavé adjacent est également scié.</w:t>
      </w:r>
    </w:p>
    <w:p w14:paraId="1B1D4D07" w14:textId="77777777" w:rsidR="009A4716" w:rsidRDefault="00000000">
      <w:pPr>
        <w:jc w:val="both"/>
      </w:pPr>
      <w:r>
        <w:t>La fixation des pavés est réalisée par compactage au moyen de plaques vibrantes équipées de patins en caoutchouc et commence généralement du bord vers le milieu du revêtement.</w:t>
      </w:r>
    </w:p>
    <w:p w14:paraId="4E20D890" w14:textId="77777777" w:rsidR="009A4716" w:rsidRDefault="00000000">
      <w:pPr>
        <w:jc w:val="both"/>
      </w:pPr>
      <w:r>
        <w:t>Les pavés sont placés de telle manière que, après compactage, leur niveau dépasse de 5 à 10 mm les éléments linéaires de contrebutage.</w:t>
      </w:r>
    </w:p>
    <w:p w14:paraId="5D20F00A" w14:textId="77777777" w:rsidR="009A4716" w:rsidRDefault="00000000">
      <w:pPr>
        <w:jc w:val="both"/>
      </w:pPr>
      <w:r>
        <w:t>Autour des points singuliers (chambres de visites, avaloirs, grilles...), soit des pavés entiers et/ou des pièces spéciales sont placé(e)s, soit du microbéton de haute qualité est coulé. Le long des éléments constituant les bords extérieurs des trottoirs (habitations, murs, clôtures...) du microbéton de haute qualité est coulé sur toute la hauteur du pavage et sa largeur ne dépasse pas 3 cm.</w:t>
      </w:r>
    </w:p>
    <w:p w14:paraId="53A5A6C5" w14:textId="77777777" w:rsidR="009A4716" w:rsidRDefault="009A4716">
      <w:pPr>
        <w:jc w:val="both"/>
      </w:pPr>
    </w:p>
    <w:p w14:paraId="14FBA611" w14:textId="77777777" w:rsidR="009A4716" w:rsidRDefault="009A4716">
      <w:pPr>
        <w:jc w:val="both"/>
      </w:pPr>
    </w:p>
    <w:p w14:paraId="151E8D21" w14:textId="77777777" w:rsidR="009A4716" w:rsidRDefault="00000000">
      <w:pPr>
        <w:jc w:val="both"/>
      </w:pPr>
      <w:r>
        <w:rPr>
          <w:b/>
          <w:u w:val="single"/>
        </w:rPr>
        <w:t>Jointoiement </w:t>
      </w:r>
    </w:p>
    <w:p w14:paraId="5018F23F" w14:textId="77777777" w:rsidR="009A4716" w:rsidRDefault="00000000">
      <w:pPr>
        <w:jc w:val="both"/>
      </w:pPr>
      <w:r>
        <w:t>Après quelques passages de la plaque vibrante, les joints sont fermés au moyen de sable de remplissage sec répandu par brossage à refus sur la surface.</w:t>
      </w:r>
    </w:p>
    <w:p w14:paraId="68122AC2" w14:textId="77777777" w:rsidR="009A4716" w:rsidRDefault="00000000">
      <w:pPr>
        <w:jc w:val="both"/>
      </w:pPr>
      <w:r>
        <w:t>Le sable de remplissage des joints répond aux prescriptions du C.3.4.7.3 du [CCT Qualiroutes].</w:t>
      </w:r>
    </w:p>
    <w:p w14:paraId="1BFF4672" w14:textId="77777777" w:rsidR="009A4716" w:rsidRDefault="00000000">
      <w:pPr>
        <w:jc w:val="both"/>
      </w:pPr>
      <w:r>
        <w:t>Les opérations liées au jointoiement sont répétées autant de fois que nécessaire jusqu'à ce que tous les joints soient remplis et que les pavés n'accusent plus aucun mouvement.</w:t>
      </w:r>
    </w:p>
    <w:p w14:paraId="2B3E4175" w14:textId="77777777" w:rsidR="009A4716" w:rsidRDefault="00000000">
      <w:pPr>
        <w:jc w:val="both"/>
      </w:pPr>
      <w:r>
        <w:t>Si nécessaire, un arrosage est effectué pour faciliter une meilleure pénétration du sable dans les joints.</w:t>
      </w:r>
    </w:p>
    <w:p w14:paraId="0E61E845" w14:textId="77777777" w:rsidR="009A4716" w:rsidRDefault="00000000">
      <w:pPr>
        <w:jc w:val="both"/>
      </w:pPr>
      <w:r>
        <w:t>Les pavés présentant une fissure ou des bords épaufrés sont remplacés.</w:t>
      </w:r>
    </w:p>
    <w:p w14:paraId="5D184C79" w14:textId="77777777" w:rsidR="009A4716" w:rsidRDefault="00000000">
      <w:pPr>
        <w:jc w:val="both"/>
      </w:pPr>
      <w:r>
        <w:t>Après ces opérations, les joints entre pavés se trouvent complètement remplis et bourrés de sable neuf et les pavés restent immobiles sous l'action d'un effort horizontal.</w:t>
      </w:r>
    </w:p>
    <w:p w14:paraId="083A9AA6" w14:textId="77777777" w:rsidR="009A4716" w:rsidRDefault="00000000">
      <w:pPr>
        <w:jc w:val="both"/>
      </w:pPr>
      <w:r>
        <w:t>En cas de pavage en voirie, le compactage est complété, après exécution de toutes les opérations précitées, par le passage lent d'un rouleau à pneus d'une masse minimale de 10 t.</w:t>
      </w:r>
    </w:p>
    <w:p w14:paraId="4B4B79DE" w14:textId="77777777" w:rsidR="009A4716" w:rsidRDefault="00000000">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14:paraId="298F0FE5" w14:textId="77777777" w:rsidR="009A4716" w:rsidRDefault="00000000">
      <w:pPr>
        <w:pStyle w:val="pheading"/>
      </w:pPr>
      <w:r>
        <w:t>CONTRÔLES</w:t>
      </w:r>
    </w:p>
    <w:p w14:paraId="70617A49" w14:textId="77777777" w:rsidR="009A4716" w:rsidRDefault="00000000">
      <w:pPr>
        <w:jc w:val="both"/>
      </w:pPr>
      <w:r>
        <w:t>Dans le cas où le produit n’a pas été soumis à une évaluation de conformité par une tierce partie (essais de type et contrôle de la production en usine), un programme de réception technique préalable est réalisé conformément aux directives de l’annexe A de la [NBN B 21-311] et celles de l’annexe B de la [NBN EN 1338].</w:t>
      </w:r>
    </w:p>
    <w:p w14:paraId="669D4844" w14:textId="77777777" w:rsidR="009A4716" w:rsidRDefault="00000000">
      <w:pPr>
        <w:jc w:val="both"/>
      </w:pPr>
      <w:r>
        <w:t>Un contrôle des caractéristiques visuelles des pavés (dont la texture et la teinte) est réalisé avant les essais de laboratoire.</w:t>
      </w:r>
    </w:p>
    <w:p w14:paraId="3AEA3B62" w14:textId="77777777" w:rsidR="009A4716" w:rsidRDefault="00000000">
      <w:pPr>
        <w:jc w:val="both"/>
      </w:pPr>
      <w:r>
        <w:t>Les essais de laboratoire portent sur la vérification des caractéristiques et performances suivantes :</w:t>
      </w:r>
    </w:p>
    <w:p w14:paraId="46F500E8" w14:textId="77777777" w:rsidR="009A4716" w:rsidRDefault="00000000">
      <w:pPr>
        <w:pStyle w:val="Author-eListParagraph"/>
        <w:numPr>
          <w:ilvl w:val="0"/>
          <w:numId w:val="85"/>
        </w:numPr>
      </w:pPr>
      <w:r>
        <w:t>Caractéristiques géométriques conformément à l’annexe C de la [NBN EN 1338].</w:t>
      </w:r>
    </w:p>
    <w:p w14:paraId="4030AA1C" w14:textId="77777777" w:rsidR="009A4716" w:rsidRDefault="00000000">
      <w:pPr>
        <w:pStyle w:val="Author-eListParagraph"/>
        <w:numPr>
          <w:ilvl w:val="0"/>
          <w:numId w:val="85"/>
        </w:numPr>
      </w:pPr>
      <w:r>
        <w:t>Résistance à la traction par fendage et charge de rupture conformément à l’annexe F de la [NBN EN 1338].</w:t>
      </w:r>
    </w:p>
    <w:p w14:paraId="25FAC83E" w14:textId="77777777" w:rsidR="009A4716" w:rsidRDefault="00000000">
      <w:pPr>
        <w:pStyle w:val="Author-eListParagraph"/>
        <w:numPr>
          <w:ilvl w:val="0"/>
          <w:numId w:val="85"/>
        </w:numPr>
      </w:pPr>
      <w:r>
        <w:t>Résistance à l’abrasion conformément à l’annexe G ou H de la [NBN EN 1338].</w:t>
      </w:r>
    </w:p>
    <w:p w14:paraId="20E0C4B9" w14:textId="77777777" w:rsidR="009A4716" w:rsidRDefault="00000000">
      <w:pPr>
        <w:pStyle w:val="Author-eListParagraph"/>
        <w:numPr>
          <w:ilvl w:val="0"/>
          <w:numId w:val="85"/>
        </w:numPr>
      </w:pPr>
      <w:r>
        <w:t>Résistance à la glissance ou au dérapage (uniquement pour les pavés meulés ou polis) conformément à l’annexe I de la [NBN EN 1338].</w:t>
      </w:r>
    </w:p>
    <w:p w14:paraId="69E7AAA5" w14:textId="77777777" w:rsidR="009A4716" w:rsidRDefault="00000000">
      <w:pPr>
        <w:pStyle w:val="Author-eListParagraph"/>
        <w:numPr>
          <w:ilvl w:val="0"/>
          <w:numId w:val="85"/>
        </w:numPr>
      </w:pPr>
      <w:r>
        <w:t>Résistance aux agressions climatiques conformément à l’annexe D ou E de la [NBN EN 1338].</w:t>
      </w:r>
    </w:p>
    <w:p w14:paraId="778A7A0B" w14:textId="77777777" w:rsidR="009A4716" w:rsidRDefault="00000000">
      <w:pPr>
        <w:jc w:val="both"/>
      </w:pPr>
      <w:r>
        <w:t>Dans le cas de pavés de réemploi, ces caractéristiques et performances sont vérifiées ou déclarées. Les pavés de réemploi qui sont restés exposés pendant plus de 20 ans aux conditions climatiques ont subi suffisamment de cycles de gel-dégel que pour être considérés comme au moins aussi résistants au gel que les pavés neufs équivalents.</w:t>
      </w:r>
    </w:p>
    <w:p w14:paraId="1678ECBD" w14:textId="77777777" w:rsidR="009A4716" w:rsidRDefault="00000000">
      <w:pPr>
        <w:jc w:val="both"/>
      </w:pPr>
      <w:r>
        <w:t>Les contrôles en cours d’exécution portent sur :</w:t>
      </w:r>
    </w:p>
    <w:p w14:paraId="381EC223" w14:textId="77777777" w:rsidR="009A4716" w:rsidRDefault="00000000">
      <w:pPr>
        <w:pStyle w:val="Author-eListParagraph"/>
        <w:numPr>
          <w:ilvl w:val="0"/>
          <w:numId w:val="86"/>
        </w:numPr>
      </w:pPr>
      <w:r>
        <w:t>Le profil en long et en travers</w:t>
      </w:r>
    </w:p>
    <w:p w14:paraId="0F0A8A64" w14:textId="77777777" w:rsidR="009A4716" w:rsidRDefault="00000000">
      <w:pPr>
        <w:pStyle w:val="Author-eListParagraph"/>
        <w:numPr>
          <w:ilvl w:val="0"/>
          <w:numId w:val="86"/>
        </w:numPr>
      </w:pPr>
      <w:r>
        <w:t>La régularité de surface</w:t>
      </w:r>
    </w:p>
    <w:p w14:paraId="226BD15B" w14:textId="77777777" w:rsidR="009A4716" w:rsidRDefault="00000000">
      <w:pPr>
        <w:pStyle w:val="Author-eListParagraph"/>
        <w:numPr>
          <w:ilvl w:val="0"/>
          <w:numId w:val="86"/>
        </w:numPr>
      </w:pPr>
      <w:r>
        <w:t>L’homogénéité de la pose</w:t>
      </w:r>
    </w:p>
    <w:p w14:paraId="1D4B5E49" w14:textId="77777777" w:rsidR="009A4716" w:rsidRDefault="00000000">
      <w:pPr>
        <w:pStyle w:val="Author-eListParagraph"/>
        <w:numPr>
          <w:ilvl w:val="0"/>
          <w:numId w:val="86"/>
        </w:numPr>
      </w:pPr>
      <w:r>
        <w:t>L’alignement des pavés</w:t>
      </w:r>
    </w:p>
    <w:p w14:paraId="6F6CE245" w14:textId="77777777" w:rsidR="009A4716" w:rsidRDefault="00000000">
      <w:pPr>
        <w:pStyle w:val="Author-eListParagraph"/>
        <w:numPr>
          <w:ilvl w:val="0"/>
          <w:numId w:val="86"/>
        </w:numPr>
      </w:pPr>
      <w:r>
        <w:t>La largeur des joints</w:t>
      </w:r>
    </w:p>
    <w:p w14:paraId="3F316368" w14:textId="77777777" w:rsidR="009A4716" w:rsidRDefault="00000000">
      <w:pPr>
        <w:pStyle w:val="Author-eListParagraph"/>
        <w:numPr>
          <w:ilvl w:val="0"/>
          <w:numId w:val="86"/>
        </w:numPr>
      </w:pPr>
      <w:r>
        <w:t>La qualité du remplissage</w:t>
      </w:r>
    </w:p>
    <w:p w14:paraId="64BF6DD0" w14:textId="77777777" w:rsidR="009A4716" w:rsidRDefault="00000000">
      <w:pPr>
        <w:pStyle w:val="Author-eListParagraph"/>
        <w:numPr>
          <w:ilvl w:val="0"/>
          <w:numId w:val="86"/>
        </w:numPr>
      </w:pPr>
      <w:r>
        <w:t>Le sablage, le compactage, le soufflage et le jointoiement.</w:t>
      </w:r>
    </w:p>
    <w:p w14:paraId="1EE4A705" w14:textId="77777777" w:rsidR="009A4716" w:rsidRDefault="00000000">
      <w:pPr>
        <w:jc w:val="both"/>
      </w:pPr>
      <w:r>
        <w:t>Les irrégularités ne dépassent pas 7 mm sous la latte de 3 m. La différence de niveau entre deux pavés juxtaposés ne dépasse pas 2 mm.</w:t>
      </w:r>
    </w:p>
    <w:p w14:paraId="44E83838" w14:textId="77777777" w:rsidR="009A4716" w:rsidRDefault="00000000">
      <w:pPr>
        <w:jc w:val="both"/>
      </w:pPr>
      <w:r>
        <w:t>Toutes les poches retenant l'eau de pluie sont démontées et reconstruites.</w:t>
      </w:r>
    </w:p>
    <w:p w14:paraId="1BC1882C" w14:textId="77777777" w:rsidR="009A4716" w:rsidRDefault="00000000">
      <w:pPr>
        <w:pStyle w:val="pheading"/>
      </w:pPr>
      <w:r>
        <w:t>DOCUMENTS DE RÉFÉRENCE</w:t>
      </w:r>
    </w:p>
    <w:p w14:paraId="6A91D2ED" w14:textId="77777777" w:rsidR="009A4716" w:rsidRDefault="00000000">
      <w:pPr>
        <w:pStyle w:val="pheading"/>
      </w:pPr>
      <w:r>
        <w:t>- Matériau</w:t>
      </w:r>
    </w:p>
    <w:p w14:paraId="7755D138" w14:textId="77777777" w:rsidR="009A4716" w:rsidRDefault="00000000">
      <w:r>
        <w:t>[NBN EN 1338, Pavés en béton - Prescriptions et méthodes d'essai (+ AC:2006)]</w:t>
      </w:r>
    </w:p>
    <w:p w14:paraId="32484C9A" w14:textId="77777777" w:rsidR="009A4716" w:rsidRDefault="00000000">
      <w:r>
        <w:t>[NBN B 21-311, Pavés en béton - Spécifications d'application]</w:t>
      </w:r>
    </w:p>
    <w:p w14:paraId="1AAF8225" w14:textId="77777777" w:rsidR="009A4716" w:rsidRDefault="00000000">
      <w:r>
        <w:t>[CCT Qualiroutes, Cahier des charges type Qualiroutes]</w:t>
      </w:r>
    </w:p>
    <w:p w14:paraId="5A2082E2" w14:textId="77777777" w:rsidR="009A4716" w:rsidRDefault="00000000">
      <w:r>
        <w:t>[CCT 2015, CCT 2015 - Cahier des Charges Type relatif aux Voiries en Région de Bruxelles-Capitale]</w:t>
      </w:r>
    </w:p>
    <w:p w14:paraId="2C49EFD8" w14:textId="77777777" w:rsidR="009A4716" w:rsidRDefault="00000000">
      <w:pPr>
        <w:pStyle w:val="pheading"/>
      </w:pPr>
      <w:r>
        <w:t>- Exécution</w:t>
      </w:r>
    </w:p>
    <w:p w14:paraId="2B82FFD8" w14:textId="77777777" w:rsidR="009A4716" w:rsidRDefault="00000000">
      <w:r>
        <w:t>[CCT Qualiroutes, Cahier des charges type Qualiroutes]</w:t>
      </w:r>
    </w:p>
    <w:p w14:paraId="5B9DDB28" w14:textId="77777777" w:rsidR="009A4716" w:rsidRDefault="00000000">
      <w:r>
        <w:t>[CCT 2015, CCT 2015 - Cahier des Charges Type relatif aux Voiries en Région de Bruxelles-Capitale]</w:t>
      </w:r>
    </w:p>
    <w:p w14:paraId="51ED77A1" w14:textId="77777777" w:rsidR="009A4716" w:rsidRDefault="00000000">
      <w:r>
        <w:t>[CRR R80/09, Code de bonne pratique pour la conception et l'exécution de revêtements en pavés de béton]</w:t>
      </w:r>
    </w:p>
    <w:p w14:paraId="1E133D1F" w14:textId="77777777" w:rsidR="009A4716" w:rsidRDefault="00000000">
      <w:pPr>
        <w:pStyle w:val="pheading"/>
      </w:pPr>
      <w:r>
        <w:t>AIDE</w:t>
      </w:r>
    </w:p>
    <w:p w14:paraId="631C9BBC" w14:textId="77777777" w:rsidR="009A4716" w:rsidRDefault="00000000">
      <w:pPr>
        <w:jc w:val="both"/>
      </w:pPr>
      <w:r>
        <w:rPr>
          <w:b/>
          <w:u w:val="single"/>
        </w:rPr>
        <w:t>Format </w:t>
      </w:r>
    </w:p>
    <w:p w14:paraId="5B8F7474" w14:textId="77777777" w:rsidR="009A4716" w:rsidRDefault="00000000">
      <w:pPr>
        <w:jc w:val="both"/>
      </w:pPr>
      <w:r>
        <w:t>Les épaisseurs standard des pavés en béton sont 60, 70, 80, 100 et 120 mm. L’épaisseur est toujours adaptée au format choisi et à la classe de charge attendue.</w:t>
      </w:r>
    </w:p>
    <w:p w14:paraId="29737B55" w14:textId="77777777" w:rsidR="009A4716" w:rsidRDefault="009A4716">
      <w:pPr>
        <w:jc w:val="both"/>
      </w:pPr>
    </w:p>
    <w:p w14:paraId="4E4F22A7" w14:textId="77777777" w:rsidR="009A4716" w:rsidRDefault="009A4716">
      <w:pPr>
        <w:jc w:val="both"/>
      </w:pPr>
    </w:p>
    <w:p w14:paraId="4CF1320A" w14:textId="77777777" w:rsidR="009A4716" w:rsidRDefault="00000000">
      <w:pPr>
        <w:jc w:val="both"/>
      </w:pPr>
      <w:r>
        <w:rPr>
          <w:b/>
          <w:u w:val="single"/>
        </w:rPr>
        <w:t>Appareillage </w:t>
      </w:r>
    </w:p>
    <w:p w14:paraId="5C198D83" w14:textId="77777777" w:rsidR="009A4716" w:rsidRDefault="00000000">
      <w:pPr>
        <w:jc w:val="both"/>
      </w:pPr>
      <w:r>
        <w:t>Les différents types d'appareillage de pose sont repris à la figure G.4.3.1.2.1 du [CCT Qualiroutes] pour des pavés rectangulaires (type A) suivant la [NBN B 21-311]. Pour d'autres types de pavés, les appareillages sont définis suivant les mêmes principes.</w:t>
      </w:r>
    </w:p>
    <w:p w14:paraId="5B56B94C" w14:textId="77777777" w:rsidR="009A4716" w:rsidRDefault="00000000">
      <w:pPr>
        <w:jc w:val="both"/>
      </w:pPr>
      <w:r>
        <w:t>Les différentes pièces accessoires préfabriquées (demi-pavé, chapelle, mitre, ...) sont reprises à la figure G.4.3.1.2.1 du [CCT Qualiroutes].</w:t>
      </w:r>
    </w:p>
    <w:p w14:paraId="290F893A" w14:textId="77777777" w:rsidR="009A4716" w:rsidRDefault="009A4716">
      <w:pPr>
        <w:jc w:val="both"/>
      </w:pPr>
    </w:p>
    <w:p w14:paraId="54105022" w14:textId="77777777" w:rsidR="009A4716" w:rsidRDefault="009A4716">
      <w:pPr>
        <w:jc w:val="both"/>
      </w:pPr>
    </w:p>
    <w:p w14:paraId="10DF0EEE" w14:textId="77777777" w:rsidR="009A4716" w:rsidRDefault="00000000">
      <w:pPr>
        <w:jc w:val="both"/>
      </w:pPr>
      <w:r>
        <w:rPr>
          <w:b/>
          <w:u w:val="single"/>
        </w:rPr>
        <w:t>Pose </w:t>
      </w:r>
    </w:p>
    <w:p w14:paraId="584C8D7C" w14:textId="77777777" w:rsidR="009A4716" w:rsidRDefault="00000000">
      <w:pPr>
        <w:jc w:val="both"/>
      </w:pPr>
      <w:r>
        <w:t>Exemple de composition d’un microbéton (mise en œuvre manuelle) : se référer au Tableau G.4.3.1.2.4 du [CCT Qualiroutes].</w:t>
      </w:r>
    </w:p>
    <w:p w14:paraId="0BDCC3C3" w14:textId="77777777" w:rsidR="009A4716" w:rsidRDefault="009A4716">
      <w:pPr>
        <w:jc w:val="both"/>
      </w:pPr>
    </w:p>
    <w:p w14:paraId="2F4ED107" w14:textId="77777777" w:rsidR="009A4716" w:rsidRDefault="009A4716">
      <w:pPr>
        <w:jc w:val="both"/>
      </w:pPr>
    </w:p>
    <w:p w14:paraId="7DB5D46D" w14:textId="77777777" w:rsidR="009A4716" w:rsidRDefault="00000000">
      <w:pPr>
        <w:jc w:val="both"/>
      </w:pPr>
      <w:r>
        <w:rPr>
          <w:b/>
          <w:u w:val="single"/>
        </w:rPr>
        <w:t>Pavés de réemploi </w:t>
      </w:r>
    </w:p>
    <w:p w14:paraId="43A36677" w14:textId="77777777" w:rsidR="009A4716" w:rsidRDefault="00000000">
      <w:pPr>
        <w:jc w:val="both"/>
      </w:pPr>
      <w:r>
        <w:t>Ce sont des pavés de voiries démontés qui sont nettoyés et triés par lots. Ils peuvent être relativement récents à plus anciens. Il convient de prévoir une certaine flexibilité dans le choix du matériau. Par exemple, si un format très précis de pavé est prescrit, mais qu’il n’est pas disponible sur le marché au moment des travaux, la fourniture risque d’être compliquée ou coûteuse alors qu’un lot d’un format légèrement différent aurait pu convenir pour le même poste.</w:t>
      </w:r>
    </w:p>
    <w:p w14:paraId="6E9EA949" w14:textId="77777777" w:rsidR="009A4716" w:rsidRDefault="00000000">
      <w:pPr>
        <w:jc w:val="both"/>
      </w:pPr>
      <w:r>
        <w:t>Lors du contrôle du lot, il est important de vérifier que le fournisseur dispose des quantités suffisantes (même type et même format). Par rapport aux pavés neufs, une plus grande hétérogénéité est attendue pour les caractéristiques visuelles (teinte et texture), du fait du vieillissement sous l’effet de l’usure mécanique et des conditions climatiques telles que le gel, les pluies acides et les sels de déverglaçage. Les pavés de réemploi peuvent être posés sur une autre face que celle d’origine, tant que cela ne représente pas de risques de dommages supplémentaires.</w:t>
      </w:r>
    </w:p>
    <w:p w14:paraId="57D14F5A" w14:textId="77777777" w:rsidR="009A4716" w:rsidRDefault="009A4716"/>
    <w:p w14:paraId="13DE1706" w14:textId="77777777" w:rsidR="009A4716" w:rsidRDefault="00000000">
      <w:r>
        <w:t> </w:t>
      </w:r>
    </w:p>
    <w:p w14:paraId="4A26072A" w14:textId="77777777" w:rsidR="009A4716" w:rsidRDefault="00000000">
      <w:pPr>
        <w:pStyle w:val="Author-eSectionHeading6"/>
      </w:pPr>
      <w:bookmarkStart w:id="316" w:name="_Toc112763268"/>
      <w:r>
        <w:t>93.16.2a Pavés en béton de type A1 ou A2, rectangle ou carré CCTB 01.10</w:t>
      </w:r>
      <w:bookmarkEnd w:id="316"/>
    </w:p>
    <w:p w14:paraId="2FEDA2C3" w14:textId="77777777" w:rsidR="009A4716" w:rsidRDefault="00000000">
      <w:pPr>
        <w:pStyle w:val="pheading"/>
      </w:pPr>
      <w:bookmarkStart w:id="317" w:name="1446"/>
      <w:bookmarkEnd w:id="317"/>
      <w:r>
        <w:t>DESCRIPTION</w:t>
      </w:r>
    </w:p>
    <w:p w14:paraId="4A89D7C6" w14:textId="77777777" w:rsidR="009A4716" w:rsidRDefault="00000000">
      <w:pPr>
        <w:pStyle w:val="pheading"/>
      </w:pPr>
      <w:r>
        <w:t>- Définition / Comprend</w:t>
      </w:r>
    </w:p>
    <w:p w14:paraId="2527A4F7" w14:textId="77777777" w:rsidR="009A4716" w:rsidRDefault="00000000">
      <w:pPr>
        <w:jc w:val="both"/>
      </w:pPr>
      <w:r>
        <w:t>Il s'agit de la fourniture (hors matériaux récupérés du site) et de la pose de pavés en béton de type A1 ou A2, rectangle ou carré, au sens de la [NBN B 21-311].</w:t>
      </w:r>
    </w:p>
    <w:p w14:paraId="7CF06FFE" w14:textId="77777777" w:rsidR="009A4716" w:rsidRDefault="00000000">
      <w:pPr>
        <w:jc w:val="both"/>
      </w:pPr>
      <w:r>
        <w:t xml:space="preserve">La portée des travaux est décrite dans l’élément </w:t>
      </w:r>
      <w:hyperlink w:anchor="1443" w:history="1">
        <w:r>
          <w:t>93.16 Revêtement en pavés</w:t>
        </w:r>
      </w:hyperlink>
      <w:r>
        <w:t>.</w:t>
      </w:r>
    </w:p>
    <w:p w14:paraId="2F05626E" w14:textId="77777777" w:rsidR="009A4716" w:rsidRDefault="00000000">
      <w:pPr>
        <w:pStyle w:val="pheading"/>
      </w:pPr>
      <w:r>
        <w:t>MATÉRIAUX</w:t>
      </w:r>
    </w:p>
    <w:p w14:paraId="7C9DD2E0" w14:textId="77777777" w:rsidR="009A4716" w:rsidRDefault="00000000">
      <w:pPr>
        <w:pStyle w:val="pheading"/>
      </w:pPr>
      <w:r>
        <w:t>- Caractéristiques générales</w:t>
      </w:r>
    </w:p>
    <w:p w14:paraId="4DAFCF10" w14:textId="77777777" w:rsidR="009A4716" w:rsidRDefault="00000000">
      <w:r>
        <w:t xml:space="preserve">Se référer au </w:t>
      </w:r>
      <w:hyperlink w:anchor="1444" w:history="1">
        <w:r>
          <w:t>93.16.2 Pavés en béton</w:t>
        </w:r>
      </w:hyperlink>
    </w:p>
    <w:p w14:paraId="6CA78408" w14:textId="77777777" w:rsidR="009A4716" w:rsidRDefault="00000000">
      <w:pPr>
        <w:pStyle w:val="pheading"/>
      </w:pPr>
      <w:r>
        <w:t>EXÉCUTION / MISE EN ŒUVRE</w:t>
      </w:r>
    </w:p>
    <w:p w14:paraId="71812455" w14:textId="77777777" w:rsidR="009A4716" w:rsidRDefault="00000000">
      <w:pPr>
        <w:pStyle w:val="pheading"/>
      </w:pPr>
      <w:r>
        <w:t>- Prescriptions générales</w:t>
      </w:r>
    </w:p>
    <w:p w14:paraId="025BD3C8" w14:textId="77777777" w:rsidR="009A4716" w:rsidRDefault="00000000">
      <w:r>
        <w:rPr>
          <w:b/>
        </w:rPr>
        <w:t>﻿</w:t>
      </w:r>
      <w:r>
        <w:t xml:space="preserve">﻿Se référer au </w:t>
      </w:r>
      <w:hyperlink w:anchor="1444" w:history="1">
        <w:r>
          <w:t>93.16.2 Pavés en béton</w:t>
        </w:r>
      </w:hyperlink>
    </w:p>
    <w:p w14:paraId="17D85FB9" w14:textId="77777777" w:rsidR="009A4716" w:rsidRDefault="00000000">
      <w:pPr>
        <w:pStyle w:val="pheading"/>
      </w:pPr>
      <w:r>
        <w:t>DOCUMENTS DE RÉFÉRENCE COMPLÉMENTAIRES</w:t>
      </w:r>
    </w:p>
    <w:p w14:paraId="62DCFB4C" w14:textId="77777777" w:rsidR="009A4716" w:rsidRDefault="00000000">
      <w:pPr>
        <w:pStyle w:val="pheading"/>
      </w:pPr>
      <w:r>
        <w:t>- Exécution</w:t>
      </w:r>
    </w:p>
    <w:p w14:paraId="52A18134" w14:textId="77777777" w:rsidR="009A4716" w:rsidRDefault="009A4716"/>
    <w:p w14:paraId="18E685A1" w14:textId="77777777" w:rsidR="009A4716" w:rsidRDefault="009A4716"/>
    <w:p w14:paraId="5EA12DE1" w14:textId="77777777" w:rsidR="009A4716" w:rsidRDefault="00000000">
      <w:r>
        <w:t> </w:t>
      </w:r>
    </w:p>
    <w:p w14:paraId="6869FA03" w14:textId="77777777" w:rsidR="009A4716" w:rsidRDefault="00000000">
      <w:pPr>
        <w:pStyle w:val="pheading"/>
      </w:pPr>
      <w:r>
        <w:t>MESURAGE</w:t>
      </w:r>
    </w:p>
    <w:p w14:paraId="44A926CC" w14:textId="77777777" w:rsidR="009A4716" w:rsidRDefault="00000000">
      <w:pPr>
        <w:pStyle w:val="pheading"/>
      </w:pPr>
      <w:r>
        <w:t>- unité de mesure:</w:t>
      </w:r>
    </w:p>
    <w:p w14:paraId="2842348E" w14:textId="77777777" w:rsidR="009A4716" w:rsidRDefault="00000000">
      <w:r>
        <w:t>m²</w:t>
      </w:r>
    </w:p>
    <w:p w14:paraId="0EE6FA44" w14:textId="77777777" w:rsidR="009A4716" w:rsidRDefault="00000000">
      <w:pPr>
        <w:pStyle w:val="pheading"/>
      </w:pPr>
      <w:r>
        <w:t>- code de mesurage:</w:t>
      </w:r>
    </w:p>
    <w:p w14:paraId="4E1BAB8A" w14:textId="77777777" w:rsidR="009A4716" w:rsidRDefault="00000000">
      <w:pPr>
        <w:jc w:val="both"/>
      </w:pPr>
      <w:r>
        <w:rPr>
          <w:b/>
        </w:rPr>
        <w:t>Surface nette</w:t>
      </w:r>
      <w:r>
        <w:t xml:space="preserve"> à exécuter. Les réservations inférieures à 1 m² sont déduites.</w:t>
      </w:r>
    </w:p>
    <w:p w14:paraId="1690A6C0" w14:textId="77777777" w:rsidR="009A4716" w:rsidRDefault="00000000">
      <w:pPr>
        <w:jc w:val="both"/>
      </w:pPr>
      <w:r>
        <w:t>Distinction faite entre matériaux neufs et de réemploi – avec ou sans fourniture pour ces derniers.</w:t>
      </w:r>
    </w:p>
    <w:p w14:paraId="4659D084" w14:textId="77777777" w:rsidR="009A4716"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7EA13DB4" w14:textId="77777777" w:rsidR="009A4716" w:rsidRDefault="009A4716"/>
    <w:p w14:paraId="0AC915DC" w14:textId="77777777" w:rsidR="009A4716" w:rsidRDefault="00000000">
      <w:r>
        <w:t> </w:t>
      </w:r>
    </w:p>
    <w:p w14:paraId="5F5848F3" w14:textId="77777777" w:rsidR="009A4716" w:rsidRDefault="00000000">
      <w:pPr>
        <w:pStyle w:val="pheading"/>
      </w:pPr>
      <w:r>
        <w:t>- nature du marché:</w:t>
      </w:r>
    </w:p>
    <w:p w14:paraId="58F37CAD" w14:textId="77777777" w:rsidR="009A4716" w:rsidRDefault="00000000">
      <w:r>
        <w:t>QF</w:t>
      </w:r>
    </w:p>
    <w:p w14:paraId="1002CFFE" w14:textId="77777777" w:rsidR="009A4716" w:rsidRDefault="009A4716"/>
    <w:p w14:paraId="56F20044" w14:textId="77777777" w:rsidR="009A4716" w:rsidRDefault="00000000">
      <w:r>
        <w:t> </w:t>
      </w:r>
    </w:p>
    <w:p w14:paraId="1D010500" w14:textId="77777777" w:rsidR="009A4716" w:rsidRDefault="00000000">
      <w:pPr>
        <w:pStyle w:val="Author-eSectionHeading6"/>
      </w:pPr>
      <w:bookmarkStart w:id="318" w:name="_Toc112763269"/>
      <w:r>
        <w:t>93.16.2b Pavés en béton à emboîtement type B1 CCTB 01.10</w:t>
      </w:r>
      <w:bookmarkEnd w:id="318"/>
    </w:p>
    <w:p w14:paraId="4B2991BD" w14:textId="77777777" w:rsidR="009A4716" w:rsidRDefault="00000000">
      <w:pPr>
        <w:pStyle w:val="pheading"/>
      </w:pPr>
      <w:bookmarkStart w:id="319" w:name="1447"/>
      <w:bookmarkEnd w:id="319"/>
      <w:r>
        <w:t>DESCRIPTION</w:t>
      </w:r>
    </w:p>
    <w:p w14:paraId="14C8D71B" w14:textId="77777777" w:rsidR="009A4716" w:rsidRDefault="00000000">
      <w:pPr>
        <w:pStyle w:val="pheading"/>
      </w:pPr>
      <w:r>
        <w:t>- Définition / Comprend</w:t>
      </w:r>
    </w:p>
    <w:p w14:paraId="77F0D94F" w14:textId="77777777" w:rsidR="009A4716" w:rsidRDefault="00000000">
      <w:pPr>
        <w:jc w:val="both"/>
      </w:pPr>
      <w:r>
        <w:t>Il s'agit de la fourniture (hors matériaux récupérés du site) et de la pose de pavés en béton à emboîtement de type B1 au sens de la [NBN B 21-311]. Les profils fonctionnels des pavés en béton de type B ont pour objet d’améliorer le transfert des forces verticales et horizontales entre pavés en béton adjacents sous les charges de trafic.</w:t>
      </w:r>
    </w:p>
    <w:p w14:paraId="6DCD95DF" w14:textId="77777777" w:rsidR="009A4716" w:rsidRDefault="00000000">
      <w:pPr>
        <w:jc w:val="both"/>
      </w:pPr>
      <w:r>
        <w:t xml:space="preserve">La portée des travaux est décrite dans l’élément </w:t>
      </w:r>
      <w:hyperlink w:anchor="1443" w:history="1">
        <w:r>
          <w:t>93.16 Revêtement en pavés</w:t>
        </w:r>
      </w:hyperlink>
      <w:r>
        <w:t>.</w:t>
      </w:r>
    </w:p>
    <w:p w14:paraId="02FB74B1" w14:textId="77777777" w:rsidR="009A4716" w:rsidRDefault="00000000">
      <w:pPr>
        <w:pStyle w:val="pheading"/>
      </w:pPr>
      <w:r>
        <w:t>MATÉRIAUX</w:t>
      </w:r>
    </w:p>
    <w:p w14:paraId="03B85457" w14:textId="77777777" w:rsidR="009A4716" w:rsidRDefault="00000000">
      <w:pPr>
        <w:pStyle w:val="pheading"/>
      </w:pPr>
      <w:r>
        <w:t>- Caractéristiques générales</w:t>
      </w:r>
    </w:p>
    <w:p w14:paraId="51883D43" w14:textId="77777777" w:rsidR="009A4716" w:rsidRDefault="00000000">
      <w:r>
        <w:t xml:space="preserve">Se référer au </w:t>
      </w:r>
      <w:hyperlink w:anchor="1444" w:history="1">
        <w:r>
          <w:t>93.16.2 Pavés en béton</w:t>
        </w:r>
      </w:hyperlink>
    </w:p>
    <w:p w14:paraId="72A311E3" w14:textId="77777777" w:rsidR="009A4716" w:rsidRDefault="00000000">
      <w:r>
        <w:t>Les caractéristiques d’emboîtement des pavés sont conformes aux § 5.2.3.1 de la [NBN B 21-311].</w:t>
      </w:r>
    </w:p>
    <w:p w14:paraId="74F22B38" w14:textId="77777777" w:rsidR="009A4716" w:rsidRDefault="00000000">
      <w:pPr>
        <w:pStyle w:val="pheading"/>
      </w:pPr>
      <w:r>
        <w:t>EXÉCUTION / MISE EN ŒUVRE</w:t>
      </w:r>
    </w:p>
    <w:p w14:paraId="097109FE" w14:textId="77777777" w:rsidR="009A4716" w:rsidRDefault="00000000">
      <w:pPr>
        <w:pStyle w:val="pheading"/>
      </w:pPr>
      <w:r>
        <w:t>- Prescriptions générales</w:t>
      </w:r>
    </w:p>
    <w:p w14:paraId="5099187C" w14:textId="77777777" w:rsidR="009A4716" w:rsidRDefault="00000000">
      <w:r>
        <w:t xml:space="preserve">Se référer au </w:t>
      </w:r>
      <w:hyperlink w:anchor="1444" w:history="1">
        <w:r>
          <w:t>93.16.2 Pavés en béton</w:t>
        </w:r>
      </w:hyperlink>
    </w:p>
    <w:p w14:paraId="1C4D2444" w14:textId="77777777" w:rsidR="009A4716" w:rsidRDefault="00000000">
      <w:pPr>
        <w:pStyle w:val="pheading"/>
      </w:pPr>
      <w:r>
        <w:t>DOCUMENTS DE RÉFÉRENCE COMPLÉMENTAIRES</w:t>
      </w:r>
    </w:p>
    <w:p w14:paraId="567508A9" w14:textId="77777777" w:rsidR="009A4716" w:rsidRDefault="00000000">
      <w:pPr>
        <w:pStyle w:val="pheading"/>
      </w:pPr>
      <w:r>
        <w:t>- Exécution</w:t>
      </w:r>
    </w:p>
    <w:p w14:paraId="62DA31EE" w14:textId="77777777" w:rsidR="009A4716" w:rsidRDefault="009A4716"/>
    <w:p w14:paraId="67BA5EEF" w14:textId="77777777" w:rsidR="009A4716" w:rsidRDefault="009A4716"/>
    <w:p w14:paraId="73D8F11B" w14:textId="77777777" w:rsidR="009A4716" w:rsidRDefault="00000000">
      <w:r>
        <w:t> </w:t>
      </w:r>
    </w:p>
    <w:p w14:paraId="64A6836E" w14:textId="77777777" w:rsidR="009A4716" w:rsidRDefault="00000000">
      <w:pPr>
        <w:pStyle w:val="pheading"/>
      </w:pPr>
      <w:r>
        <w:t>MESURAGE</w:t>
      </w:r>
    </w:p>
    <w:p w14:paraId="630CFF15" w14:textId="77777777" w:rsidR="009A4716" w:rsidRDefault="00000000">
      <w:pPr>
        <w:pStyle w:val="pheading"/>
      </w:pPr>
      <w:r>
        <w:t>- unité de mesure:</w:t>
      </w:r>
    </w:p>
    <w:p w14:paraId="04A2A698" w14:textId="77777777" w:rsidR="009A4716" w:rsidRDefault="00000000">
      <w:r>
        <w:t>m²</w:t>
      </w:r>
    </w:p>
    <w:p w14:paraId="6EDDC026" w14:textId="77777777" w:rsidR="009A4716" w:rsidRDefault="00000000">
      <w:pPr>
        <w:pStyle w:val="pheading"/>
      </w:pPr>
      <w:r>
        <w:t>- code de mesurage:</w:t>
      </w:r>
    </w:p>
    <w:p w14:paraId="4C217514" w14:textId="77777777" w:rsidR="009A4716" w:rsidRDefault="00000000">
      <w:pPr>
        <w:jc w:val="both"/>
      </w:pPr>
      <w:r>
        <w:rPr>
          <w:b/>
        </w:rPr>
        <w:t>Surface nette</w:t>
      </w:r>
      <w:r>
        <w:t xml:space="preserve"> à exécuter. Les réservations inférieures à 1 m² sont déduites.</w:t>
      </w:r>
    </w:p>
    <w:p w14:paraId="3A956319" w14:textId="77777777" w:rsidR="009A4716" w:rsidRDefault="00000000">
      <w:pPr>
        <w:jc w:val="both"/>
      </w:pPr>
      <w:r>
        <w:t>Distinction faite entre matériaux neufs et de réemploi – avec ou sans fourniture pour ces derniers.</w:t>
      </w:r>
    </w:p>
    <w:p w14:paraId="10077FF7" w14:textId="77777777" w:rsidR="009A4716"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0AC4DDF5" w14:textId="77777777" w:rsidR="009A4716" w:rsidRDefault="009A4716"/>
    <w:p w14:paraId="3D83AE76" w14:textId="77777777" w:rsidR="009A4716" w:rsidRDefault="00000000">
      <w:r>
        <w:t> </w:t>
      </w:r>
    </w:p>
    <w:p w14:paraId="7FC8B004" w14:textId="77777777" w:rsidR="009A4716" w:rsidRDefault="00000000">
      <w:pPr>
        <w:pStyle w:val="pheading"/>
      </w:pPr>
      <w:r>
        <w:t>- nature du marché:</w:t>
      </w:r>
    </w:p>
    <w:p w14:paraId="511590C6" w14:textId="77777777" w:rsidR="009A4716" w:rsidRDefault="00000000">
      <w:r>
        <w:t>QF</w:t>
      </w:r>
    </w:p>
    <w:p w14:paraId="435FD791" w14:textId="77777777" w:rsidR="009A4716" w:rsidRDefault="009A4716"/>
    <w:p w14:paraId="4EDDB522" w14:textId="77777777" w:rsidR="009A4716" w:rsidRDefault="00000000">
      <w:r>
        <w:t> </w:t>
      </w:r>
    </w:p>
    <w:p w14:paraId="2A7AC2ED" w14:textId="77777777" w:rsidR="009A4716" w:rsidRDefault="00000000">
      <w:pPr>
        <w:pStyle w:val="Author-eSectionHeading6"/>
      </w:pPr>
      <w:bookmarkStart w:id="320" w:name="_Toc112763270"/>
      <w:r>
        <w:t>93.16.2c Pavés en béton à emboîtement et épaulement type B2 CCTB 01.10</w:t>
      </w:r>
      <w:bookmarkEnd w:id="320"/>
    </w:p>
    <w:p w14:paraId="4294D550" w14:textId="77777777" w:rsidR="009A4716" w:rsidRDefault="00000000">
      <w:pPr>
        <w:pStyle w:val="pheading"/>
      </w:pPr>
      <w:bookmarkStart w:id="321" w:name="1445"/>
      <w:bookmarkEnd w:id="321"/>
      <w:r>
        <w:t>DESCRIPTION</w:t>
      </w:r>
    </w:p>
    <w:p w14:paraId="62C84862" w14:textId="77777777" w:rsidR="009A4716" w:rsidRDefault="00000000">
      <w:pPr>
        <w:pStyle w:val="pheading"/>
      </w:pPr>
      <w:r>
        <w:t>- Définition / Comprend</w:t>
      </w:r>
    </w:p>
    <w:p w14:paraId="388DCE24" w14:textId="77777777" w:rsidR="009A4716" w:rsidRDefault="00000000">
      <w:pPr>
        <w:jc w:val="both"/>
      </w:pPr>
      <w:r>
        <w:t>Il s'agit de la fourniture (hors matériaux récupérés du site) et de la pose de pavés en béton à emboîtement et épaulement de type B2 au sens de la [NBN B 21-311]. Les profils fonctionnels des pavés en béton de type B ont pour objet d’améliorer le transfert des forces verticales et horizontales entre pavés en béton adjacents sous les charges de trafic.</w:t>
      </w:r>
    </w:p>
    <w:p w14:paraId="3329FC31" w14:textId="77777777" w:rsidR="009A4716" w:rsidRDefault="00000000">
      <w:pPr>
        <w:jc w:val="both"/>
      </w:pPr>
      <w:r>
        <w:t xml:space="preserve">La portée des travaux est décrite dans l’élément </w:t>
      </w:r>
      <w:hyperlink w:anchor="1445" w:history="1">
        <w:r>
          <w:t>93.16.2c Pavés en béton à emboîtement et épaulement type B2</w:t>
        </w:r>
      </w:hyperlink>
      <w:r>
        <w:t>.</w:t>
      </w:r>
    </w:p>
    <w:p w14:paraId="6CBCB7B8" w14:textId="77777777" w:rsidR="009A4716" w:rsidRDefault="00000000">
      <w:pPr>
        <w:pStyle w:val="pheading"/>
      </w:pPr>
      <w:r>
        <w:t>MATÉRIAUX</w:t>
      </w:r>
    </w:p>
    <w:p w14:paraId="1EE0F878" w14:textId="77777777" w:rsidR="009A4716" w:rsidRDefault="00000000">
      <w:pPr>
        <w:pStyle w:val="pheading"/>
      </w:pPr>
      <w:r>
        <w:t>- Caractéristiques générales</w:t>
      </w:r>
    </w:p>
    <w:p w14:paraId="37A8D95A" w14:textId="77777777" w:rsidR="009A4716" w:rsidRDefault="00000000">
      <w:r>
        <w:t xml:space="preserve">Se référer au </w:t>
      </w:r>
      <w:hyperlink w:anchor="1444" w:history="1">
        <w:r>
          <w:t>93.16.2 Pavés en béton</w:t>
        </w:r>
      </w:hyperlink>
    </w:p>
    <w:p w14:paraId="63A72FA7" w14:textId="77777777" w:rsidR="009A4716" w:rsidRDefault="00000000">
      <w:r>
        <w:t>L’épaisseur des pavés en béton de type B2 n’est pas inférieure à 100 mm.</w:t>
      </w:r>
    </w:p>
    <w:p w14:paraId="1FDC1155" w14:textId="77777777" w:rsidR="009A4716" w:rsidRDefault="00000000">
      <w:r>
        <w:t>Les caractéristiques d’emboîtement et d’épaulement des pavés sont respectivement conformes aux § 5.2.3.1 et § 5.2.3.2 de la [NBN B 21-311].</w:t>
      </w:r>
    </w:p>
    <w:p w14:paraId="5891A06D" w14:textId="77777777" w:rsidR="009A4716" w:rsidRDefault="00000000">
      <w:pPr>
        <w:pStyle w:val="pheading"/>
      </w:pPr>
      <w:r>
        <w:t>EXÉCUTION / MISE EN ŒUVRE</w:t>
      </w:r>
    </w:p>
    <w:p w14:paraId="65C4586D" w14:textId="77777777" w:rsidR="009A4716" w:rsidRDefault="00000000">
      <w:pPr>
        <w:pStyle w:val="pheading"/>
      </w:pPr>
      <w:r>
        <w:t>- Prescriptions générales</w:t>
      </w:r>
    </w:p>
    <w:p w14:paraId="38813DD7" w14:textId="77777777" w:rsidR="009A4716" w:rsidRDefault="00000000">
      <w:r>
        <w:t xml:space="preserve">Se référer au </w:t>
      </w:r>
      <w:hyperlink w:anchor="1444" w:history="1">
        <w:r>
          <w:t>93.16.2 Pavés en béton</w:t>
        </w:r>
      </w:hyperlink>
    </w:p>
    <w:p w14:paraId="512E3EB1" w14:textId="77777777" w:rsidR="009A4716" w:rsidRDefault="00000000">
      <w:pPr>
        <w:pStyle w:val="pheading"/>
      </w:pPr>
      <w:r>
        <w:t>DOCUMENTS DE RÉFÉRENCE COMPLÉMENTAIRES</w:t>
      </w:r>
    </w:p>
    <w:p w14:paraId="7627E11E" w14:textId="77777777" w:rsidR="009A4716" w:rsidRDefault="00000000">
      <w:pPr>
        <w:pStyle w:val="pheading"/>
      </w:pPr>
      <w:r>
        <w:t>- Exécution</w:t>
      </w:r>
    </w:p>
    <w:p w14:paraId="72F42D69" w14:textId="77777777" w:rsidR="009A4716" w:rsidRDefault="009A4716"/>
    <w:p w14:paraId="1C7F1C8B" w14:textId="77777777" w:rsidR="009A4716" w:rsidRDefault="009A4716"/>
    <w:p w14:paraId="5376BCAA" w14:textId="77777777" w:rsidR="009A4716" w:rsidRDefault="00000000">
      <w:r>
        <w:t> </w:t>
      </w:r>
    </w:p>
    <w:p w14:paraId="0D309A21" w14:textId="77777777" w:rsidR="009A4716" w:rsidRDefault="00000000">
      <w:pPr>
        <w:pStyle w:val="pheading"/>
      </w:pPr>
      <w:r>
        <w:t>MESURAGE</w:t>
      </w:r>
    </w:p>
    <w:p w14:paraId="1C95ABB2" w14:textId="77777777" w:rsidR="009A4716" w:rsidRDefault="00000000">
      <w:pPr>
        <w:pStyle w:val="pheading"/>
      </w:pPr>
      <w:r>
        <w:t>- unité de mesure:</w:t>
      </w:r>
    </w:p>
    <w:p w14:paraId="34E89EFC" w14:textId="77777777" w:rsidR="009A4716" w:rsidRDefault="00000000">
      <w:r>
        <w:t>m²</w:t>
      </w:r>
    </w:p>
    <w:p w14:paraId="5B2802C9" w14:textId="77777777" w:rsidR="009A4716" w:rsidRDefault="00000000">
      <w:pPr>
        <w:pStyle w:val="pheading"/>
      </w:pPr>
      <w:r>
        <w:t>- code de mesurage:</w:t>
      </w:r>
    </w:p>
    <w:p w14:paraId="28FFBFAC" w14:textId="77777777" w:rsidR="009A4716" w:rsidRDefault="00000000">
      <w:pPr>
        <w:jc w:val="both"/>
      </w:pPr>
      <w:r>
        <w:rPr>
          <w:b/>
        </w:rPr>
        <w:t>Surface nette</w:t>
      </w:r>
      <w:r>
        <w:t xml:space="preserve"> à exécuter. Les réservations inférieures à 1 m² sont déduites.</w:t>
      </w:r>
    </w:p>
    <w:p w14:paraId="7668FD7A" w14:textId="77777777" w:rsidR="009A4716" w:rsidRDefault="00000000">
      <w:pPr>
        <w:jc w:val="both"/>
      </w:pPr>
      <w:r>
        <w:t>Distinction faite entre matériaux neufs et de réemploi – avec ou sans fourniture pour ces derniers.</w:t>
      </w:r>
    </w:p>
    <w:p w14:paraId="34D122EA" w14:textId="77777777" w:rsidR="009A4716"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56352C92" w14:textId="77777777" w:rsidR="009A4716" w:rsidRDefault="009A4716"/>
    <w:p w14:paraId="50FBB468" w14:textId="77777777" w:rsidR="009A4716" w:rsidRDefault="00000000">
      <w:r>
        <w:t> </w:t>
      </w:r>
    </w:p>
    <w:p w14:paraId="6344CBAD" w14:textId="77777777" w:rsidR="009A4716" w:rsidRDefault="00000000">
      <w:pPr>
        <w:pStyle w:val="pheading"/>
      </w:pPr>
      <w:r>
        <w:t>- nature du marché:</w:t>
      </w:r>
    </w:p>
    <w:p w14:paraId="61469A24" w14:textId="77777777" w:rsidR="009A4716" w:rsidRDefault="00000000">
      <w:r>
        <w:t>QF</w:t>
      </w:r>
    </w:p>
    <w:p w14:paraId="6C943F4D" w14:textId="77777777" w:rsidR="009A4716" w:rsidRDefault="009A4716"/>
    <w:p w14:paraId="0E4D6037" w14:textId="77777777" w:rsidR="009A4716" w:rsidRDefault="00000000">
      <w:r>
        <w:t> </w:t>
      </w:r>
    </w:p>
    <w:p w14:paraId="4970DF8B" w14:textId="77777777" w:rsidR="009A4716" w:rsidRDefault="00000000">
      <w:pPr>
        <w:pStyle w:val="Author-eSectionHeading6"/>
      </w:pPr>
      <w:bookmarkStart w:id="322" w:name="_Toc112763271"/>
      <w:r>
        <w:t>93.16.2d Pavés en béton de type C CCTB 01.10</w:t>
      </w:r>
      <w:bookmarkEnd w:id="322"/>
    </w:p>
    <w:p w14:paraId="0A3CAEDE" w14:textId="77777777" w:rsidR="009A4716" w:rsidRDefault="00000000">
      <w:pPr>
        <w:pStyle w:val="pheading"/>
      </w:pPr>
      <w:r>
        <w:t>DESCRIPTION</w:t>
      </w:r>
    </w:p>
    <w:p w14:paraId="550D262E" w14:textId="77777777" w:rsidR="009A4716" w:rsidRDefault="00000000">
      <w:pPr>
        <w:pStyle w:val="pheading"/>
      </w:pPr>
      <w:r>
        <w:t>- Définition / Comprend</w:t>
      </w:r>
    </w:p>
    <w:p w14:paraId="747EA101" w14:textId="77777777" w:rsidR="009A4716" w:rsidRDefault="00000000">
      <w:pPr>
        <w:jc w:val="both"/>
      </w:pPr>
      <w:r>
        <w:t xml:space="preserve">Il s'agit de la fourniture (hors matériaux récupérés du site) et de la pose de pavés en béton de type C au sens de la [NBN B 21-311], à savoir des pavés n’appartenant pas aux types précités aux éléments des </w:t>
      </w:r>
      <w:hyperlink w:anchor="1446" w:history="1">
        <w:r>
          <w:t>93.16.2a Pavés en béton de type A1 ou A2, rectangle ou carré</w:t>
        </w:r>
      </w:hyperlink>
      <w:r>
        <w:t xml:space="preserve">, </w:t>
      </w:r>
      <w:hyperlink w:anchor="1447" w:history="1">
        <w:r>
          <w:t>93.16.2b Pavés en béton à emboîtement type B1</w:t>
        </w:r>
      </w:hyperlink>
      <w:r>
        <w:t xml:space="preserve"> et </w:t>
      </w:r>
      <w:hyperlink w:anchor="1445" w:history="1">
        <w:r>
          <w:t>93.16.2c Pavés en béton à emboîtement et épaulement type B2</w:t>
        </w:r>
      </w:hyperlink>
      <w:r>
        <w:t>.</w:t>
      </w:r>
    </w:p>
    <w:p w14:paraId="38F38B97" w14:textId="77777777" w:rsidR="009A4716" w:rsidRDefault="00000000">
      <w:pPr>
        <w:jc w:val="both"/>
      </w:pPr>
      <w:r>
        <w:t xml:space="preserve">La portée des travaux est décrite dans l’élément </w:t>
      </w:r>
      <w:hyperlink w:anchor="1443" w:history="1">
        <w:r>
          <w:t>93.16 Revêtement en pavés</w:t>
        </w:r>
      </w:hyperlink>
      <w:r>
        <w:t>.</w:t>
      </w:r>
    </w:p>
    <w:p w14:paraId="723EECCE" w14:textId="77777777" w:rsidR="009A4716" w:rsidRDefault="00000000">
      <w:pPr>
        <w:pStyle w:val="pheading"/>
      </w:pPr>
      <w:r>
        <w:t>MATÉRIAUX</w:t>
      </w:r>
    </w:p>
    <w:p w14:paraId="730F8994" w14:textId="77777777" w:rsidR="009A4716" w:rsidRDefault="00000000">
      <w:pPr>
        <w:pStyle w:val="pheading"/>
      </w:pPr>
      <w:r>
        <w:t>- Caractéristiques générales</w:t>
      </w:r>
    </w:p>
    <w:p w14:paraId="361DDE97" w14:textId="77777777" w:rsidR="009A4716" w:rsidRDefault="00000000">
      <w:r>
        <w:t xml:space="preserve">Se référer au </w:t>
      </w:r>
      <w:hyperlink w:anchor="1444" w:history="1">
        <w:r>
          <w:t>93.16.2 Pavés en béton</w:t>
        </w:r>
      </w:hyperlink>
    </w:p>
    <w:p w14:paraId="32F10905" w14:textId="77777777" w:rsidR="009A4716" w:rsidRDefault="00000000">
      <w:pPr>
        <w:pStyle w:val="pheading"/>
      </w:pPr>
      <w:r>
        <w:t>EXÉCUTION / MISE EN ŒUVRE</w:t>
      </w:r>
    </w:p>
    <w:p w14:paraId="63F3C733" w14:textId="77777777" w:rsidR="009A4716" w:rsidRDefault="00000000">
      <w:pPr>
        <w:pStyle w:val="pheading"/>
      </w:pPr>
      <w:r>
        <w:t>- Prescriptions générales</w:t>
      </w:r>
    </w:p>
    <w:p w14:paraId="1A2DED2F" w14:textId="77777777" w:rsidR="009A4716" w:rsidRDefault="00000000">
      <w:r>
        <w:t xml:space="preserve">Se référer au </w:t>
      </w:r>
      <w:hyperlink w:anchor="1444" w:history="1">
        <w:r>
          <w:t>93.16.2 Pavés en béton</w:t>
        </w:r>
      </w:hyperlink>
    </w:p>
    <w:p w14:paraId="6EF0EF00" w14:textId="77777777" w:rsidR="009A4716" w:rsidRDefault="00000000">
      <w:pPr>
        <w:pStyle w:val="pheading"/>
      </w:pPr>
      <w:r>
        <w:t>DOCUMENTS DE RÉFÉRENCE COMPLÉMENTAIRES</w:t>
      </w:r>
    </w:p>
    <w:p w14:paraId="2C0DC56B" w14:textId="77777777" w:rsidR="009A4716" w:rsidRDefault="00000000">
      <w:pPr>
        <w:pStyle w:val="pheading"/>
      </w:pPr>
      <w:r>
        <w:t>- Exécution</w:t>
      </w:r>
    </w:p>
    <w:p w14:paraId="275B5B6F" w14:textId="77777777" w:rsidR="009A4716" w:rsidRDefault="009A4716"/>
    <w:p w14:paraId="76CF88B0" w14:textId="77777777" w:rsidR="009A4716" w:rsidRDefault="009A4716"/>
    <w:p w14:paraId="12BBC033" w14:textId="77777777" w:rsidR="009A4716" w:rsidRDefault="00000000">
      <w:r>
        <w:t> </w:t>
      </w:r>
    </w:p>
    <w:p w14:paraId="47C92C89" w14:textId="77777777" w:rsidR="009A4716" w:rsidRDefault="00000000">
      <w:pPr>
        <w:pStyle w:val="pheading"/>
      </w:pPr>
      <w:r>
        <w:t>MESURAGE</w:t>
      </w:r>
    </w:p>
    <w:p w14:paraId="0BBE4C9A" w14:textId="77777777" w:rsidR="009A4716" w:rsidRDefault="00000000">
      <w:pPr>
        <w:pStyle w:val="pheading"/>
      </w:pPr>
      <w:r>
        <w:t>- unité de mesure:</w:t>
      </w:r>
    </w:p>
    <w:p w14:paraId="1E8D78B4" w14:textId="77777777" w:rsidR="009A4716" w:rsidRDefault="00000000">
      <w:r>
        <w:t>m²</w:t>
      </w:r>
    </w:p>
    <w:p w14:paraId="345C532E" w14:textId="77777777" w:rsidR="009A4716" w:rsidRDefault="00000000">
      <w:pPr>
        <w:pStyle w:val="pheading"/>
      </w:pPr>
      <w:r>
        <w:t>- code de mesurage:</w:t>
      </w:r>
    </w:p>
    <w:p w14:paraId="54EFD19E" w14:textId="77777777" w:rsidR="009A4716" w:rsidRDefault="00000000">
      <w:pPr>
        <w:jc w:val="both"/>
      </w:pPr>
      <w:r>
        <w:rPr>
          <w:b/>
        </w:rPr>
        <w:t>Surface nette</w:t>
      </w:r>
      <w:r>
        <w:t xml:space="preserve"> à exécuter. Les réservations inférieures à 1 m² sont déduites.</w:t>
      </w:r>
    </w:p>
    <w:p w14:paraId="0F49864C" w14:textId="77777777" w:rsidR="009A4716" w:rsidRDefault="00000000">
      <w:pPr>
        <w:jc w:val="both"/>
      </w:pPr>
      <w:r>
        <w:t>Distinction faite entre matériaux neufs et de réemploi – avec ou sans fourniture pour ces derniers.</w:t>
      </w:r>
    </w:p>
    <w:p w14:paraId="12B1DAAB" w14:textId="77777777" w:rsidR="009A4716" w:rsidRDefault="00000000">
      <w:pPr>
        <w:jc w:val="both"/>
      </w:pPr>
      <w:r>
        <w:t>Lorsque la largeur du pavage est un multiple des dimensions des pavés (tenu compte des tolérances de fabrication), aucun sciage n’est payé. Lorsqu’un sciage est indispensable, il est payé au mètre courant et fait l’objet d’un poste séparé du métré.</w:t>
      </w:r>
    </w:p>
    <w:p w14:paraId="4C1E896B" w14:textId="77777777" w:rsidR="009A4716" w:rsidRDefault="009A4716"/>
    <w:p w14:paraId="4A8AA9A8" w14:textId="77777777" w:rsidR="009A4716" w:rsidRDefault="00000000">
      <w:r>
        <w:t> </w:t>
      </w:r>
    </w:p>
    <w:p w14:paraId="449B7F6D" w14:textId="77777777" w:rsidR="009A4716" w:rsidRDefault="00000000">
      <w:pPr>
        <w:pStyle w:val="pheading"/>
      </w:pPr>
      <w:r>
        <w:t>- nature du marché:</w:t>
      </w:r>
    </w:p>
    <w:p w14:paraId="1C7459EF" w14:textId="77777777" w:rsidR="009A4716" w:rsidRDefault="00000000">
      <w:r>
        <w:t>QF</w:t>
      </w:r>
    </w:p>
    <w:p w14:paraId="36AAD76D" w14:textId="77777777" w:rsidR="009A4716" w:rsidRDefault="009A4716"/>
    <w:p w14:paraId="531753E0" w14:textId="77777777" w:rsidR="009A4716" w:rsidRDefault="00000000">
      <w:r>
        <w:t> </w:t>
      </w:r>
    </w:p>
    <w:p w14:paraId="40F9AC11" w14:textId="77777777" w:rsidR="009A4716" w:rsidRDefault="00000000">
      <w:pPr>
        <w:pStyle w:val="Author-eSectionHeading6"/>
      </w:pPr>
      <w:bookmarkStart w:id="323" w:name="_Toc112763272"/>
      <w:r>
        <w:t>93.16.2e Pavés en béton, sciage CCTB 01.09</w:t>
      </w:r>
      <w:bookmarkEnd w:id="323"/>
    </w:p>
    <w:p w14:paraId="454ACD09" w14:textId="77777777" w:rsidR="009A4716" w:rsidRDefault="00000000">
      <w:pPr>
        <w:pStyle w:val="pheading"/>
      </w:pPr>
      <w:r>
        <w:t>DOCUMENTS DE RÉFÉRENCE COMPLÉMENTAIRES</w:t>
      </w:r>
    </w:p>
    <w:p w14:paraId="61A8A956" w14:textId="77777777" w:rsidR="009A4716" w:rsidRDefault="00000000">
      <w:pPr>
        <w:pStyle w:val="pheading"/>
      </w:pPr>
      <w:r>
        <w:t>- Exécution</w:t>
      </w:r>
    </w:p>
    <w:p w14:paraId="1E7524A2" w14:textId="77777777" w:rsidR="009A4716" w:rsidRDefault="00000000">
      <w:r>
        <w:t>[CCT Qualiroutes, Cahier des charges type Qualiroutes] G.4.2.</w:t>
      </w:r>
    </w:p>
    <w:p w14:paraId="0F0B0CE8" w14:textId="77777777" w:rsidR="009A4716" w:rsidRDefault="009A4716"/>
    <w:p w14:paraId="35FAE0A5" w14:textId="77777777" w:rsidR="009A4716" w:rsidRDefault="00000000">
      <w:r>
        <w:t> </w:t>
      </w:r>
    </w:p>
    <w:p w14:paraId="7488F4E7" w14:textId="77777777" w:rsidR="009A4716" w:rsidRDefault="00000000">
      <w:pPr>
        <w:pStyle w:val="pheading"/>
      </w:pPr>
      <w:r>
        <w:t>MESURAGE</w:t>
      </w:r>
    </w:p>
    <w:p w14:paraId="45282F63" w14:textId="77777777" w:rsidR="009A4716" w:rsidRDefault="00000000">
      <w:pPr>
        <w:pStyle w:val="pheading"/>
      </w:pPr>
      <w:r>
        <w:t>- unité de mesure:</w:t>
      </w:r>
    </w:p>
    <w:p w14:paraId="31AED157" w14:textId="77777777" w:rsidR="009A4716" w:rsidRDefault="00000000">
      <w:r>
        <w:t>m</w:t>
      </w:r>
    </w:p>
    <w:p w14:paraId="1AA1D16C" w14:textId="77777777" w:rsidR="009A4716" w:rsidRDefault="00000000">
      <w:pPr>
        <w:pStyle w:val="pheading"/>
      </w:pPr>
      <w:r>
        <w:t>- nature du marché:</w:t>
      </w:r>
    </w:p>
    <w:p w14:paraId="4CEBD567" w14:textId="77777777" w:rsidR="009A4716" w:rsidRDefault="00000000">
      <w:r>
        <w:t>QF</w:t>
      </w:r>
    </w:p>
    <w:p w14:paraId="0E66C0F7" w14:textId="77777777" w:rsidR="009A4716" w:rsidRDefault="009A4716"/>
    <w:p w14:paraId="17057077" w14:textId="77777777" w:rsidR="009A4716" w:rsidRDefault="00000000">
      <w:r>
        <w:t> </w:t>
      </w:r>
    </w:p>
    <w:p w14:paraId="46B84991" w14:textId="77777777" w:rsidR="009A4716" w:rsidRDefault="00000000">
      <w:pPr>
        <w:pStyle w:val="Author-eSectionHeading6"/>
      </w:pPr>
      <w:bookmarkStart w:id="324" w:name="_Toc112763273"/>
      <w:r>
        <w:t>93.16.2f Pavés en béton, supplément pour finition colorée dans la masse : mortier seulement CCTB 01.09</w:t>
      </w:r>
      <w:bookmarkEnd w:id="324"/>
    </w:p>
    <w:p w14:paraId="26EB0C54" w14:textId="77777777" w:rsidR="009A4716" w:rsidRDefault="00000000">
      <w:pPr>
        <w:pStyle w:val="pheading"/>
      </w:pPr>
      <w:r>
        <w:t>DOCUMENTS DE RÉFÉRENCE COMPLÉMENTAIRES</w:t>
      </w:r>
    </w:p>
    <w:p w14:paraId="2244C563" w14:textId="77777777" w:rsidR="009A4716" w:rsidRDefault="00000000">
      <w:pPr>
        <w:pStyle w:val="pheading"/>
      </w:pPr>
      <w:r>
        <w:t>- Exécution</w:t>
      </w:r>
    </w:p>
    <w:p w14:paraId="43553CC2" w14:textId="77777777" w:rsidR="009A4716" w:rsidRDefault="00000000">
      <w:r>
        <w:t>[CCT Qualiroutes, Cahier des charges type Qualiroutes] G.4.2.</w:t>
      </w:r>
    </w:p>
    <w:p w14:paraId="3808B77E" w14:textId="77777777" w:rsidR="009A4716" w:rsidRDefault="009A4716"/>
    <w:p w14:paraId="41742E85" w14:textId="77777777" w:rsidR="009A4716" w:rsidRDefault="00000000">
      <w:r>
        <w:t> </w:t>
      </w:r>
    </w:p>
    <w:p w14:paraId="212984AD" w14:textId="77777777" w:rsidR="009A4716" w:rsidRDefault="00000000">
      <w:pPr>
        <w:pStyle w:val="pheading"/>
      </w:pPr>
      <w:r>
        <w:t>MESURAGE</w:t>
      </w:r>
    </w:p>
    <w:p w14:paraId="50D3AAF3" w14:textId="77777777" w:rsidR="009A4716" w:rsidRDefault="00000000">
      <w:pPr>
        <w:pStyle w:val="pheading"/>
      </w:pPr>
      <w:r>
        <w:t>- unité de mesure:</w:t>
      </w:r>
    </w:p>
    <w:p w14:paraId="63521EC4" w14:textId="77777777" w:rsidR="009A4716" w:rsidRDefault="00000000">
      <w:r>
        <w:t>m²</w:t>
      </w:r>
    </w:p>
    <w:p w14:paraId="60733405" w14:textId="77777777" w:rsidR="009A4716" w:rsidRDefault="00000000">
      <w:pPr>
        <w:pStyle w:val="pheading"/>
      </w:pPr>
      <w:r>
        <w:t>- code de mesurage:</w:t>
      </w:r>
    </w:p>
    <w:p w14:paraId="3E9F9675" w14:textId="77777777" w:rsidR="009A4716" w:rsidRDefault="00000000">
      <w:r>
        <w:t>Surface nette à exécuter. Les réservations inférieures à 1 m² sont déduites.</w:t>
      </w:r>
    </w:p>
    <w:p w14:paraId="0B5BDCE6" w14:textId="77777777" w:rsidR="009A4716" w:rsidRDefault="009A4716"/>
    <w:p w14:paraId="5E362797" w14:textId="77777777" w:rsidR="009A4716" w:rsidRDefault="00000000">
      <w:r>
        <w:t> </w:t>
      </w:r>
    </w:p>
    <w:p w14:paraId="5E99A2FF" w14:textId="77777777" w:rsidR="009A4716" w:rsidRDefault="00000000">
      <w:pPr>
        <w:pStyle w:val="pheading"/>
      </w:pPr>
      <w:r>
        <w:t>- nature du marché:</w:t>
      </w:r>
    </w:p>
    <w:p w14:paraId="470EF3FE" w14:textId="77777777" w:rsidR="009A4716" w:rsidRDefault="00000000">
      <w:r>
        <w:t>QF</w:t>
      </w:r>
    </w:p>
    <w:p w14:paraId="23B32B92" w14:textId="77777777" w:rsidR="009A4716" w:rsidRDefault="009A4716"/>
    <w:p w14:paraId="2B9B40C7" w14:textId="77777777" w:rsidR="009A4716" w:rsidRDefault="00000000">
      <w:r>
        <w:t> </w:t>
      </w:r>
    </w:p>
    <w:p w14:paraId="7E10E9BB" w14:textId="77777777" w:rsidR="009A4716" w:rsidRDefault="00000000">
      <w:pPr>
        <w:pStyle w:val="Author-eSectionHeading6"/>
      </w:pPr>
      <w:bookmarkStart w:id="325" w:name="_Toc112763274"/>
      <w:r>
        <w:t>93.16.2g Pavés en béton, supplément pour finition colorée dans la couche d'usure: mortier seulement CCTB 01.09</w:t>
      </w:r>
      <w:bookmarkEnd w:id="325"/>
    </w:p>
    <w:p w14:paraId="69E3AA29" w14:textId="77777777" w:rsidR="009A4716" w:rsidRDefault="00000000">
      <w:pPr>
        <w:pStyle w:val="pheading"/>
      </w:pPr>
      <w:r>
        <w:t>MESURAGE</w:t>
      </w:r>
    </w:p>
    <w:p w14:paraId="5E03D137" w14:textId="77777777" w:rsidR="009A4716" w:rsidRDefault="00000000">
      <w:pPr>
        <w:pStyle w:val="pheading"/>
      </w:pPr>
      <w:r>
        <w:t>- unité de mesure:</w:t>
      </w:r>
    </w:p>
    <w:p w14:paraId="537E2184" w14:textId="77777777" w:rsidR="009A4716" w:rsidRDefault="00000000">
      <w:r>
        <w:t>m²</w:t>
      </w:r>
    </w:p>
    <w:p w14:paraId="28D8AC6E" w14:textId="77777777" w:rsidR="009A4716" w:rsidRDefault="00000000">
      <w:pPr>
        <w:pStyle w:val="pheading"/>
      </w:pPr>
      <w:r>
        <w:t>- code de mesurage:</w:t>
      </w:r>
    </w:p>
    <w:p w14:paraId="1B5BCBE2" w14:textId="77777777" w:rsidR="009A4716" w:rsidRDefault="00000000">
      <w:r>
        <w:t>Surface nette à exécuter. Les réservations inférieures à 1 m² sont déduites.</w:t>
      </w:r>
    </w:p>
    <w:p w14:paraId="2BA9615D" w14:textId="77777777" w:rsidR="009A4716" w:rsidRDefault="009A4716"/>
    <w:p w14:paraId="1C08F279" w14:textId="77777777" w:rsidR="009A4716" w:rsidRDefault="00000000">
      <w:r>
        <w:t> </w:t>
      </w:r>
    </w:p>
    <w:p w14:paraId="1E4ABC96" w14:textId="77777777" w:rsidR="009A4716" w:rsidRDefault="00000000">
      <w:pPr>
        <w:pStyle w:val="pheading"/>
      </w:pPr>
      <w:r>
        <w:t>- nature du marché:</w:t>
      </w:r>
    </w:p>
    <w:p w14:paraId="34319BE9" w14:textId="77777777" w:rsidR="009A4716" w:rsidRDefault="00000000">
      <w:r>
        <w:t>QF</w:t>
      </w:r>
    </w:p>
    <w:p w14:paraId="6E37162E" w14:textId="77777777" w:rsidR="009A4716" w:rsidRDefault="009A4716"/>
    <w:p w14:paraId="525AC910" w14:textId="77777777" w:rsidR="009A4716" w:rsidRDefault="00000000">
      <w:r>
        <w:t> </w:t>
      </w:r>
    </w:p>
    <w:p w14:paraId="7FE04971" w14:textId="77777777" w:rsidR="009A4716" w:rsidRDefault="00000000">
      <w:pPr>
        <w:pStyle w:val="Author-eSectionHeading6"/>
      </w:pPr>
      <w:bookmarkStart w:id="326" w:name="_Toc112763275"/>
      <w:r>
        <w:t>93.16.2h Pavés en béton, supplément pour finition colorée dans la couche d'usure : mortier et granulats CCTB 01.09</w:t>
      </w:r>
      <w:bookmarkEnd w:id="326"/>
    </w:p>
    <w:p w14:paraId="5A6E8410" w14:textId="77777777" w:rsidR="009A4716" w:rsidRDefault="00000000">
      <w:pPr>
        <w:pStyle w:val="pheading"/>
      </w:pPr>
      <w:r>
        <w:t>MESURAGE</w:t>
      </w:r>
    </w:p>
    <w:p w14:paraId="5CCD3825" w14:textId="77777777" w:rsidR="009A4716" w:rsidRDefault="00000000">
      <w:pPr>
        <w:pStyle w:val="pheading"/>
      </w:pPr>
      <w:r>
        <w:t>- unité de mesure:</w:t>
      </w:r>
    </w:p>
    <w:p w14:paraId="47EFD795" w14:textId="77777777" w:rsidR="009A4716" w:rsidRDefault="00000000">
      <w:r>
        <w:t>m²</w:t>
      </w:r>
    </w:p>
    <w:p w14:paraId="572E376F" w14:textId="77777777" w:rsidR="009A4716" w:rsidRDefault="00000000">
      <w:pPr>
        <w:pStyle w:val="pheading"/>
      </w:pPr>
      <w:r>
        <w:t>- code de mesurage:</w:t>
      </w:r>
    </w:p>
    <w:p w14:paraId="23118208" w14:textId="77777777" w:rsidR="009A4716" w:rsidRDefault="00000000">
      <w:r>
        <w:t>Surface nette à exécuter. Les réservations inférieures à 1 m² sont déduites.</w:t>
      </w:r>
    </w:p>
    <w:p w14:paraId="71B6252D" w14:textId="77777777" w:rsidR="009A4716" w:rsidRDefault="009A4716"/>
    <w:p w14:paraId="73BD18FE" w14:textId="77777777" w:rsidR="009A4716" w:rsidRDefault="00000000">
      <w:r>
        <w:t> </w:t>
      </w:r>
    </w:p>
    <w:p w14:paraId="3874CCF9" w14:textId="77777777" w:rsidR="009A4716" w:rsidRDefault="00000000">
      <w:pPr>
        <w:pStyle w:val="pheading"/>
      </w:pPr>
      <w:r>
        <w:t>- nature du marché:</w:t>
      </w:r>
    </w:p>
    <w:p w14:paraId="73E83A4E" w14:textId="77777777" w:rsidR="009A4716" w:rsidRDefault="00000000">
      <w:r>
        <w:t>QF</w:t>
      </w:r>
    </w:p>
    <w:p w14:paraId="2F11B7FA" w14:textId="77777777" w:rsidR="009A4716" w:rsidRDefault="009A4716"/>
    <w:p w14:paraId="55CBAC30" w14:textId="77777777" w:rsidR="009A4716" w:rsidRDefault="00000000">
      <w:r>
        <w:t> </w:t>
      </w:r>
    </w:p>
    <w:p w14:paraId="01999A63" w14:textId="77777777" w:rsidR="009A4716" w:rsidRDefault="00000000">
      <w:pPr>
        <w:pStyle w:val="Author-eSectionHeading6"/>
      </w:pPr>
      <w:bookmarkStart w:id="327" w:name="_Toc112763276"/>
      <w:r>
        <w:t>93.16.2i Pavés en béton, supplément pour finition Lavée CCTB 01.09</w:t>
      </w:r>
      <w:bookmarkEnd w:id="327"/>
    </w:p>
    <w:p w14:paraId="7CC47F7C" w14:textId="77777777" w:rsidR="009A4716" w:rsidRDefault="00000000">
      <w:pPr>
        <w:pStyle w:val="pheading"/>
      </w:pPr>
      <w:r>
        <w:t>MESURAGE</w:t>
      </w:r>
    </w:p>
    <w:p w14:paraId="195BA8BE" w14:textId="77777777" w:rsidR="009A4716" w:rsidRDefault="00000000">
      <w:pPr>
        <w:pStyle w:val="pheading"/>
      </w:pPr>
      <w:r>
        <w:t>- unité de mesure:</w:t>
      </w:r>
    </w:p>
    <w:p w14:paraId="6C65473B" w14:textId="77777777" w:rsidR="009A4716" w:rsidRDefault="00000000">
      <w:r>
        <w:t>m²</w:t>
      </w:r>
    </w:p>
    <w:p w14:paraId="046A83D8" w14:textId="77777777" w:rsidR="009A4716" w:rsidRDefault="00000000">
      <w:pPr>
        <w:pStyle w:val="pheading"/>
      </w:pPr>
      <w:r>
        <w:t>- code de mesurage:</w:t>
      </w:r>
    </w:p>
    <w:p w14:paraId="0550AE0B" w14:textId="77777777" w:rsidR="009A4716" w:rsidRDefault="00000000">
      <w:r>
        <w:t>Surface nette à exécuter. Les réservations inférieures à 1 m² sont déduites.</w:t>
      </w:r>
    </w:p>
    <w:p w14:paraId="033194CC" w14:textId="77777777" w:rsidR="009A4716" w:rsidRDefault="00000000">
      <w:pPr>
        <w:pStyle w:val="pheading"/>
      </w:pPr>
      <w:r>
        <w:t>- nature du marché:</w:t>
      </w:r>
    </w:p>
    <w:p w14:paraId="2025FD73" w14:textId="77777777" w:rsidR="009A4716" w:rsidRDefault="00000000">
      <w:r>
        <w:t>QF</w:t>
      </w:r>
    </w:p>
    <w:p w14:paraId="6C78E61D" w14:textId="77777777" w:rsidR="009A4716" w:rsidRDefault="009A4716"/>
    <w:p w14:paraId="7520E65C" w14:textId="77777777" w:rsidR="009A4716" w:rsidRDefault="00000000">
      <w:r>
        <w:t> </w:t>
      </w:r>
    </w:p>
    <w:p w14:paraId="0A325322" w14:textId="77777777" w:rsidR="009A4716" w:rsidRDefault="00000000">
      <w:pPr>
        <w:pStyle w:val="Author-eSectionHeading6"/>
      </w:pPr>
      <w:bookmarkStart w:id="328" w:name="_Toc112763277"/>
      <w:r>
        <w:t>93.16.2j Pavés en béton, supplément pour finition grenaillée CCTB 01.09</w:t>
      </w:r>
      <w:bookmarkEnd w:id="328"/>
    </w:p>
    <w:p w14:paraId="47ABEEA2" w14:textId="77777777" w:rsidR="009A4716" w:rsidRDefault="00000000">
      <w:pPr>
        <w:pStyle w:val="pheading"/>
      </w:pPr>
      <w:r>
        <w:t>MESURAGE</w:t>
      </w:r>
    </w:p>
    <w:p w14:paraId="29EE87EE" w14:textId="77777777" w:rsidR="009A4716" w:rsidRDefault="00000000">
      <w:pPr>
        <w:pStyle w:val="pheading"/>
      </w:pPr>
      <w:r>
        <w:t>- unité de mesure:</w:t>
      </w:r>
    </w:p>
    <w:p w14:paraId="3EE18F73" w14:textId="77777777" w:rsidR="009A4716" w:rsidRDefault="00000000">
      <w:r>
        <w:t>m²</w:t>
      </w:r>
    </w:p>
    <w:p w14:paraId="6E490E62" w14:textId="77777777" w:rsidR="009A4716" w:rsidRDefault="00000000">
      <w:pPr>
        <w:pStyle w:val="pheading"/>
      </w:pPr>
      <w:r>
        <w:t>- code de mesurage:</w:t>
      </w:r>
    </w:p>
    <w:p w14:paraId="03B9BD1E" w14:textId="77777777" w:rsidR="009A4716" w:rsidRDefault="00000000">
      <w:r>
        <w:t>Surface nette à exécuter. Les réservations inférieures à 1 m² sont déduites.</w:t>
      </w:r>
    </w:p>
    <w:p w14:paraId="0798D097" w14:textId="77777777" w:rsidR="009A4716" w:rsidRDefault="00000000">
      <w:pPr>
        <w:pStyle w:val="pheading"/>
      </w:pPr>
      <w:r>
        <w:t>- nature du marché:</w:t>
      </w:r>
    </w:p>
    <w:p w14:paraId="0C86D62C" w14:textId="77777777" w:rsidR="009A4716" w:rsidRDefault="00000000">
      <w:r>
        <w:t>QF</w:t>
      </w:r>
    </w:p>
    <w:p w14:paraId="2BD31AFF" w14:textId="77777777" w:rsidR="009A4716" w:rsidRDefault="009A4716"/>
    <w:p w14:paraId="5CBF6746" w14:textId="77777777" w:rsidR="009A4716" w:rsidRDefault="00000000">
      <w:r>
        <w:t> </w:t>
      </w:r>
    </w:p>
    <w:p w14:paraId="35E9E2F0" w14:textId="77777777" w:rsidR="009A4716" w:rsidRDefault="00000000">
      <w:pPr>
        <w:pStyle w:val="Author-eSectionHeading6"/>
      </w:pPr>
      <w:bookmarkStart w:id="329" w:name="_Toc112763278"/>
      <w:r>
        <w:t>93.16.2k Pavés en béton, supplément pour finition adoucie CCTB 01.09</w:t>
      </w:r>
      <w:bookmarkEnd w:id="329"/>
    </w:p>
    <w:p w14:paraId="68B3EA5A" w14:textId="77777777" w:rsidR="009A4716" w:rsidRDefault="00000000">
      <w:pPr>
        <w:pStyle w:val="pheading"/>
      </w:pPr>
      <w:r>
        <w:t>MESURAGE</w:t>
      </w:r>
    </w:p>
    <w:p w14:paraId="59325E61" w14:textId="77777777" w:rsidR="009A4716" w:rsidRDefault="00000000">
      <w:pPr>
        <w:pStyle w:val="pheading"/>
      </w:pPr>
      <w:r>
        <w:t>- unité de mesure:</w:t>
      </w:r>
    </w:p>
    <w:p w14:paraId="7C5B875A" w14:textId="77777777" w:rsidR="009A4716" w:rsidRDefault="00000000">
      <w:r>
        <w:t>m²</w:t>
      </w:r>
    </w:p>
    <w:p w14:paraId="5E6478E9" w14:textId="77777777" w:rsidR="009A4716" w:rsidRDefault="00000000">
      <w:pPr>
        <w:pStyle w:val="pheading"/>
      </w:pPr>
      <w:r>
        <w:t>- code de mesurage:</w:t>
      </w:r>
    </w:p>
    <w:p w14:paraId="4F7F6E2A" w14:textId="77777777" w:rsidR="009A4716" w:rsidRDefault="00000000">
      <w:r>
        <w:t>Surface nette à exécuter. Les réservations inférieures à 1 m² sont déduites.</w:t>
      </w:r>
    </w:p>
    <w:p w14:paraId="66B23432" w14:textId="77777777" w:rsidR="009A4716" w:rsidRDefault="00000000">
      <w:pPr>
        <w:pStyle w:val="pheading"/>
      </w:pPr>
      <w:r>
        <w:t>- nature du marché:</w:t>
      </w:r>
    </w:p>
    <w:p w14:paraId="5D89546E" w14:textId="77777777" w:rsidR="009A4716" w:rsidRDefault="00000000">
      <w:r>
        <w:t>QF</w:t>
      </w:r>
    </w:p>
    <w:p w14:paraId="7878D9DF" w14:textId="77777777" w:rsidR="009A4716" w:rsidRDefault="009A4716"/>
    <w:p w14:paraId="4F4B3F04" w14:textId="77777777" w:rsidR="009A4716" w:rsidRDefault="00000000">
      <w:r>
        <w:t> </w:t>
      </w:r>
    </w:p>
    <w:p w14:paraId="14BD51CD" w14:textId="77777777" w:rsidR="009A4716" w:rsidRDefault="00000000">
      <w:pPr>
        <w:pStyle w:val="Author-eSectionHeading6"/>
      </w:pPr>
      <w:bookmarkStart w:id="330" w:name="_Toc112763279"/>
      <w:r>
        <w:t>93.16.2l Pavés en béton, supplément pour finition bouchardée CCTB 01.09</w:t>
      </w:r>
      <w:bookmarkEnd w:id="330"/>
    </w:p>
    <w:p w14:paraId="3DF7D4AE" w14:textId="77777777" w:rsidR="009A4716" w:rsidRDefault="00000000">
      <w:pPr>
        <w:pStyle w:val="pheading"/>
      </w:pPr>
      <w:r>
        <w:t>MESURAGE</w:t>
      </w:r>
    </w:p>
    <w:p w14:paraId="67A6DB52" w14:textId="77777777" w:rsidR="009A4716" w:rsidRDefault="00000000">
      <w:pPr>
        <w:pStyle w:val="pheading"/>
      </w:pPr>
      <w:r>
        <w:t>- unité de mesure:</w:t>
      </w:r>
    </w:p>
    <w:p w14:paraId="0738B6E7" w14:textId="77777777" w:rsidR="009A4716" w:rsidRDefault="00000000">
      <w:r>
        <w:t>m²</w:t>
      </w:r>
    </w:p>
    <w:p w14:paraId="25CD74CA" w14:textId="77777777" w:rsidR="009A4716" w:rsidRDefault="00000000">
      <w:pPr>
        <w:pStyle w:val="pheading"/>
      </w:pPr>
      <w:r>
        <w:t>- code de mesurage:</w:t>
      </w:r>
    </w:p>
    <w:p w14:paraId="56063E0D" w14:textId="77777777" w:rsidR="009A4716" w:rsidRDefault="00000000">
      <w:r>
        <w:t>Surface nette à exécuter. Les réservations inférieures à 1 m² sont déduites.</w:t>
      </w:r>
    </w:p>
    <w:p w14:paraId="48875C4D" w14:textId="77777777" w:rsidR="009A4716" w:rsidRDefault="00000000">
      <w:pPr>
        <w:pStyle w:val="pheading"/>
      </w:pPr>
      <w:r>
        <w:t>- nature du marché:</w:t>
      </w:r>
    </w:p>
    <w:p w14:paraId="0BECDF2D" w14:textId="77777777" w:rsidR="009A4716" w:rsidRDefault="00000000">
      <w:r>
        <w:t>QF</w:t>
      </w:r>
    </w:p>
    <w:p w14:paraId="193A75BA" w14:textId="77777777" w:rsidR="009A4716" w:rsidRDefault="009A4716"/>
    <w:p w14:paraId="72C312C5" w14:textId="77777777" w:rsidR="009A4716" w:rsidRDefault="00000000">
      <w:r>
        <w:t> </w:t>
      </w:r>
    </w:p>
    <w:p w14:paraId="40B4043B" w14:textId="77777777" w:rsidR="009A4716" w:rsidRDefault="00000000">
      <w:pPr>
        <w:pStyle w:val="Author-eSectionHeading6"/>
      </w:pPr>
      <w:bookmarkStart w:id="331" w:name="_Toc112763280"/>
      <w:r>
        <w:t>93.16.2m Pavés en béton, supplément pour finition clivée CCTB 01.09</w:t>
      </w:r>
      <w:bookmarkEnd w:id="331"/>
    </w:p>
    <w:p w14:paraId="55131E3A" w14:textId="77777777" w:rsidR="009A4716" w:rsidRDefault="00000000">
      <w:pPr>
        <w:pStyle w:val="pheading"/>
      </w:pPr>
      <w:r>
        <w:t>MESURAGE</w:t>
      </w:r>
    </w:p>
    <w:p w14:paraId="597B8C42" w14:textId="77777777" w:rsidR="009A4716" w:rsidRDefault="00000000">
      <w:pPr>
        <w:pStyle w:val="pheading"/>
      </w:pPr>
      <w:r>
        <w:t>- unité de mesure:</w:t>
      </w:r>
    </w:p>
    <w:p w14:paraId="73C09D1C" w14:textId="77777777" w:rsidR="009A4716" w:rsidRDefault="00000000">
      <w:r>
        <w:t>m²</w:t>
      </w:r>
    </w:p>
    <w:p w14:paraId="3F5832E8" w14:textId="77777777" w:rsidR="009A4716" w:rsidRDefault="00000000">
      <w:pPr>
        <w:pStyle w:val="pheading"/>
      </w:pPr>
      <w:r>
        <w:t>- code de mesurage:</w:t>
      </w:r>
    </w:p>
    <w:p w14:paraId="35A5D250" w14:textId="77777777" w:rsidR="009A4716" w:rsidRDefault="00000000">
      <w:r>
        <w:t>Surface nette à exécuter. Les réservations inférieures à 1 m² sont déduites.</w:t>
      </w:r>
    </w:p>
    <w:p w14:paraId="35820D59" w14:textId="77777777" w:rsidR="009A4716" w:rsidRDefault="00000000">
      <w:pPr>
        <w:pStyle w:val="pheading"/>
      </w:pPr>
      <w:r>
        <w:t>- nature du marché:</w:t>
      </w:r>
    </w:p>
    <w:p w14:paraId="5946D158" w14:textId="77777777" w:rsidR="009A4716" w:rsidRDefault="00000000">
      <w:r>
        <w:t>QF</w:t>
      </w:r>
    </w:p>
    <w:p w14:paraId="0CD9F7C9" w14:textId="77777777" w:rsidR="009A4716" w:rsidRDefault="009A4716"/>
    <w:p w14:paraId="21039331" w14:textId="77777777" w:rsidR="009A4716" w:rsidRDefault="00000000">
      <w:r>
        <w:t> </w:t>
      </w:r>
    </w:p>
    <w:p w14:paraId="213288FB" w14:textId="77777777" w:rsidR="009A4716" w:rsidRDefault="00000000">
      <w:pPr>
        <w:pStyle w:val="Author-eSectionHeading6"/>
      </w:pPr>
      <w:bookmarkStart w:id="332" w:name="_Toc112763281"/>
      <w:r>
        <w:t>93.16.2n Pavés en béton, supplément pour finition tambourinée CCTB 01.09</w:t>
      </w:r>
      <w:bookmarkEnd w:id="332"/>
    </w:p>
    <w:p w14:paraId="2ABDD848" w14:textId="77777777" w:rsidR="009A4716" w:rsidRDefault="00000000">
      <w:pPr>
        <w:pStyle w:val="pheading"/>
      </w:pPr>
      <w:r>
        <w:t>MESURAGE</w:t>
      </w:r>
    </w:p>
    <w:p w14:paraId="501F067D" w14:textId="77777777" w:rsidR="009A4716" w:rsidRDefault="00000000">
      <w:pPr>
        <w:pStyle w:val="pheading"/>
      </w:pPr>
      <w:r>
        <w:t>- unité de mesure:</w:t>
      </w:r>
    </w:p>
    <w:p w14:paraId="5148DC6D" w14:textId="77777777" w:rsidR="009A4716" w:rsidRDefault="00000000">
      <w:r>
        <w:t>m²</w:t>
      </w:r>
    </w:p>
    <w:p w14:paraId="733D1477" w14:textId="77777777" w:rsidR="009A4716" w:rsidRDefault="00000000">
      <w:pPr>
        <w:pStyle w:val="pheading"/>
      </w:pPr>
      <w:r>
        <w:t>- code de mesurage:</w:t>
      </w:r>
    </w:p>
    <w:p w14:paraId="09471564" w14:textId="77777777" w:rsidR="009A4716" w:rsidRDefault="00000000">
      <w:r>
        <w:t>Surface nette à exécuter. Les réservations inférieures à 1 m² sont déduites.</w:t>
      </w:r>
    </w:p>
    <w:p w14:paraId="070C500F" w14:textId="77777777" w:rsidR="009A4716" w:rsidRDefault="00000000">
      <w:pPr>
        <w:pStyle w:val="pheading"/>
      </w:pPr>
      <w:r>
        <w:t>- nature du marché:</w:t>
      </w:r>
    </w:p>
    <w:p w14:paraId="7E6801CC" w14:textId="77777777" w:rsidR="009A4716" w:rsidRDefault="00000000">
      <w:r>
        <w:t>QF</w:t>
      </w:r>
    </w:p>
    <w:p w14:paraId="7719F1B5" w14:textId="77777777" w:rsidR="009A4716" w:rsidRDefault="009A4716"/>
    <w:p w14:paraId="395A9DAC" w14:textId="77777777" w:rsidR="009A4716" w:rsidRDefault="00000000">
      <w:r>
        <w:t> </w:t>
      </w:r>
    </w:p>
    <w:p w14:paraId="645F9F22" w14:textId="77777777" w:rsidR="009A4716" w:rsidRDefault="00000000">
      <w:pPr>
        <w:pStyle w:val="Author-eSectionHeading6"/>
      </w:pPr>
      <w:bookmarkStart w:id="333" w:name="_Toc112763282"/>
      <w:r>
        <w:t>93.16.2o Pavés en béton, supplément pour finition polie CCTB 01.09</w:t>
      </w:r>
      <w:bookmarkEnd w:id="333"/>
    </w:p>
    <w:p w14:paraId="4368B86A" w14:textId="77777777" w:rsidR="009A4716" w:rsidRDefault="00000000">
      <w:pPr>
        <w:pStyle w:val="pheading"/>
      </w:pPr>
      <w:r>
        <w:t>MESURAGE</w:t>
      </w:r>
    </w:p>
    <w:p w14:paraId="237784EA" w14:textId="77777777" w:rsidR="009A4716" w:rsidRDefault="00000000">
      <w:pPr>
        <w:pStyle w:val="pheading"/>
      </w:pPr>
      <w:r>
        <w:t>- unité de mesure:</w:t>
      </w:r>
    </w:p>
    <w:p w14:paraId="3B32C6A5" w14:textId="77777777" w:rsidR="009A4716" w:rsidRDefault="00000000">
      <w:r>
        <w:t>m²</w:t>
      </w:r>
    </w:p>
    <w:p w14:paraId="25FB8647" w14:textId="77777777" w:rsidR="009A4716" w:rsidRDefault="00000000">
      <w:pPr>
        <w:pStyle w:val="pheading"/>
      </w:pPr>
      <w:r>
        <w:t>- code de mesurage:</w:t>
      </w:r>
    </w:p>
    <w:p w14:paraId="3D5B1F92" w14:textId="77777777" w:rsidR="009A4716" w:rsidRDefault="00000000">
      <w:r>
        <w:t>Surface nette à exécuter. Les réservations inférieures à 1 m² sont déduites.</w:t>
      </w:r>
    </w:p>
    <w:p w14:paraId="6BD6EC58" w14:textId="77777777" w:rsidR="009A4716" w:rsidRDefault="00000000">
      <w:pPr>
        <w:pStyle w:val="pheading"/>
      </w:pPr>
      <w:r>
        <w:t>- nature du marché:</w:t>
      </w:r>
    </w:p>
    <w:p w14:paraId="2F35D0AC" w14:textId="77777777" w:rsidR="009A4716" w:rsidRDefault="00000000">
      <w:r>
        <w:t>QF</w:t>
      </w:r>
    </w:p>
    <w:p w14:paraId="3E93351F" w14:textId="77777777" w:rsidR="009A4716" w:rsidRDefault="009A4716"/>
    <w:p w14:paraId="3069A98C" w14:textId="77777777" w:rsidR="009A4716" w:rsidRDefault="00000000">
      <w:r>
        <w:t> </w:t>
      </w:r>
    </w:p>
    <w:p w14:paraId="609A3E0B" w14:textId="77777777" w:rsidR="009A4716" w:rsidRDefault="00000000">
      <w:pPr>
        <w:pStyle w:val="Author-eSectionHeading6"/>
      </w:pPr>
      <w:bookmarkStart w:id="334" w:name="_Toc112763283"/>
      <w:r>
        <w:t>93.16.2p Pavés en béton, supplément pour imprégnation CCTB 01.09</w:t>
      </w:r>
      <w:bookmarkEnd w:id="334"/>
    </w:p>
    <w:p w14:paraId="184B1233" w14:textId="77777777" w:rsidR="009A4716" w:rsidRDefault="00000000">
      <w:pPr>
        <w:pStyle w:val="pheading"/>
      </w:pPr>
      <w:r>
        <w:t>MESURAGE</w:t>
      </w:r>
    </w:p>
    <w:p w14:paraId="1305FF14" w14:textId="77777777" w:rsidR="009A4716" w:rsidRDefault="00000000">
      <w:pPr>
        <w:pStyle w:val="pheading"/>
      </w:pPr>
      <w:r>
        <w:t>- unité de mesure:</w:t>
      </w:r>
    </w:p>
    <w:p w14:paraId="68175FDB" w14:textId="77777777" w:rsidR="009A4716" w:rsidRDefault="00000000">
      <w:r>
        <w:t>m²</w:t>
      </w:r>
    </w:p>
    <w:p w14:paraId="63C53A3C" w14:textId="77777777" w:rsidR="009A4716" w:rsidRDefault="00000000">
      <w:pPr>
        <w:pStyle w:val="pheading"/>
      </w:pPr>
      <w:r>
        <w:t>- code de mesurage:</w:t>
      </w:r>
    </w:p>
    <w:p w14:paraId="2057FC4C" w14:textId="77777777" w:rsidR="009A4716" w:rsidRDefault="00000000">
      <w:r>
        <w:t>Surface nette à exécuter. Les réservations inférieures à 1 m² sont déduites.</w:t>
      </w:r>
    </w:p>
    <w:p w14:paraId="6A76A3AF" w14:textId="77777777" w:rsidR="009A4716" w:rsidRDefault="00000000">
      <w:pPr>
        <w:pStyle w:val="pheading"/>
      </w:pPr>
      <w:r>
        <w:t>- nature du marché:</w:t>
      </w:r>
    </w:p>
    <w:p w14:paraId="647253A1" w14:textId="77777777" w:rsidR="009A4716" w:rsidRDefault="00000000">
      <w:r>
        <w:t>QF</w:t>
      </w:r>
    </w:p>
    <w:p w14:paraId="10FF2647" w14:textId="77777777" w:rsidR="009A4716" w:rsidRDefault="009A4716"/>
    <w:p w14:paraId="276C1CA7" w14:textId="77777777" w:rsidR="009A4716" w:rsidRDefault="00000000">
      <w:r>
        <w:t> </w:t>
      </w:r>
    </w:p>
    <w:p w14:paraId="7994089C" w14:textId="77777777" w:rsidR="009A4716" w:rsidRDefault="00000000">
      <w:pPr>
        <w:pStyle w:val="Author-eSectionHeading6"/>
      </w:pPr>
      <w:bookmarkStart w:id="335" w:name="_Toc112763284"/>
      <w:r>
        <w:t>93.16.2q Pavés en béton, supplément pour finitions autres CCTB 01.09</w:t>
      </w:r>
      <w:bookmarkEnd w:id="335"/>
    </w:p>
    <w:p w14:paraId="3F1B2FA0" w14:textId="77777777" w:rsidR="009A4716" w:rsidRDefault="00000000">
      <w:pPr>
        <w:pStyle w:val="pheading"/>
      </w:pPr>
      <w:r>
        <w:t>MESURAGE</w:t>
      </w:r>
    </w:p>
    <w:p w14:paraId="10FED6C8" w14:textId="77777777" w:rsidR="009A4716" w:rsidRDefault="00000000">
      <w:pPr>
        <w:pStyle w:val="pheading"/>
      </w:pPr>
      <w:r>
        <w:t>- unité de mesure:</w:t>
      </w:r>
    </w:p>
    <w:p w14:paraId="1B827F57" w14:textId="77777777" w:rsidR="009A4716" w:rsidRDefault="00000000">
      <w:r>
        <w:t>m²</w:t>
      </w:r>
    </w:p>
    <w:p w14:paraId="785BE76C" w14:textId="77777777" w:rsidR="009A4716" w:rsidRDefault="00000000">
      <w:pPr>
        <w:pStyle w:val="Author-eSectionHeading6"/>
      </w:pPr>
      <w:bookmarkStart w:id="336" w:name="_Toc112763285"/>
      <w:r>
        <w:t>93.16.2r Pavés en béton, supplément pour pavés en béton poreux CCTB 01.09</w:t>
      </w:r>
      <w:bookmarkEnd w:id="336"/>
    </w:p>
    <w:p w14:paraId="78CA0AA0" w14:textId="77777777" w:rsidR="009A4716" w:rsidRDefault="00000000">
      <w:pPr>
        <w:pStyle w:val="pheading"/>
      </w:pPr>
      <w:bookmarkStart w:id="337" w:name="1448"/>
      <w:bookmarkEnd w:id="337"/>
      <w:r>
        <w:t>MATÉRIAUX</w:t>
      </w:r>
    </w:p>
    <w:p w14:paraId="7A0687A5" w14:textId="77777777" w:rsidR="009A4716" w:rsidRDefault="00000000">
      <w:pPr>
        <w:pStyle w:val="pheading"/>
      </w:pPr>
      <w:r>
        <w:t>- Caractéristiques générales</w:t>
      </w:r>
    </w:p>
    <w:p w14:paraId="678EB7F4" w14:textId="77777777" w:rsidR="009A4716" w:rsidRDefault="00000000">
      <w:r>
        <w:t>Les pavés de béton d'un revêtement drainant sont soit des pavés poreux, à travers lesquels passe l’eau, soit des pavés avec joints élargis, soit des pavés avec ouvertures de drainage. La perméabilité et la surface minimale des joints élargis ou des ouvertures de drainage sont fixées dans le [PTV 122].</w:t>
      </w:r>
    </w:p>
    <w:p w14:paraId="693404F3" w14:textId="77777777" w:rsidR="009A4716" w:rsidRDefault="00000000">
      <w:r>
        <w:t>Il est important pour un bon comportement que toute la structure soit perméable (du pavage jusqu’à la sous-fondation et le sol) et pas seulement le pavage lui-même.</w:t>
      </w:r>
    </w:p>
    <w:p w14:paraId="0BAEBB0B" w14:textId="77777777" w:rsidR="009A4716" w:rsidRDefault="009A4716"/>
    <w:p w14:paraId="494A4387" w14:textId="77777777" w:rsidR="009A4716" w:rsidRDefault="00000000">
      <w:r>
        <w:t> </w:t>
      </w:r>
    </w:p>
    <w:p w14:paraId="410D642A" w14:textId="77777777" w:rsidR="009A4716" w:rsidRDefault="00000000">
      <w:pPr>
        <w:pStyle w:val="pheading"/>
      </w:pPr>
      <w:r>
        <w:t>EXÉCUTION / MISE EN ŒUVRE</w:t>
      </w:r>
    </w:p>
    <w:p w14:paraId="39C87C18" w14:textId="77777777" w:rsidR="009A4716" w:rsidRDefault="00000000">
      <w:pPr>
        <w:pStyle w:val="pheading"/>
      </w:pPr>
      <w:r>
        <w:t>- Prescriptions générales</w:t>
      </w:r>
    </w:p>
    <w:p w14:paraId="5B4D8094" w14:textId="77777777" w:rsidR="009A4716" w:rsidRDefault="00000000">
      <w:r>
        <w:t>La fondation en empierrement est exécutée conformément aux prescriptions du F. 4.2 tandis que celle en béton maigre poreux est exécutée suivant les prescriptions du F. 4.6.</w:t>
      </w:r>
    </w:p>
    <w:p w14:paraId="474AA221" w14:textId="77777777" w:rsidR="009A4716" w:rsidRDefault="00000000">
      <w:r>
        <w:t> </w:t>
      </w:r>
    </w:p>
    <w:p w14:paraId="153AA934" w14:textId="77777777" w:rsidR="009A4716" w:rsidRDefault="00000000">
      <w:r>
        <w:rPr>
          <w:b/>
          <w:sz w:val="24"/>
        </w:rPr>
        <w:t>Couche de pose</w:t>
      </w:r>
    </w:p>
    <w:p w14:paraId="0679E1DF" w14:textId="77777777" w:rsidR="009A4716" w:rsidRDefault="00000000">
      <w:r>
        <w:t>La couche de pose a une épaisseur uniforme de 3 cm après compactage.</w:t>
      </w:r>
    </w:p>
    <w:p w14:paraId="0CDAE169" w14:textId="77777777" w:rsidR="009A4716" w:rsidRDefault="00000000">
      <w:r>
        <w:t>La couche de pose est en sable. Les couches de pose liées au ciment ne sont pas autorisées.</w:t>
      </w:r>
    </w:p>
    <w:p w14:paraId="440631DE" w14:textId="77777777" w:rsidR="009A4716" w:rsidRDefault="00000000">
      <w:r>
        <w:t>Si la fondation est réalisée en béton maigre poreux, un géotextile non tissé est placé entre la fondation et la couche de pose.</w:t>
      </w:r>
    </w:p>
    <w:p w14:paraId="3CB3D862" w14:textId="77777777" w:rsidR="009A4716" w:rsidRDefault="00000000">
      <w:r>
        <w:t> </w:t>
      </w:r>
    </w:p>
    <w:p w14:paraId="5A80ED0F" w14:textId="77777777" w:rsidR="009A4716" w:rsidRDefault="00000000">
      <w:r>
        <w:rPr>
          <w:b/>
          <w:sz w:val="24"/>
        </w:rPr>
        <w:t>Pose</w:t>
      </w:r>
    </w:p>
    <w:p w14:paraId="1F1340E7" w14:textId="77777777" w:rsidR="009A4716" w:rsidRDefault="00000000">
      <w:r>
        <w:t>Les prescriptions du G. 4.3.1.2.4 sont d’application. Toutefois, autour des points singuliers (chambres de visites, avaloirs, grilles,...) et le long des éléments constituant les bords extérieurs des trottoirs (habitations, murs, clôtures, …), du microbéton ne peut être placé. Le jointoiement est réalisé conformément aux prescriptions du G. 4.5.2.2.5.</w:t>
      </w:r>
    </w:p>
    <w:p w14:paraId="40AD9956" w14:textId="77777777" w:rsidR="009A4716" w:rsidRDefault="00000000">
      <w:r>
        <w:t> </w:t>
      </w:r>
    </w:p>
    <w:p w14:paraId="5EE053A7" w14:textId="77777777" w:rsidR="009A4716" w:rsidRDefault="00000000">
      <w:r>
        <w:rPr>
          <w:b/>
          <w:sz w:val="24"/>
        </w:rPr>
        <w:t>JOINTOIEMENT</w:t>
      </w:r>
    </w:p>
    <w:p w14:paraId="5EF61E95" w14:textId="77777777" w:rsidR="009A4716" w:rsidRDefault="00000000">
      <w:r>
        <w:t>Les prescriptions du G. 4.3.1.2.5 sont d’application. Toutefois, le sable de remplissage des joints répond aux prescriptions du C. 3.4.7.5.</w:t>
      </w:r>
    </w:p>
    <w:p w14:paraId="23003011" w14:textId="77777777" w:rsidR="009A4716" w:rsidRDefault="009A4716"/>
    <w:p w14:paraId="5940D244" w14:textId="77777777" w:rsidR="009A4716" w:rsidRDefault="00000000">
      <w:r>
        <w:t> </w:t>
      </w:r>
    </w:p>
    <w:p w14:paraId="26CF6F98" w14:textId="77777777" w:rsidR="009A4716" w:rsidRDefault="00000000">
      <w:pPr>
        <w:pStyle w:val="pheading"/>
      </w:pPr>
      <w:r>
        <w:t>DOCUMENTS DE RÉFÉRENCE COMPLÉMENTAIRES</w:t>
      </w:r>
    </w:p>
    <w:p w14:paraId="7EF8DB7A" w14:textId="77777777" w:rsidR="009A4716" w:rsidRDefault="00000000">
      <w:pPr>
        <w:pStyle w:val="pheading"/>
      </w:pPr>
      <w:r>
        <w:t>- Exécution</w:t>
      </w:r>
    </w:p>
    <w:p w14:paraId="2C08DF8B" w14:textId="77777777" w:rsidR="009A4716" w:rsidRDefault="00000000">
      <w:r>
        <w:t>[CCT Qualiroutes, Cahier des charges type Qualiroutes] G.4.5.</w:t>
      </w:r>
    </w:p>
    <w:p w14:paraId="6B7493A9" w14:textId="77777777" w:rsidR="009A4716" w:rsidRDefault="009A4716"/>
    <w:p w14:paraId="7251B520" w14:textId="77777777" w:rsidR="009A4716" w:rsidRDefault="00000000">
      <w:r>
        <w:t> </w:t>
      </w:r>
    </w:p>
    <w:p w14:paraId="439E7AD8" w14:textId="77777777" w:rsidR="009A4716" w:rsidRDefault="00000000">
      <w:pPr>
        <w:pStyle w:val="pheading"/>
      </w:pPr>
      <w:r>
        <w:t>MESURAGE</w:t>
      </w:r>
    </w:p>
    <w:p w14:paraId="31DB91CD" w14:textId="77777777" w:rsidR="009A4716" w:rsidRDefault="00000000">
      <w:pPr>
        <w:pStyle w:val="pheading"/>
      </w:pPr>
      <w:r>
        <w:t>- unité de mesure:</w:t>
      </w:r>
    </w:p>
    <w:p w14:paraId="4F753D70" w14:textId="77777777" w:rsidR="009A4716" w:rsidRDefault="00000000">
      <w:r>
        <w:t>m²</w:t>
      </w:r>
    </w:p>
    <w:p w14:paraId="5FC2D4F7" w14:textId="77777777" w:rsidR="009A4716" w:rsidRDefault="00000000">
      <w:pPr>
        <w:pStyle w:val="pheading"/>
      </w:pPr>
      <w:r>
        <w:t>- code de mesurage:</w:t>
      </w:r>
    </w:p>
    <w:p w14:paraId="5070FB6B" w14:textId="77777777" w:rsidR="009A4716" w:rsidRDefault="00000000">
      <w:r>
        <w:t>Surface nette à exécuter. Les réservations inférieures à 1 m² sont déduites.</w:t>
      </w:r>
    </w:p>
    <w:p w14:paraId="196A2319" w14:textId="77777777" w:rsidR="009A4716" w:rsidRDefault="00000000">
      <w:pPr>
        <w:pStyle w:val="pheading"/>
      </w:pPr>
      <w:r>
        <w:t>- nature du marché:</w:t>
      </w:r>
    </w:p>
    <w:p w14:paraId="17D126CA" w14:textId="77777777" w:rsidR="009A4716" w:rsidRDefault="00000000">
      <w:r>
        <w:t>QF</w:t>
      </w:r>
    </w:p>
    <w:p w14:paraId="4DC9C968" w14:textId="77777777" w:rsidR="009A4716" w:rsidRDefault="009A4716"/>
    <w:p w14:paraId="51407332" w14:textId="77777777" w:rsidR="009A4716" w:rsidRDefault="00000000">
      <w:r>
        <w:t> </w:t>
      </w:r>
    </w:p>
    <w:p w14:paraId="30902BE4" w14:textId="77777777" w:rsidR="009A4716" w:rsidRDefault="00000000">
      <w:pPr>
        <w:pStyle w:val="Author-eSectionHeading6"/>
      </w:pPr>
      <w:bookmarkStart w:id="338" w:name="_Toc112763286"/>
      <w:r>
        <w:t>93.16.2s Pavés en béton, supplément pour pavés avec joints élargis CCTB 01.09</w:t>
      </w:r>
      <w:bookmarkEnd w:id="338"/>
    </w:p>
    <w:p w14:paraId="25F0A4CB" w14:textId="77777777" w:rsidR="009A4716" w:rsidRDefault="00000000">
      <w:pPr>
        <w:pStyle w:val="pheading"/>
      </w:pPr>
      <w:r>
        <w:t>DOCUMENTS DE RÉFÉRENCE COMPLÉMENTAIRES</w:t>
      </w:r>
    </w:p>
    <w:p w14:paraId="1BEEC6DB" w14:textId="77777777" w:rsidR="009A4716" w:rsidRDefault="00000000">
      <w:pPr>
        <w:pStyle w:val="pheading"/>
      </w:pPr>
      <w:r>
        <w:t>- Exécution</w:t>
      </w:r>
    </w:p>
    <w:p w14:paraId="324F817F" w14:textId="77777777" w:rsidR="009A4716" w:rsidRDefault="00000000">
      <w:r>
        <w:t>[CCT Qualiroutes, Cahier des charges type Qualiroutes] G.4.5.</w:t>
      </w:r>
    </w:p>
    <w:p w14:paraId="2F27B8FC" w14:textId="77777777" w:rsidR="009A4716" w:rsidRDefault="009A4716"/>
    <w:p w14:paraId="21F058D7" w14:textId="77777777" w:rsidR="009A4716" w:rsidRDefault="00000000">
      <w:r>
        <w:t> </w:t>
      </w:r>
    </w:p>
    <w:p w14:paraId="1C8CF9EA" w14:textId="77777777" w:rsidR="009A4716" w:rsidRDefault="00000000">
      <w:pPr>
        <w:pStyle w:val="pheading"/>
      </w:pPr>
      <w:r>
        <w:t>MESURAGE</w:t>
      </w:r>
    </w:p>
    <w:p w14:paraId="675C3642" w14:textId="77777777" w:rsidR="009A4716" w:rsidRDefault="00000000">
      <w:pPr>
        <w:pStyle w:val="pheading"/>
      </w:pPr>
      <w:r>
        <w:t>- unité de mesure:</w:t>
      </w:r>
    </w:p>
    <w:p w14:paraId="579A8147" w14:textId="77777777" w:rsidR="009A4716" w:rsidRDefault="00000000">
      <w:r>
        <w:t>m²</w:t>
      </w:r>
    </w:p>
    <w:p w14:paraId="5D5E71EF" w14:textId="77777777" w:rsidR="009A4716" w:rsidRDefault="00000000">
      <w:pPr>
        <w:pStyle w:val="pheading"/>
      </w:pPr>
      <w:r>
        <w:t>- code de mesurage:</w:t>
      </w:r>
    </w:p>
    <w:p w14:paraId="0B45C24E" w14:textId="77777777" w:rsidR="009A4716" w:rsidRDefault="00000000">
      <w:r>
        <w:t>Surface nette à exécuter. Les réservations inférieures à 1 m² sont déduites.</w:t>
      </w:r>
    </w:p>
    <w:p w14:paraId="0E3BF412" w14:textId="77777777" w:rsidR="009A4716" w:rsidRDefault="00000000">
      <w:pPr>
        <w:pStyle w:val="pheading"/>
      </w:pPr>
      <w:r>
        <w:t>- nature du marché:</w:t>
      </w:r>
    </w:p>
    <w:p w14:paraId="2D0EFFD3" w14:textId="77777777" w:rsidR="009A4716" w:rsidRDefault="00000000">
      <w:r>
        <w:t>QF</w:t>
      </w:r>
    </w:p>
    <w:p w14:paraId="33791EB7" w14:textId="77777777" w:rsidR="009A4716" w:rsidRDefault="009A4716"/>
    <w:p w14:paraId="489C1CE2" w14:textId="77777777" w:rsidR="009A4716" w:rsidRDefault="00000000">
      <w:r>
        <w:t> </w:t>
      </w:r>
    </w:p>
    <w:p w14:paraId="280CF21B" w14:textId="77777777" w:rsidR="009A4716" w:rsidRDefault="00000000">
      <w:pPr>
        <w:pStyle w:val="Author-eSectionHeading6"/>
      </w:pPr>
      <w:bookmarkStart w:id="339" w:name="_Toc112763287"/>
      <w:r>
        <w:t>93.16.2t Pavés en béton, supplément pour pavés avec ouvertures de drainage CCTB 01.09</w:t>
      </w:r>
      <w:bookmarkEnd w:id="339"/>
    </w:p>
    <w:p w14:paraId="13B0ADC8" w14:textId="77777777" w:rsidR="009A4716" w:rsidRDefault="00000000">
      <w:pPr>
        <w:pStyle w:val="pheading"/>
      </w:pPr>
      <w:bookmarkStart w:id="340" w:name="1449"/>
      <w:bookmarkEnd w:id="340"/>
      <w:r>
        <w:t>DOCUMENTS DE RÉFÉRENCE COMPLÉMENTAIRES</w:t>
      </w:r>
    </w:p>
    <w:p w14:paraId="7C079F6E" w14:textId="77777777" w:rsidR="009A4716" w:rsidRDefault="00000000">
      <w:pPr>
        <w:pStyle w:val="pheading"/>
      </w:pPr>
      <w:r>
        <w:t>- Exécution</w:t>
      </w:r>
    </w:p>
    <w:p w14:paraId="4B7C2DA1" w14:textId="77777777" w:rsidR="009A4716" w:rsidRDefault="00000000">
      <w:r>
        <w:t>[CCT Qualiroutes, Cahier des charges type Qualiroutes] G.4.5.</w:t>
      </w:r>
    </w:p>
    <w:p w14:paraId="75EF5E44" w14:textId="77777777" w:rsidR="009A4716" w:rsidRDefault="009A4716"/>
    <w:p w14:paraId="7B003C4D" w14:textId="77777777" w:rsidR="009A4716" w:rsidRDefault="00000000">
      <w:r>
        <w:t> </w:t>
      </w:r>
    </w:p>
    <w:p w14:paraId="531661DD" w14:textId="77777777" w:rsidR="009A4716" w:rsidRDefault="00000000">
      <w:pPr>
        <w:pStyle w:val="pheading"/>
      </w:pPr>
      <w:r>
        <w:t>MESURAGE</w:t>
      </w:r>
    </w:p>
    <w:p w14:paraId="1CB539EC" w14:textId="77777777" w:rsidR="009A4716" w:rsidRDefault="00000000">
      <w:pPr>
        <w:pStyle w:val="pheading"/>
      </w:pPr>
      <w:r>
        <w:t>- unité de mesure:</w:t>
      </w:r>
    </w:p>
    <w:p w14:paraId="6F7BD604" w14:textId="77777777" w:rsidR="009A4716" w:rsidRDefault="00000000">
      <w:r>
        <w:t>m²</w:t>
      </w:r>
    </w:p>
    <w:p w14:paraId="7CCE5BFF" w14:textId="77777777" w:rsidR="009A4716" w:rsidRDefault="00000000">
      <w:pPr>
        <w:pStyle w:val="pheading"/>
      </w:pPr>
      <w:r>
        <w:t>- code de mesurage:</w:t>
      </w:r>
    </w:p>
    <w:p w14:paraId="13AC5248" w14:textId="77777777" w:rsidR="009A4716" w:rsidRDefault="00000000">
      <w:r>
        <w:t>Surface nette à exécuter. Les réservations inférieures à 1 m² sont déduites.</w:t>
      </w:r>
    </w:p>
    <w:p w14:paraId="54DD4562" w14:textId="77777777" w:rsidR="009A4716" w:rsidRDefault="00000000">
      <w:pPr>
        <w:pStyle w:val="pheading"/>
      </w:pPr>
      <w:r>
        <w:t>- nature du marché:</w:t>
      </w:r>
    </w:p>
    <w:p w14:paraId="47BBA767" w14:textId="77777777" w:rsidR="009A4716" w:rsidRDefault="00000000">
      <w:r>
        <w:t>QF</w:t>
      </w:r>
    </w:p>
    <w:p w14:paraId="0511FC5A" w14:textId="77777777" w:rsidR="009A4716" w:rsidRDefault="009A4716"/>
    <w:p w14:paraId="1E0ACBAF" w14:textId="77777777" w:rsidR="009A4716" w:rsidRDefault="00000000">
      <w:r>
        <w:t> </w:t>
      </w:r>
    </w:p>
    <w:p w14:paraId="1F34BAE3" w14:textId="77777777" w:rsidR="009A4716" w:rsidRDefault="00000000">
      <w:pPr>
        <w:pStyle w:val="Author-eSectionHeading5"/>
      </w:pPr>
      <w:bookmarkStart w:id="341" w:name="_Toc112763288"/>
      <w:r>
        <w:t>93.16.3 Pavés en briques de terre cuite CCTB 01.09</w:t>
      </w:r>
      <w:bookmarkEnd w:id="341"/>
    </w:p>
    <w:p w14:paraId="44F266CA" w14:textId="77777777" w:rsidR="009A4716" w:rsidRDefault="00000000">
      <w:pPr>
        <w:pStyle w:val="pheading"/>
      </w:pPr>
      <w:r>
        <w:t>DESCRIPTION</w:t>
      </w:r>
    </w:p>
    <w:p w14:paraId="225E226F" w14:textId="77777777" w:rsidR="009A4716" w:rsidRDefault="00000000">
      <w:pPr>
        <w:pStyle w:val="pheading"/>
      </w:pPr>
      <w:r>
        <w:t>- Définition / Comprend</w:t>
      </w:r>
    </w:p>
    <w:p w14:paraId="105BC801" w14:textId="77777777" w:rsidR="009A4716" w:rsidRDefault="00000000">
      <w:pPr>
        <w:jc w:val="both"/>
      </w:pPr>
      <w:r>
        <w:t>Il s'agit de la fourniture et la pose de pavés en terre cuite. Ce sont des pavés de forme et dimensions adaptées, utilisés pour le revêtement des abords. Les pavés en terre cuite sont des pavés fabriqués à base d’argile ou de matières argileuses, avec ou sans adjuvant, qui après avoir été mis dans la forme souhaitée, sont séchés et cuits à température suffisamment élevée pour former un produit céramique durable.</w:t>
      </w:r>
    </w:p>
    <w:p w14:paraId="2C149360" w14:textId="77777777" w:rsidR="009A4716" w:rsidRDefault="00000000">
      <w:pPr>
        <w:jc w:val="both"/>
      </w:pPr>
      <w:r>
        <w:t>En fonction du processus de production utilisé pour donner au matériau la forme souhaitée, on distingue les pavés moulés et les pavés étirés. Concernant les spécifications, aucune distinction n’est faite.</w:t>
      </w:r>
    </w:p>
    <w:p w14:paraId="2C668884" w14:textId="77777777" w:rsidR="009A4716" w:rsidRDefault="00000000">
      <w:pPr>
        <w:pStyle w:val="pheading"/>
      </w:pPr>
      <w:r>
        <w:t>MATÉRIAUX</w:t>
      </w:r>
    </w:p>
    <w:p w14:paraId="74900418" w14:textId="77777777" w:rsidR="009A4716" w:rsidRDefault="00000000">
      <w:pPr>
        <w:jc w:val="both"/>
      </w:pPr>
      <w:r>
        <w:t>﻿</w:t>
      </w:r>
      <w:r>
        <w:rPr>
          <w:b/>
          <w:u w:val="single"/>
        </w:rPr>
        <w:t>Pavés</w:t>
      </w:r>
    </w:p>
    <w:p w14:paraId="53FA0C3F" w14:textId="77777777" w:rsidR="009A4716" w:rsidRDefault="00000000">
      <w:pPr>
        <w:jc w:val="both"/>
      </w:pPr>
      <w:r>
        <w:t>Les pavés en terre cuite répondent aux spécifications de la [NBN EN 1344] et du [PTV 910].</w:t>
      </w:r>
    </w:p>
    <w:p w14:paraId="3AB4ACB8" w14:textId="77777777" w:rsidR="009A4716" w:rsidRDefault="00000000">
      <w:pPr>
        <w:jc w:val="both"/>
      </w:pPr>
      <w:r>
        <w:t>Classe de qualité selon [PTV 910] :</w:t>
      </w:r>
      <w:r>
        <w:rPr>
          <w:rStyle w:val="optioncarChar"/>
        </w:rPr>
        <w:t xml:space="preserve"> A / B / C / D / E</w:t>
      </w:r>
    </w:p>
    <w:p w14:paraId="4052F4E5" w14:textId="77777777" w:rsidR="009A4716" w:rsidRDefault="00000000">
      <w:pPr>
        <w:jc w:val="both"/>
      </w:pPr>
      <w:r>
        <w:t xml:space="preserve">Autres caractéristiques : </w:t>
      </w:r>
      <w:r>
        <w:rPr>
          <w:rStyle w:val="optioncarChar"/>
        </w:rPr>
        <w:t>***</w:t>
      </w:r>
      <w:r>
        <w:t>.</w:t>
      </w:r>
    </w:p>
    <w:p w14:paraId="4989DE2A" w14:textId="77777777" w:rsidR="009A4716" w:rsidRDefault="00000000">
      <w:pPr>
        <w:jc w:val="both"/>
      </w:pPr>
      <w:r>
        <w:t xml:space="preserve">Format : </w:t>
      </w:r>
      <w:r>
        <w:rPr>
          <w:rStyle w:val="optioncarChar"/>
        </w:rPr>
        <w:t>220 x 110 x 80 / 220 x 110 x 100 / 220 x 110 x 120 / ***</w:t>
      </w:r>
      <w:r>
        <w:t> mm.</w:t>
      </w:r>
    </w:p>
    <w:p w14:paraId="491CDD74" w14:textId="77777777" w:rsidR="009A4716" w:rsidRDefault="009A4716">
      <w:pPr>
        <w:jc w:val="both"/>
      </w:pPr>
    </w:p>
    <w:p w14:paraId="73689011" w14:textId="77777777" w:rsidR="009A4716" w:rsidRDefault="009A4716">
      <w:pPr>
        <w:jc w:val="both"/>
      </w:pPr>
    </w:p>
    <w:p w14:paraId="0D6BCFB8" w14:textId="77777777" w:rsidR="009A4716" w:rsidRDefault="00000000">
      <w:pPr>
        <w:jc w:val="both"/>
      </w:pPr>
      <w:r>
        <w:rPr>
          <w:b/>
          <w:u w:val="single"/>
        </w:rPr>
        <w:t>Sables pour couche de pose en trottoir</w:t>
      </w:r>
    </w:p>
    <w:p w14:paraId="7C0C7CEA" w14:textId="77777777" w:rsidR="009A4716" w:rsidRDefault="00000000">
      <w:pPr>
        <w:jc w:val="both"/>
      </w:pPr>
      <w:r>
        <w:t>Les spécifications sont basées sur le §C.3.4.7. du [CCT Qualiroutes].</w:t>
      </w:r>
    </w:p>
    <w:p w14:paraId="06210A42" w14:textId="77777777" w:rsidR="009A4716" w:rsidRDefault="00000000">
      <w:pPr>
        <w:jc w:val="both"/>
      </w:pPr>
      <w:r>
        <w:t xml:space="preserve"> Le sable pour la couche de pose est conforme à la [NBN EN 13242+A1].</w:t>
      </w:r>
    </w:p>
    <w:p w14:paraId="3C933329" w14:textId="77777777" w:rsidR="009A4716" w:rsidRDefault="009A4716">
      <w:pPr>
        <w:jc w:val="both"/>
      </w:pPr>
    </w:p>
    <w:p w14:paraId="761E73AC" w14:textId="77777777" w:rsidR="009A4716" w:rsidRDefault="009A4716">
      <w:pPr>
        <w:jc w:val="both"/>
      </w:pPr>
    </w:p>
    <w:p w14:paraId="09488E24" w14:textId="77777777" w:rsidR="009A4716" w:rsidRDefault="00000000">
      <w:pPr>
        <w:jc w:val="both"/>
      </w:pPr>
      <w:r>
        <w:t xml:space="preserve"> Tableau 1.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3010"/>
        <w:gridCol w:w="3010"/>
        <w:gridCol w:w="3010"/>
      </w:tblGrid>
      <w:tr w:rsidR="009A4716" w14:paraId="1EA327E1" w14:textId="77777777">
        <w:tc>
          <w:tcPr>
            <w:tcW w:w="3000" w:type="dxa"/>
            <w:vMerge w:val="restart"/>
            <w:noWrap/>
          </w:tcPr>
          <w:p w14:paraId="3F81A9E9" w14:textId="77777777" w:rsidR="009A4716" w:rsidRDefault="00000000">
            <w:pPr>
              <w:jc w:val="center"/>
            </w:pPr>
            <w:r>
              <w:rPr>
                <w:b/>
              </w:rPr>
              <w:t>Dimensions de tamis</w:t>
            </w:r>
          </w:p>
          <w:p w14:paraId="6C601746" w14:textId="77777777" w:rsidR="009A4716" w:rsidRDefault="00000000">
            <w:pPr>
              <w:jc w:val="center"/>
            </w:pPr>
            <w:r>
              <w:rPr>
                <w:b/>
              </w:rPr>
              <w:t>mm</w:t>
            </w:r>
          </w:p>
        </w:tc>
        <w:tc>
          <w:tcPr>
            <w:tcW w:w="6000" w:type="dxa"/>
            <w:gridSpan w:val="2"/>
            <w:noWrap/>
          </w:tcPr>
          <w:p w14:paraId="3D69CB25" w14:textId="77777777" w:rsidR="009A4716" w:rsidRDefault="00000000">
            <w:pPr>
              <w:jc w:val="center"/>
            </w:pPr>
            <w:r>
              <w:rPr>
                <w:b/>
              </w:rPr>
              <w:t>Pourcentage en masse de passant</w:t>
            </w:r>
          </w:p>
        </w:tc>
      </w:tr>
      <w:tr w:rsidR="009A4716" w14:paraId="72492722" w14:textId="77777777">
        <w:tc>
          <w:tcPr>
            <w:tcW w:w="3000" w:type="dxa"/>
            <w:vMerge/>
            <w:noWrap/>
          </w:tcPr>
          <w:p w14:paraId="743DA99E" w14:textId="77777777" w:rsidR="009A4716" w:rsidRDefault="009A4716"/>
        </w:tc>
        <w:tc>
          <w:tcPr>
            <w:tcW w:w="3000" w:type="dxa"/>
            <w:noWrap/>
          </w:tcPr>
          <w:p w14:paraId="7CA10C27" w14:textId="77777777" w:rsidR="009A4716" w:rsidRDefault="00000000">
            <w:pPr>
              <w:jc w:val="center"/>
            </w:pPr>
            <w:r>
              <w:rPr>
                <w:b/>
              </w:rPr>
              <w:t>0/4</w:t>
            </w:r>
          </w:p>
        </w:tc>
        <w:tc>
          <w:tcPr>
            <w:tcW w:w="3000" w:type="dxa"/>
            <w:noWrap/>
          </w:tcPr>
          <w:p w14:paraId="495C3AD0" w14:textId="77777777" w:rsidR="009A4716" w:rsidRDefault="00000000">
            <w:pPr>
              <w:jc w:val="center"/>
            </w:pPr>
            <w:r>
              <w:rPr>
                <w:b/>
              </w:rPr>
              <w:t>Tolérances</w:t>
            </w:r>
          </w:p>
        </w:tc>
      </w:tr>
      <w:tr w:rsidR="009A4716" w14:paraId="0EBE663A" w14:textId="77777777">
        <w:tc>
          <w:tcPr>
            <w:tcW w:w="3000" w:type="dxa"/>
            <w:noWrap/>
          </w:tcPr>
          <w:p w14:paraId="7B6F40EE" w14:textId="77777777" w:rsidR="009A4716" w:rsidRDefault="00000000">
            <w:pPr>
              <w:jc w:val="center"/>
            </w:pPr>
            <w:r>
              <w:t>8</w:t>
            </w:r>
          </w:p>
        </w:tc>
        <w:tc>
          <w:tcPr>
            <w:tcW w:w="3000" w:type="dxa"/>
            <w:noWrap/>
          </w:tcPr>
          <w:p w14:paraId="761AD4C8" w14:textId="77777777" w:rsidR="009A4716" w:rsidRDefault="00000000">
            <w:pPr>
              <w:jc w:val="center"/>
            </w:pPr>
            <w:r>
              <w:t>100</w:t>
            </w:r>
          </w:p>
        </w:tc>
        <w:tc>
          <w:tcPr>
            <w:tcW w:w="3000" w:type="dxa"/>
            <w:noWrap/>
          </w:tcPr>
          <w:p w14:paraId="7E61F344" w14:textId="77777777" w:rsidR="009A4716" w:rsidRDefault="00000000">
            <w:pPr>
              <w:jc w:val="center"/>
            </w:pPr>
            <w:r>
              <w:t>-</w:t>
            </w:r>
          </w:p>
        </w:tc>
      </w:tr>
      <w:tr w:rsidR="009A4716" w14:paraId="64185039" w14:textId="77777777">
        <w:tc>
          <w:tcPr>
            <w:tcW w:w="3000" w:type="dxa"/>
            <w:noWrap/>
          </w:tcPr>
          <w:p w14:paraId="39646F8D" w14:textId="77777777" w:rsidR="009A4716" w:rsidRDefault="00000000">
            <w:pPr>
              <w:jc w:val="center"/>
            </w:pPr>
            <w:r>
              <w:t>5.6</w:t>
            </w:r>
          </w:p>
        </w:tc>
        <w:tc>
          <w:tcPr>
            <w:tcW w:w="3000" w:type="dxa"/>
            <w:noWrap/>
          </w:tcPr>
          <w:p w14:paraId="5D183BB4" w14:textId="77777777" w:rsidR="009A4716" w:rsidRDefault="00000000">
            <w:pPr>
              <w:jc w:val="center"/>
            </w:pPr>
            <w:r>
              <w:t>98-100</w:t>
            </w:r>
          </w:p>
        </w:tc>
        <w:tc>
          <w:tcPr>
            <w:tcW w:w="3000" w:type="dxa"/>
            <w:noWrap/>
          </w:tcPr>
          <w:p w14:paraId="05B74D2C" w14:textId="77777777" w:rsidR="009A4716" w:rsidRDefault="00000000">
            <w:pPr>
              <w:jc w:val="center"/>
            </w:pPr>
            <w:r>
              <w:t>-</w:t>
            </w:r>
          </w:p>
        </w:tc>
      </w:tr>
      <w:tr w:rsidR="009A4716" w14:paraId="0613C1F8" w14:textId="77777777">
        <w:tc>
          <w:tcPr>
            <w:tcW w:w="3000" w:type="dxa"/>
            <w:noWrap/>
          </w:tcPr>
          <w:p w14:paraId="13CA803D" w14:textId="77777777" w:rsidR="009A4716" w:rsidRDefault="00000000">
            <w:pPr>
              <w:jc w:val="center"/>
            </w:pPr>
            <w:r>
              <w:t>4</w:t>
            </w:r>
          </w:p>
        </w:tc>
        <w:tc>
          <w:tcPr>
            <w:tcW w:w="3000" w:type="dxa"/>
            <w:noWrap/>
          </w:tcPr>
          <w:p w14:paraId="5AA65C5B" w14:textId="77777777" w:rsidR="009A4716" w:rsidRDefault="00000000">
            <w:pPr>
              <w:jc w:val="center"/>
            </w:pPr>
            <w:r>
              <w:t>85-99</w:t>
            </w:r>
          </w:p>
        </w:tc>
        <w:tc>
          <w:tcPr>
            <w:tcW w:w="3000" w:type="dxa"/>
            <w:noWrap/>
          </w:tcPr>
          <w:p w14:paraId="3B31F1BD" w14:textId="77777777" w:rsidR="009A4716" w:rsidRDefault="00000000">
            <w:pPr>
              <w:jc w:val="center"/>
            </w:pPr>
            <w:r>
              <w:t>± 5</w:t>
            </w:r>
          </w:p>
        </w:tc>
      </w:tr>
      <w:tr w:rsidR="009A4716" w14:paraId="631050E4" w14:textId="77777777">
        <w:tc>
          <w:tcPr>
            <w:tcW w:w="3000" w:type="dxa"/>
            <w:noWrap/>
          </w:tcPr>
          <w:p w14:paraId="3F05068F" w14:textId="77777777" w:rsidR="009A4716" w:rsidRDefault="00000000">
            <w:pPr>
              <w:jc w:val="center"/>
            </w:pPr>
            <w:r>
              <w:t>2</w:t>
            </w:r>
          </w:p>
        </w:tc>
        <w:tc>
          <w:tcPr>
            <w:tcW w:w="3000" w:type="dxa"/>
            <w:noWrap/>
          </w:tcPr>
          <w:p w14:paraId="3ED97005" w14:textId="77777777" w:rsidR="009A4716" w:rsidRDefault="00000000">
            <w:pPr>
              <w:jc w:val="center"/>
            </w:pPr>
            <w:r>
              <w:t>-</w:t>
            </w:r>
          </w:p>
        </w:tc>
        <w:tc>
          <w:tcPr>
            <w:tcW w:w="3000" w:type="dxa"/>
            <w:noWrap/>
          </w:tcPr>
          <w:p w14:paraId="36AB4203" w14:textId="77777777" w:rsidR="009A4716" w:rsidRDefault="00000000">
            <w:pPr>
              <w:jc w:val="center"/>
            </w:pPr>
            <w:r>
              <w:t>± 10</w:t>
            </w:r>
          </w:p>
        </w:tc>
      </w:tr>
      <w:tr w:rsidR="009A4716" w14:paraId="2377DD28" w14:textId="77777777">
        <w:tc>
          <w:tcPr>
            <w:tcW w:w="3000" w:type="dxa"/>
            <w:noWrap/>
          </w:tcPr>
          <w:p w14:paraId="03FC38F0" w14:textId="77777777" w:rsidR="009A4716" w:rsidRDefault="00000000">
            <w:pPr>
              <w:jc w:val="center"/>
            </w:pPr>
            <w:r>
              <w:t>1</w:t>
            </w:r>
          </w:p>
        </w:tc>
        <w:tc>
          <w:tcPr>
            <w:tcW w:w="3000" w:type="dxa"/>
            <w:noWrap/>
          </w:tcPr>
          <w:p w14:paraId="7E20F732" w14:textId="77777777" w:rsidR="009A4716" w:rsidRDefault="00000000">
            <w:pPr>
              <w:jc w:val="center"/>
            </w:pPr>
            <w:r>
              <w:t>-</w:t>
            </w:r>
          </w:p>
        </w:tc>
        <w:tc>
          <w:tcPr>
            <w:tcW w:w="3000" w:type="dxa"/>
            <w:noWrap/>
          </w:tcPr>
          <w:p w14:paraId="51B83937" w14:textId="77777777" w:rsidR="009A4716" w:rsidRDefault="00000000">
            <w:pPr>
              <w:jc w:val="center"/>
            </w:pPr>
            <w:r>
              <w:t>-</w:t>
            </w:r>
          </w:p>
        </w:tc>
      </w:tr>
    </w:tbl>
    <w:p w14:paraId="486C09C5" w14:textId="77777777" w:rsidR="009A4716" w:rsidRDefault="00000000">
      <w:r>
        <w:br/>
      </w:r>
      <w:r>
        <w:br/>
        <w:t>Tableau 2. Prescriptions</w:t>
      </w:r>
    </w:p>
    <w:tbl>
      <w:tblPr>
        <w:tblStyle w:val="Author-eTableGrid"/>
        <w:tblW w:w="9030" w:type="dxa"/>
        <w:tblLayout w:type="fixed"/>
        <w:tblLook w:val="04A0" w:firstRow="1" w:lastRow="0" w:firstColumn="1" w:lastColumn="0" w:noHBand="0" w:noVBand="1"/>
      </w:tblPr>
      <w:tblGrid>
        <w:gridCol w:w="3090"/>
        <w:gridCol w:w="1980"/>
        <w:gridCol w:w="1980"/>
        <w:gridCol w:w="1980"/>
      </w:tblGrid>
      <w:tr w:rsidR="009A4716" w14:paraId="67B8ACAA" w14:textId="77777777">
        <w:tc>
          <w:tcPr>
            <w:tcW w:w="3090" w:type="dxa"/>
            <w:noWrap/>
          </w:tcPr>
          <w:p w14:paraId="73BF93EB" w14:textId="77777777" w:rsidR="009A4716" w:rsidRDefault="009A4716"/>
          <w:p w14:paraId="179A97E8" w14:textId="77777777" w:rsidR="009A4716" w:rsidRDefault="00000000">
            <w:pPr>
              <w:jc w:val="center"/>
            </w:pPr>
            <w:r>
              <w:rPr>
                <w:b/>
              </w:rPr>
              <w:t>Caractéristique</w:t>
            </w:r>
          </w:p>
        </w:tc>
        <w:tc>
          <w:tcPr>
            <w:tcW w:w="1980" w:type="dxa"/>
            <w:noWrap/>
          </w:tcPr>
          <w:p w14:paraId="20C26ABC" w14:textId="77777777" w:rsidR="009A4716" w:rsidRDefault="009A4716"/>
          <w:p w14:paraId="5D8584C3" w14:textId="77777777" w:rsidR="009A4716" w:rsidRDefault="00000000">
            <w:pPr>
              <w:jc w:val="center"/>
            </w:pPr>
            <w:r>
              <w:rPr>
                <w:b/>
              </w:rPr>
              <w:t>Prescription</w:t>
            </w:r>
          </w:p>
        </w:tc>
        <w:tc>
          <w:tcPr>
            <w:tcW w:w="1980" w:type="dxa"/>
            <w:noWrap/>
          </w:tcPr>
          <w:p w14:paraId="66431E34" w14:textId="77777777" w:rsidR="009A4716" w:rsidRDefault="009A4716"/>
          <w:p w14:paraId="37EAAA46" w14:textId="77777777" w:rsidR="009A4716" w:rsidRDefault="00000000">
            <w:pPr>
              <w:jc w:val="center"/>
            </w:pPr>
            <w:r>
              <w:rPr>
                <w:b/>
              </w:rPr>
              <w:t>Catégorie minimale</w:t>
            </w:r>
          </w:p>
        </w:tc>
        <w:tc>
          <w:tcPr>
            <w:tcW w:w="1980" w:type="dxa"/>
            <w:noWrap/>
          </w:tcPr>
          <w:p w14:paraId="40932329" w14:textId="77777777" w:rsidR="009A4716" w:rsidRDefault="00000000">
            <w:pPr>
              <w:jc w:val="center"/>
            </w:pPr>
            <w:r>
              <w:rPr>
                <w:b/>
              </w:rPr>
              <w:t>Précisions complémentaires</w:t>
            </w:r>
          </w:p>
        </w:tc>
      </w:tr>
      <w:tr w:rsidR="009A4716" w14:paraId="70FF1232" w14:textId="77777777">
        <w:tc>
          <w:tcPr>
            <w:tcW w:w="3090" w:type="dxa"/>
            <w:noWrap/>
          </w:tcPr>
          <w:p w14:paraId="32C4EE9E" w14:textId="77777777" w:rsidR="009A4716" w:rsidRDefault="00000000">
            <w:pPr>
              <w:jc w:val="center"/>
            </w:pPr>
            <w:r>
              <w:t>Pourcentage en masse de passant au tamis de 0,063 mm</w:t>
            </w:r>
          </w:p>
        </w:tc>
        <w:tc>
          <w:tcPr>
            <w:tcW w:w="1980" w:type="dxa"/>
            <w:noWrap/>
          </w:tcPr>
          <w:p w14:paraId="4802FCB6" w14:textId="77777777" w:rsidR="009A4716" w:rsidRDefault="009A4716"/>
          <w:p w14:paraId="35A5BFBD" w14:textId="77777777" w:rsidR="009A4716" w:rsidRDefault="00000000">
            <w:pPr>
              <w:jc w:val="center"/>
            </w:pPr>
            <w:r>
              <w:t>≤ 3</w:t>
            </w:r>
          </w:p>
        </w:tc>
        <w:tc>
          <w:tcPr>
            <w:tcW w:w="1980" w:type="dxa"/>
            <w:noWrap/>
          </w:tcPr>
          <w:p w14:paraId="32B98589" w14:textId="77777777" w:rsidR="009A4716" w:rsidRDefault="009A4716"/>
          <w:p w14:paraId="1244A460" w14:textId="77777777" w:rsidR="009A4716" w:rsidRDefault="00000000">
            <w:pPr>
              <w:jc w:val="center"/>
            </w:pPr>
            <w:r>
              <w:t>f3</w:t>
            </w:r>
          </w:p>
        </w:tc>
        <w:tc>
          <w:tcPr>
            <w:tcW w:w="1980" w:type="dxa"/>
            <w:noWrap/>
          </w:tcPr>
          <w:p w14:paraId="6E62B4EA" w14:textId="77777777" w:rsidR="009A4716" w:rsidRDefault="009A4716"/>
          <w:p w14:paraId="5BC35E21" w14:textId="77777777" w:rsidR="009A4716" w:rsidRDefault="00000000">
            <w:pPr>
              <w:jc w:val="center"/>
            </w:pPr>
            <w:r>
              <w:t>-</w:t>
            </w:r>
          </w:p>
        </w:tc>
      </w:tr>
      <w:tr w:rsidR="009A4716" w14:paraId="794EB275" w14:textId="77777777">
        <w:tc>
          <w:tcPr>
            <w:tcW w:w="3090" w:type="dxa"/>
            <w:noWrap/>
          </w:tcPr>
          <w:p w14:paraId="0469EBD3" w14:textId="77777777" w:rsidR="009A4716" w:rsidRDefault="00000000">
            <w:pPr>
              <w:jc w:val="center"/>
            </w:pPr>
            <w:r>
              <w:t>Autres caractéristiques mentionnées à la [NBN EN 13242+A1] (1)</w:t>
            </w:r>
          </w:p>
        </w:tc>
        <w:tc>
          <w:tcPr>
            <w:tcW w:w="1980" w:type="dxa"/>
            <w:noWrap/>
          </w:tcPr>
          <w:p w14:paraId="6E88A13E" w14:textId="77777777" w:rsidR="009A4716" w:rsidRDefault="009A4716"/>
          <w:p w14:paraId="0A9EAC15" w14:textId="77777777" w:rsidR="009A4716" w:rsidRDefault="00000000">
            <w:pPr>
              <w:jc w:val="center"/>
            </w:pPr>
            <w:r>
              <w:t>-</w:t>
            </w:r>
          </w:p>
        </w:tc>
        <w:tc>
          <w:tcPr>
            <w:tcW w:w="1980" w:type="dxa"/>
            <w:noWrap/>
          </w:tcPr>
          <w:p w14:paraId="043C4C1E" w14:textId="77777777" w:rsidR="009A4716" w:rsidRDefault="009A4716"/>
          <w:p w14:paraId="1840CE01" w14:textId="77777777" w:rsidR="009A4716" w:rsidRDefault="00000000">
            <w:pPr>
              <w:jc w:val="center"/>
            </w:pPr>
            <w:r>
              <w:t>NR</w:t>
            </w:r>
          </w:p>
        </w:tc>
        <w:tc>
          <w:tcPr>
            <w:tcW w:w="1980" w:type="dxa"/>
            <w:noWrap/>
          </w:tcPr>
          <w:p w14:paraId="092BAB32" w14:textId="77777777" w:rsidR="009A4716" w:rsidRDefault="009A4716"/>
          <w:p w14:paraId="6B5364CB" w14:textId="77777777" w:rsidR="009A4716" w:rsidRDefault="00000000">
            <w:pPr>
              <w:jc w:val="center"/>
            </w:pPr>
            <w:r>
              <w:t>-</w:t>
            </w:r>
          </w:p>
        </w:tc>
      </w:tr>
      <w:tr w:rsidR="009A4716" w14:paraId="242D154C" w14:textId="77777777">
        <w:tc>
          <w:tcPr>
            <w:tcW w:w="9030" w:type="dxa"/>
            <w:gridSpan w:val="4"/>
            <w:noWrap/>
          </w:tcPr>
          <w:p w14:paraId="5B21364D" w14:textId="77777777" w:rsidR="009A4716" w:rsidRDefault="00000000">
            <w:r>
              <w:t>(1) Les documents du marché précisent les catégories minimales auxquelles doivent répondre ces caractéristiques pour des applications spéciales.</w:t>
            </w:r>
          </w:p>
        </w:tc>
      </w:tr>
    </w:tbl>
    <w:p w14:paraId="7096B89B" w14:textId="77777777" w:rsidR="009A4716" w:rsidRDefault="009A4716"/>
    <w:p w14:paraId="613514C2" w14:textId="77777777" w:rsidR="009A4716" w:rsidRDefault="009A4716"/>
    <w:p w14:paraId="4C6A3975" w14:textId="77777777" w:rsidR="009A4716" w:rsidRDefault="00000000">
      <w:r>
        <w:rPr>
          <w:b/>
          <w:u w:val="single"/>
        </w:rPr>
        <w:t>Sables pour couche de pose en voirie</w:t>
      </w:r>
    </w:p>
    <w:p w14:paraId="222B1552" w14:textId="77777777" w:rsidR="009A4716" w:rsidRDefault="00000000">
      <w:r>
        <w:t>Les spécifications sont basées sur le §C.3.4.7. du [CCT Qualiroutes].</w:t>
      </w:r>
      <w:r>
        <w:br/>
        <w:t xml:space="preserve"> Le sable pour la couche de pose est conforme à la [NBN EN 13242+A1].</w:t>
      </w:r>
    </w:p>
    <w:p w14:paraId="69DDC021" w14:textId="77777777" w:rsidR="009A4716" w:rsidRDefault="00000000">
      <w:r>
        <w:t xml:space="preserve">La couche de pose est constituée de sables </w:t>
      </w:r>
      <w:r>
        <w:rPr>
          <w:rStyle w:val="optioncarChar"/>
        </w:rPr>
        <w:t>A / B / C</w:t>
      </w:r>
      <w:r>
        <w:t>.</w:t>
      </w:r>
    </w:p>
    <w:p w14:paraId="7B20ADEB" w14:textId="77777777" w:rsidR="009A4716" w:rsidRDefault="00000000">
      <w:pPr>
        <w:ind w:left="567"/>
      </w:pPr>
      <w:r>
        <w:rPr>
          <w:b/>
          <w:i/>
        </w:rPr>
        <w:t>(Soit)</w:t>
      </w:r>
    </w:p>
    <w:p w14:paraId="2FBCFAD8" w14:textId="77777777" w:rsidR="009A4716" w:rsidRDefault="00000000">
      <w:pPr>
        <w:ind w:left="567"/>
      </w:pPr>
      <w:r>
        <w:rPr>
          <w:rStyle w:val="soitChar"/>
          <w:b/>
        </w:rPr>
        <w:t xml:space="preserve">A. </w:t>
      </w:r>
      <w:r>
        <w:rPr>
          <w:rStyle w:val="soitChar"/>
        </w:rPr>
        <w:t>du mélange contenant au moins 40 % de sable de concassage 0/2 et au plus 60 % de gravillons 2/6,3 ou 2/8</w:t>
      </w:r>
    </w:p>
    <w:p w14:paraId="7FF00EA6" w14:textId="77777777" w:rsidR="009A4716" w:rsidRDefault="00000000">
      <w:pPr>
        <w:ind w:left="567"/>
      </w:pPr>
      <w:r>
        <w:rPr>
          <w:b/>
          <w:i/>
        </w:rPr>
        <w:t>(Soit)</w:t>
      </w:r>
    </w:p>
    <w:p w14:paraId="376F02DF" w14:textId="77777777" w:rsidR="009A4716" w:rsidRDefault="00000000">
      <w:pPr>
        <w:ind w:left="567"/>
      </w:pPr>
      <w:r>
        <w:rPr>
          <w:rStyle w:val="soitChar"/>
          <w:b/>
        </w:rPr>
        <w:t>B.</w:t>
      </w:r>
      <w:r>
        <w:rPr>
          <w:rStyle w:val="soitChar"/>
        </w:rPr>
        <w:t xml:space="preserve"> d’un sable de concassage 0/6,3</w:t>
      </w:r>
    </w:p>
    <w:p w14:paraId="38CDF58F" w14:textId="77777777" w:rsidR="009A4716" w:rsidRDefault="00000000">
      <w:pPr>
        <w:ind w:left="567"/>
      </w:pPr>
      <w:r>
        <w:rPr>
          <w:b/>
          <w:i/>
        </w:rPr>
        <w:t>(Soit)</w:t>
      </w:r>
    </w:p>
    <w:p w14:paraId="505252E7" w14:textId="77777777" w:rsidR="009A4716" w:rsidRDefault="00000000">
      <w:pPr>
        <w:ind w:left="567"/>
      </w:pPr>
      <w:r>
        <w:rPr>
          <w:rStyle w:val="soitChar"/>
          <w:b/>
        </w:rPr>
        <w:t>C</w:t>
      </w:r>
      <w:r>
        <w:rPr>
          <w:rStyle w:val="soitChar"/>
        </w:rPr>
        <w:t>. d’une grave 0/8 contenant au moins 40 % de passant à 2 mm.</w:t>
      </w:r>
    </w:p>
    <w:p w14:paraId="01434D9A" w14:textId="77777777" w:rsidR="009A4716" w:rsidRDefault="00000000">
      <w:r>
        <w:t> </w:t>
      </w:r>
    </w:p>
    <w:p w14:paraId="0E04ACB8" w14:textId="77777777" w:rsidR="009A4716" w:rsidRDefault="00000000">
      <w:pPr>
        <w:jc w:val="both"/>
      </w:pPr>
      <w:r>
        <w:rPr>
          <w:u w:val="single"/>
        </w:rPr>
        <w:t>Sable 0/2 et 0/6.3</w:t>
      </w:r>
    </w:p>
    <w:p w14:paraId="6462C2EB" w14:textId="77777777" w:rsidR="009A4716" w:rsidRDefault="00000000">
      <w:pPr>
        <w:jc w:val="both"/>
      </w:pPr>
      <w:r>
        <w:t>Tableau 3.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1806"/>
        <w:gridCol w:w="1806"/>
        <w:gridCol w:w="1806"/>
        <w:gridCol w:w="1806"/>
        <w:gridCol w:w="1806"/>
      </w:tblGrid>
      <w:tr w:rsidR="009A4716" w14:paraId="2C898EC7" w14:textId="77777777">
        <w:tc>
          <w:tcPr>
            <w:tcW w:w="1800" w:type="dxa"/>
            <w:vMerge w:val="restart"/>
            <w:noWrap/>
          </w:tcPr>
          <w:p w14:paraId="3BDC9FEE" w14:textId="77777777" w:rsidR="009A4716" w:rsidRDefault="00000000">
            <w:pPr>
              <w:jc w:val="center"/>
            </w:pPr>
            <w:r>
              <w:rPr>
                <w:b/>
              </w:rPr>
              <w:t>Dimensions de tamis mm</w:t>
            </w:r>
          </w:p>
        </w:tc>
        <w:tc>
          <w:tcPr>
            <w:tcW w:w="3600" w:type="dxa"/>
            <w:gridSpan w:val="2"/>
            <w:noWrap/>
          </w:tcPr>
          <w:p w14:paraId="19F0347F" w14:textId="77777777" w:rsidR="009A4716" w:rsidRDefault="00000000">
            <w:pPr>
              <w:jc w:val="center"/>
            </w:pPr>
            <w:r>
              <w:rPr>
                <w:b/>
              </w:rPr>
              <w:t>Pourcentage en masse de passant</w:t>
            </w:r>
          </w:p>
        </w:tc>
        <w:tc>
          <w:tcPr>
            <w:tcW w:w="3600" w:type="dxa"/>
            <w:gridSpan w:val="2"/>
            <w:noWrap/>
          </w:tcPr>
          <w:p w14:paraId="2F1AA71B" w14:textId="77777777" w:rsidR="009A4716" w:rsidRDefault="00000000">
            <w:pPr>
              <w:jc w:val="center"/>
            </w:pPr>
            <w:r>
              <w:rPr>
                <w:b/>
              </w:rPr>
              <w:t>Tolérances</w:t>
            </w:r>
          </w:p>
        </w:tc>
      </w:tr>
      <w:tr w:rsidR="009A4716" w14:paraId="34004499" w14:textId="77777777">
        <w:tc>
          <w:tcPr>
            <w:tcW w:w="1800" w:type="dxa"/>
            <w:vMerge/>
            <w:noWrap/>
          </w:tcPr>
          <w:p w14:paraId="34372536" w14:textId="77777777" w:rsidR="009A4716" w:rsidRDefault="009A4716"/>
        </w:tc>
        <w:tc>
          <w:tcPr>
            <w:tcW w:w="1800" w:type="dxa"/>
            <w:noWrap/>
          </w:tcPr>
          <w:p w14:paraId="429B55F1" w14:textId="77777777" w:rsidR="009A4716" w:rsidRDefault="00000000">
            <w:pPr>
              <w:jc w:val="center"/>
            </w:pPr>
            <w:r>
              <w:rPr>
                <w:b/>
              </w:rPr>
              <w:t>0/2</w:t>
            </w:r>
          </w:p>
        </w:tc>
        <w:tc>
          <w:tcPr>
            <w:tcW w:w="1800" w:type="dxa"/>
            <w:noWrap/>
          </w:tcPr>
          <w:p w14:paraId="5C3CE9C6" w14:textId="77777777" w:rsidR="009A4716" w:rsidRDefault="00000000">
            <w:pPr>
              <w:jc w:val="center"/>
            </w:pPr>
            <w:r>
              <w:rPr>
                <w:b/>
              </w:rPr>
              <w:t>0/6.3</w:t>
            </w:r>
          </w:p>
        </w:tc>
        <w:tc>
          <w:tcPr>
            <w:tcW w:w="1800" w:type="dxa"/>
            <w:noWrap/>
          </w:tcPr>
          <w:p w14:paraId="27E12800" w14:textId="77777777" w:rsidR="009A4716" w:rsidRDefault="00000000">
            <w:pPr>
              <w:jc w:val="center"/>
            </w:pPr>
            <w:r>
              <w:rPr>
                <w:b/>
              </w:rPr>
              <w:t>0/2</w:t>
            </w:r>
          </w:p>
        </w:tc>
        <w:tc>
          <w:tcPr>
            <w:tcW w:w="1800" w:type="dxa"/>
            <w:noWrap/>
          </w:tcPr>
          <w:p w14:paraId="03C83E07" w14:textId="77777777" w:rsidR="009A4716" w:rsidRDefault="00000000">
            <w:pPr>
              <w:jc w:val="center"/>
            </w:pPr>
            <w:r>
              <w:rPr>
                <w:b/>
              </w:rPr>
              <w:t>0/6.3</w:t>
            </w:r>
          </w:p>
        </w:tc>
      </w:tr>
      <w:tr w:rsidR="009A4716" w14:paraId="32CCABE0" w14:textId="77777777">
        <w:tc>
          <w:tcPr>
            <w:tcW w:w="1800" w:type="dxa"/>
            <w:noWrap/>
          </w:tcPr>
          <w:p w14:paraId="095461F3" w14:textId="77777777" w:rsidR="009A4716" w:rsidRDefault="00000000">
            <w:pPr>
              <w:jc w:val="center"/>
            </w:pPr>
            <w:r>
              <w:t>12.5</w:t>
            </w:r>
          </w:p>
        </w:tc>
        <w:tc>
          <w:tcPr>
            <w:tcW w:w="1800" w:type="dxa"/>
            <w:noWrap/>
          </w:tcPr>
          <w:p w14:paraId="053E5BE2" w14:textId="77777777" w:rsidR="009A4716" w:rsidRDefault="00000000">
            <w:pPr>
              <w:jc w:val="center"/>
            </w:pPr>
            <w:r>
              <w:t>-</w:t>
            </w:r>
          </w:p>
        </w:tc>
        <w:tc>
          <w:tcPr>
            <w:tcW w:w="1800" w:type="dxa"/>
            <w:noWrap/>
          </w:tcPr>
          <w:p w14:paraId="44578DD8" w14:textId="77777777" w:rsidR="009A4716" w:rsidRDefault="00000000">
            <w:pPr>
              <w:jc w:val="center"/>
            </w:pPr>
            <w:r>
              <w:t>100</w:t>
            </w:r>
          </w:p>
        </w:tc>
        <w:tc>
          <w:tcPr>
            <w:tcW w:w="1800" w:type="dxa"/>
            <w:noWrap/>
          </w:tcPr>
          <w:p w14:paraId="6DE97FC4" w14:textId="77777777" w:rsidR="009A4716" w:rsidRDefault="00000000">
            <w:pPr>
              <w:jc w:val="center"/>
            </w:pPr>
            <w:r>
              <w:t>-</w:t>
            </w:r>
          </w:p>
        </w:tc>
        <w:tc>
          <w:tcPr>
            <w:tcW w:w="1800" w:type="dxa"/>
            <w:noWrap/>
          </w:tcPr>
          <w:p w14:paraId="31D77C6A" w14:textId="77777777" w:rsidR="009A4716" w:rsidRDefault="00000000">
            <w:pPr>
              <w:jc w:val="center"/>
            </w:pPr>
            <w:r>
              <w:t>-</w:t>
            </w:r>
          </w:p>
        </w:tc>
      </w:tr>
      <w:tr w:rsidR="009A4716" w14:paraId="459D6856" w14:textId="77777777">
        <w:tc>
          <w:tcPr>
            <w:tcW w:w="1800" w:type="dxa"/>
            <w:noWrap/>
          </w:tcPr>
          <w:p w14:paraId="70EA8125" w14:textId="77777777" w:rsidR="009A4716" w:rsidRDefault="00000000">
            <w:r>
              <w:t>9</w:t>
            </w:r>
          </w:p>
        </w:tc>
        <w:tc>
          <w:tcPr>
            <w:tcW w:w="1800" w:type="dxa"/>
            <w:noWrap/>
          </w:tcPr>
          <w:p w14:paraId="6F69614C" w14:textId="77777777" w:rsidR="009A4716" w:rsidRDefault="00000000">
            <w:r>
              <w:t>-</w:t>
            </w:r>
          </w:p>
        </w:tc>
        <w:tc>
          <w:tcPr>
            <w:tcW w:w="1800" w:type="dxa"/>
            <w:noWrap/>
          </w:tcPr>
          <w:p w14:paraId="38C6A05D" w14:textId="77777777" w:rsidR="009A4716" w:rsidRDefault="00000000">
            <w:r>
              <w:t>98-100</w:t>
            </w:r>
          </w:p>
        </w:tc>
        <w:tc>
          <w:tcPr>
            <w:tcW w:w="1800" w:type="dxa"/>
            <w:noWrap/>
          </w:tcPr>
          <w:p w14:paraId="3702DE16" w14:textId="77777777" w:rsidR="009A4716" w:rsidRDefault="00000000">
            <w:r>
              <w:t>-</w:t>
            </w:r>
          </w:p>
        </w:tc>
        <w:tc>
          <w:tcPr>
            <w:tcW w:w="1800" w:type="dxa"/>
            <w:noWrap/>
          </w:tcPr>
          <w:p w14:paraId="040EC4B8" w14:textId="77777777" w:rsidR="009A4716" w:rsidRDefault="00000000">
            <w:r>
              <w:t>-</w:t>
            </w:r>
          </w:p>
        </w:tc>
      </w:tr>
      <w:tr w:rsidR="009A4716" w14:paraId="6CBC752E" w14:textId="77777777">
        <w:tc>
          <w:tcPr>
            <w:tcW w:w="1800" w:type="dxa"/>
            <w:noWrap/>
          </w:tcPr>
          <w:p w14:paraId="42B88C80" w14:textId="77777777" w:rsidR="009A4716" w:rsidRDefault="00000000">
            <w:r>
              <w:t>6.3</w:t>
            </w:r>
          </w:p>
        </w:tc>
        <w:tc>
          <w:tcPr>
            <w:tcW w:w="1800" w:type="dxa"/>
            <w:noWrap/>
          </w:tcPr>
          <w:p w14:paraId="3CF2DB7F" w14:textId="77777777" w:rsidR="009A4716" w:rsidRDefault="00000000">
            <w:r>
              <w:t>-</w:t>
            </w:r>
          </w:p>
        </w:tc>
        <w:tc>
          <w:tcPr>
            <w:tcW w:w="1800" w:type="dxa"/>
            <w:noWrap/>
          </w:tcPr>
          <w:p w14:paraId="4BDB7E8A" w14:textId="77777777" w:rsidR="009A4716" w:rsidRDefault="00000000">
            <w:r>
              <w:t>85-99</w:t>
            </w:r>
          </w:p>
        </w:tc>
        <w:tc>
          <w:tcPr>
            <w:tcW w:w="1800" w:type="dxa"/>
            <w:noWrap/>
          </w:tcPr>
          <w:p w14:paraId="3E924116" w14:textId="77777777" w:rsidR="009A4716" w:rsidRDefault="00000000">
            <w:r>
              <w:t>-</w:t>
            </w:r>
          </w:p>
        </w:tc>
        <w:tc>
          <w:tcPr>
            <w:tcW w:w="1800" w:type="dxa"/>
            <w:noWrap/>
          </w:tcPr>
          <w:p w14:paraId="0BD7B160" w14:textId="77777777" w:rsidR="009A4716" w:rsidRDefault="00000000">
            <w:r>
              <w:t>± 5</w:t>
            </w:r>
          </w:p>
        </w:tc>
      </w:tr>
      <w:tr w:rsidR="009A4716" w14:paraId="1DFE80CC" w14:textId="77777777">
        <w:tc>
          <w:tcPr>
            <w:tcW w:w="1800" w:type="dxa"/>
            <w:noWrap/>
          </w:tcPr>
          <w:p w14:paraId="14E86697" w14:textId="77777777" w:rsidR="009A4716" w:rsidRDefault="00000000">
            <w:r>
              <w:t>4</w:t>
            </w:r>
          </w:p>
        </w:tc>
        <w:tc>
          <w:tcPr>
            <w:tcW w:w="1800" w:type="dxa"/>
            <w:noWrap/>
          </w:tcPr>
          <w:p w14:paraId="32B47284" w14:textId="77777777" w:rsidR="009A4716" w:rsidRDefault="00000000">
            <w:r>
              <w:t>100</w:t>
            </w:r>
          </w:p>
        </w:tc>
        <w:tc>
          <w:tcPr>
            <w:tcW w:w="1800" w:type="dxa"/>
            <w:noWrap/>
          </w:tcPr>
          <w:p w14:paraId="4F9A0C9E" w14:textId="77777777" w:rsidR="009A4716" w:rsidRDefault="00000000">
            <w:r>
              <w:t>-</w:t>
            </w:r>
          </w:p>
        </w:tc>
        <w:tc>
          <w:tcPr>
            <w:tcW w:w="1800" w:type="dxa"/>
            <w:noWrap/>
          </w:tcPr>
          <w:p w14:paraId="63E2DAFE" w14:textId="77777777" w:rsidR="009A4716" w:rsidRDefault="00000000">
            <w:r>
              <w:t>-</w:t>
            </w:r>
          </w:p>
        </w:tc>
        <w:tc>
          <w:tcPr>
            <w:tcW w:w="1800" w:type="dxa"/>
            <w:noWrap/>
          </w:tcPr>
          <w:p w14:paraId="10F83B10" w14:textId="77777777" w:rsidR="009A4716" w:rsidRDefault="00000000">
            <w:r>
              <w:t>-</w:t>
            </w:r>
          </w:p>
        </w:tc>
      </w:tr>
      <w:tr w:rsidR="009A4716" w14:paraId="1AC16807" w14:textId="77777777">
        <w:tc>
          <w:tcPr>
            <w:tcW w:w="1800" w:type="dxa"/>
            <w:noWrap/>
          </w:tcPr>
          <w:p w14:paraId="479FDD7D" w14:textId="77777777" w:rsidR="009A4716" w:rsidRDefault="00000000">
            <w:r>
              <w:t>3.15</w:t>
            </w:r>
          </w:p>
        </w:tc>
        <w:tc>
          <w:tcPr>
            <w:tcW w:w="1800" w:type="dxa"/>
            <w:noWrap/>
          </w:tcPr>
          <w:p w14:paraId="5B00D3E8" w14:textId="77777777" w:rsidR="009A4716" w:rsidRDefault="00000000">
            <w:r>
              <w:t>-</w:t>
            </w:r>
          </w:p>
        </w:tc>
        <w:tc>
          <w:tcPr>
            <w:tcW w:w="1800" w:type="dxa"/>
            <w:noWrap/>
          </w:tcPr>
          <w:p w14:paraId="49CE60C5" w14:textId="77777777" w:rsidR="009A4716" w:rsidRDefault="00000000">
            <w:r>
              <w:t>-</w:t>
            </w:r>
          </w:p>
        </w:tc>
        <w:tc>
          <w:tcPr>
            <w:tcW w:w="1800" w:type="dxa"/>
            <w:noWrap/>
          </w:tcPr>
          <w:p w14:paraId="0D633837" w14:textId="77777777" w:rsidR="009A4716" w:rsidRDefault="00000000">
            <w:r>
              <w:t>-</w:t>
            </w:r>
          </w:p>
        </w:tc>
        <w:tc>
          <w:tcPr>
            <w:tcW w:w="1800" w:type="dxa"/>
            <w:noWrap/>
          </w:tcPr>
          <w:p w14:paraId="327056DF" w14:textId="77777777" w:rsidR="009A4716" w:rsidRDefault="00000000">
            <w:r>
              <w:t>± 10</w:t>
            </w:r>
          </w:p>
        </w:tc>
      </w:tr>
      <w:tr w:rsidR="009A4716" w14:paraId="174A181D" w14:textId="77777777">
        <w:tc>
          <w:tcPr>
            <w:tcW w:w="1800" w:type="dxa"/>
            <w:noWrap/>
          </w:tcPr>
          <w:p w14:paraId="08C0A52B" w14:textId="77777777" w:rsidR="009A4716" w:rsidRDefault="00000000">
            <w:r>
              <w:t>2.8</w:t>
            </w:r>
          </w:p>
        </w:tc>
        <w:tc>
          <w:tcPr>
            <w:tcW w:w="1800" w:type="dxa"/>
            <w:noWrap/>
          </w:tcPr>
          <w:p w14:paraId="618D272E" w14:textId="77777777" w:rsidR="009A4716" w:rsidRDefault="00000000">
            <w:r>
              <w:t>98-100</w:t>
            </w:r>
          </w:p>
        </w:tc>
        <w:tc>
          <w:tcPr>
            <w:tcW w:w="1800" w:type="dxa"/>
            <w:noWrap/>
          </w:tcPr>
          <w:p w14:paraId="7F24F144" w14:textId="77777777" w:rsidR="009A4716" w:rsidRDefault="00000000">
            <w:r>
              <w:t>-</w:t>
            </w:r>
          </w:p>
        </w:tc>
        <w:tc>
          <w:tcPr>
            <w:tcW w:w="1800" w:type="dxa"/>
            <w:noWrap/>
          </w:tcPr>
          <w:p w14:paraId="4748AA93" w14:textId="77777777" w:rsidR="009A4716" w:rsidRDefault="00000000">
            <w:r>
              <w:t>-</w:t>
            </w:r>
          </w:p>
        </w:tc>
        <w:tc>
          <w:tcPr>
            <w:tcW w:w="1800" w:type="dxa"/>
            <w:noWrap/>
          </w:tcPr>
          <w:p w14:paraId="49C4A065" w14:textId="77777777" w:rsidR="009A4716" w:rsidRDefault="00000000">
            <w:r>
              <w:t>-</w:t>
            </w:r>
          </w:p>
        </w:tc>
      </w:tr>
      <w:tr w:rsidR="009A4716" w14:paraId="7E1E086A" w14:textId="77777777">
        <w:tc>
          <w:tcPr>
            <w:tcW w:w="1800" w:type="dxa"/>
            <w:noWrap/>
          </w:tcPr>
          <w:p w14:paraId="108BC6B6" w14:textId="77777777" w:rsidR="009A4716" w:rsidRDefault="00000000">
            <w:r>
              <w:t>2</w:t>
            </w:r>
          </w:p>
        </w:tc>
        <w:tc>
          <w:tcPr>
            <w:tcW w:w="1800" w:type="dxa"/>
            <w:noWrap/>
          </w:tcPr>
          <w:p w14:paraId="5D52F41B" w14:textId="77777777" w:rsidR="009A4716" w:rsidRDefault="00000000">
            <w:r>
              <w:t>85-99</w:t>
            </w:r>
          </w:p>
        </w:tc>
        <w:tc>
          <w:tcPr>
            <w:tcW w:w="1800" w:type="dxa"/>
            <w:noWrap/>
          </w:tcPr>
          <w:p w14:paraId="526B8E4B" w14:textId="77777777" w:rsidR="009A4716" w:rsidRDefault="00000000">
            <w:r>
              <w:t>-</w:t>
            </w:r>
          </w:p>
        </w:tc>
        <w:tc>
          <w:tcPr>
            <w:tcW w:w="1800" w:type="dxa"/>
            <w:noWrap/>
          </w:tcPr>
          <w:p w14:paraId="033EAEF6" w14:textId="77777777" w:rsidR="009A4716" w:rsidRDefault="00000000">
            <w:r>
              <w:t>± 5</w:t>
            </w:r>
          </w:p>
        </w:tc>
        <w:tc>
          <w:tcPr>
            <w:tcW w:w="1800" w:type="dxa"/>
            <w:noWrap/>
          </w:tcPr>
          <w:p w14:paraId="16CAD36F" w14:textId="77777777" w:rsidR="009A4716" w:rsidRDefault="00000000">
            <w:r>
              <w:t>-</w:t>
            </w:r>
          </w:p>
        </w:tc>
      </w:tr>
      <w:tr w:rsidR="009A4716" w14:paraId="64DDBC5A" w14:textId="77777777">
        <w:tc>
          <w:tcPr>
            <w:tcW w:w="1800" w:type="dxa"/>
            <w:noWrap/>
          </w:tcPr>
          <w:p w14:paraId="6135B91A" w14:textId="77777777" w:rsidR="009A4716" w:rsidRDefault="00000000">
            <w:pPr>
              <w:jc w:val="center"/>
            </w:pPr>
            <w:r>
              <w:t>1</w:t>
            </w:r>
          </w:p>
        </w:tc>
        <w:tc>
          <w:tcPr>
            <w:tcW w:w="1800" w:type="dxa"/>
            <w:noWrap/>
          </w:tcPr>
          <w:p w14:paraId="650AF82E" w14:textId="77777777" w:rsidR="009A4716" w:rsidRDefault="00000000">
            <w:pPr>
              <w:jc w:val="center"/>
            </w:pPr>
            <w:r>
              <w:t>-</w:t>
            </w:r>
          </w:p>
        </w:tc>
        <w:tc>
          <w:tcPr>
            <w:tcW w:w="1800" w:type="dxa"/>
            <w:noWrap/>
          </w:tcPr>
          <w:p w14:paraId="70DFDF77" w14:textId="77777777" w:rsidR="009A4716" w:rsidRDefault="009A4716"/>
        </w:tc>
        <w:tc>
          <w:tcPr>
            <w:tcW w:w="1800" w:type="dxa"/>
            <w:noWrap/>
          </w:tcPr>
          <w:p w14:paraId="578CC181" w14:textId="77777777" w:rsidR="009A4716" w:rsidRDefault="00000000">
            <w:pPr>
              <w:jc w:val="center"/>
            </w:pPr>
            <w:r>
              <w:t>± 10</w:t>
            </w:r>
          </w:p>
        </w:tc>
        <w:tc>
          <w:tcPr>
            <w:tcW w:w="1800" w:type="dxa"/>
            <w:noWrap/>
          </w:tcPr>
          <w:p w14:paraId="4DE853A5" w14:textId="77777777" w:rsidR="009A4716" w:rsidRDefault="00000000">
            <w:pPr>
              <w:jc w:val="center"/>
            </w:pPr>
            <w:r>
              <w:t>-</w:t>
            </w:r>
          </w:p>
        </w:tc>
      </w:tr>
    </w:tbl>
    <w:p w14:paraId="298FB99D" w14:textId="77777777" w:rsidR="009A4716" w:rsidRDefault="009A4716"/>
    <w:p w14:paraId="09D08B9D" w14:textId="77777777" w:rsidR="009A4716" w:rsidRDefault="00000000">
      <w:pPr>
        <w:jc w:val="both"/>
      </w:pPr>
      <w:r>
        <w:t>Les prescriptions du tableau 2 sont d’application.</w:t>
      </w:r>
    </w:p>
    <w:p w14:paraId="2088B5C4" w14:textId="77777777" w:rsidR="009A4716" w:rsidRDefault="009A4716">
      <w:pPr>
        <w:jc w:val="both"/>
      </w:pPr>
    </w:p>
    <w:p w14:paraId="37B1EEBB" w14:textId="77777777" w:rsidR="009A4716" w:rsidRDefault="009A4716">
      <w:pPr>
        <w:jc w:val="both"/>
      </w:pPr>
    </w:p>
    <w:p w14:paraId="40203D32" w14:textId="77777777" w:rsidR="009A4716" w:rsidRDefault="00000000">
      <w:pPr>
        <w:jc w:val="both"/>
      </w:pPr>
      <w:r>
        <w:rPr>
          <w:u w:val="single"/>
        </w:rPr>
        <w:t>Gravillons 2/6.3 et 2/8</w:t>
      </w:r>
    </w:p>
    <w:p w14:paraId="2FD88906" w14:textId="77777777" w:rsidR="009A4716" w:rsidRDefault="00000000">
      <w:pPr>
        <w:jc w:val="both"/>
      </w:pPr>
      <w:r>
        <w:t>Caractéristiques générales de granularité (catégorie GC80-20) et tolérances sur la granularité par le producteur (GTC20/15 pour le 2/6.3 et GTC20/17.5 pour le 2/8) ; la granularité des différentes fractions répond aux prescriptions du tableau C. 4.4.2.2.1.a ou du tableau C.4.4.2.2.1.b du §C.4.4.2.2.1 du [CCT Qualiroutes].</w:t>
      </w:r>
    </w:p>
    <w:p w14:paraId="210D6733" w14:textId="77777777" w:rsidR="009A4716" w:rsidRDefault="00000000">
      <w:r>
        <w:t>Tableau 4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9A4716" w14:paraId="03F9C1E0" w14:textId="77777777">
        <w:tc>
          <w:tcPr>
            <w:tcW w:w="2250" w:type="dxa"/>
            <w:noWrap/>
          </w:tcPr>
          <w:p w14:paraId="1A3CD5F6" w14:textId="77777777" w:rsidR="009A4716" w:rsidRDefault="00000000">
            <w:pPr>
              <w:jc w:val="center"/>
            </w:pPr>
            <w:r>
              <w:rPr>
                <w:b/>
              </w:rPr>
              <w:t>Caractéristique</w:t>
            </w:r>
          </w:p>
        </w:tc>
        <w:tc>
          <w:tcPr>
            <w:tcW w:w="2250" w:type="dxa"/>
            <w:noWrap/>
          </w:tcPr>
          <w:p w14:paraId="2AE90E51" w14:textId="77777777" w:rsidR="009A4716" w:rsidRDefault="00000000">
            <w:pPr>
              <w:jc w:val="center"/>
            </w:pPr>
            <w:r>
              <w:rPr>
                <w:b/>
              </w:rPr>
              <w:t>Prescription</w:t>
            </w:r>
          </w:p>
        </w:tc>
        <w:tc>
          <w:tcPr>
            <w:tcW w:w="2250" w:type="dxa"/>
            <w:noWrap/>
          </w:tcPr>
          <w:p w14:paraId="49D70BFF" w14:textId="77777777" w:rsidR="009A4716" w:rsidRDefault="00000000">
            <w:pPr>
              <w:jc w:val="center"/>
            </w:pPr>
            <w:r>
              <w:rPr>
                <w:b/>
              </w:rPr>
              <w:t>Catégorie minimale</w:t>
            </w:r>
          </w:p>
        </w:tc>
        <w:tc>
          <w:tcPr>
            <w:tcW w:w="2250" w:type="dxa"/>
            <w:noWrap/>
          </w:tcPr>
          <w:p w14:paraId="59F415EB" w14:textId="77777777" w:rsidR="009A4716" w:rsidRDefault="00000000">
            <w:pPr>
              <w:jc w:val="center"/>
            </w:pPr>
            <w:r>
              <w:rPr>
                <w:b/>
              </w:rPr>
              <w:t>Commentaires</w:t>
            </w:r>
          </w:p>
        </w:tc>
      </w:tr>
      <w:tr w:rsidR="009A4716" w14:paraId="5C963871" w14:textId="77777777">
        <w:tc>
          <w:tcPr>
            <w:tcW w:w="2250" w:type="dxa"/>
            <w:noWrap/>
          </w:tcPr>
          <w:p w14:paraId="1F8F5843" w14:textId="77777777" w:rsidR="009A4716" w:rsidRDefault="00000000">
            <w:pPr>
              <w:jc w:val="center"/>
            </w:pPr>
            <w:r>
              <w:t>Coefficient d’aplatissement</w:t>
            </w:r>
          </w:p>
        </w:tc>
        <w:tc>
          <w:tcPr>
            <w:tcW w:w="2250" w:type="dxa"/>
            <w:noWrap/>
          </w:tcPr>
          <w:p w14:paraId="5939CA6B" w14:textId="77777777" w:rsidR="009A4716" w:rsidRDefault="00000000">
            <w:pPr>
              <w:jc w:val="center"/>
            </w:pPr>
            <w:r>
              <w:t>≤ 35</w:t>
            </w:r>
          </w:p>
        </w:tc>
        <w:tc>
          <w:tcPr>
            <w:tcW w:w="2250" w:type="dxa"/>
            <w:noWrap/>
          </w:tcPr>
          <w:p w14:paraId="19176109" w14:textId="77777777" w:rsidR="009A4716" w:rsidRDefault="00000000">
            <w:pPr>
              <w:jc w:val="center"/>
            </w:pPr>
            <w:r>
              <w:t>FI</w:t>
            </w:r>
            <w:r>
              <w:rPr>
                <w:vertAlign w:val="subscript"/>
              </w:rPr>
              <w:t>35</w:t>
            </w:r>
          </w:p>
        </w:tc>
        <w:tc>
          <w:tcPr>
            <w:tcW w:w="2250" w:type="dxa"/>
            <w:noWrap/>
          </w:tcPr>
          <w:p w14:paraId="30F25AE8" w14:textId="77777777" w:rsidR="009A4716" w:rsidRDefault="00000000">
            <w:pPr>
              <w:jc w:val="center"/>
            </w:pPr>
            <w:r>
              <w:t>-</w:t>
            </w:r>
          </w:p>
        </w:tc>
      </w:tr>
      <w:tr w:rsidR="009A4716" w14:paraId="6D324F57" w14:textId="77777777">
        <w:tc>
          <w:tcPr>
            <w:tcW w:w="2250" w:type="dxa"/>
            <w:noWrap/>
          </w:tcPr>
          <w:p w14:paraId="0A002FCE" w14:textId="77777777" w:rsidR="009A4716" w:rsidRDefault="00000000">
            <w:r>
              <w:t>Masse volumiqe réelle</w:t>
            </w:r>
          </w:p>
        </w:tc>
        <w:tc>
          <w:tcPr>
            <w:tcW w:w="2250" w:type="dxa"/>
            <w:noWrap/>
          </w:tcPr>
          <w:p w14:paraId="4436A2C4" w14:textId="77777777" w:rsidR="009A4716" w:rsidRDefault="00000000">
            <w:pPr>
              <w:jc w:val="center"/>
            </w:pPr>
            <w:r>
              <w:t>-</w:t>
            </w:r>
          </w:p>
        </w:tc>
        <w:tc>
          <w:tcPr>
            <w:tcW w:w="2250" w:type="dxa"/>
            <w:noWrap/>
          </w:tcPr>
          <w:p w14:paraId="7F0F0421" w14:textId="77777777" w:rsidR="009A4716" w:rsidRDefault="00000000">
            <w:pPr>
              <w:jc w:val="center"/>
            </w:pPr>
            <w:r>
              <w:t>Valeur déclarée</w:t>
            </w:r>
          </w:p>
        </w:tc>
        <w:tc>
          <w:tcPr>
            <w:tcW w:w="2250" w:type="dxa"/>
            <w:noWrap/>
          </w:tcPr>
          <w:p w14:paraId="7E1E5866" w14:textId="77777777" w:rsidR="009A4716" w:rsidRDefault="00000000">
            <w:pPr>
              <w:jc w:val="center"/>
            </w:pPr>
            <w:r>
              <w:t>-</w:t>
            </w:r>
          </w:p>
        </w:tc>
      </w:tr>
      <w:tr w:rsidR="009A4716" w14:paraId="2EB1212A" w14:textId="77777777">
        <w:tc>
          <w:tcPr>
            <w:tcW w:w="2250" w:type="dxa"/>
            <w:noWrap/>
          </w:tcPr>
          <w:p w14:paraId="3E1ABA69" w14:textId="77777777" w:rsidR="009A4716" w:rsidRDefault="00000000">
            <w:r>
              <w:t>Teneur en fines (% en masse)</w:t>
            </w:r>
          </w:p>
        </w:tc>
        <w:tc>
          <w:tcPr>
            <w:tcW w:w="2250" w:type="dxa"/>
            <w:noWrap/>
          </w:tcPr>
          <w:p w14:paraId="226E2716" w14:textId="77777777" w:rsidR="009A4716" w:rsidRDefault="00000000">
            <w:pPr>
              <w:jc w:val="center"/>
            </w:pPr>
            <w:r>
              <w:t>≤ 2</w:t>
            </w:r>
          </w:p>
        </w:tc>
        <w:tc>
          <w:tcPr>
            <w:tcW w:w="2250" w:type="dxa"/>
            <w:noWrap/>
          </w:tcPr>
          <w:p w14:paraId="76DE41C5" w14:textId="77777777" w:rsidR="009A4716" w:rsidRDefault="00000000">
            <w:pPr>
              <w:jc w:val="center"/>
            </w:pPr>
            <w:r>
              <w:t>f</w:t>
            </w:r>
            <w:r>
              <w:rPr>
                <w:vertAlign w:val="subscript"/>
              </w:rPr>
              <w:t>2</w:t>
            </w:r>
          </w:p>
        </w:tc>
        <w:tc>
          <w:tcPr>
            <w:tcW w:w="2250" w:type="dxa"/>
            <w:noWrap/>
          </w:tcPr>
          <w:p w14:paraId="478E070C" w14:textId="77777777" w:rsidR="009A4716" w:rsidRDefault="00000000">
            <w:pPr>
              <w:jc w:val="center"/>
            </w:pPr>
            <w:r>
              <w:t>-</w:t>
            </w:r>
          </w:p>
        </w:tc>
      </w:tr>
      <w:tr w:rsidR="009A4716" w14:paraId="15B6073E" w14:textId="77777777">
        <w:tc>
          <w:tcPr>
            <w:tcW w:w="2250" w:type="dxa"/>
            <w:noWrap/>
          </w:tcPr>
          <w:p w14:paraId="5C521EE0" w14:textId="77777777" w:rsidR="009A4716" w:rsidRDefault="00000000">
            <w:r>
              <w:t>Résistance à la fragmentation (coefficient Los Angeles)</w:t>
            </w:r>
          </w:p>
        </w:tc>
        <w:tc>
          <w:tcPr>
            <w:tcW w:w="2250" w:type="dxa"/>
            <w:noWrap/>
          </w:tcPr>
          <w:p w14:paraId="55775050" w14:textId="77777777" w:rsidR="009A4716" w:rsidRDefault="00000000">
            <w:pPr>
              <w:jc w:val="center"/>
            </w:pPr>
            <w:r>
              <w:t>≤ 30</w:t>
            </w:r>
          </w:p>
        </w:tc>
        <w:tc>
          <w:tcPr>
            <w:tcW w:w="2250" w:type="dxa"/>
            <w:noWrap/>
          </w:tcPr>
          <w:p w14:paraId="5D50FE34" w14:textId="77777777" w:rsidR="009A4716" w:rsidRDefault="00000000">
            <w:pPr>
              <w:jc w:val="center"/>
            </w:pPr>
            <w:r>
              <w:t>LA</w:t>
            </w:r>
            <w:r>
              <w:rPr>
                <w:vertAlign w:val="subscript"/>
              </w:rPr>
              <w:t>30</w:t>
            </w:r>
          </w:p>
        </w:tc>
        <w:tc>
          <w:tcPr>
            <w:tcW w:w="2250" w:type="dxa"/>
            <w:noWrap/>
          </w:tcPr>
          <w:p w14:paraId="0734F560" w14:textId="77777777" w:rsidR="009A4716" w:rsidRDefault="00000000">
            <w:pPr>
              <w:jc w:val="center"/>
            </w:pPr>
            <w:r>
              <w:t>-</w:t>
            </w:r>
          </w:p>
        </w:tc>
      </w:tr>
      <w:tr w:rsidR="009A4716" w14:paraId="1ED1F2BD" w14:textId="77777777">
        <w:tc>
          <w:tcPr>
            <w:tcW w:w="2250" w:type="dxa"/>
            <w:noWrap/>
          </w:tcPr>
          <w:p w14:paraId="0340A52D" w14:textId="77777777" w:rsidR="009A4716" w:rsidRDefault="00000000">
            <w:r>
              <w:t>Résistance à l’usure (coefficient Micro-Deval)</w:t>
            </w:r>
          </w:p>
        </w:tc>
        <w:tc>
          <w:tcPr>
            <w:tcW w:w="2250" w:type="dxa"/>
            <w:noWrap/>
          </w:tcPr>
          <w:p w14:paraId="620D660B" w14:textId="77777777" w:rsidR="009A4716" w:rsidRDefault="00000000">
            <w:pPr>
              <w:jc w:val="center"/>
            </w:pPr>
            <w:r>
              <w:t>≤ 25</w:t>
            </w:r>
          </w:p>
        </w:tc>
        <w:tc>
          <w:tcPr>
            <w:tcW w:w="2250" w:type="dxa"/>
            <w:noWrap/>
          </w:tcPr>
          <w:p w14:paraId="3710A4C4" w14:textId="77777777" w:rsidR="009A4716" w:rsidRDefault="00000000">
            <w:pPr>
              <w:jc w:val="center"/>
            </w:pPr>
            <w:r>
              <w:t>M</w:t>
            </w:r>
            <w:r>
              <w:rPr>
                <w:vertAlign w:val="subscript"/>
              </w:rPr>
              <w:t>DE</w:t>
            </w:r>
            <w:r>
              <w:t>25</w:t>
            </w:r>
          </w:p>
        </w:tc>
        <w:tc>
          <w:tcPr>
            <w:tcW w:w="2250" w:type="dxa"/>
            <w:noWrap/>
          </w:tcPr>
          <w:p w14:paraId="148DCBD9" w14:textId="77777777" w:rsidR="009A4716" w:rsidRDefault="00000000">
            <w:pPr>
              <w:jc w:val="center"/>
            </w:pPr>
            <w:r>
              <w:t>-</w:t>
            </w:r>
          </w:p>
        </w:tc>
      </w:tr>
      <w:tr w:rsidR="009A4716" w14:paraId="7DAFFBD8" w14:textId="77777777">
        <w:tc>
          <w:tcPr>
            <w:tcW w:w="2250" w:type="dxa"/>
            <w:noWrap/>
          </w:tcPr>
          <w:p w14:paraId="775A0B42" w14:textId="77777777" w:rsidR="009A4716" w:rsidRDefault="00000000">
            <w:r>
              <w:t>Sensibilité des gravillons au gel dégel</w:t>
            </w:r>
          </w:p>
        </w:tc>
        <w:tc>
          <w:tcPr>
            <w:tcW w:w="2250" w:type="dxa"/>
            <w:noWrap/>
          </w:tcPr>
          <w:p w14:paraId="546ED192" w14:textId="77777777" w:rsidR="009A4716" w:rsidRDefault="00000000">
            <w:pPr>
              <w:jc w:val="center"/>
            </w:pPr>
            <w:r>
              <w:t>≤ 2</w:t>
            </w:r>
          </w:p>
        </w:tc>
        <w:tc>
          <w:tcPr>
            <w:tcW w:w="2250" w:type="dxa"/>
            <w:noWrap/>
          </w:tcPr>
          <w:p w14:paraId="3A6AABC6" w14:textId="77777777" w:rsidR="009A4716" w:rsidRDefault="00000000">
            <w:pPr>
              <w:jc w:val="center"/>
            </w:pPr>
            <w:r>
              <w:t>F2</w:t>
            </w:r>
          </w:p>
        </w:tc>
        <w:tc>
          <w:tcPr>
            <w:tcW w:w="2250" w:type="dxa"/>
            <w:noWrap/>
          </w:tcPr>
          <w:p w14:paraId="294CADB0" w14:textId="77777777" w:rsidR="009A4716" w:rsidRDefault="00000000">
            <w:pPr>
              <w:jc w:val="center"/>
            </w:pPr>
            <w:r>
              <w:t>Les granulats ayant une absorption d’eau ≤ 1.0% ou un coefficient Los Angeles ≤ 25 sont réputés conformes.</w:t>
            </w:r>
          </w:p>
        </w:tc>
      </w:tr>
      <w:tr w:rsidR="009A4716" w14:paraId="472D81DD" w14:textId="77777777">
        <w:tc>
          <w:tcPr>
            <w:tcW w:w="2250" w:type="dxa"/>
            <w:noWrap/>
          </w:tcPr>
          <w:p w14:paraId="635D9589" w14:textId="77777777" w:rsidR="009A4716" w:rsidRDefault="00000000">
            <w:r>
              <w:t>Autres caractéristiques mentionnées à la [NBN EN 13242+A1] (1)</w:t>
            </w:r>
          </w:p>
        </w:tc>
        <w:tc>
          <w:tcPr>
            <w:tcW w:w="2250" w:type="dxa"/>
            <w:noWrap/>
          </w:tcPr>
          <w:p w14:paraId="183EA394" w14:textId="77777777" w:rsidR="009A4716" w:rsidRDefault="00000000">
            <w:pPr>
              <w:jc w:val="center"/>
            </w:pPr>
            <w:r>
              <w:t>-</w:t>
            </w:r>
          </w:p>
        </w:tc>
        <w:tc>
          <w:tcPr>
            <w:tcW w:w="2250" w:type="dxa"/>
            <w:noWrap/>
          </w:tcPr>
          <w:p w14:paraId="36163371" w14:textId="77777777" w:rsidR="009A4716" w:rsidRDefault="00000000">
            <w:pPr>
              <w:jc w:val="center"/>
            </w:pPr>
            <w:r>
              <w:t>NR</w:t>
            </w:r>
          </w:p>
        </w:tc>
        <w:tc>
          <w:tcPr>
            <w:tcW w:w="2250" w:type="dxa"/>
            <w:noWrap/>
          </w:tcPr>
          <w:p w14:paraId="0CC04541" w14:textId="77777777" w:rsidR="009A4716" w:rsidRDefault="00000000">
            <w:pPr>
              <w:jc w:val="center"/>
            </w:pPr>
            <w:r>
              <w:t>-</w:t>
            </w:r>
          </w:p>
        </w:tc>
      </w:tr>
      <w:tr w:rsidR="009A4716" w14:paraId="6E503E5E" w14:textId="77777777">
        <w:tc>
          <w:tcPr>
            <w:tcW w:w="9000" w:type="dxa"/>
            <w:gridSpan w:val="4"/>
            <w:noWrap/>
          </w:tcPr>
          <w:p w14:paraId="37DBDE6B" w14:textId="77777777" w:rsidR="009A4716" w:rsidRDefault="00000000">
            <w:r>
              <w:t>(1) Les documents du marché précisent les catégories minimales auxquelles doivent répondre ces caractéristiques pour des applications spéciales.</w:t>
            </w:r>
          </w:p>
          <w:p w14:paraId="08F06E44" w14:textId="77777777" w:rsidR="009A4716" w:rsidRDefault="00000000">
            <w:r>
              <w:t>La somme M</w:t>
            </w:r>
            <w:r>
              <w:rPr>
                <w:vertAlign w:val="subscript"/>
              </w:rPr>
              <w:t>DE</w:t>
            </w:r>
            <w:r>
              <w:t xml:space="preserve"> + LA est ≤ 45.</w:t>
            </w:r>
          </w:p>
          <w:p w14:paraId="0AC2CD72" w14:textId="77777777" w:rsidR="009A4716" w:rsidRDefault="00000000">
            <w:r>
              <w:t>Taux de concassage des gravillons: les gravillons appartiennent à la catégorie C</w:t>
            </w:r>
            <w:r>
              <w:rPr>
                <w:vertAlign w:val="subscript"/>
              </w:rPr>
              <w:t>90/3</w:t>
            </w:r>
            <w:r>
              <w:t xml:space="preserve"> suivant la [NBN EN 13043].</w:t>
            </w:r>
          </w:p>
        </w:tc>
      </w:tr>
    </w:tbl>
    <w:p w14:paraId="17757F95" w14:textId="77777777" w:rsidR="009A4716" w:rsidRDefault="009A4716"/>
    <w:p w14:paraId="11AC2C1B" w14:textId="77777777" w:rsidR="009A4716" w:rsidRDefault="009A4716">
      <w:pPr>
        <w:jc w:val="both"/>
      </w:pPr>
    </w:p>
    <w:p w14:paraId="1524CB66" w14:textId="77777777" w:rsidR="009A4716" w:rsidRDefault="00000000">
      <w:pPr>
        <w:jc w:val="both"/>
      </w:pPr>
      <w:r>
        <w:rPr>
          <w:u w:val="single"/>
        </w:rPr>
        <w:t>Grave 0/8</w:t>
      </w:r>
    </w:p>
    <w:p w14:paraId="3F9BB563" w14:textId="77777777" w:rsidR="009A4716" w:rsidRDefault="00000000">
      <w:pPr>
        <w:jc w:val="both"/>
      </w:pPr>
      <w:r>
        <w:t>Tableau 5. Caractéristiques générales de granularité (catégorie G</w:t>
      </w:r>
      <w:r>
        <w:rPr>
          <w:vertAlign w:val="subscript"/>
        </w:rPr>
        <w:t>A</w:t>
      </w:r>
      <w:r>
        <w:t>80) et tolérances sur la granularité déclarée par le producteur (GT</w:t>
      </w:r>
      <w:r>
        <w:rPr>
          <w:vertAlign w:val="subscript"/>
        </w:rPr>
        <w:t>A</w:t>
      </w:r>
      <w:r>
        <w:t>20).</w:t>
      </w:r>
    </w:p>
    <w:tbl>
      <w:tblPr>
        <w:tblStyle w:val="Author-eTableGrid"/>
        <w:tblW w:w="9030" w:type="dxa"/>
        <w:tblLayout w:type="fixed"/>
        <w:tblLook w:val="04A0" w:firstRow="1" w:lastRow="0" w:firstColumn="1" w:lastColumn="0" w:noHBand="0" w:noVBand="1"/>
      </w:tblPr>
      <w:tblGrid>
        <w:gridCol w:w="3010"/>
        <w:gridCol w:w="3010"/>
        <w:gridCol w:w="3010"/>
      </w:tblGrid>
      <w:tr w:rsidR="009A4716" w14:paraId="0C67247A" w14:textId="77777777">
        <w:tc>
          <w:tcPr>
            <w:tcW w:w="3000" w:type="dxa"/>
            <w:vMerge w:val="restart"/>
            <w:noWrap/>
          </w:tcPr>
          <w:p w14:paraId="538A6CAF" w14:textId="77777777" w:rsidR="009A4716" w:rsidRDefault="00000000">
            <w:pPr>
              <w:jc w:val="center"/>
            </w:pPr>
            <w:r>
              <w:rPr>
                <w:b/>
              </w:rPr>
              <w:t>Dimensions de tamis mm</w:t>
            </w:r>
          </w:p>
        </w:tc>
        <w:tc>
          <w:tcPr>
            <w:tcW w:w="3000" w:type="dxa"/>
            <w:noWrap/>
          </w:tcPr>
          <w:p w14:paraId="007847A0" w14:textId="77777777" w:rsidR="009A4716" w:rsidRDefault="00000000">
            <w:pPr>
              <w:jc w:val="center"/>
            </w:pPr>
            <w:r>
              <w:rPr>
                <w:b/>
              </w:rPr>
              <w:t>Pourcentage en masse de passant</w:t>
            </w:r>
          </w:p>
        </w:tc>
        <w:tc>
          <w:tcPr>
            <w:tcW w:w="3000" w:type="dxa"/>
            <w:noWrap/>
          </w:tcPr>
          <w:p w14:paraId="216074A2" w14:textId="77777777" w:rsidR="009A4716" w:rsidRDefault="00000000">
            <w:pPr>
              <w:jc w:val="center"/>
            </w:pPr>
            <w:r>
              <w:rPr>
                <w:b/>
              </w:rPr>
              <w:t>Tolérances</w:t>
            </w:r>
          </w:p>
        </w:tc>
      </w:tr>
      <w:tr w:rsidR="009A4716" w14:paraId="6C034076" w14:textId="77777777">
        <w:tc>
          <w:tcPr>
            <w:tcW w:w="3000" w:type="dxa"/>
            <w:vMerge/>
            <w:noWrap/>
          </w:tcPr>
          <w:p w14:paraId="6BEF0F15" w14:textId="77777777" w:rsidR="009A4716" w:rsidRDefault="009A4716"/>
        </w:tc>
        <w:tc>
          <w:tcPr>
            <w:tcW w:w="3000" w:type="dxa"/>
            <w:noWrap/>
          </w:tcPr>
          <w:p w14:paraId="4D228802" w14:textId="77777777" w:rsidR="009A4716" w:rsidRDefault="00000000">
            <w:pPr>
              <w:jc w:val="center"/>
            </w:pPr>
            <w:r>
              <w:rPr>
                <w:b/>
              </w:rPr>
              <w:t>0/8</w:t>
            </w:r>
          </w:p>
        </w:tc>
        <w:tc>
          <w:tcPr>
            <w:tcW w:w="3000" w:type="dxa"/>
            <w:noWrap/>
          </w:tcPr>
          <w:p w14:paraId="40C8A232" w14:textId="77777777" w:rsidR="009A4716" w:rsidRDefault="009A4716"/>
        </w:tc>
      </w:tr>
      <w:tr w:rsidR="009A4716" w14:paraId="5E3750C5" w14:textId="77777777">
        <w:tc>
          <w:tcPr>
            <w:tcW w:w="3000" w:type="dxa"/>
            <w:noWrap/>
          </w:tcPr>
          <w:p w14:paraId="53CCE913" w14:textId="77777777" w:rsidR="009A4716" w:rsidRDefault="00000000">
            <w:pPr>
              <w:jc w:val="center"/>
            </w:pPr>
            <w:r>
              <w:t>16</w:t>
            </w:r>
          </w:p>
        </w:tc>
        <w:tc>
          <w:tcPr>
            <w:tcW w:w="3000" w:type="dxa"/>
            <w:noWrap/>
          </w:tcPr>
          <w:p w14:paraId="771661A1" w14:textId="77777777" w:rsidR="009A4716" w:rsidRDefault="00000000">
            <w:pPr>
              <w:jc w:val="center"/>
            </w:pPr>
            <w:r>
              <w:t>100</w:t>
            </w:r>
          </w:p>
        </w:tc>
        <w:tc>
          <w:tcPr>
            <w:tcW w:w="3000" w:type="dxa"/>
            <w:noWrap/>
          </w:tcPr>
          <w:p w14:paraId="30AC54A0" w14:textId="77777777" w:rsidR="009A4716" w:rsidRDefault="00000000">
            <w:pPr>
              <w:jc w:val="center"/>
            </w:pPr>
            <w:r>
              <w:t>-</w:t>
            </w:r>
          </w:p>
        </w:tc>
      </w:tr>
      <w:tr w:rsidR="009A4716" w14:paraId="75F6BCEC" w14:textId="77777777">
        <w:tc>
          <w:tcPr>
            <w:tcW w:w="3000" w:type="dxa"/>
            <w:noWrap/>
          </w:tcPr>
          <w:p w14:paraId="0B227CD2" w14:textId="77777777" w:rsidR="009A4716" w:rsidRDefault="00000000">
            <w:r>
              <w:t>11.2</w:t>
            </w:r>
          </w:p>
        </w:tc>
        <w:tc>
          <w:tcPr>
            <w:tcW w:w="3000" w:type="dxa"/>
            <w:noWrap/>
          </w:tcPr>
          <w:p w14:paraId="451B434E" w14:textId="77777777" w:rsidR="009A4716" w:rsidRDefault="00000000">
            <w:r>
              <w:t>98-100</w:t>
            </w:r>
          </w:p>
        </w:tc>
        <w:tc>
          <w:tcPr>
            <w:tcW w:w="3000" w:type="dxa"/>
            <w:noWrap/>
          </w:tcPr>
          <w:p w14:paraId="41F1D7F6" w14:textId="77777777" w:rsidR="009A4716" w:rsidRDefault="00000000">
            <w:r>
              <w:t>-</w:t>
            </w:r>
          </w:p>
        </w:tc>
      </w:tr>
      <w:tr w:rsidR="009A4716" w14:paraId="18A725F5" w14:textId="77777777">
        <w:tc>
          <w:tcPr>
            <w:tcW w:w="3000" w:type="dxa"/>
            <w:noWrap/>
          </w:tcPr>
          <w:p w14:paraId="15BAB1A8" w14:textId="77777777" w:rsidR="009A4716" w:rsidRDefault="00000000">
            <w:pPr>
              <w:jc w:val="center"/>
            </w:pPr>
            <w:r>
              <w:t>8</w:t>
            </w:r>
          </w:p>
        </w:tc>
        <w:tc>
          <w:tcPr>
            <w:tcW w:w="3000" w:type="dxa"/>
            <w:noWrap/>
          </w:tcPr>
          <w:p w14:paraId="363E40B1" w14:textId="77777777" w:rsidR="009A4716" w:rsidRDefault="00000000">
            <w:pPr>
              <w:jc w:val="center"/>
            </w:pPr>
            <w:r>
              <w:t>80-99</w:t>
            </w:r>
          </w:p>
        </w:tc>
        <w:tc>
          <w:tcPr>
            <w:tcW w:w="3000" w:type="dxa"/>
            <w:noWrap/>
          </w:tcPr>
          <w:p w14:paraId="0D4484CB" w14:textId="77777777" w:rsidR="009A4716" w:rsidRDefault="00000000">
            <w:pPr>
              <w:jc w:val="center"/>
            </w:pPr>
            <w:r>
              <w:t>± 5</w:t>
            </w:r>
          </w:p>
        </w:tc>
      </w:tr>
      <w:tr w:rsidR="009A4716" w14:paraId="4E29417B" w14:textId="77777777">
        <w:tc>
          <w:tcPr>
            <w:tcW w:w="3000" w:type="dxa"/>
            <w:noWrap/>
          </w:tcPr>
          <w:p w14:paraId="5F67E30C" w14:textId="77777777" w:rsidR="009A4716" w:rsidRDefault="00000000">
            <w:pPr>
              <w:jc w:val="center"/>
            </w:pPr>
            <w:r>
              <w:t>4</w:t>
            </w:r>
          </w:p>
        </w:tc>
        <w:tc>
          <w:tcPr>
            <w:tcW w:w="3000" w:type="dxa"/>
            <w:noWrap/>
          </w:tcPr>
          <w:p w14:paraId="2F7E224B" w14:textId="77777777" w:rsidR="009A4716" w:rsidRDefault="00000000">
            <w:pPr>
              <w:jc w:val="center"/>
            </w:pPr>
            <w:r>
              <w:t>-</w:t>
            </w:r>
          </w:p>
        </w:tc>
        <w:tc>
          <w:tcPr>
            <w:tcW w:w="3000" w:type="dxa"/>
            <w:noWrap/>
          </w:tcPr>
          <w:p w14:paraId="14F67668" w14:textId="77777777" w:rsidR="009A4716" w:rsidRDefault="00000000">
            <w:pPr>
              <w:jc w:val="center"/>
            </w:pPr>
            <w:r>
              <w:t>± 20</w:t>
            </w:r>
          </w:p>
        </w:tc>
      </w:tr>
    </w:tbl>
    <w:p w14:paraId="1FC1F363" w14:textId="77777777" w:rsidR="009A4716" w:rsidRDefault="00000000">
      <w:r>
        <w:br/>
      </w:r>
      <w:r>
        <w:br/>
        <w:t>Tableau 6.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9A4716" w14:paraId="5DF5E767" w14:textId="77777777">
        <w:tc>
          <w:tcPr>
            <w:tcW w:w="2250" w:type="dxa"/>
            <w:noWrap/>
          </w:tcPr>
          <w:p w14:paraId="6EA2DF6C" w14:textId="77777777" w:rsidR="009A4716" w:rsidRDefault="00000000">
            <w:pPr>
              <w:jc w:val="center"/>
            </w:pPr>
            <w:r>
              <w:rPr>
                <w:b/>
              </w:rPr>
              <w:t>Caractéristique</w:t>
            </w:r>
          </w:p>
        </w:tc>
        <w:tc>
          <w:tcPr>
            <w:tcW w:w="2250" w:type="dxa"/>
            <w:noWrap/>
          </w:tcPr>
          <w:p w14:paraId="796236DB" w14:textId="77777777" w:rsidR="009A4716" w:rsidRDefault="00000000">
            <w:pPr>
              <w:jc w:val="center"/>
            </w:pPr>
            <w:r>
              <w:rPr>
                <w:b/>
              </w:rPr>
              <w:t>Prescription</w:t>
            </w:r>
          </w:p>
        </w:tc>
        <w:tc>
          <w:tcPr>
            <w:tcW w:w="2250" w:type="dxa"/>
            <w:noWrap/>
          </w:tcPr>
          <w:p w14:paraId="47DF5CE1" w14:textId="77777777" w:rsidR="009A4716" w:rsidRDefault="00000000">
            <w:pPr>
              <w:jc w:val="center"/>
            </w:pPr>
            <w:r>
              <w:rPr>
                <w:b/>
              </w:rPr>
              <w:t>Catégorie minimale</w:t>
            </w:r>
          </w:p>
        </w:tc>
        <w:tc>
          <w:tcPr>
            <w:tcW w:w="2250" w:type="dxa"/>
            <w:noWrap/>
          </w:tcPr>
          <w:p w14:paraId="5EFAFE2D" w14:textId="77777777" w:rsidR="009A4716" w:rsidRDefault="00000000">
            <w:pPr>
              <w:jc w:val="center"/>
            </w:pPr>
            <w:r>
              <w:rPr>
                <w:b/>
              </w:rPr>
              <w:t>Commentaires</w:t>
            </w:r>
          </w:p>
        </w:tc>
      </w:tr>
      <w:tr w:rsidR="009A4716" w14:paraId="66E80CEF" w14:textId="77777777">
        <w:tc>
          <w:tcPr>
            <w:tcW w:w="2250" w:type="dxa"/>
            <w:noWrap/>
          </w:tcPr>
          <w:p w14:paraId="3DBB3934" w14:textId="77777777" w:rsidR="009A4716" w:rsidRDefault="00000000">
            <w:r>
              <w:t>Masse volumique réelle</w:t>
            </w:r>
          </w:p>
        </w:tc>
        <w:tc>
          <w:tcPr>
            <w:tcW w:w="2250" w:type="dxa"/>
            <w:noWrap/>
          </w:tcPr>
          <w:p w14:paraId="528E511D" w14:textId="77777777" w:rsidR="009A4716" w:rsidRDefault="00000000">
            <w:pPr>
              <w:jc w:val="center"/>
            </w:pPr>
            <w:r>
              <w:t>-</w:t>
            </w:r>
          </w:p>
        </w:tc>
        <w:tc>
          <w:tcPr>
            <w:tcW w:w="2250" w:type="dxa"/>
            <w:noWrap/>
          </w:tcPr>
          <w:p w14:paraId="38CA9B7B" w14:textId="77777777" w:rsidR="009A4716" w:rsidRDefault="00000000">
            <w:pPr>
              <w:jc w:val="center"/>
            </w:pPr>
            <w:r>
              <w:t>Valeur déclarée</w:t>
            </w:r>
          </w:p>
        </w:tc>
        <w:tc>
          <w:tcPr>
            <w:tcW w:w="2250" w:type="dxa"/>
            <w:noWrap/>
          </w:tcPr>
          <w:p w14:paraId="4FBB7E45" w14:textId="77777777" w:rsidR="009A4716" w:rsidRDefault="00000000">
            <w:pPr>
              <w:jc w:val="center"/>
            </w:pPr>
            <w:r>
              <w:t>-</w:t>
            </w:r>
          </w:p>
        </w:tc>
      </w:tr>
      <w:tr w:rsidR="009A4716" w14:paraId="48D52A2B" w14:textId="77777777">
        <w:tc>
          <w:tcPr>
            <w:tcW w:w="2250" w:type="dxa"/>
            <w:noWrap/>
          </w:tcPr>
          <w:p w14:paraId="6F450DEE" w14:textId="77777777" w:rsidR="009A4716" w:rsidRDefault="00000000">
            <w:r>
              <w:t>Teneur en fines (% en masse)</w:t>
            </w:r>
          </w:p>
        </w:tc>
        <w:tc>
          <w:tcPr>
            <w:tcW w:w="2250" w:type="dxa"/>
            <w:noWrap/>
          </w:tcPr>
          <w:p w14:paraId="47344CE3" w14:textId="77777777" w:rsidR="009A4716" w:rsidRDefault="00000000">
            <w:pPr>
              <w:jc w:val="center"/>
            </w:pPr>
            <w:r>
              <w:t>≤ 3</w:t>
            </w:r>
          </w:p>
        </w:tc>
        <w:tc>
          <w:tcPr>
            <w:tcW w:w="2250" w:type="dxa"/>
            <w:noWrap/>
          </w:tcPr>
          <w:p w14:paraId="3C7669D2" w14:textId="77777777" w:rsidR="009A4716" w:rsidRDefault="00000000">
            <w:pPr>
              <w:jc w:val="center"/>
            </w:pPr>
            <w:r>
              <w:t>f3</w:t>
            </w:r>
          </w:p>
        </w:tc>
        <w:tc>
          <w:tcPr>
            <w:tcW w:w="2250" w:type="dxa"/>
            <w:noWrap/>
          </w:tcPr>
          <w:p w14:paraId="25C67076" w14:textId="77777777" w:rsidR="009A4716" w:rsidRDefault="00000000">
            <w:pPr>
              <w:jc w:val="center"/>
            </w:pPr>
            <w:r>
              <w:t>-</w:t>
            </w:r>
          </w:p>
        </w:tc>
      </w:tr>
      <w:tr w:rsidR="009A4716" w14:paraId="02EDACBA" w14:textId="77777777">
        <w:tc>
          <w:tcPr>
            <w:tcW w:w="2250" w:type="dxa"/>
            <w:noWrap/>
          </w:tcPr>
          <w:p w14:paraId="34BFA284" w14:textId="77777777" w:rsidR="009A4716" w:rsidRDefault="00000000">
            <w:r>
              <w:t>Résistance à la fragmentation (coefficient Los Angeles)</w:t>
            </w:r>
          </w:p>
        </w:tc>
        <w:tc>
          <w:tcPr>
            <w:tcW w:w="2250" w:type="dxa"/>
            <w:noWrap/>
          </w:tcPr>
          <w:p w14:paraId="36CA7533" w14:textId="77777777" w:rsidR="009A4716" w:rsidRDefault="00000000">
            <w:pPr>
              <w:jc w:val="center"/>
            </w:pPr>
            <w:r>
              <w:t>≤ 30</w:t>
            </w:r>
          </w:p>
        </w:tc>
        <w:tc>
          <w:tcPr>
            <w:tcW w:w="2250" w:type="dxa"/>
            <w:noWrap/>
          </w:tcPr>
          <w:p w14:paraId="0FFEF7CD" w14:textId="77777777" w:rsidR="009A4716" w:rsidRDefault="00000000">
            <w:pPr>
              <w:jc w:val="center"/>
            </w:pPr>
            <w:r>
              <w:t>LA30</w:t>
            </w:r>
          </w:p>
        </w:tc>
        <w:tc>
          <w:tcPr>
            <w:tcW w:w="2250" w:type="dxa"/>
            <w:noWrap/>
          </w:tcPr>
          <w:p w14:paraId="437537E2" w14:textId="77777777" w:rsidR="009A4716" w:rsidRDefault="00000000">
            <w:pPr>
              <w:jc w:val="center"/>
            </w:pPr>
            <w:r>
              <w:t>-</w:t>
            </w:r>
          </w:p>
        </w:tc>
      </w:tr>
      <w:tr w:rsidR="009A4716" w14:paraId="27314F36" w14:textId="77777777">
        <w:tc>
          <w:tcPr>
            <w:tcW w:w="2250" w:type="dxa"/>
            <w:noWrap/>
          </w:tcPr>
          <w:p w14:paraId="730803F4" w14:textId="77777777" w:rsidR="009A4716" w:rsidRDefault="00000000">
            <w:r>
              <w:t>Résistance à l’usure (coefficient Micro-Deval)</w:t>
            </w:r>
          </w:p>
        </w:tc>
        <w:tc>
          <w:tcPr>
            <w:tcW w:w="2250" w:type="dxa"/>
            <w:noWrap/>
          </w:tcPr>
          <w:p w14:paraId="158CA42D" w14:textId="77777777" w:rsidR="009A4716" w:rsidRDefault="00000000">
            <w:pPr>
              <w:jc w:val="center"/>
            </w:pPr>
            <w:r>
              <w:t>≤ 25</w:t>
            </w:r>
          </w:p>
        </w:tc>
        <w:tc>
          <w:tcPr>
            <w:tcW w:w="2250" w:type="dxa"/>
            <w:noWrap/>
          </w:tcPr>
          <w:p w14:paraId="4F83188E" w14:textId="77777777" w:rsidR="009A4716" w:rsidRDefault="00000000">
            <w:pPr>
              <w:jc w:val="center"/>
            </w:pPr>
            <w:r>
              <w:t>MDE25</w:t>
            </w:r>
          </w:p>
        </w:tc>
        <w:tc>
          <w:tcPr>
            <w:tcW w:w="2250" w:type="dxa"/>
            <w:noWrap/>
          </w:tcPr>
          <w:p w14:paraId="7351E0FD" w14:textId="77777777" w:rsidR="009A4716" w:rsidRDefault="00000000">
            <w:pPr>
              <w:jc w:val="center"/>
            </w:pPr>
            <w:r>
              <w:t>-</w:t>
            </w:r>
          </w:p>
        </w:tc>
      </w:tr>
      <w:tr w:rsidR="009A4716" w14:paraId="56EB7ADC" w14:textId="77777777">
        <w:tc>
          <w:tcPr>
            <w:tcW w:w="2250" w:type="dxa"/>
            <w:noWrap/>
          </w:tcPr>
          <w:p w14:paraId="29B8837D" w14:textId="77777777" w:rsidR="009A4716" w:rsidRDefault="00000000">
            <w:r>
              <w:t>Sensibilité au gel dégel</w:t>
            </w:r>
          </w:p>
        </w:tc>
        <w:tc>
          <w:tcPr>
            <w:tcW w:w="2250" w:type="dxa"/>
            <w:noWrap/>
          </w:tcPr>
          <w:p w14:paraId="26992715" w14:textId="77777777" w:rsidR="009A4716" w:rsidRDefault="00000000">
            <w:pPr>
              <w:jc w:val="center"/>
            </w:pPr>
            <w:r>
              <w:t>≤ 2</w:t>
            </w:r>
          </w:p>
        </w:tc>
        <w:tc>
          <w:tcPr>
            <w:tcW w:w="2250" w:type="dxa"/>
            <w:noWrap/>
          </w:tcPr>
          <w:p w14:paraId="5C7D0DD8" w14:textId="77777777" w:rsidR="009A4716" w:rsidRDefault="00000000">
            <w:pPr>
              <w:jc w:val="center"/>
            </w:pPr>
            <w:r>
              <w:t>F2</w:t>
            </w:r>
          </w:p>
        </w:tc>
        <w:tc>
          <w:tcPr>
            <w:tcW w:w="2250" w:type="dxa"/>
            <w:noWrap/>
          </w:tcPr>
          <w:p w14:paraId="448900AB" w14:textId="77777777" w:rsidR="009A4716" w:rsidRDefault="00000000">
            <w:pPr>
              <w:jc w:val="center"/>
            </w:pPr>
            <w:r>
              <w:t>Les granulats ayant une absorption d’eau ≤ 1.0% ou un coefficient Los Angeles ≤ 25 sont réputés conformes</w:t>
            </w:r>
          </w:p>
        </w:tc>
      </w:tr>
      <w:tr w:rsidR="009A4716" w14:paraId="02EBA8A1" w14:textId="77777777">
        <w:tc>
          <w:tcPr>
            <w:tcW w:w="2250" w:type="dxa"/>
            <w:noWrap/>
          </w:tcPr>
          <w:p w14:paraId="22D5227D" w14:textId="77777777" w:rsidR="009A4716" w:rsidRDefault="00000000">
            <w:pPr>
              <w:jc w:val="center"/>
            </w:pPr>
            <w:r>
              <w:t>Autres caractéristiques mentionnées à la [NBN EN 13242+A1] (1)</w:t>
            </w:r>
          </w:p>
        </w:tc>
        <w:tc>
          <w:tcPr>
            <w:tcW w:w="2250" w:type="dxa"/>
            <w:noWrap/>
          </w:tcPr>
          <w:p w14:paraId="6598E3B5" w14:textId="77777777" w:rsidR="009A4716" w:rsidRDefault="00000000">
            <w:pPr>
              <w:jc w:val="center"/>
            </w:pPr>
            <w:r>
              <w:t>-</w:t>
            </w:r>
          </w:p>
        </w:tc>
        <w:tc>
          <w:tcPr>
            <w:tcW w:w="2250" w:type="dxa"/>
            <w:noWrap/>
          </w:tcPr>
          <w:p w14:paraId="35648FD7" w14:textId="77777777" w:rsidR="009A4716" w:rsidRDefault="00000000">
            <w:pPr>
              <w:jc w:val="center"/>
            </w:pPr>
            <w:r>
              <w:t>NR</w:t>
            </w:r>
          </w:p>
        </w:tc>
        <w:tc>
          <w:tcPr>
            <w:tcW w:w="2250" w:type="dxa"/>
            <w:noWrap/>
          </w:tcPr>
          <w:p w14:paraId="6DEEF2F6" w14:textId="77777777" w:rsidR="009A4716" w:rsidRDefault="00000000">
            <w:pPr>
              <w:jc w:val="center"/>
            </w:pPr>
            <w:r>
              <w:t>-</w:t>
            </w:r>
          </w:p>
        </w:tc>
      </w:tr>
      <w:tr w:rsidR="009A4716" w14:paraId="7877B87E" w14:textId="77777777">
        <w:tc>
          <w:tcPr>
            <w:tcW w:w="9000" w:type="dxa"/>
            <w:gridSpan w:val="4"/>
            <w:noWrap/>
          </w:tcPr>
          <w:p w14:paraId="25B0D346" w14:textId="77777777" w:rsidR="009A4716" w:rsidRDefault="00000000">
            <w:r>
              <w:t>(1) Les documents du marché précisent les catégories minimales auxquelles doivent répondre ces caractéristiques pour des applications spéciales.</w:t>
            </w:r>
          </w:p>
          <w:p w14:paraId="0BA5F369" w14:textId="77777777" w:rsidR="009A4716" w:rsidRDefault="00000000">
            <w:r>
              <w:t>La somme M</w:t>
            </w:r>
            <w:r>
              <w:rPr>
                <w:vertAlign w:val="subscript"/>
              </w:rPr>
              <w:t>DE</w:t>
            </w:r>
            <w:r>
              <w:t xml:space="preserve"> + LA est ≤ 45.</w:t>
            </w:r>
          </w:p>
        </w:tc>
      </w:tr>
    </w:tbl>
    <w:p w14:paraId="23EDA034" w14:textId="77777777" w:rsidR="009A4716" w:rsidRDefault="009A4716"/>
    <w:p w14:paraId="6E27AA0D" w14:textId="77777777" w:rsidR="009A4716" w:rsidRDefault="00000000">
      <w:r>
        <w:rPr>
          <w:b/>
          <w:u w:val="single"/>
        </w:rPr>
        <w:t>Sables pour jointoiement</w:t>
      </w:r>
    </w:p>
    <w:p w14:paraId="02B3B9A6" w14:textId="77777777" w:rsidR="009A4716" w:rsidRDefault="00000000">
      <w:r>
        <w:t>Les spécifications sont basées sur le §C.3.4.7.3 du [CCT Qualiroutes].</w:t>
      </w:r>
    </w:p>
    <w:p w14:paraId="43E5D1C6" w14:textId="77777777" w:rsidR="009A4716" w:rsidRDefault="00000000">
      <w:r>
        <w:t>Tableau 7. Caractéristiques générales de granularité (catégorie G</w:t>
      </w:r>
      <w:r>
        <w:rPr>
          <w:vertAlign w:val="subscript"/>
        </w:rPr>
        <w:t>F</w:t>
      </w:r>
      <w:r>
        <w:t>85).</w:t>
      </w:r>
    </w:p>
    <w:tbl>
      <w:tblPr>
        <w:tblStyle w:val="Author-eTableGrid"/>
        <w:tblW w:w="9030" w:type="dxa"/>
        <w:tblLayout w:type="fixed"/>
        <w:tblLook w:val="04A0" w:firstRow="1" w:lastRow="0" w:firstColumn="1" w:lastColumn="0" w:noHBand="0" w:noVBand="1"/>
      </w:tblPr>
      <w:tblGrid>
        <w:gridCol w:w="3010"/>
        <w:gridCol w:w="3010"/>
        <w:gridCol w:w="3010"/>
      </w:tblGrid>
      <w:tr w:rsidR="009A4716" w14:paraId="198BA2B2" w14:textId="77777777">
        <w:tc>
          <w:tcPr>
            <w:tcW w:w="3000" w:type="dxa"/>
            <w:vMerge w:val="restart"/>
            <w:noWrap/>
          </w:tcPr>
          <w:p w14:paraId="62AD62CF" w14:textId="77777777" w:rsidR="009A4716" w:rsidRDefault="00000000">
            <w:pPr>
              <w:jc w:val="center"/>
            </w:pPr>
            <w:r>
              <w:rPr>
                <w:b/>
              </w:rPr>
              <w:t xml:space="preserve">Dimensions de tamis </w:t>
            </w:r>
          </w:p>
          <w:p w14:paraId="30B493CA" w14:textId="77777777" w:rsidR="009A4716" w:rsidRDefault="00000000">
            <w:pPr>
              <w:jc w:val="center"/>
            </w:pPr>
            <w:r>
              <w:rPr>
                <w:b/>
              </w:rPr>
              <w:t>mm</w:t>
            </w:r>
          </w:p>
        </w:tc>
        <w:tc>
          <w:tcPr>
            <w:tcW w:w="6000" w:type="dxa"/>
            <w:gridSpan w:val="2"/>
            <w:noWrap/>
          </w:tcPr>
          <w:p w14:paraId="1A967823" w14:textId="77777777" w:rsidR="009A4716" w:rsidRDefault="00000000">
            <w:pPr>
              <w:jc w:val="center"/>
            </w:pPr>
            <w:r>
              <w:rPr>
                <w:b/>
              </w:rPr>
              <w:t>Pourcentage en masse de passant</w:t>
            </w:r>
          </w:p>
        </w:tc>
      </w:tr>
      <w:tr w:rsidR="009A4716" w14:paraId="0DECF15E" w14:textId="77777777">
        <w:tc>
          <w:tcPr>
            <w:tcW w:w="3000" w:type="dxa"/>
            <w:vMerge/>
            <w:noWrap/>
          </w:tcPr>
          <w:p w14:paraId="1CED412F" w14:textId="77777777" w:rsidR="009A4716" w:rsidRDefault="009A4716"/>
        </w:tc>
        <w:tc>
          <w:tcPr>
            <w:tcW w:w="3000" w:type="dxa"/>
            <w:noWrap/>
          </w:tcPr>
          <w:p w14:paraId="54EA7C98" w14:textId="77777777" w:rsidR="009A4716" w:rsidRDefault="00000000">
            <w:pPr>
              <w:jc w:val="center"/>
            </w:pPr>
            <w:r>
              <w:rPr>
                <w:b/>
              </w:rPr>
              <w:t>0/2</w:t>
            </w:r>
          </w:p>
        </w:tc>
        <w:tc>
          <w:tcPr>
            <w:tcW w:w="3000" w:type="dxa"/>
            <w:noWrap/>
          </w:tcPr>
          <w:p w14:paraId="42BAA8DD" w14:textId="77777777" w:rsidR="009A4716" w:rsidRDefault="00000000">
            <w:pPr>
              <w:jc w:val="center"/>
            </w:pPr>
            <w:r>
              <w:rPr>
                <w:b/>
              </w:rPr>
              <w:t>0/1</w:t>
            </w:r>
          </w:p>
        </w:tc>
      </w:tr>
      <w:tr w:rsidR="009A4716" w14:paraId="54188D21" w14:textId="77777777">
        <w:tc>
          <w:tcPr>
            <w:tcW w:w="3000" w:type="dxa"/>
            <w:noWrap/>
          </w:tcPr>
          <w:p w14:paraId="55F456C6" w14:textId="77777777" w:rsidR="009A4716" w:rsidRDefault="00000000">
            <w:pPr>
              <w:jc w:val="center"/>
            </w:pPr>
            <w:r>
              <w:t>4</w:t>
            </w:r>
          </w:p>
        </w:tc>
        <w:tc>
          <w:tcPr>
            <w:tcW w:w="3000" w:type="dxa"/>
            <w:noWrap/>
          </w:tcPr>
          <w:p w14:paraId="19B1C98A" w14:textId="77777777" w:rsidR="009A4716" w:rsidRDefault="00000000">
            <w:pPr>
              <w:jc w:val="center"/>
            </w:pPr>
            <w:r>
              <w:t>100</w:t>
            </w:r>
          </w:p>
        </w:tc>
        <w:tc>
          <w:tcPr>
            <w:tcW w:w="3000" w:type="dxa"/>
            <w:noWrap/>
          </w:tcPr>
          <w:p w14:paraId="548D8447" w14:textId="77777777" w:rsidR="009A4716" w:rsidRDefault="00000000">
            <w:pPr>
              <w:jc w:val="center"/>
            </w:pPr>
            <w:r>
              <w:t>-</w:t>
            </w:r>
          </w:p>
        </w:tc>
      </w:tr>
      <w:tr w:rsidR="009A4716" w14:paraId="53D60273" w14:textId="77777777">
        <w:tc>
          <w:tcPr>
            <w:tcW w:w="3000" w:type="dxa"/>
            <w:noWrap/>
          </w:tcPr>
          <w:p w14:paraId="4CEB160F" w14:textId="77777777" w:rsidR="009A4716" w:rsidRDefault="00000000">
            <w:r>
              <w:t>2.8</w:t>
            </w:r>
          </w:p>
        </w:tc>
        <w:tc>
          <w:tcPr>
            <w:tcW w:w="3000" w:type="dxa"/>
            <w:noWrap/>
          </w:tcPr>
          <w:p w14:paraId="71BA2CF1" w14:textId="77777777" w:rsidR="009A4716" w:rsidRDefault="00000000">
            <w:r>
              <w:t>98-100</w:t>
            </w:r>
          </w:p>
        </w:tc>
        <w:tc>
          <w:tcPr>
            <w:tcW w:w="3000" w:type="dxa"/>
            <w:noWrap/>
          </w:tcPr>
          <w:p w14:paraId="0E5AFE2F" w14:textId="77777777" w:rsidR="009A4716" w:rsidRDefault="00000000">
            <w:r>
              <w:t>-</w:t>
            </w:r>
          </w:p>
        </w:tc>
      </w:tr>
      <w:tr w:rsidR="009A4716" w14:paraId="046B327C" w14:textId="77777777">
        <w:tc>
          <w:tcPr>
            <w:tcW w:w="3000" w:type="dxa"/>
            <w:noWrap/>
          </w:tcPr>
          <w:p w14:paraId="5428EA84" w14:textId="77777777" w:rsidR="009A4716" w:rsidRDefault="00000000">
            <w:r>
              <w:t>2</w:t>
            </w:r>
          </w:p>
        </w:tc>
        <w:tc>
          <w:tcPr>
            <w:tcW w:w="3000" w:type="dxa"/>
            <w:noWrap/>
          </w:tcPr>
          <w:p w14:paraId="40B9A3A4" w14:textId="77777777" w:rsidR="009A4716" w:rsidRDefault="00000000">
            <w:r>
              <w:t>85-99</w:t>
            </w:r>
          </w:p>
        </w:tc>
        <w:tc>
          <w:tcPr>
            <w:tcW w:w="3000" w:type="dxa"/>
            <w:noWrap/>
          </w:tcPr>
          <w:p w14:paraId="2CC7B4AE" w14:textId="77777777" w:rsidR="009A4716" w:rsidRDefault="00000000">
            <w:r>
              <w:t>100</w:t>
            </w:r>
          </w:p>
        </w:tc>
      </w:tr>
      <w:tr w:rsidR="009A4716" w14:paraId="395676C4" w14:textId="77777777">
        <w:tc>
          <w:tcPr>
            <w:tcW w:w="3000" w:type="dxa"/>
            <w:noWrap/>
          </w:tcPr>
          <w:p w14:paraId="1F7C6629" w14:textId="77777777" w:rsidR="009A4716" w:rsidRDefault="00000000">
            <w:pPr>
              <w:jc w:val="center"/>
            </w:pPr>
            <w:r>
              <w:t>1.4</w:t>
            </w:r>
          </w:p>
        </w:tc>
        <w:tc>
          <w:tcPr>
            <w:tcW w:w="3000" w:type="dxa"/>
            <w:noWrap/>
          </w:tcPr>
          <w:p w14:paraId="026805B2" w14:textId="77777777" w:rsidR="009A4716" w:rsidRDefault="00000000">
            <w:pPr>
              <w:jc w:val="center"/>
            </w:pPr>
            <w:r>
              <w:t>-</w:t>
            </w:r>
          </w:p>
        </w:tc>
        <w:tc>
          <w:tcPr>
            <w:tcW w:w="3000" w:type="dxa"/>
            <w:noWrap/>
          </w:tcPr>
          <w:p w14:paraId="6BAF261F" w14:textId="77777777" w:rsidR="009A4716" w:rsidRDefault="00000000">
            <w:pPr>
              <w:jc w:val="center"/>
            </w:pPr>
            <w:r>
              <w:t>98-100</w:t>
            </w:r>
          </w:p>
        </w:tc>
      </w:tr>
      <w:tr w:rsidR="009A4716" w14:paraId="22E6A656" w14:textId="77777777">
        <w:tc>
          <w:tcPr>
            <w:tcW w:w="3000" w:type="dxa"/>
            <w:noWrap/>
          </w:tcPr>
          <w:p w14:paraId="4516FF37" w14:textId="77777777" w:rsidR="009A4716" w:rsidRDefault="00000000">
            <w:pPr>
              <w:jc w:val="center"/>
            </w:pPr>
            <w:r>
              <w:t>1</w:t>
            </w:r>
          </w:p>
        </w:tc>
        <w:tc>
          <w:tcPr>
            <w:tcW w:w="3000" w:type="dxa"/>
            <w:noWrap/>
          </w:tcPr>
          <w:p w14:paraId="1E49BBCC" w14:textId="77777777" w:rsidR="009A4716" w:rsidRDefault="00000000">
            <w:pPr>
              <w:jc w:val="center"/>
            </w:pPr>
            <w:r>
              <w:t>-</w:t>
            </w:r>
          </w:p>
        </w:tc>
        <w:tc>
          <w:tcPr>
            <w:tcW w:w="3000" w:type="dxa"/>
            <w:noWrap/>
          </w:tcPr>
          <w:p w14:paraId="0DB63A48" w14:textId="77777777" w:rsidR="009A4716" w:rsidRDefault="00000000">
            <w:pPr>
              <w:jc w:val="center"/>
            </w:pPr>
            <w:r>
              <w:t>85-99</w:t>
            </w:r>
          </w:p>
        </w:tc>
      </w:tr>
    </w:tbl>
    <w:p w14:paraId="05880457" w14:textId="77777777" w:rsidR="009A4716" w:rsidRDefault="009A4716"/>
    <w:p w14:paraId="4E1B41F1" w14:textId="77777777" w:rsidR="009A4716" w:rsidRDefault="00000000">
      <w:r>
        <w:br/>
        <w:t>Tableau 8. Tolérances sur la granularité des sables déclarée par le fournisseur (catégorie GT</w:t>
      </w:r>
      <w:r>
        <w:rPr>
          <w:vertAlign w:val="subscript"/>
        </w:rPr>
        <w:t>F</w:t>
      </w:r>
      <w:r>
        <w:t>25)</w:t>
      </w:r>
    </w:p>
    <w:tbl>
      <w:tblPr>
        <w:tblStyle w:val="Author-eTableGrid"/>
        <w:tblW w:w="9030" w:type="dxa"/>
        <w:tblLayout w:type="fixed"/>
        <w:tblLook w:val="04A0" w:firstRow="1" w:lastRow="0" w:firstColumn="1" w:lastColumn="0" w:noHBand="0" w:noVBand="1"/>
      </w:tblPr>
      <w:tblGrid>
        <w:gridCol w:w="3010"/>
        <w:gridCol w:w="3010"/>
        <w:gridCol w:w="3010"/>
      </w:tblGrid>
      <w:tr w:rsidR="009A4716" w14:paraId="4DC41DDE" w14:textId="77777777">
        <w:tc>
          <w:tcPr>
            <w:tcW w:w="3000" w:type="dxa"/>
            <w:vMerge w:val="restart"/>
            <w:noWrap/>
          </w:tcPr>
          <w:p w14:paraId="06BD8735" w14:textId="77777777" w:rsidR="009A4716" w:rsidRDefault="00000000">
            <w:pPr>
              <w:jc w:val="center"/>
            </w:pPr>
            <w:r>
              <w:rPr>
                <w:b/>
              </w:rPr>
              <w:t>Dimensions de tamis</w:t>
            </w:r>
          </w:p>
          <w:p w14:paraId="2FF8A8C3" w14:textId="77777777" w:rsidR="009A4716" w:rsidRDefault="00000000">
            <w:pPr>
              <w:jc w:val="center"/>
            </w:pPr>
            <w:r>
              <w:rPr>
                <w:b/>
              </w:rPr>
              <w:t>mm</w:t>
            </w:r>
          </w:p>
        </w:tc>
        <w:tc>
          <w:tcPr>
            <w:tcW w:w="6000" w:type="dxa"/>
            <w:gridSpan w:val="2"/>
            <w:noWrap/>
          </w:tcPr>
          <w:p w14:paraId="716F16A1" w14:textId="77777777" w:rsidR="009A4716" w:rsidRDefault="00000000">
            <w:pPr>
              <w:jc w:val="center"/>
            </w:pPr>
            <w:r>
              <w:rPr>
                <w:b/>
              </w:rPr>
              <w:t>Pourcentage en masse de passant</w:t>
            </w:r>
          </w:p>
        </w:tc>
      </w:tr>
      <w:tr w:rsidR="009A4716" w14:paraId="038712E3" w14:textId="77777777">
        <w:tc>
          <w:tcPr>
            <w:tcW w:w="3000" w:type="dxa"/>
            <w:vMerge/>
            <w:noWrap/>
          </w:tcPr>
          <w:p w14:paraId="77BA9F64" w14:textId="77777777" w:rsidR="009A4716" w:rsidRDefault="009A4716"/>
        </w:tc>
        <w:tc>
          <w:tcPr>
            <w:tcW w:w="3000" w:type="dxa"/>
            <w:noWrap/>
          </w:tcPr>
          <w:p w14:paraId="4D81C60C" w14:textId="77777777" w:rsidR="009A4716" w:rsidRDefault="00000000">
            <w:r>
              <w:rPr>
                <w:b/>
              </w:rPr>
              <w:t>0/2</w:t>
            </w:r>
          </w:p>
        </w:tc>
        <w:tc>
          <w:tcPr>
            <w:tcW w:w="3000" w:type="dxa"/>
            <w:noWrap/>
          </w:tcPr>
          <w:p w14:paraId="0697AAFB" w14:textId="77777777" w:rsidR="009A4716" w:rsidRDefault="00000000">
            <w:r>
              <w:rPr>
                <w:b/>
              </w:rPr>
              <w:t>0/1</w:t>
            </w:r>
          </w:p>
        </w:tc>
      </w:tr>
      <w:tr w:rsidR="009A4716" w14:paraId="6F9F0FC6" w14:textId="77777777">
        <w:tc>
          <w:tcPr>
            <w:tcW w:w="3000" w:type="dxa"/>
            <w:noWrap/>
          </w:tcPr>
          <w:p w14:paraId="6FEC4EAD" w14:textId="77777777" w:rsidR="009A4716" w:rsidRDefault="00000000">
            <w:r>
              <w:t>2</w:t>
            </w:r>
          </w:p>
        </w:tc>
        <w:tc>
          <w:tcPr>
            <w:tcW w:w="3000" w:type="dxa"/>
            <w:noWrap/>
          </w:tcPr>
          <w:p w14:paraId="5793363C" w14:textId="77777777" w:rsidR="009A4716" w:rsidRDefault="00000000">
            <w:r>
              <w:t>± 7.5 (1)</w:t>
            </w:r>
          </w:p>
        </w:tc>
        <w:tc>
          <w:tcPr>
            <w:tcW w:w="3000" w:type="dxa"/>
            <w:noWrap/>
          </w:tcPr>
          <w:p w14:paraId="45949182" w14:textId="77777777" w:rsidR="009A4716" w:rsidRDefault="00000000">
            <w:r>
              <w:t>-</w:t>
            </w:r>
          </w:p>
        </w:tc>
      </w:tr>
      <w:tr w:rsidR="009A4716" w14:paraId="48DA33FE" w14:textId="77777777">
        <w:tc>
          <w:tcPr>
            <w:tcW w:w="3000" w:type="dxa"/>
            <w:noWrap/>
          </w:tcPr>
          <w:p w14:paraId="442D202E" w14:textId="77777777" w:rsidR="009A4716" w:rsidRDefault="00000000">
            <w:r>
              <w:t>1</w:t>
            </w:r>
          </w:p>
        </w:tc>
        <w:tc>
          <w:tcPr>
            <w:tcW w:w="3000" w:type="dxa"/>
            <w:noWrap/>
          </w:tcPr>
          <w:p w14:paraId="12386B4A" w14:textId="77777777" w:rsidR="009A4716" w:rsidRDefault="00000000">
            <w:r>
              <w:t>± 25</w:t>
            </w:r>
          </w:p>
        </w:tc>
        <w:tc>
          <w:tcPr>
            <w:tcW w:w="3000" w:type="dxa"/>
            <w:noWrap/>
          </w:tcPr>
          <w:p w14:paraId="1978C2E9" w14:textId="77777777" w:rsidR="009A4716" w:rsidRDefault="00000000">
            <w:r>
              <w:t>± 7.5 (1)</w:t>
            </w:r>
          </w:p>
        </w:tc>
      </w:tr>
      <w:tr w:rsidR="009A4716" w14:paraId="77324E24" w14:textId="77777777">
        <w:tc>
          <w:tcPr>
            <w:tcW w:w="3000" w:type="dxa"/>
            <w:noWrap/>
          </w:tcPr>
          <w:p w14:paraId="76097ED2" w14:textId="77777777" w:rsidR="009A4716" w:rsidRDefault="00000000">
            <w:r>
              <w:t>0.5</w:t>
            </w:r>
          </w:p>
        </w:tc>
        <w:tc>
          <w:tcPr>
            <w:tcW w:w="3000" w:type="dxa"/>
            <w:noWrap/>
          </w:tcPr>
          <w:p w14:paraId="65533F8A" w14:textId="77777777" w:rsidR="009A4716" w:rsidRDefault="00000000">
            <w:r>
              <w:t>-</w:t>
            </w:r>
          </w:p>
        </w:tc>
        <w:tc>
          <w:tcPr>
            <w:tcW w:w="3000" w:type="dxa"/>
            <w:noWrap/>
          </w:tcPr>
          <w:p w14:paraId="45B977B6" w14:textId="77777777" w:rsidR="009A4716" w:rsidRDefault="00000000">
            <w:r>
              <w:t>± 25</w:t>
            </w:r>
          </w:p>
        </w:tc>
      </w:tr>
      <w:tr w:rsidR="009A4716" w14:paraId="04FFB184" w14:textId="77777777">
        <w:tc>
          <w:tcPr>
            <w:tcW w:w="3000" w:type="dxa"/>
            <w:noWrap/>
          </w:tcPr>
          <w:p w14:paraId="5FECB0CA" w14:textId="77777777" w:rsidR="009A4716" w:rsidRDefault="00000000">
            <w:pPr>
              <w:jc w:val="center"/>
            </w:pPr>
            <w:r>
              <w:t>0.063 (2) (3)</w:t>
            </w:r>
          </w:p>
        </w:tc>
        <w:tc>
          <w:tcPr>
            <w:tcW w:w="3000" w:type="dxa"/>
            <w:noWrap/>
          </w:tcPr>
          <w:p w14:paraId="16471D03" w14:textId="77777777" w:rsidR="009A4716" w:rsidRDefault="00000000">
            <w:pPr>
              <w:jc w:val="center"/>
            </w:pPr>
            <w:r>
              <w:t>± 5</w:t>
            </w:r>
          </w:p>
        </w:tc>
        <w:tc>
          <w:tcPr>
            <w:tcW w:w="3000" w:type="dxa"/>
            <w:noWrap/>
          </w:tcPr>
          <w:p w14:paraId="4130B795" w14:textId="77777777" w:rsidR="009A4716" w:rsidRDefault="00000000">
            <w:pPr>
              <w:jc w:val="center"/>
            </w:pPr>
            <w:r>
              <w:t>± 5</w:t>
            </w:r>
          </w:p>
        </w:tc>
      </w:tr>
      <w:tr w:rsidR="009A4716" w14:paraId="60A8F13B" w14:textId="77777777">
        <w:tc>
          <w:tcPr>
            <w:tcW w:w="9000" w:type="dxa"/>
            <w:gridSpan w:val="3"/>
            <w:noWrap/>
          </w:tcPr>
          <w:p w14:paraId="6049B505" w14:textId="77777777" w:rsidR="009A4716" w:rsidRDefault="00000000">
            <w:r>
              <w:t>(1) Tout en respectant les limites des caractéristiques de granularité du tableau 7.</w:t>
            </w:r>
          </w:p>
          <w:p w14:paraId="06B27722" w14:textId="77777777" w:rsidR="009A4716" w:rsidRDefault="00000000">
            <w:r>
              <w:t>(2) Tout en respectant la teneur maximale en fines.</w:t>
            </w:r>
          </w:p>
          <w:p w14:paraId="0790FF90" w14:textId="77777777" w:rsidR="009A4716" w:rsidRDefault="00000000">
            <w:r>
              <w:t>(3) Sauf pour les catégories f3 et f7.</w:t>
            </w:r>
          </w:p>
        </w:tc>
      </w:tr>
    </w:tbl>
    <w:p w14:paraId="4C3B4DEF" w14:textId="77777777" w:rsidR="009A4716" w:rsidRDefault="009A4716"/>
    <w:p w14:paraId="1A299A13" w14:textId="77777777" w:rsidR="009A4716" w:rsidRDefault="00000000">
      <w:r>
        <w:br/>
        <w:t>Tableau 9. Prescription</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9A4716" w14:paraId="5E83DD5D" w14:textId="77777777">
        <w:tc>
          <w:tcPr>
            <w:tcW w:w="2250" w:type="dxa"/>
            <w:noWrap/>
          </w:tcPr>
          <w:p w14:paraId="490892FC" w14:textId="77777777" w:rsidR="009A4716" w:rsidRDefault="00000000">
            <w:pPr>
              <w:jc w:val="center"/>
            </w:pPr>
            <w:r>
              <w:rPr>
                <w:b/>
              </w:rPr>
              <w:t>Caractéristique</w:t>
            </w:r>
          </w:p>
        </w:tc>
        <w:tc>
          <w:tcPr>
            <w:tcW w:w="2250" w:type="dxa"/>
            <w:noWrap/>
          </w:tcPr>
          <w:p w14:paraId="68FB9D58" w14:textId="77777777" w:rsidR="009A4716" w:rsidRDefault="00000000">
            <w:pPr>
              <w:jc w:val="center"/>
            </w:pPr>
            <w:r>
              <w:rPr>
                <w:b/>
              </w:rPr>
              <w:t>Prescription</w:t>
            </w:r>
          </w:p>
        </w:tc>
        <w:tc>
          <w:tcPr>
            <w:tcW w:w="2250" w:type="dxa"/>
            <w:noWrap/>
          </w:tcPr>
          <w:p w14:paraId="17D023F8" w14:textId="77777777" w:rsidR="009A4716" w:rsidRDefault="00000000">
            <w:pPr>
              <w:jc w:val="center"/>
            </w:pPr>
            <w:r>
              <w:rPr>
                <w:b/>
              </w:rPr>
              <w:t>Catégorie minimale</w:t>
            </w:r>
          </w:p>
        </w:tc>
        <w:tc>
          <w:tcPr>
            <w:tcW w:w="2250" w:type="dxa"/>
            <w:noWrap/>
          </w:tcPr>
          <w:p w14:paraId="2700A342" w14:textId="77777777" w:rsidR="009A4716" w:rsidRDefault="00000000">
            <w:pPr>
              <w:jc w:val="center"/>
            </w:pPr>
            <w:r>
              <w:rPr>
                <w:b/>
              </w:rPr>
              <w:t>Commentaires</w:t>
            </w:r>
          </w:p>
        </w:tc>
      </w:tr>
      <w:tr w:rsidR="009A4716" w14:paraId="375548C7" w14:textId="77777777">
        <w:tc>
          <w:tcPr>
            <w:tcW w:w="2250" w:type="dxa"/>
            <w:noWrap/>
          </w:tcPr>
          <w:p w14:paraId="03D01015" w14:textId="77777777" w:rsidR="009A4716" w:rsidRDefault="00000000">
            <w:r>
              <w:t>Teneur en fines (% en masse)</w:t>
            </w:r>
          </w:p>
        </w:tc>
        <w:tc>
          <w:tcPr>
            <w:tcW w:w="2250" w:type="dxa"/>
            <w:noWrap/>
          </w:tcPr>
          <w:p w14:paraId="60059A31" w14:textId="77777777" w:rsidR="009A4716" w:rsidRDefault="00000000">
            <w:r>
              <w:t>≤ 10</w:t>
            </w:r>
          </w:p>
        </w:tc>
        <w:tc>
          <w:tcPr>
            <w:tcW w:w="2250" w:type="dxa"/>
            <w:noWrap/>
          </w:tcPr>
          <w:p w14:paraId="51F93C37" w14:textId="77777777" w:rsidR="009A4716" w:rsidRDefault="00000000">
            <w:r>
              <w:t>f</w:t>
            </w:r>
            <w:r>
              <w:rPr>
                <w:vertAlign w:val="subscript"/>
              </w:rPr>
              <w:t>10</w:t>
            </w:r>
          </w:p>
        </w:tc>
        <w:tc>
          <w:tcPr>
            <w:tcW w:w="2250" w:type="dxa"/>
            <w:noWrap/>
          </w:tcPr>
          <w:p w14:paraId="6187F1D4" w14:textId="77777777" w:rsidR="009A4716" w:rsidRDefault="00000000">
            <w:r>
              <w:t>-</w:t>
            </w:r>
          </w:p>
        </w:tc>
      </w:tr>
      <w:tr w:rsidR="009A4716" w14:paraId="377B0461" w14:textId="77777777">
        <w:tc>
          <w:tcPr>
            <w:tcW w:w="2250" w:type="dxa"/>
            <w:noWrap/>
          </w:tcPr>
          <w:p w14:paraId="5DD5D04F" w14:textId="77777777" w:rsidR="009A4716" w:rsidRDefault="00000000">
            <w:r>
              <w:t>Qualité des fines (MB)</w:t>
            </w:r>
          </w:p>
        </w:tc>
        <w:tc>
          <w:tcPr>
            <w:tcW w:w="2250" w:type="dxa"/>
            <w:noWrap/>
          </w:tcPr>
          <w:p w14:paraId="6EA5549E" w14:textId="77777777" w:rsidR="009A4716" w:rsidRDefault="00000000">
            <w:r>
              <w:t>≤ 1.5</w:t>
            </w:r>
          </w:p>
        </w:tc>
        <w:tc>
          <w:tcPr>
            <w:tcW w:w="2250" w:type="dxa"/>
            <w:noWrap/>
          </w:tcPr>
          <w:p w14:paraId="57AC1D25" w14:textId="77777777" w:rsidR="009A4716" w:rsidRDefault="00000000">
            <w:r>
              <w:t>-</w:t>
            </w:r>
          </w:p>
        </w:tc>
        <w:tc>
          <w:tcPr>
            <w:tcW w:w="2250" w:type="dxa"/>
            <w:noWrap/>
          </w:tcPr>
          <w:p w14:paraId="00E6F614" w14:textId="77777777" w:rsidR="009A4716" w:rsidRDefault="00000000">
            <w:r>
              <w:t>-</w:t>
            </w:r>
          </w:p>
        </w:tc>
      </w:tr>
      <w:tr w:rsidR="009A4716" w14:paraId="086CCC5E" w14:textId="77777777">
        <w:tc>
          <w:tcPr>
            <w:tcW w:w="2250" w:type="dxa"/>
            <w:noWrap/>
          </w:tcPr>
          <w:p w14:paraId="0563D00A" w14:textId="77777777" w:rsidR="009A4716" w:rsidRDefault="00000000">
            <w:pPr>
              <w:jc w:val="center"/>
            </w:pPr>
            <w:r>
              <w:t>Autres caractéristiques mentionnées à la [NBN EN 13242+A1] (1)</w:t>
            </w:r>
          </w:p>
        </w:tc>
        <w:tc>
          <w:tcPr>
            <w:tcW w:w="2250" w:type="dxa"/>
            <w:noWrap/>
          </w:tcPr>
          <w:p w14:paraId="6130C38E" w14:textId="77777777" w:rsidR="009A4716" w:rsidRDefault="00000000">
            <w:pPr>
              <w:jc w:val="center"/>
            </w:pPr>
            <w:r>
              <w:t>-</w:t>
            </w:r>
          </w:p>
        </w:tc>
        <w:tc>
          <w:tcPr>
            <w:tcW w:w="2250" w:type="dxa"/>
            <w:noWrap/>
          </w:tcPr>
          <w:p w14:paraId="26CB1A12" w14:textId="77777777" w:rsidR="009A4716" w:rsidRDefault="00000000">
            <w:pPr>
              <w:jc w:val="center"/>
            </w:pPr>
            <w:r>
              <w:t>NR</w:t>
            </w:r>
          </w:p>
        </w:tc>
        <w:tc>
          <w:tcPr>
            <w:tcW w:w="2250" w:type="dxa"/>
            <w:noWrap/>
          </w:tcPr>
          <w:p w14:paraId="58B3E533" w14:textId="77777777" w:rsidR="009A4716" w:rsidRDefault="00000000">
            <w:pPr>
              <w:jc w:val="center"/>
            </w:pPr>
            <w:r>
              <w:t>-</w:t>
            </w:r>
          </w:p>
        </w:tc>
      </w:tr>
      <w:tr w:rsidR="009A4716" w14:paraId="582556E8" w14:textId="77777777">
        <w:tc>
          <w:tcPr>
            <w:tcW w:w="9000" w:type="dxa"/>
            <w:gridSpan w:val="4"/>
            <w:noWrap/>
          </w:tcPr>
          <w:p w14:paraId="50E8E8C5" w14:textId="77777777" w:rsidR="009A4716" w:rsidRDefault="00000000">
            <w:r>
              <w:t>(1) Les documents du marché précisent les catégories minimales auxquelles doivent répondre ces caractéristiques pour des applications spéciales.</w:t>
            </w:r>
          </w:p>
          <w:p w14:paraId="1236B75E" w14:textId="77777777" w:rsidR="009A4716" w:rsidRDefault="00000000">
            <w:r>
              <w:t>Le module de finesse du sable (suivant [NBN EN 12620+A1]) correspond à la catégorie FF (2,1 à 0,6).</w:t>
            </w:r>
          </w:p>
        </w:tc>
      </w:tr>
    </w:tbl>
    <w:p w14:paraId="2B83E03E" w14:textId="77777777" w:rsidR="009A4716" w:rsidRDefault="00000000">
      <w:r>
        <w:br/>
        <w:t> </w:t>
      </w:r>
    </w:p>
    <w:p w14:paraId="7D3E7BD1" w14:textId="77777777" w:rsidR="009A4716" w:rsidRDefault="00000000">
      <w:pPr>
        <w:jc w:val="both"/>
      </w:pPr>
      <w:r>
        <w:rPr>
          <w:b/>
          <w:u w:val="single"/>
        </w:rPr>
        <w:t>Sable-ciment</w:t>
      </w:r>
    </w:p>
    <w:p w14:paraId="61210433" w14:textId="77777777" w:rsidR="009A4716" w:rsidRDefault="00000000">
      <w:pPr>
        <w:jc w:val="both"/>
      </w:pPr>
      <w:r>
        <w:t>Le sable-ciment est du type I (mélange homogène de sable, de ciment, d'eau et éventuellement de cendres volantes). Le mélange est effectué en centrale. La quantité de ciment est de 100 kg/m³ minimum. Un ajout de cendres volantes de maximum 5 % de la masse du mélange sec est autorisé.</w:t>
      </w:r>
    </w:p>
    <w:p w14:paraId="4AAAFB5C" w14:textId="77777777" w:rsidR="009A4716" w:rsidRDefault="00000000">
      <w:pPr>
        <w:jc w:val="both"/>
      </w:pPr>
      <w:r>
        <w:t>La teneur en eau du mélange est comprise entre 6 et 11 % de la masse sèche des constituants.</w:t>
      </w:r>
    </w:p>
    <w:p w14:paraId="1C79C24E" w14:textId="77777777" w:rsidR="009A4716" w:rsidRDefault="00000000">
      <w:pPr>
        <w:jc w:val="both"/>
      </w:pPr>
      <w:r>
        <w:t>Le transport s'effectue par camions bâchés. La livraison est conforme au §7 de la [NBN EN 206:2013+A2].</w:t>
      </w:r>
    </w:p>
    <w:p w14:paraId="061FE190" w14:textId="77777777" w:rsidR="009A4716" w:rsidRDefault="00000000">
      <w:pPr>
        <w:jc w:val="both"/>
      </w:pPr>
      <w:r>
        <w:t>Le mélange frais de sable stabilisé au ciment est mis en œuvre avec une consistance de terre humide et compacté au maximum 2 heures après sa préparation.</w:t>
      </w:r>
    </w:p>
    <w:p w14:paraId="101CFFC5" w14:textId="77777777" w:rsidR="009A4716" w:rsidRDefault="009A4716">
      <w:pPr>
        <w:jc w:val="both"/>
      </w:pPr>
    </w:p>
    <w:p w14:paraId="438CF3B8" w14:textId="77777777" w:rsidR="009A4716" w:rsidRDefault="009A4716">
      <w:pPr>
        <w:jc w:val="both"/>
      </w:pPr>
    </w:p>
    <w:p w14:paraId="116EBACE" w14:textId="77777777" w:rsidR="009A4716" w:rsidRDefault="00000000">
      <w:pPr>
        <w:jc w:val="both"/>
      </w:pPr>
      <w:r>
        <w:rPr>
          <w:b/>
          <w:u w:val="single"/>
        </w:rPr>
        <w:t>Autres matériaux</w:t>
      </w:r>
    </w:p>
    <w:p w14:paraId="600125F5" w14:textId="77777777" w:rsidR="009A4716" w:rsidRDefault="00000000">
      <w:pPr>
        <w:jc w:val="both"/>
      </w:pPr>
      <w:r>
        <w:t>L’eau de gâchage est conforme aux prescriptions du § 5.1.4 de la [NBN EN 206:2013+A2].</w:t>
      </w:r>
    </w:p>
    <w:p w14:paraId="271A1FE4" w14:textId="77777777" w:rsidR="009A4716" w:rsidRDefault="009A4716"/>
    <w:p w14:paraId="30463948" w14:textId="77777777" w:rsidR="009A4716" w:rsidRDefault="00000000">
      <w:pPr>
        <w:pStyle w:val="pheading"/>
      </w:pPr>
      <w:r>
        <w:t>EXÉCUTION / MISE EN ŒUVRE</w:t>
      </w:r>
    </w:p>
    <w:p w14:paraId="111055A0" w14:textId="77777777" w:rsidR="009A4716" w:rsidRDefault="00000000">
      <w:pPr>
        <w:jc w:val="both"/>
      </w:pPr>
      <w:r>
        <w:rPr>
          <w:b/>
          <w:u w:val="single"/>
        </w:rPr>
        <w:t>Appareillage</w:t>
      </w:r>
    </w:p>
    <w:p w14:paraId="3AB1A621" w14:textId="77777777" w:rsidR="009A4716" w:rsidRDefault="00000000">
      <w:pPr>
        <w:jc w:val="both"/>
      </w:pPr>
      <w:r>
        <w:t xml:space="preserve">Type d’appareillage : </w:t>
      </w:r>
      <w:r>
        <w:rPr>
          <w:rStyle w:val="optioncarChar"/>
        </w:rPr>
        <w:t xml:space="preserve">appareillage à joints alternés perpendiculairement au sens d’avancement </w:t>
      </w:r>
      <w:r>
        <w:t xml:space="preserve">(par défaut) </w:t>
      </w:r>
      <w:r>
        <w:rPr>
          <w:rStyle w:val="optioncarChar"/>
        </w:rPr>
        <w:t>/ appareil à pavés couplés / appareil en épi / appareil en arêtes de poisson / appareil à bâtons rompus.</w:t>
      </w:r>
    </w:p>
    <w:p w14:paraId="4C3F1302" w14:textId="77777777" w:rsidR="009A4716" w:rsidRDefault="009A4716">
      <w:pPr>
        <w:jc w:val="both"/>
      </w:pPr>
    </w:p>
    <w:p w14:paraId="2AC91775" w14:textId="77777777" w:rsidR="009A4716" w:rsidRDefault="009A4716">
      <w:pPr>
        <w:jc w:val="both"/>
      </w:pPr>
    </w:p>
    <w:p w14:paraId="7F95B446" w14:textId="77777777" w:rsidR="009A4716" w:rsidRDefault="00000000">
      <w:pPr>
        <w:jc w:val="both"/>
      </w:pPr>
      <w:r>
        <w:rPr>
          <w:b/>
          <w:u w:val="single"/>
        </w:rPr>
        <w:t>Travaux préparatoires</w:t>
      </w:r>
    </w:p>
    <w:p w14:paraId="2D31DA4A" w14:textId="77777777" w:rsidR="009A4716" w:rsidRDefault="00000000">
      <w:pPr>
        <w:jc w:val="both"/>
      </w:pPr>
      <w:r>
        <w:t>La fondation est dressée parallèlement à la surface du revêtement. En alignement droit, sa pente transversale est au moins de 2 %.</w:t>
      </w:r>
    </w:p>
    <w:p w14:paraId="6C902245" w14:textId="77777777" w:rsidR="009A4716" w:rsidRDefault="00000000">
      <w:pPr>
        <w:jc w:val="both"/>
      </w:pPr>
      <w:r>
        <w:t>En cas de fondation peu perméable, en dehors des revêtements de trottoirs, un drainage adéquat est placé aux points bas. Celui-ci est décrit dans les documents du marché.</w:t>
      </w:r>
    </w:p>
    <w:p w14:paraId="707FA5A7" w14:textId="77777777" w:rsidR="009A4716" w:rsidRDefault="00000000">
      <w:pPr>
        <w:jc w:val="both"/>
      </w:pPr>
      <w:r>
        <w:t>Les éléments linéaires de contrebutage sont obligatoires. Ils font l'objet de postes séparés du métré. Ils sont posés avant la réalisation des pavages.</w:t>
      </w:r>
    </w:p>
    <w:p w14:paraId="6C02E9C8" w14:textId="77777777" w:rsidR="009A4716" w:rsidRDefault="00000000">
      <w:pPr>
        <w:jc w:val="both"/>
      </w:pPr>
      <w:r>
        <w:t>Si l'organisation du chantier nécessite une réalisation par phases, un contrebutage est placé à la limite des phases. La largeur entre les contrebutages est adaptée en fonction de la dimension des pavés et se rapproche le plus possible de la largeur imposée.</w:t>
      </w:r>
    </w:p>
    <w:p w14:paraId="46CF9012" w14:textId="77777777" w:rsidR="009A4716" w:rsidRDefault="009A4716">
      <w:pPr>
        <w:jc w:val="both"/>
      </w:pPr>
    </w:p>
    <w:p w14:paraId="23D6EA77" w14:textId="77777777" w:rsidR="009A4716" w:rsidRDefault="009A4716">
      <w:pPr>
        <w:jc w:val="both"/>
      </w:pPr>
    </w:p>
    <w:p w14:paraId="06EDAE9A" w14:textId="77777777" w:rsidR="009A4716" w:rsidRDefault="00000000">
      <w:pPr>
        <w:jc w:val="both"/>
      </w:pPr>
      <w:r>
        <w:rPr>
          <w:b/>
          <w:u w:val="single"/>
        </w:rPr>
        <w:t>Couche de pose</w:t>
      </w:r>
    </w:p>
    <w:p w14:paraId="674FF57A" w14:textId="77777777" w:rsidR="009A4716" w:rsidRDefault="00000000">
      <w:pPr>
        <w:jc w:val="both"/>
      </w:pPr>
      <w:r>
        <w:t>Les pavés en terre cuite seront posés dans un lit de pose d’épaisseur uniforme de 3 cm après compactage.</w:t>
      </w:r>
    </w:p>
    <w:p w14:paraId="0189379E" w14:textId="77777777" w:rsidR="009A4716" w:rsidRDefault="00000000">
      <w:pPr>
        <w:jc w:val="both"/>
      </w:pPr>
      <w:r>
        <w:t xml:space="preserve">Le lit de pose est réalisé </w:t>
      </w:r>
      <w:r>
        <w:rPr>
          <w:rStyle w:val="optioncarChar"/>
        </w:rPr>
        <w:t>en sable</w:t>
      </w:r>
      <w:r>
        <w:t xml:space="preserve"> (par défaut)</w:t>
      </w:r>
      <w:r>
        <w:rPr>
          <w:rStyle w:val="optioncarChar"/>
        </w:rPr>
        <w:t xml:space="preserve"> / en sable-ciment / au mortier.</w:t>
      </w:r>
    </w:p>
    <w:p w14:paraId="08276A44" w14:textId="77777777" w:rsidR="009A4716" w:rsidRDefault="00000000">
      <w:pPr>
        <w:ind w:left="567"/>
        <w:jc w:val="both"/>
      </w:pPr>
      <w:r>
        <w:rPr>
          <w:b/>
          <w:i/>
        </w:rPr>
        <w:t>(Soit par défaut)</w:t>
      </w:r>
    </w:p>
    <w:p w14:paraId="6B245937" w14:textId="77777777" w:rsidR="009A4716" w:rsidRDefault="00000000">
      <w:pPr>
        <w:ind w:left="567"/>
        <w:jc w:val="both"/>
      </w:pPr>
      <w:r>
        <w:rPr>
          <w:rStyle w:val="soitChar"/>
          <w:b/>
          <w:u w:val="single"/>
        </w:rPr>
        <w:t>En sable :</w:t>
      </w:r>
    </w:p>
    <w:p w14:paraId="6C7F8641" w14:textId="77777777" w:rsidR="009A4716" w:rsidRDefault="00000000">
      <w:pPr>
        <w:ind w:left="567"/>
        <w:jc w:val="both"/>
      </w:pPr>
      <w:r>
        <w:rPr>
          <w:rStyle w:val="soitChar"/>
        </w:rPr>
        <w:t>Le sable est conforme aux tableaux 1 à 6 en fonction du type.</w:t>
      </w:r>
    </w:p>
    <w:p w14:paraId="734E6A2A" w14:textId="77777777" w:rsidR="009A4716" w:rsidRDefault="009A4716">
      <w:pPr>
        <w:ind w:left="567"/>
        <w:jc w:val="both"/>
      </w:pPr>
    </w:p>
    <w:p w14:paraId="224BC585" w14:textId="77777777" w:rsidR="009A4716" w:rsidRDefault="009A4716">
      <w:pPr>
        <w:ind w:left="567"/>
        <w:jc w:val="both"/>
      </w:pPr>
    </w:p>
    <w:p w14:paraId="4FE54752" w14:textId="77777777" w:rsidR="009A4716" w:rsidRDefault="00000000">
      <w:pPr>
        <w:ind w:left="567"/>
        <w:jc w:val="both"/>
      </w:pPr>
      <w:r>
        <w:rPr>
          <w:b/>
          <w:i/>
        </w:rPr>
        <w:t>(Soit)</w:t>
      </w:r>
    </w:p>
    <w:p w14:paraId="29EE03FC" w14:textId="77777777" w:rsidR="009A4716" w:rsidRDefault="00000000">
      <w:pPr>
        <w:ind w:left="567"/>
        <w:jc w:val="both"/>
      </w:pPr>
      <w:r>
        <w:rPr>
          <w:rStyle w:val="soitChar"/>
          <w:b/>
          <w:u w:val="single"/>
        </w:rPr>
        <w:t>En sable-ciment: </w:t>
      </w:r>
    </w:p>
    <w:p w14:paraId="2B1BA34E" w14:textId="77777777" w:rsidR="009A4716" w:rsidRDefault="00000000">
      <w:pPr>
        <w:ind w:left="567"/>
        <w:jc w:val="both"/>
      </w:pPr>
      <w:r>
        <w:rPr>
          <w:rStyle w:val="soitChar"/>
        </w:rPr>
        <w:t>Toutes les opérations de mise en œuvre sont réalisées endéans les trois heures qui suivent la fabrication du sable-ciment et en tout cas avant le début de la prise du mélange.</w:t>
      </w:r>
    </w:p>
    <w:p w14:paraId="5E54A91F" w14:textId="77777777" w:rsidR="009A4716" w:rsidRDefault="00000000">
      <w:pPr>
        <w:ind w:left="567"/>
        <w:jc w:val="both"/>
      </w:pPr>
      <w:r>
        <w:rPr>
          <w:rStyle w:val="soitChar"/>
        </w:rPr>
        <w:t>La mise en œuvre du sable-ciment est interdite lorsque la température de l’air mesurée sous abri, à 1,5 m du sol est inférieure à 1 °C à 8 h du matin ou à –3 °C durant la nuit.</w:t>
      </w:r>
    </w:p>
    <w:p w14:paraId="70E8F688" w14:textId="77777777" w:rsidR="009A4716" w:rsidRDefault="009A4716">
      <w:pPr>
        <w:ind w:left="567"/>
        <w:jc w:val="both"/>
      </w:pPr>
    </w:p>
    <w:p w14:paraId="3446AB4E" w14:textId="77777777" w:rsidR="009A4716" w:rsidRDefault="009A4716">
      <w:pPr>
        <w:ind w:left="567"/>
        <w:jc w:val="both"/>
      </w:pPr>
    </w:p>
    <w:p w14:paraId="16269865" w14:textId="77777777" w:rsidR="009A4716" w:rsidRDefault="00000000">
      <w:pPr>
        <w:ind w:left="567"/>
        <w:jc w:val="both"/>
      </w:pPr>
      <w:r>
        <w:rPr>
          <w:b/>
          <w:i/>
        </w:rPr>
        <w:t>(Soit)</w:t>
      </w:r>
    </w:p>
    <w:p w14:paraId="61B111FD" w14:textId="77777777" w:rsidR="009A4716" w:rsidRDefault="00000000">
      <w:pPr>
        <w:ind w:left="567"/>
        <w:jc w:val="both"/>
      </w:pPr>
      <w:r>
        <w:rPr>
          <w:rStyle w:val="soitChar"/>
          <w:b/>
          <w:u w:val="single"/>
        </w:rPr>
        <w:t>Au mortier :</w:t>
      </w:r>
    </w:p>
    <w:p w14:paraId="610BF2B2" w14:textId="77777777" w:rsidR="009A4716" w:rsidRDefault="00000000">
      <w:pPr>
        <w:pStyle w:val="Author-eListParagraph"/>
        <w:numPr>
          <w:ilvl w:val="0"/>
          <w:numId w:val="87"/>
        </w:numPr>
        <w:jc w:val="both"/>
      </w:pPr>
      <w:r>
        <w:rPr>
          <w:rStyle w:val="soitChar"/>
        </w:rPr>
        <w:t xml:space="preserve">Le dosage de ciment est </w:t>
      </w:r>
      <w:r>
        <w:rPr>
          <w:rStyle w:val="optioncarChar"/>
        </w:rPr>
        <w:t>300 / 325 / 350 / **</w:t>
      </w:r>
      <w:r>
        <w:rPr>
          <w:rStyle w:val="soitChar"/>
        </w:rPr>
        <w:t>* kg par m³ de sable (compris entre 300 et 350 kg par m³ de sable).</w:t>
      </w:r>
    </w:p>
    <w:p w14:paraId="226A8410" w14:textId="77777777" w:rsidR="009A4716" w:rsidRDefault="00000000">
      <w:pPr>
        <w:pStyle w:val="Author-eListParagraph"/>
        <w:numPr>
          <w:ilvl w:val="0"/>
          <w:numId w:val="87"/>
        </w:numPr>
        <w:jc w:val="both"/>
      </w:pPr>
      <w:r>
        <w:rPr>
          <w:rStyle w:val="soitChar"/>
        </w:rPr>
        <w:t>Le mortier est fabriqué par malaxage mécanique et approvisionné au fur et à mesure de l'avancement des travaux</w:t>
      </w:r>
    </w:p>
    <w:p w14:paraId="6B5914C7" w14:textId="77777777" w:rsidR="009A4716" w:rsidRDefault="00000000">
      <w:pPr>
        <w:pStyle w:val="Author-eListParagraph"/>
        <w:numPr>
          <w:ilvl w:val="0"/>
          <w:numId w:val="87"/>
        </w:numPr>
        <w:jc w:val="both"/>
      </w:pPr>
      <w:r>
        <w:rPr>
          <w:rStyle w:val="soitChar"/>
        </w:rPr>
        <w:t>Dans certains cas, le mortier peut être amélioré par des adjuvants, agréés par la direction des travaux</w:t>
      </w:r>
    </w:p>
    <w:p w14:paraId="537F149F" w14:textId="77777777" w:rsidR="009A4716" w:rsidRDefault="00000000">
      <w:pPr>
        <w:pStyle w:val="Author-eListParagraph"/>
        <w:numPr>
          <w:ilvl w:val="0"/>
          <w:numId w:val="87"/>
        </w:numPr>
        <w:jc w:val="both"/>
      </w:pPr>
      <w:r>
        <w:rPr>
          <w:rStyle w:val="soitChar"/>
        </w:rPr>
        <w:t>La mise en œuvre par température diurne inférieure à 5 °C est interdite.</w:t>
      </w:r>
    </w:p>
    <w:p w14:paraId="4D46FB31" w14:textId="77777777" w:rsidR="009A4716" w:rsidRDefault="00000000">
      <w:pPr>
        <w:ind w:left="567"/>
        <w:jc w:val="both"/>
      </w:pPr>
      <w:r>
        <w:rPr>
          <w:rStyle w:val="soitChar"/>
        </w:rPr>
        <w:t>La pose à plein bain de mortier est interdite en cas de trafic lourd.</w:t>
      </w:r>
    </w:p>
    <w:p w14:paraId="371F6210" w14:textId="77777777" w:rsidR="009A4716" w:rsidRDefault="009A4716">
      <w:pPr>
        <w:ind w:left="567"/>
        <w:jc w:val="both"/>
      </w:pPr>
    </w:p>
    <w:p w14:paraId="4A01E2CB" w14:textId="77777777" w:rsidR="009A4716" w:rsidRDefault="009A4716">
      <w:pPr>
        <w:ind w:left="567"/>
        <w:jc w:val="both"/>
      </w:pPr>
    </w:p>
    <w:p w14:paraId="45665D90" w14:textId="77777777" w:rsidR="009A4716" w:rsidRDefault="00000000">
      <w:pPr>
        <w:jc w:val="both"/>
      </w:pPr>
      <w:r>
        <w:rPr>
          <w:b/>
          <w:u w:val="single"/>
        </w:rPr>
        <w:t>Pose</w:t>
      </w:r>
    </w:p>
    <w:p w14:paraId="032032A9" w14:textId="77777777" w:rsidR="009A4716" w:rsidRDefault="00000000">
      <w:pPr>
        <w:jc w:val="both"/>
      </w:pPr>
      <w:r>
        <w:t xml:space="preserve">Les pavés sont posés suivant l'appareillage prescrit et selon la technique des joints minces, c’est-à-dire “bord à bord”. La pose commence par les bords en disposant longitudinalement des pavés entiers et/ou des pièces spéciales. La largeur des joints ne peut dépasser 3 mm. Le dévers est de </w:t>
      </w:r>
      <w:r>
        <w:rPr>
          <w:rStyle w:val="optioncarChar"/>
        </w:rPr>
        <w:t>2 (</w:t>
      </w:r>
      <w:r>
        <w:t>par défaut)</w:t>
      </w:r>
      <w:r>
        <w:rPr>
          <w:rStyle w:val="optioncarChar"/>
        </w:rPr>
        <w:t xml:space="preserve"> / ***</w:t>
      </w:r>
      <w:r>
        <w:t> cm par m.</w:t>
      </w:r>
    </w:p>
    <w:p w14:paraId="05442C9A" w14:textId="77777777" w:rsidR="009A4716" w:rsidRDefault="00000000">
      <w:pPr>
        <w:jc w:val="both"/>
      </w:pPr>
      <w:r>
        <w:t>Aux endroits où il est impossible de poser des pavés entiers, des demi-pavés ou des pavés spéciaux, les pavés sont sciés (et non clivés ou cassés). Les pavés avec des bords cassés sont refusés.</w:t>
      </w:r>
    </w:p>
    <w:p w14:paraId="236FD40F" w14:textId="77777777" w:rsidR="009A4716" w:rsidRDefault="00000000">
      <w:pPr>
        <w:jc w:val="both"/>
      </w:pPr>
      <w:r>
        <w:t>Les pavés sciés ne peuvent être inférieurs à un demi-pavé. Au besoin, le pavé adjacent est également scié.</w:t>
      </w:r>
    </w:p>
    <w:p w14:paraId="14271231" w14:textId="77777777" w:rsidR="009A4716" w:rsidRDefault="00000000">
      <w:pPr>
        <w:jc w:val="both"/>
      </w:pPr>
      <w:r>
        <w:t>La fixation des pavés est réalisée par compactage au moyen de plaques vibrantes équipées de patins en caoutchouc et commence généralement du bord vers le milieu du revêtement.</w:t>
      </w:r>
    </w:p>
    <w:p w14:paraId="39F1A8B9" w14:textId="77777777" w:rsidR="009A4716" w:rsidRDefault="00000000">
      <w:pPr>
        <w:jc w:val="both"/>
      </w:pPr>
      <w:r>
        <w:t>Les pavés sont placés de telle manière que, après compactage, leur niveau dépasse de 5 à 10 mm les éléments linéaires de contrebutage.</w:t>
      </w:r>
    </w:p>
    <w:p w14:paraId="06E284E9" w14:textId="77777777" w:rsidR="009A4716" w:rsidRDefault="00000000">
      <w:pPr>
        <w:jc w:val="both"/>
      </w:pPr>
      <w:r>
        <w:t>Autour des points singuliers (chambres de visites, avaloirs, grilles...), soit des pavés entiers et/ou des pièces spéciales sont placés, soit du microbéton de haute qualité est coulé. Le long des éléments constituant les bords extérieurs des trottoirs (habitations, murs, clôtures...) du microbéton de haute qualité est coulé sur toute la hauteur du pavage et sa largeur ne dépasse pas 3 cm.</w:t>
      </w:r>
    </w:p>
    <w:p w14:paraId="3B118336" w14:textId="77777777" w:rsidR="009A4716" w:rsidRDefault="009A4716">
      <w:pPr>
        <w:jc w:val="both"/>
      </w:pPr>
    </w:p>
    <w:p w14:paraId="29E37AAC" w14:textId="77777777" w:rsidR="009A4716" w:rsidRDefault="009A4716">
      <w:pPr>
        <w:jc w:val="both"/>
      </w:pPr>
    </w:p>
    <w:p w14:paraId="16E5D9F9" w14:textId="77777777" w:rsidR="009A4716" w:rsidRDefault="00000000">
      <w:pPr>
        <w:jc w:val="both"/>
      </w:pPr>
      <w:r>
        <w:rPr>
          <w:b/>
          <w:u w:val="single"/>
        </w:rPr>
        <w:t>Jointoiement</w:t>
      </w:r>
    </w:p>
    <w:p w14:paraId="0AE7F5DC" w14:textId="77777777" w:rsidR="009A4716" w:rsidRDefault="00000000">
      <w:pPr>
        <w:jc w:val="both"/>
      </w:pPr>
      <w:r>
        <w:t>Après quelques passages de la plaque vibrante, les joints sont fermés au moyen de sable de remplissage sec répandu par brossage à refus sur la surface.</w:t>
      </w:r>
    </w:p>
    <w:p w14:paraId="7FCFA893" w14:textId="77777777" w:rsidR="009A4716" w:rsidRDefault="00000000">
      <w:pPr>
        <w:jc w:val="both"/>
      </w:pPr>
      <w:r>
        <w:t>Le sable de remplissage des joints répond aux prescriptions des tableaux 7 et 8.</w:t>
      </w:r>
    </w:p>
    <w:p w14:paraId="5C82FD52" w14:textId="77777777" w:rsidR="009A4716" w:rsidRDefault="00000000">
      <w:pPr>
        <w:jc w:val="both"/>
      </w:pPr>
      <w:r>
        <w:t>Les opérations liées au jointoiement sont répétées autant de fois que nécessaire jusqu'à ce que tous les joints soient remplis et que les pavés n'accusent plus aucun mouvement.</w:t>
      </w:r>
    </w:p>
    <w:p w14:paraId="283D1E9D" w14:textId="77777777" w:rsidR="009A4716" w:rsidRDefault="00000000">
      <w:pPr>
        <w:jc w:val="both"/>
      </w:pPr>
      <w:r>
        <w:t>Si nécessaire, un arrosage est effectué pour faciliter une meilleure pénétration du sable dans les joints.</w:t>
      </w:r>
    </w:p>
    <w:p w14:paraId="4BCC2F1F" w14:textId="77777777" w:rsidR="009A4716" w:rsidRDefault="00000000">
      <w:pPr>
        <w:jc w:val="both"/>
      </w:pPr>
      <w:r>
        <w:t>Les pavés présentant une fissure ou des bords épaufrés sont remplacés.</w:t>
      </w:r>
    </w:p>
    <w:p w14:paraId="73389A0A" w14:textId="77777777" w:rsidR="009A4716" w:rsidRDefault="00000000">
      <w:pPr>
        <w:jc w:val="both"/>
      </w:pPr>
      <w:r>
        <w:t>Après ces opérations, les joints entre pavés se trouvent complètement remplis et bourrés de sable neuf et les pavés restent immobiles sous l'action d'un effort horizontal.</w:t>
      </w:r>
    </w:p>
    <w:p w14:paraId="5D7A7368" w14:textId="77777777" w:rsidR="009A4716" w:rsidRDefault="00000000">
      <w:pPr>
        <w:jc w:val="both"/>
      </w:pPr>
      <w:r>
        <w:t>En cas de pavage en voirie, le compactage est complété, après exécution de toutes les opérations précitées, par le passage lent d'un rouleau à pneus d'une masse minimale de 10 t.</w:t>
      </w:r>
    </w:p>
    <w:p w14:paraId="3DAA4DB3" w14:textId="77777777" w:rsidR="009A4716" w:rsidRDefault="00000000">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14:paraId="49739B9A" w14:textId="77777777" w:rsidR="009A4716" w:rsidRDefault="00000000">
      <w:pPr>
        <w:jc w:val="both"/>
      </w:pPr>
      <w:r>
        <w:t> </w:t>
      </w:r>
    </w:p>
    <w:p w14:paraId="73253909" w14:textId="77777777" w:rsidR="009A4716" w:rsidRDefault="00000000">
      <w:pPr>
        <w:pStyle w:val="pheading"/>
      </w:pPr>
      <w:r>
        <w:t>CONTRÔLES</w:t>
      </w:r>
    </w:p>
    <w:p w14:paraId="760A0328" w14:textId="77777777" w:rsidR="009A4716" w:rsidRDefault="00000000">
      <w:pPr>
        <w:jc w:val="both"/>
      </w:pPr>
      <w:r>
        <w:t>Les irrégularités ne dépassent pas 7 mm sous la latte de 3 m. La différence de niveau entre deux pavés juxtaposés ne dépasse pas 2 mm.</w:t>
      </w:r>
    </w:p>
    <w:p w14:paraId="7927FD27" w14:textId="77777777" w:rsidR="009A4716" w:rsidRDefault="00000000">
      <w:pPr>
        <w:pStyle w:val="pheading"/>
      </w:pPr>
      <w:r>
        <w:t>DOCUMENTS DE RÉFÉRENCE</w:t>
      </w:r>
    </w:p>
    <w:p w14:paraId="0E27C977" w14:textId="77777777" w:rsidR="009A4716" w:rsidRDefault="00000000">
      <w:pPr>
        <w:pStyle w:val="pheading"/>
      </w:pPr>
      <w:r>
        <w:t>- Matériau</w:t>
      </w:r>
    </w:p>
    <w:p w14:paraId="27689D4B" w14:textId="77777777" w:rsidR="009A4716" w:rsidRDefault="00000000">
      <w:r>
        <w:t>[NBN EN 1344, Pavés en terre cuite - Exigences et méthodes d'essai]</w:t>
      </w:r>
    </w:p>
    <w:p w14:paraId="73670F86" w14:textId="77777777" w:rsidR="009A4716" w:rsidRDefault="00000000">
      <w:r>
        <w:t>[PTV 910, Prescriptions techniques pour pavés en terre cuite.]</w:t>
      </w:r>
    </w:p>
    <w:p w14:paraId="53CB7A3F" w14:textId="77777777" w:rsidR="009A4716" w:rsidRDefault="00000000">
      <w:r>
        <w:t>[CCT Qualiroutes, Cahier des charges type Qualiroutes]</w:t>
      </w:r>
    </w:p>
    <w:p w14:paraId="401D9263" w14:textId="77777777" w:rsidR="009A4716" w:rsidRDefault="00000000">
      <w:r>
        <w:t>[PTV 411, Codification des granulats conformes aux normes NBN EN 12620, NBN EN 13043, NBN EN 13139 et NBN EN 13242]</w:t>
      </w:r>
    </w:p>
    <w:p w14:paraId="4985AF17" w14:textId="77777777" w:rsidR="009A4716" w:rsidRDefault="00000000">
      <w:r>
        <w:t>[NBN EN 206:2013+A2, Béton - Spécification, performances, production et conformité]</w:t>
      </w:r>
    </w:p>
    <w:p w14:paraId="289AD801" w14:textId="77777777" w:rsidR="009A4716" w:rsidRDefault="00000000">
      <w:r>
        <w:t>[NBN EN 12620+A1, Granulats pour béton]</w:t>
      </w:r>
    </w:p>
    <w:p w14:paraId="575D5F40" w14:textId="77777777" w:rsidR="009A4716" w:rsidRDefault="00000000">
      <w:r>
        <w:t>[NBN EN 13242+A1, Granulats pour matériaux traités aux liants hydrauliques et matériaux non traités utilisés pour les travaux de génie civil et pour la construction des chaussées]</w:t>
      </w:r>
    </w:p>
    <w:p w14:paraId="341BFFA1" w14:textId="77777777" w:rsidR="009A4716" w:rsidRDefault="00000000">
      <w:pPr>
        <w:pStyle w:val="pheading"/>
      </w:pPr>
      <w:r>
        <w:t>- Exécution</w:t>
      </w:r>
    </w:p>
    <w:p w14:paraId="312A941D" w14:textId="77777777" w:rsidR="009A4716" w:rsidRDefault="00000000">
      <w:r>
        <w:t>[CCT Qualiroutes, Cahier des charges type Qualiroutes]</w:t>
      </w:r>
    </w:p>
    <w:p w14:paraId="4980E118" w14:textId="77777777" w:rsidR="009A4716" w:rsidRDefault="00000000">
      <w:pPr>
        <w:pStyle w:val="pheading"/>
      </w:pPr>
      <w:r>
        <w:t>AIDE</w:t>
      </w:r>
    </w:p>
    <w:p w14:paraId="70483746" w14:textId="77777777" w:rsidR="009A4716" w:rsidRDefault="00000000">
      <w:r>
        <w:rPr>
          <w:b/>
          <w:u w:val="single"/>
        </w:rPr>
        <w:t>Classes de qualité standardisées des pavés (cfr [PTV 910])</w:t>
      </w:r>
    </w:p>
    <w:tbl>
      <w:tblPr>
        <w:tblStyle w:val="Author-eTableGrid"/>
        <w:tblW w:w="9030" w:type="dxa"/>
        <w:tblLayout w:type="fixed"/>
        <w:tblLook w:val="04A0" w:firstRow="1" w:lastRow="0" w:firstColumn="1" w:lastColumn="0" w:noHBand="0" w:noVBand="1"/>
      </w:tblPr>
      <w:tblGrid>
        <w:gridCol w:w="1290"/>
        <w:gridCol w:w="1290"/>
        <w:gridCol w:w="1290"/>
        <w:gridCol w:w="1290"/>
        <w:gridCol w:w="1290"/>
        <w:gridCol w:w="1290"/>
        <w:gridCol w:w="1290"/>
      </w:tblGrid>
      <w:tr w:rsidR="009A4716" w14:paraId="3D13957C" w14:textId="77777777">
        <w:tc>
          <w:tcPr>
            <w:tcW w:w="1290" w:type="dxa"/>
            <w:vMerge w:val="restart"/>
            <w:noWrap/>
          </w:tcPr>
          <w:p w14:paraId="1D7D654E" w14:textId="77777777" w:rsidR="009A4716" w:rsidRDefault="00000000">
            <w:pPr>
              <w:jc w:val="center"/>
            </w:pPr>
            <w:r>
              <w:rPr>
                <w:b/>
              </w:rPr>
              <w:t>Classe</w:t>
            </w:r>
          </w:p>
        </w:tc>
        <w:tc>
          <w:tcPr>
            <w:tcW w:w="1290" w:type="dxa"/>
            <w:noWrap/>
          </w:tcPr>
          <w:p w14:paraId="6EA411F6" w14:textId="77777777" w:rsidR="009A4716" w:rsidRDefault="00000000">
            <w:pPr>
              <w:jc w:val="center"/>
            </w:pPr>
            <w:r>
              <w:rPr>
                <w:b/>
              </w:rPr>
              <w:t>Classe de tolérance</w:t>
            </w:r>
          </w:p>
        </w:tc>
        <w:tc>
          <w:tcPr>
            <w:tcW w:w="1290" w:type="dxa"/>
            <w:noWrap/>
          </w:tcPr>
          <w:p w14:paraId="27520627" w14:textId="77777777" w:rsidR="009A4716" w:rsidRDefault="00000000">
            <w:pPr>
              <w:jc w:val="center"/>
            </w:pPr>
            <w:r>
              <w:rPr>
                <w:b/>
              </w:rPr>
              <w:t>Classe de résistance minimale au gel</w:t>
            </w:r>
          </w:p>
        </w:tc>
        <w:tc>
          <w:tcPr>
            <w:tcW w:w="1290" w:type="dxa"/>
            <w:noWrap/>
          </w:tcPr>
          <w:p w14:paraId="10C2BC58" w14:textId="77777777" w:rsidR="009A4716" w:rsidRDefault="00000000">
            <w:pPr>
              <w:jc w:val="center"/>
            </w:pPr>
            <w:r>
              <w:rPr>
                <w:b/>
              </w:rPr>
              <w:t>Classe de</w:t>
            </w:r>
          </w:p>
          <w:p w14:paraId="19C03BF6" w14:textId="77777777" w:rsidR="009A4716" w:rsidRDefault="00000000">
            <w:pPr>
              <w:jc w:val="center"/>
            </w:pPr>
            <w:r>
              <w:rPr>
                <w:b/>
              </w:rPr>
              <w:t>Charge de rupture transversale minimale</w:t>
            </w:r>
          </w:p>
        </w:tc>
        <w:tc>
          <w:tcPr>
            <w:tcW w:w="1290" w:type="dxa"/>
            <w:noWrap/>
          </w:tcPr>
          <w:p w14:paraId="7EC9047C" w14:textId="77777777" w:rsidR="009A4716" w:rsidRDefault="00000000">
            <w:pPr>
              <w:jc w:val="center"/>
            </w:pPr>
            <w:r>
              <w:rPr>
                <w:b/>
              </w:rPr>
              <w:t>Classe de</w:t>
            </w:r>
          </w:p>
          <w:p w14:paraId="00BE0B20" w14:textId="77777777" w:rsidR="009A4716" w:rsidRDefault="00000000">
            <w:pPr>
              <w:jc w:val="center"/>
            </w:pPr>
            <w:r>
              <w:rPr>
                <w:b/>
              </w:rPr>
              <w:t>résistance à</w:t>
            </w:r>
          </w:p>
          <w:p w14:paraId="15BD8AB1" w14:textId="77777777" w:rsidR="009A4716" w:rsidRDefault="00000000">
            <w:pPr>
              <w:jc w:val="center"/>
            </w:pPr>
            <w:r>
              <w:rPr>
                <w:b/>
              </w:rPr>
              <w:t>l'abrasion</w:t>
            </w:r>
          </w:p>
          <w:p w14:paraId="237E6765" w14:textId="77777777" w:rsidR="009A4716" w:rsidRDefault="00000000">
            <w:pPr>
              <w:jc w:val="center"/>
            </w:pPr>
            <w:r>
              <w:rPr>
                <w:b/>
              </w:rPr>
              <w:t>maximale</w:t>
            </w:r>
          </w:p>
        </w:tc>
        <w:tc>
          <w:tcPr>
            <w:tcW w:w="1290" w:type="dxa"/>
            <w:noWrap/>
          </w:tcPr>
          <w:p w14:paraId="43514A6C" w14:textId="77777777" w:rsidR="009A4716" w:rsidRDefault="00000000">
            <w:pPr>
              <w:jc w:val="center"/>
            </w:pPr>
            <w:r>
              <w:rPr>
                <w:b/>
              </w:rPr>
              <w:t>Classe de</w:t>
            </w:r>
          </w:p>
          <w:p w14:paraId="20A0E053" w14:textId="77777777" w:rsidR="009A4716" w:rsidRDefault="00000000">
            <w:pPr>
              <w:jc w:val="center"/>
            </w:pPr>
            <w:r>
              <w:rPr>
                <w:b/>
              </w:rPr>
              <w:t>résistance au</w:t>
            </w:r>
          </w:p>
          <w:p w14:paraId="56CA8C18" w14:textId="77777777" w:rsidR="009A4716" w:rsidRDefault="00000000">
            <w:pPr>
              <w:jc w:val="center"/>
            </w:pPr>
            <w:r>
              <w:rPr>
                <w:b/>
              </w:rPr>
              <w:t>glissement de</w:t>
            </w:r>
          </w:p>
          <w:p w14:paraId="336D5A8C" w14:textId="77777777" w:rsidR="009A4716" w:rsidRDefault="00000000">
            <w:pPr>
              <w:jc w:val="center"/>
            </w:pPr>
            <w:r>
              <w:rPr>
                <w:b/>
              </w:rPr>
              <w:t>pavés non-polis</w:t>
            </w:r>
          </w:p>
        </w:tc>
        <w:tc>
          <w:tcPr>
            <w:tcW w:w="1290" w:type="dxa"/>
            <w:noWrap/>
          </w:tcPr>
          <w:p w14:paraId="053780EF" w14:textId="77777777" w:rsidR="009A4716" w:rsidRDefault="00000000">
            <w:pPr>
              <w:jc w:val="center"/>
            </w:pPr>
            <w:r>
              <w:rPr>
                <w:b/>
              </w:rPr>
              <w:t>Classe d’absorption d'eau</w:t>
            </w:r>
          </w:p>
          <w:p w14:paraId="3D59FCA8" w14:textId="77777777" w:rsidR="009A4716" w:rsidRDefault="00000000">
            <w:pPr>
              <w:jc w:val="center"/>
            </w:pPr>
            <w:r>
              <w:rPr>
                <w:b/>
              </w:rPr>
              <w:t>max</w:t>
            </w:r>
          </w:p>
          <w:p w14:paraId="403E9CD6" w14:textId="77777777" w:rsidR="009A4716" w:rsidRDefault="00000000">
            <w:pPr>
              <w:jc w:val="center"/>
            </w:pPr>
            <w:r>
              <w:rPr>
                <w:b/>
              </w:rPr>
              <w:t>%</w:t>
            </w:r>
          </w:p>
        </w:tc>
      </w:tr>
      <w:tr w:rsidR="009A4716" w14:paraId="72E6AECA" w14:textId="77777777">
        <w:tc>
          <w:tcPr>
            <w:tcW w:w="1290" w:type="dxa"/>
            <w:vMerge/>
            <w:noWrap/>
          </w:tcPr>
          <w:p w14:paraId="335A846C" w14:textId="77777777" w:rsidR="009A4716" w:rsidRDefault="009A4716"/>
        </w:tc>
        <w:tc>
          <w:tcPr>
            <w:tcW w:w="1290" w:type="dxa"/>
            <w:noWrap/>
          </w:tcPr>
          <w:p w14:paraId="3296FCED" w14:textId="77777777" w:rsidR="009A4716" w:rsidRDefault="00000000">
            <w:r>
              <w:t>Cfr [NBN EN 1344] §4.1.1</w:t>
            </w:r>
          </w:p>
        </w:tc>
        <w:tc>
          <w:tcPr>
            <w:tcW w:w="1290" w:type="dxa"/>
            <w:noWrap/>
          </w:tcPr>
          <w:p w14:paraId="6571D3D5" w14:textId="77777777" w:rsidR="009A4716" w:rsidRDefault="00000000">
            <w:r>
              <w:t>Cfr [NBN EN 1344] §4.2.2</w:t>
            </w:r>
          </w:p>
        </w:tc>
        <w:tc>
          <w:tcPr>
            <w:tcW w:w="1290" w:type="dxa"/>
            <w:noWrap/>
          </w:tcPr>
          <w:p w14:paraId="5AD87402" w14:textId="77777777" w:rsidR="009A4716" w:rsidRDefault="00000000">
            <w:r>
              <w:t>Cfr [NBN EN 1344] §4.2.3</w:t>
            </w:r>
          </w:p>
        </w:tc>
        <w:tc>
          <w:tcPr>
            <w:tcW w:w="1290" w:type="dxa"/>
            <w:noWrap/>
          </w:tcPr>
          <w:p w14:paraId="3CE76491" w14:textId="77777777" w:rsidR="009A4716" w:rsidRDefault="00000000">
            <w:r>
              <w:t>Cfr [NBN EN 1344] §4.2.4</w:t>
            </w:r>
          </w:p>
        </w:tc>
        <w:tc>
          <w:tcPr>
            <w:tcW w:w="1290" w:type="dxa"/>
            <w:noWrap/>
          </w:tcPr>
          <w:p w14:paraId="1409E179" w14:textId="77777777" w:rsidR="009A4716" w:rsidRDefault="00000000">
            <w:r>
              <w:t>Cfr [NBN EN 1344] §4.2.5</w:t>
            </w:r>
          </w:p>
        </w:tc>
        <w:tc>
          <w:tcPr>
            <w:tcW w:w="1290" w:type="dxa"/>
            <w:noWrap/>
          </w:tcPr>
          <w:p w14:paraId="5A1BADC8" w14:textId="77777777" w:rsidR="009A4716" w:rsidRDefault="00000000">
            <w:r>
              <w:t>Cfr [PTV 910] §4.3.5</w:t>
            </w:r>
          </w:p>
        </w:tc>
      </w:tr>
      <w:tr w:rsidR="009A4716" w14:paraId="7817C6B5" w14:textId="77777777">
        <w:tc>
          <w:tcPr>
            <w:tcW w:w="1290" w:type="dxa"/>
            <w:noWrap/>
          </w:tcPr>
          <w:p w14:paraId="16CC731F" w14:textId="77777777" w:rsidR="009A4716" w:rsidRDefault="00000000">
            <w:r>
              <w:t>A</w:t>
            </w:r>
          </w:p>
        </w:tc>
        <w:tc>
          <w:tcPr>
            <w:tcW w:w="1290" w:type="dxa"/>
            <w:noWrap/>
          </w:tcPr>
          <w:p w14:paraId="3C6929EE" w14:textId="77777777" w:rsidR="009A4716" w:rsidRDefault="00000000">
            <w:r>
              <w:t>R1/Rm</w:t>
            </w:r>
          </w:p>
        </w:tc>
        <w:tc>
          <w:tcPr>
            <w:tcW w:w="1290" w:type="dxa"/>
            <w:noWrap/>
          </w:tcPr>
          <w:p w14:paraId="297A55BF" w14:textId="77777777" w:rsidR="009A4716" w:rsidRDefault="00000000">
            <w:r>
              <w:t>FP 100</w:t>
            </w:r>
          </w:p>
        </w:tc>
        <w:tc>
          <w:tcPr>
            <w:tcW w:w="1290" w:type="dxa"/>
            <w:noWrap/>
          </w:tcPr>
          <w:p w14:paraId="55384266" w14:textId="77777777" w:rsidR="009A4716" w:rsidRDefault="00000000">
            <w:r>
              <w:t>T4 (c)</w:t>
            </w:r>
          </w:p>
        </w:tc>
        <w:tc>
          <w:tcPr>
            <w:tcW w:w="1290" w:type="dxa"/>
            <w:noWrap/>
          </w:tcPr>
          <w:p w14:paraId="6A581DDE" w14:textId="77777777" w:rsidR="009A4716" w:rsidRDefault="00000000">
            <w:r>
              <w:t>A3 (b)</w:t>
            </w:r>
          </w:p>
        </w:tc>
        <w:tc>
          <w:tcPr>
            <w:tcW w:w="1290" w:type="dxa"/>
            <w:noWrap/>
          </w:tcPr>
          <w:p w14:paraId="517EAD2E" w14:textId="77777777" w:rsidR="009A4716" w:rsidRDefault="00000000">
            <w:r>
              <w:t>U</w:t>
            </w:r>
            <w:r>
              <w:rPr>
                <w:vertAlign w:val="subscript"/>
              </w:rPr>
              <w:t>3</w:t>
            </w:r>
            <w:r>
              <w:t xml:space="preserve"> (c)</w:t>
            </w:r>
          </w:p>
        </w:tc>
        <w:tc>
          <w:tcPr>
            <w:tcW w:w="1290" w:type="dxa"/>
            <w:noWrap/>
          </w:tcPr>
          <w:p w14:paraId="03C6AE42" w14:textId="77777777" w:rsidR="009A4716" w:rsidRDefault="00000000">
            <w:r>
              <w:t>W3 (b)</w:t>
            </w:r>
          </w:p>
        </w:tc>
      </w:tr>
      <w:tr w:rsidR="009A4716" w14:paraId="0049BF51" w14:textId="77777777">
        <w:tc>
          <w:tcPr>
            <w:tcW w:w="1290" w:type="dxa"/>
            <w:noWrap/>
          </w:tcPr>
          <w:p w14:paraId="432EF874" w14:textId="77777777" w:rsidR="009A4716" w:rsidRDefault="00000000">
            <w:r>
              <w:t>B</w:t>
            </w:r>
          </w:p>
        </w:tc>
        <w:tc>
          <w:tcPr>
            <w:tcW w:w="1290" w:type="dxa"/>
            <w:noWrap/>
          </w:tcPr>
          <w:p w14:paraId="7BFE46CA" w14:textId="77777777" w:rsidR="009A4716" w:rsidRDefault="00000000">
            <w:r>
              <w:t>R1/Rm</w:t>
            </w:r>
          </w:p>
        </w:tc>
        <w:tc>
          <w:tcPr>
            <w:tcW w:w="1290" w:type="dxa"/>
            <w:noWrap/>
          </w:tcPr>
          <w:p w14:paraId="64EEAC9D" w14:textId="77777777" w:rsidR="009A4716" w:rsidRDefault="00000000">
            <w:r>
              <w:t>FP 100</w:t>
            </w:r>
          </w:p>
        </w:tc>
        <w:tc>
          <w:tcPr>
            <w:tcW w:w="1290" w:type="dxa"/>
            <w:noWrap/>
          </w:tcPr>
          <w:p w14:paraId="3360FF58" w14:textId="77777777" w:rsidR="009A4716" w:rsidRDefault="00000000">
            <w:r>
              <w:t>T4 (c)</w:t>
            </w:r>
          </w:p>
        </w:tc>
        <w:tc>
          <w:tcPr>
            <w:tcW w:w="1290" w:type="dxa"/>
            <w:noWrap/>
          </w:tcPr>
          <w:p w14:paraId="2B30938F" w14:textId="77777777" w:rsidR="009A4716" w:rsidRDefault="00000000">
            <w:r>
              <w:t>A2 (a)</w:t>
            </w:r>
          </w:p>
        </w:tc>
        <w:tc>
          <w:tcPr>
            <w:tcW w:w="1290" w:type="dxa"/>
            <w:noWrap/>
          </w:tcPr>
          <w:p w14:paraId="01999E75" w14:textId="77777777" w:rsidR="009A4716" w:rsidRDefault="00000000">
            <w:r>
              <w:t>U</w:t>
            </w:r>
            <w:r>
              <w:rPr>
                <w:vertAlign w:val="subscript"/>
              </w:rPr>
              <w:t>3</w:t>
            </w:r>
          </w:p>
        </w:tc>
        <w:tc>
          <w:tcPr>
            <w:tcW w:w="1290" w:type="dxa"/>
            <w:noWrap/>
          </w:tcPr>
          <w:p w14:paraId="7D60A93F" w14:textId="77777777" w:rsidR="009A4716" w:rsidRDefault="00000000">
            <w:r>
              <w:t>W2</w:t>
            </w:r>
          </w:p>
        </w:tc>
      </w:tr>
      <w:tr w:rsidR="009A4716" w14:paraId="70FBCF77" w14:textId="77777777">
        <w:tc>
          <w:tcPr>
            <w:tcW w:w="1290" w:type="dxa"/>
            <w:noWrap/>
          </w:tcPr>
          <w:p w14:paraId="283D34F5" w14:textId="77777777" w:rsidR="009A4716" w:rsidRDefault="00000000">
            <w:r>
              <w:t>C</w:t>
            </w:r>
          </w:p>
        </w:tc>
        <w:tc>
          <w:tcPr>
            <w:tcW w:w="1290" w:type="dxa"/>
            <w:noWrap/>
          </w:tcPr>
          <w:p w14:paraId="4F256D20" w14:textId="77777777" w:rsidR="009A4716" w:rsidRDefault="00000000">
            <w:r>
              <w:t>R1/Rm</w:t>
            </w:r>
          </w:p>
        </w:tc>
        <w:tc>
          <w:tcPr>
            <w:tcW w:w="1290" w:type="dxa"/>
            <w:noWrap/>
          </w:tcPr>
          <w:p w14:paraId="69D84FD8" w14:textId="77777777" w:rsidR="009A4716" w:rsidRDefault="00000000">
            <w:r>
              <w:t>FP 100</w:t>
            </w:r>
          </w:p>
        </w:tc>
        <w:tc>
          <w:tcPr>
            <w:tcW w:w="1290" w:type="dxa"/>
            <w:noWrap/>
          </w:tcPr>
          <w:p w14:paraId="2A7C0EE6" w14:textId="77777777" w:rsidR="009A4716" w:rsidRDefault="00000000">
            <w:r>
              <w:t>T3</w:t>
            </w:r>
          </w:p>
        </w:tc>
        <w:tc>
          <w:tcPr>
            <w:tcW w:w="1290" w:type="dxa"/>
            <w:noWrap/>
          </w:tcPr>
          <w:p w14:paraId="745469F0" w14:textId="77777777" w:rsidR="009A4716" w:rsidRDefault="00000000">
            <w:r>
              <w:t>A2 </w:t>
            </w:r>
          </w:p>
        </w:tc>
        <w:tc>
          <w:tcPr>
            <w:tcW w:w="1290" w:type="dxa"/>
            <w:noWrap/>
          </w:tcPr>
          <w:p w14:paraId="65711AF7" w14:textId="77777777" w:rsidR="009A4716" w:rsidRDefault="00000000">
            <w:r>
              <w:t>U</w:t>
            </w:r>
            <w:r>
              <w:rPr>
                <w:sz w:val="17"/>
              </w:rPr>
              <w:t>2</w:t>
            </w:r>
          </w:p>
        </w:tc>
        <w:tc>
          <w:tcPr>
            <w:tcW w:w="1290" w:type="dxa"/>
            <w:noWrap/>
          </w:tcPr>
          <w:p w14:paraId="3F245C75" w14:textId="77777777" w:rsidR="009A4716" w:rsidRDefault="00000000">
            <w:r>
              <w:t>W1</w:t>
            </w:r>
          </w:p>
        </w:tc>
      </w:tr>
      <w:tr w:rsidR="009A4716" w14:paraId="3FA000E4" w14:textId="77777777">
        <w:tc>
          <w:tcPr>
            <w:tcW w:w="1290" w:type="dxa"/>
            <w:noWrap/>
          </w:tcPr>
          <w:p w14:paraId="0752F5B4" w14:textId="77777777" w:rsidR="009A4716" w:rsidRDefault="00000000">
            <w:r>
              <w:t>D</w:t>
            </w:r>
          </w:p>
        </w:tc>
        <w:tc>
          <w:tcPr>
            <w:tcW w:w="1290" w:type="dxa"/>
            <w:noWrap/>
          </w:tcPr>
          <w:p w14:paraId="14A8BC68" w14:textId="77777777" w:rsidR="009A4716" w:rsidRDefault="00000000">
            <w:r>
              <w:t>R1/Rm</w:t>
            </w:r>
          </w:p>
        </w:tc>
        <w:tc>
          <w:tcPr>
            <w:tcW w:w="1290" w:type="dxa"/>
            <w:noWrap/>
          </w:tcPr>
          <w:p w14:paraId="2850963C" w14:textId="77777777" w:rsidR="009A4716" w:rsidRDefault="00000000">
            <w:r>
              <w:t>FP 100</w:t>
            </w:r>
          </w:p>
        </w:tc>
        <w:tc>
          <w:tcPr>
            <w:tcW w:w="1290" w:type="dxa"/>
            <w:noWrap/>
          </w:tcPr>
          <w:p w14:paraId="36A034F8" w14:textId="77777777" w:rsidR="009A4716" w:rsidRDefault="00000000">
            <w:r>
              <w:t>T2</w:t>
            </w:r>
          </w:p>
        </w:tc>
        <w:tc>
          <w:tcPr>
            <w:tcW w:w="1290" w:type="dxa"/>
            <w:noWrap/>
          </w:tcPr>
          <w:p w14:paraId="3B1CD846" w14:textId="77777777" w:rsidR="009A4716" w:rsidRDefault="00000000">
            <w:r>
              <w:t>A2 </w:t>
            </w:r>
          </w:p>
        </w:tc>
        <w:tc>
          <w:tcPr>
            <w:tcW w:w="1290" w:type="dxa"/>
            <w:noWrap/>
          </w:tcPr>
          <w:p w14:paraId="5CA1C886" w14:textId="77777777" w:rsidR="009A4716" w:rsidRDefault="00000000">
            <w:r>
              <w:t>U</w:t>
            </w:r>
            <w:r>
              <w:rPr>
                <w:sz w:val="17"/>
              </w:rPr>
              <w:t>1</w:t>
            </w:r>
          </w:p>
        </w:tc>
        <w:tc>
          <w:tcPr>
            <w:tcW w:w="1290" w:type="dxa"/>
            <w:noWrap/>
          </w:tcPr>
          <w:p w14:paraId="4596A761" w14:textId="77777777" w:rsidR="009A4716" w:rsidRDefault="00000000">
            <w:r>
              <w:t>W1</w:t>
            </w:r>
          </w:p>
        </w:tc>
      </w:tr>
      <w:tr w:rsidR="009A4716" w14:paraId="5710C57D" w14:textId="77777777">
        <w:tc>
          <w:tcPr>
            <w:tcW w:w="1290" w:type="dxa"/>
            <w:noWrap/>
          </w:tcPr>
          <w:p w14:paraId="784EFDB2" w14:textId="77777777" w:rsidR="009A4716" w:rsidRDefault="00000000">
            <w:r>
              <w:t>E</w:t>
            </w:r>
          </w:p>
        </w:tc>
        <w:tc>
          <w:tcPr>
            <w:tcW w:w="1290" w:type="dxa"/>
            <w:noWrap/>
          </w:tcPr>
          <w:p w14:paraId="096791D3" w14:textId="77777777" w:rsidR="009A4716" w:rsidRDefault="00000000">
            <w:r>
              <w:t>R1/Rm</w:t>
            </w:r>
          </w:p>
        </w:tc>
        <w:tc>
          <w:tcPr>
            <w:tcW w:w="1290" w:type="dxa"/>
            <w:noWrap/>
          </w:tcPr>
          <w:p w14:paraId="6551FE60" w14:textId="77777777" w:rsidR="009A4716" w:rsidRDefault="00000000">
            <w:r>
              <w:t>FP 0</w:t>
            </w:r>
          </w:p>
        </w:tc>
        <w:tc>
          <w:tcPr>
            <w:tcW w:w="1290" w:type="dxa"/>
            <w:noWrap/>
          </w:tcPr>
          <w:p w14:paraId="1598A7F5" w14:textId="77777777" w:rsidR="009A4716" w:rsidRDefault="00000000">
            <w:r>
              <w:t>T1</w:t>
            </w:r>
          </w:p>
        </w:tc>
        <w:tc>
          <w:tcPr>
            <w:tcW w:w="1290" w:type="dxa"/>
            <w:noWrap/>
          </w:tcPr>
          <w:p w14:paraId="1C7017E1" w14:textId="77777777" w:rsidR="009A4716" w:rsidRDefault="00000000">
            <w:r>
              <w:t>A1</w:t>
            </w:r>
          </w:p>
        </w:tc>
        <w:tc>
          <w:tcPr>
            <w:tcW w:w="1290" w:type="dxa"/>
            <w:noWrap/>
          </w:tcPr>
          <w:p w14:paraId="1350DD38" w14:textId="77777777" w:rsidR="009A4716" w:rsidRDefault="00000000">
            <w:r>
              <w:t>U</w:t>
            </w:r>
            <w:r>
              <w:rPr>
                <w:sz w:val="17"/>
              </w:rPr>
              <w:t>0</w:t>
            </w:r>
          </w:p>
        </w:tc>
        <w:tc>
          <w:tcPr>
            <w:tcW w:w="1290" w:type="dxa"/>
            <w:noWrap/>
          </w:tcPr>
          <w:p w14:paraId="204375F4" w14:textId="77777777" w:rsidR="009A4716" w:rsidRDefault="00000000">
            <w:r>
              <w:t>W0</w:t>
            </w:r>
          </w:p>
        </w:tc>
      </w:tr>
      <w:tr w:rsidR="009A4716" w14:paraId="1838830A" w14:textId="77777777">
        <w:tc>
          <w:tcPr>
            <w:tcW w:w="9030" w:type="dxa"/>
            <w:gridSpan w:val="7"/>
            <w:noWrap/>
          </w:tcPr>
          <w:p w14:paraId="397540ED" w14:textId="77777777" w:rsidR="009A4716" w:rsidRDefault="00000000">
            <w:r>
              <w:t>(a) Pour la classe de qualité standardisée B, la valeur moyenne doit être inférieure à 750 mm³.</w:t>
            </w:r>
          </w:p>
          <w:p w14:paraId="624888E1" w14:textId="77777777" w:rsidR="009A4716" w:rsidRDefault="00000000">
            <w:r>
              <w:t>(b) Pour la classe de qualité standardisée A, une valeur plus basse de la résistance à l’abrasion ou  une valeur plus basse pour la valeur moyenne et la valeur individuelle d'absorption d'eau peut être déclarée (par ex. moyenne 2%, individuelle 3%)</w:t>
            </w:r>
          </w:p>
          <w:p w14:paraId="13B81634" w14:textId="77777777" w:rsidR="009A4716" w:rsidRDefault="00000000">
            <w:r>
              <w:t>(c) Une charge de rupture transversale minimale plus élevée ou une résistance au glissement de pavés non-polis plus grande peut être déclarée. </w:t>
            </w:r>
          </w:p>
        </w:tc>
      </w:tr>
    </w:tbl>
    <w:p w14:paraId="4B07C84F" w14:textId="77777777" w:rsidR="009A4716" w:rsidRDefault="009A4716"/>
    <w:p w14:paraId="049C68F4" w14:textId="77777777" w:rsidR="009A4716" w:rsidRDefault="00000000">
      <w:pPr>
        <w:jc w:val="both"/>
      </w:pPr>
      <w:r>
        <w:rPr>
          <w:b/>
        </w:rPr>
        <w:t>Sables pour couche de pose</w:t>
      </w:r>
    </w:p>
    <w:p w14:paraId="7F72FB7B" w14:textId="77777777" w:rsidR="009A4716" w:rsidRDefault="00000000">
      <w:pPr>
        <w:jc w:val="both"/>
      </w:pPr>
      <w:r>
        <w:t>Les sables conformes à la catégorie minimale A f3 a selon [PTV 411] répondent aux prescriptions des sables pour couche de pose à placer en trottoir.</w:t>
      </w:r>
    </w:p>
    <w:p w14:paraId="79268947" w14:textId="77777777" w:rsidR="009A4716" w:rsidRDefault="00000000">
      <w:pPr>
        <w:jc w:val="both"/>
      </w:pPr>
      <w:r>
        <w:t>Les gravillons conformes à la catégorie minimale Cb III f</w:t>
      </w:r>
      <w:r>
        <w:rPr>
          <w:vertAlign w:val="subscript"/>
        </w:rPr>
        <w:t>2</w:t>
      </w:r>
      <w:r>
        <w:t xml:space="preserve"> NG selon [PTV 411] répondent aux prescriptions ci-dessus des gravillons 2/6.3 et 2/8.</w:t>
      </w:r>
    </w:p>
    <w:p w14:paraId="566D62B3" w14:textId="77777777" w:rsidR="009A4716" w:rsidRDefault="00000000">
      <w:pPr>
        <w:jc w:val="both"/>
      </w:pPr>
      <w:r>
        <w:t>Les graves conformes à la catégorie minimale 0/8 Cb III f</w:t>
      </w:r>
      <w:r>
        <w:rPr>
          <w:vertAlign w:val="subscript"/>
        </w:rPr>
        <w:t>3</w:t>
      </w:r>
      <w:r>
        <w:t xml:space="preserve"> NG selon [PTV 411] répondent aux prescriptions ci-dessus des graves 0/8.</w:t>
      </w:r>
    </w:p>
    <w:p w14:paraId="3D705B3F" w14:textId="77777777" w:rsidR="009A4716" w:rsidRDefault="009A4716">
      <w:pPr>
        <w:jc w:val="both"/>
      </w:pPr>
    </w:p>
    <w:p w14:paraId="1A696125" w14:textId="77777777" w:rsidR="009A4716" w:rsidRDefault="009A4716">
      <w:pPr>
        <w:jc w:val="both"/>
      </w:pPr>
    </w:p>
    <w:p w14:paraId="57C09970" w14:textId="77777777" w:rsidR="009A4716" w:rsidRDefault="00000000">
      <w:pPr>
        <w:jc w:val="both"/>
      </w:pPr>
      <w:r>
        <w:rPr>
          <w:b/>
        </w:rPr>
        <w:t>Sables pour jointoiement</w:t>
      </w:r>
    </w:p>
    <w:p w14:paraId="12CB4517" w14:textId="77777777" w:rsidR="009A4716" w:rsidRDefault="00000000">
      <w:pPr>
        <w:jc w:val="both"/>
      </w:pPr>
      <w:r>
        <w:t>Les sables conformes à la catégorie minimale FF C f</w:t>
      </w:r>
      <w:r>
        <w:rPr>
          <w:vertAlign w:val="subscript"/>
        </w:rPr>
        <w:t>10</w:t>
      </w:r>
      <w:r>
        <w:t xml:space="preserve"> a selon [PTV 411] répondent aux prescriptions ci-dessus des sables pour jointoiement.</w:t>
      </w:r>
    </w:p>
    <w:p w14:paraId="1B26504F" w14:textId="77777777" w:rsidR="009A4716" w:rsidRDefault="00000000">
      <w:pPr>
        <w:pStyle w:val="Author-eSectionHeading6"/>
      </w:pPr>
      <w:bookmarkStart w:id="342" w:name="_Toc112763289"/>
      <w:r>
        <w:t>93.16.3a Pavés en briques de terre cuite à plat CCTB 01.09</w:t>
      </w:r>
      <w:bookmarkEnd w:id="342"/>
    </w:p>
    <w:p w14:paraId="27E3AF15" w14:textId="77777777" w:rsidR="009A4716" w:rsidRDefault="00000000">
      <w:pPr>
        <w:pStyle w:val="pheading"/>
      </w:pPr>
      <w:r>
        <w:t>MESURAGE</w:t>
      </w:r>
    </w:p>
    <w:p w14:paraId="64C07DF0" w14:textId="77777777" w:rsidR="009A4716" w:rsidRDefault="00000000">
      <w:pPr>
        <w:pStyle w:val="pheading"/>
      </w:pPr>
      <w:r>
        <w:t>- unité de mesure:</w:t>
      </w:r>
    </w:p>
    <w:p w14:paraId="47AC3AB3" w14:textId="77777777" w:rsidR="009A4716" w:rsidRDefault="00000000">
      <w:r>
        <w:t>m²</w:t>
      </w:r>
    </w:p>
    <w:p w14:paraId="3554CF0D" w14:textId="77777777" w:rsidR="009A4716" w:rsidRDefault="00000000">
      <w:pPr>
        <w:pStyle w:val="pheading"/>
      </w:pPr>
      <w:r>
        <w:t>- code de mesurage:</w:t>
      </w:r>
    </w:p>
    <w:p w14:paraId="11980064" w14:textId="77777777" w:rsidR="009A4716" w:rsidRDefault="00000000">
      <w:r>
        <w:t>Surface nette à exécuter. Les réservations inférieures à 1 m² sont déduites.</w:t>
      </w:r>
    </w:p>
    <w:p w14:paraId="0F53A791" w14:textId="77777777" w:rsidR="009A4716" w:rsidRDefault="009A4716"/>
    <w:p w14:paraId="175011BD" w14:textId="77777777" w:rsidR="009A4716" w:rsidRDefault="00000000">
      <w:r>
        <w:t> </w:t>
      </w:r>
    </w:p>
    <w:p w14:paraId="75C52BA4" w14:textId="77777777" w:rsidR="009A4716" w:rsidRDefault="00000000">
      <w:pPr>
        <w:pStyle w:val="pheading"/>
      </w:pPr>
      <w:r>
        <w:t>- nature du marché:</w:t>
      </w:r>
    </w:p>
    <w:p w14:paraId="28282452" w14:textId="77777777" w:rsidR="009A4716" w:rsidRDefault="00000000">
      <w:r>
        <w:t>QF</w:t>
      </w:r>
    </w:p>
    <w:p w14:paraId="27062D71" w14:textId="77777777" w:rsidR="009A4716" w:rsidRDefault="009A4716"/>
    <w:p w14:paraId="3309FEC0" w14:textId="77777777" w:rsidR="009A4716" w:rsidRDefault="00000000">
      <w:r>
        <w:t> </w:t>
      </w:r>
    </w:p>
    <w:p w14:paraId="217ED628" w14:textId="77777777" w:rsidR="009A4716" w:rsidRDefault="00000000">
      <w:pPr>
        <w:pStyle w:val="Author-eSectionHeading6"/>
      </w:pPr>
      <w:bookmarkStart w:id="343" w:name="_Toc112763290"/>
      <w:r>
        <w:t>93.16.3b Pavés en briques de terre cuite sur champ CCTB 01.09</w:t>
      </w:r>
      <w:bookmarkEnd w:id="343"/>
    </w:p>
    <w:p w14:paraId="19EA7E2C" w14:textId="77777777" w:rsidR="009A4716" w:rsidRDefault="00000000">
      <w:pPr>
        <w:pStyle w:val="pheading"/>
      </w:pPr>
      <w:r>
        <w:t>MESURAGE</w:t>
      </w:r>
    </w:p>
    <w:p w14:paraId="53F715F4" w14:textId="77777777" w:rsidR="009A4716" w:rsidRDefault="00000000">
      <w:pPr>
        <w:pStyle w:val="pheading"/>
      </w:pPr>
      <w:r>
        <w:t>- unité de mesure:</w:t>
      </w:r>
    </w:p>
    <w:p w14:paraId="491225C7" w14:textId="77777777" w:rsidR="009A4716" w:rsidRDefault="00000000">
      <w:r>
        <w:t>m²</w:t>
      </w:r>
    </w:p>
    <w:p w14:paraId="584031F6" w14:textId="77777777" w:rsidR="009A4716" w:rsidRDefault="00000000">
      <w:pPr>
        <w:pStyle w:val="pheading"/>
      </w:pPr>
      <w:r>
        <w:t>- code de mesurage:</w:t>
      </w:r>
    </w:p>
    <w:p w14:paraId="31C98F12" w14:textId="77777777" w:rsidR="009A4716" w:rsidRDefault="00000000">
      <w:r>
        <w:t>Surface nette à exécuter. Les réservations inférieures à 1 m² sont déduites.</w:t>
      </w:r>
    </w:p>
    <w:p w14:paraId="1C82842D" w14:textId="77777777" w:rsidR="009A4716" w:rsidRDefault="00000000">
      <w:pPr>
        <w:pStyle w:val="pheading"/>
      </w:pPr>
      <w:r>
        <w:t>- nature du marché:</w:t>
      </w:r>
    </w:p>
    <w:p w14:paraId="561575A2" w14:textId="77777777" w:rsidR="009A4716" w:rsidRDefault="00000000">
      <w:r>
        <w:t>QF</w:t>
      </w:r>
    </w:p>
    <w:p w14:paraId="104EA60A" w14:textId="77777777" w:rsidR="009A4716" w:rsidRDefault="009A4716"/>
    <w:p w14:paraId="34448D79" w14:textId="77777777" w:rsidR="009A4716" w:rsidRDefault="00000000">
      <w:r>
        <w:t> </w:t>
      </w:r>
    </w:p>
    <w:p w14:paraId="44F42B81" w14:textId="77777777" w:rsidR="009A4716" w:rsidRDefault="00000000">
      <w:pPr>
        <w:pStyle w:val="Author-eSectionHeading6"/>
      </w:pPr>
      <w:bookmarkStart w:id="344" w:name="_Toc112763291"/>
      <w:r>
        <w:t>93.16.3c Pavés en briques de terre cuite, sciage CCTB 01.09</w:t>
      </w:r>
      <w:bookmarkEnd w:id="344"/>
    </w:p>
    <w:p w14:paraId="6635D7D1" w14:textId="77777777" w:rsidR="009A4716" w:rsidRDefault="00000000">
      <w:pPr>
        <w:pStyle w:val="pheading"/>
      </w:pPr>
      <w:r>
        <w:t>MESURAGE</w:t>
      </w:r>
    </w:p>
    <w:p w14:paraId="3AA5529B" w14:textId="77777777" w:rsidR="009A4716" w:rsidRDefault="00000000">
      <w:pPr>
        <w:pStyle w:val="pheading"/>
      </w:pPr>
      <w:r>
        <w:t>- unité de mesure:</w:t>
      </w:r>
    </w:p>
    <w:p w14:paraId="735ECA70" w14:textId="77777777" w:rsidR="009A4716" w:rsidRDefault="00000000">
      <w:r>
        <w:t>m</w:t>
      </w:r>
    </w:p>
    <w:p w14:paraId="16892B7E" w14:textId="77777777" w:rsidR="009A4716" w:rsidRDefault="00000000">
      <w:pPr>
        <w:pStyle w:val="pheading"/>
      </w:pPr>
      <w:r>
        <w:t>- nature du marché:</w:t>
      </w:r>
    </w:p>
    <w:p w14:paraId="27563D8B" w14:textId="77777777" w:rsidR="009A4716" w:rsidRDefault="00000000">
      <w:r>
        <w:t>QF</w:t>
      </w:r>
    </w:p>
    <w:p w14:paraId="3283BCE3" w14:textId="77777777" w:rsidR="009A4716" w:rsidRDefault="009A4716"/>
    <w:p w14:paraId="02F21D92" w14:textId="77777777" w:rsidR="009A4716" w:rsidRDefault="00000000">
      <w:r>
        <w:t> </w:t>
      </w:r>
    </w:p>
    <w:p w14:paraId="1D6519FF" w14:textId="77777777" w:rsidR="009A4716" w:rsidRDefault="00000000">
      <w:pPr>
        <w:pStyle w:val="Author-eSectionHeading6"/>
      </w:pPr>
      <w:bookmarkStart w:id="345" w:name="_Toc112763292"/>
      <w:r>
        <w:t>93.16.3d Pavés en briques de terre cuite, supplément pour pose particulière CCTB 01.09</w:t>
      </w:r>
      <w:bookmarkEnd w:id="345"/>
    </w:p>
    <w:p w14:paraId="4AA308B5" w14:textId="77777777" w:rsidR="009A4716" w:rsidRDefault="00000000">
      <w:pPr>
        <w:pStyle w:val="pheading"/>
      </w:pPr>
      <w:r>
        <w:t>EXÉCUTION / MISE EN ŒUVRE</w:t>
      </w:r>
    </w:p>
    <w:p w14:paraId="6B91D3A7" w14:textId="77777777" w:rsidR="009A4716" w:rsidRDefault="00000000">
      <w:pPr>
        <w:pStyle w:val="pheading"/>
      </w:pPr>
      <w:r>
        <w:t>- Prescriptions générales</w:t>
      </w:r>
    </w:p>
    <w:p w14:paraId="5471ADF2" w14:textId="77777777" w:rsidR="009A4716" w:rsidRDefault="00000000">
      <w:r>
        <w:t>A déterminer pour le supplément pour pose particulière :</w:t>
      </w:r>
    </w:p>
    <w:p w14:paraId="282AF58E" w14:textId="77777777" w:rsidR="009A4716" w:rsidRDefault="00000000">
      <w:r>
        <w:t xml:space="preserve"> - au mortier</w:t>
      </w:r>
    </w:p>
    <w:p w14:paraId="131B1DDB" w14:textId="77777777" w:rsidR="009A4716" w:rsidRDefault="00000000">
      <w:r>
        <w:t xml:space="preserve"> - au sable stabilisé</w:t>
      </w:r>
    </w:p>
    <w:p w14:paraId="12552929" w14:textId="77777777" w:rsidR="009A4716" w:rsidRDefault="00000000">
      <w:pPr>
        <w:pStyle w:val="pheading"/>
      </w:pPr>
      <w:r>
        <w:t>MESURAGE</w:t>
      </w:r>
    </w:p>
    <w:p w14:paraId="6818D220" w14:textId="77777777" w:rsidR="009A4716" w:rsidRDefault="00000000">
      <w:pPr>
        <w:pStyle w:val="pheading"/>
      </w:pPr>
      <w:r>
        <w:t>- unité de mesure:</w:t>
      </w:r>
    </w:p>
    <w:p w14:paraId="1B41F35D" w14:textId="77777777" w:rsidR="009A4716" w:rsidRDefault="00000000">
      <w:r>
        <w:t>m²</w:t>
      </w:r>
    </w:p>
    <w:p w14:paraId="4C21F32D" w14:textId="77777777" w:rsidR="009A4716" w:rsidRDefault="00000000">
      <w:pPr>
        <w:pStyle w:val="pheading"/>
      </w:pPr>
      <w:r>
        <w:t>- code de mesurage:</w:t>
      </w:r>
    </w:p>
    <w:p w14:paraId="4D7AEE9F" w14:textId="77777777" w:rsidR="009A4716" w:rsidRDefault="00000000">
      <w:r>
        <w:t>Surface nette à exécuter. Les réservations inférieures à 1 m² sont déduites.</w:t>
      </w:r>
    </w:p>
    <w:p w14:paraId="00212B79" w14:textId="77777777" w:rsidR="009A4716" w:rsidRDefault="00000000">
      <w:pPr>
        <w:pStyle w:val="pheading"/>
      </w:pPr>
      <w:r>
        <w:t>- nature du marché:</w:t>
      </w:r>
    </w:p>
    <w:p w14:paraId="138D6F0A" w14:textId="77777777" w:rsidR="009A4716" w:rsidRDefault="00000000">
      <w:r>
        <w:t>QF</w:t>
      </w:r>
    </w:p>
    <w:p w14:paraId="33E9A14F" w14:textId="77777777" w:rsidR="009A4716" w:rsidRDefault="009A4716"/>
    <w:p w14:paraId="24DE3145" w14:textId="77777777" w:rsidR="009A4716" w:rsidRDefault="00000000">
      <w:r>
        <w:t> </w:t>
      </w:r>
    </w:p>
    <w:p w14:paraId="7B14DA63" w14:textId="77777777" w:rsidR="009A4716" w:rsidRDefault="00000000">
      <w:pPr>
        <w:pStyle w:val="Author-eSectionHeading6"/>
      </w:pPr>
      <w:bookmarkStart w:id="346" w:name="_Toc112763293"/>
      <w:r>
        <w:t>93.16.3e Pavés en briques de terre cuite, supplément pour jointoiement CCTB 01.09</w:t>
      </w:r>
      <w:bookmarkEnd w:id="346"/>
    </w:p>
    <w:p w14:paraId="6A0AFC40" w14:textId="77777777" w:rsidR="009A4716" w:rsidRDefault="00000000">
      <w:pPr>
        <w:pStyle w:val="pheading"/>
      </w:pPr>
      <w:r>
        <w:t>MESURAGE</w:t>
      </w:r>
    </w:p>
    <w:p w14:paraId="427C1FDB" w14:textId="77777777" w:rsidR="009A4716" w:rsidRDefault="00000000">
      <w:pPr>
        <w:pStyle w:val="pheading"/>
      </w:pPr>
      <w:r>
        <w:t>- unité de mesure:</w:t>
      </w:r>
    </w:p>
    <w:p w14:paraId="2EDEF105" w14:textId="77777777" w:rsidR="009A4716" w:rsidRDefault="00000000">
      <w:r>
        <w:t>m²</w:t>
      </w:r>
    </w:p>
    <w:p w14:paraId="39D12C33" w14:textId="77777777" w:rsidR="009A4716" w:rsidRDefault="00000000">
      <w:pPr>
        <w:pStyle w:val="pheading"/>
      </w:pPr>
      <w:r>
        <w:t>- code de mesurage:</w:t>
      </w:r>
    </w:p>
    <w:p w14:paraId="28998322" w14:textId="77777777" w:rsidR="009A4716" w:rsidRDefault="00000000">
      <w:r>
        <w:t>Surface nette à exécuter. Les réservations inférieures à 1 m² sont déduites.</w:t>
      </w:r>
    </w:p>
    <w:p w14:paraId="24488AB1" w14:textId="77777777" w:rsidR="009A4716" w:rsidRDefault="00000000">
      <w:pPr>
        <w:pStyle w:val="pheading"/>
      </w:pPr>
      <w:r>
        <w:t>- nature du marché:</w:t>
      </w:r>
    </w:p>
    <w:p w14:paraId="0DFD6BE4" w14:textId="77777777" w:rsidR="009A4716" w:rsidRDefault="00000000">
      <w:r>
        <w:t>QF</w:t>
      </w:r>
    </w:p>
    <w:p w14:paraId="4E20B729" w14:textId="77777777" w:rsidR="009A4716" w:rsidRDefault="009A4716"/>
    <w:p w14:paraId="581F759D" w14:textId="77777777" w:rsidR="009A4716" w:rsidRDefault="00000000">
      <w:r>
        <w:t> </w:t>
      </w:r>
    </w:p>
    <w:p w14:paraId="49EFDA15" w14:textId="77777777" w:rsidR="009A4716" w:rsidRDefault="00000000">
      <w:pPr>
        <w:pStyle w:val="Author-eSectionHeading6"/>
      </w:pPr>
      <w:bookmarkStart w:id="347" w:name="_Toc112763294"/>
      <w:r>
        <w:t>93.16.3f Pavés en briques de terre cuite, joint de dilatation CCTB 01.09</w:t>
      </w:r>
      <w:bookmarkEnd w:id="347"/>
    </w:p>
    <w:p w14:paraId="118E2D80" w14:textId="77777777" w:rsidR="009A4716" w:rsidRDefault="00000000">
      <w:pPr>
        <w:pStyle w:val="pheading"/>
      </w:pPr>
      <w:r>
        <w:t>MESURAGE</w:t>
      </w:r>
    </w:p>
    <w:p w14:paraId="1674411F" w14:textId="77777777" w:rsidR="009A4716" w:rsidRDefault="00000000">
      <w:pPr>
        <w:pStyle w:val="pheading"/>
      </w:pPr>
      <w:r>
        <w:t>- unité de mesure:</w:t>
      </w:r>
    </w:p>
    <w:p w14:paraId="04F30FE4" w14:textId="77777777" w:rsidR="009A4716" w:rsidRDefault="00000000">
      <w:r>
        <w:t>m</w:t>
      </w:r>
    </w:p>
    <w:p w14:paraId="7BB55832" w14:textId="77777777" w:rsidR="009A4716" w:rsidRDefault="00000000">
      <w:pPr>
        <w:pStyle w:val="pheading"/>
      </w:pPr>
      <w:r>
        <w:t>- nature du marché:</w:t>
      </w:r>
    </w:p>
    <w:p w14:paraId="7705631B" w14:textId="77777777" w:rsidR="009A4716" w:rsidRDefault="00000000">
      <w:r>
        <w:t>QF</w:t>
      </w:r>
    </w:p>
    <w:p w14:paraId="24B80735" w14:textId="77777777" w:rsidR="009A4716" w:rsidRDefault="009A4716"/>
    <w:p w14:paraId="42F95498" w14:textId="77777777" w:rsidR="009A4716" w:rsidRDefault="00000000">
      <w:r>
        <w:t> </w:t>
      </w:r>
    </w:p>
    <w:p w14:paraId="722F2AF9" w14:textId="77777777" w:rsidR="009A4716" w:rsidRDefault="00000000">
      <w:pPr>
        <w:pStyle w:val="Author-eSectionHeading5"/>
      </w:pPr>
      <w:bookmarkStart w:id="348" w:name="_Toc112763295"/>
      <w:r>
        <w:t>93.16.4 Pavés de réemploi CCTB 01.09</w:t>
      </w:r>
      <w:bookmarkEnd w:id="348"/>
    </w:p>
    <w:p w14:paraId="169097E8" w14:textId="77777777" w:rsidR="009A4716" w:rsidRDefault="00000000">
      <w:pPr>
        <w:pStyle w:val="Author-eSectionHeading6"/>
      </w:pPr>
      <w:bookmarkStart w:id="349" w:name="_Toc112763296"/>
      <w:r>
        <w:t>93.16.4a Pavés de réemploi CCTB 01.09</w:t>
      </w:r>
      <w:bookmarkEnd w:id="349"/>
    </w:p>
    <w:p w14:paraId="44206617" w14:textId="77777777" w:rsidR="009A4716" w:rsidRDefault="00000000">
      <w:pPr>
        <w:pStyle w:val="pheading"/>
      </w:pPr>
      <w:r>
        <w:t>MATÉRIAUX</w:t>
      </w:r>
    </w:p>
    <w:p w14:paraId="29F94CC9" w14:textId="77777777" w:rsidR="009A4716" w:rsidRDefault="00000000">
      <w:pPr>
        <w:pStyle w:val="pheading"/>
      </w:pPr>
      <w:r>
        <w:t>- Caractéristiques générales</w:t>
      </w:r>
    </w:p>
    <w:p w14:paraId="5C0378FC" w14:textId="77777777" w:rsidR="009A4716" w:rsidRDefault="00000000">
      <w:r>
        <w:t>A déterminer si en provenance du chantier ou en provenance d'un dépôt.</w:t>
      </w:r>
    </w:p>
    <w:p w14:paraId="0C453DB5" w14:textId="77777777" w:rsidR="009A4716" w:rsidRDefault="00000000">
      <w:pPr>
        <w:pStyle w:val="pheading"/>
      </w:pPr>
      <w:r>
        <w:t>MESURAGE</w:t>
      </w:r>
    </w:p>
    <w:p w14:paraId="575CFA48" w14:textId="77777777" w:rsidR="009A4716" w:rsidRDefault="00000000">
      <w:pPr>
        <w:pStyle w:val="pheading"/>
      </w:pPr>
      <w:r>
        <w:t>- unité de mesure:</w:t>
      </w:r>
    </w:p>
    <w:p w14:paraId="24FA7878" w14:textId="77777777" w:rsidR="009A4716" w:rsidRDefault="00000000">
      <w:r>
        <w:t>m²</w:t>
      </w:r>
    </w:p>
    <w:p w14:paraId="37EC650B" w14:textId="77777777" w:rsidR="009A4716" w:rsidRDefault="00000000">
      <w:pPr>
        <w:pStyle w:val="pheading"/>
      </w:pPr>
      <w:r>
        <w:t>- nature du marché:</w:t>
      </w:r>
    </w:p>
    <w:p w14:paraId="02ED1B7C" w14:textId="77777777" w:rsidR="009A4716" w:rsidRDefault="00000000">
      <w:r>
        <w:t>QF</w:t>
      </w:r>
    </w:p>
    <w:p w14:paraId="5D441845" w14:textId="77777777" w:rsidR="009A4716" w:rsidRDefault="009A4716"/>
    <w:p w14:paraId="18640010" w14:textId="77777777" w:rsidR="009A4716" w:rsidRDefault="00000000">
      <w:r>
        <w:t> </w:t>
      </w:r>
    </w:p>
    <w:p w14:paraId="4F632CFE" w14:textId="77777777" w:rsidR="009A4716" w:rsidRDefault="00000000">
      <w:pPr>
        <w:pStyle w:val="Author-eSectionHeading4"/>
      </w:pPr>
      <w:bookmarkStart w:id="350" w:name="_Toc112763297"/>
      <w:r>
        <w:t>93.17 Revêtement divers</w:t>
      </w:r>
      <w:bookmarkEnd w:id="350"/>
    </w:p>
    <w:p w14:paraId="2AC1FB8B" w14:textId="77777777" w:rsidR="009A4716" w:rsidRDefault="00000000">
      <w:pPr>
        <w:pStyle w:val="Author-eSectionHeading5"/>
      </w:pPr>
      <w:bookmarkStart w:id="351" w:name="_Toc112763298"/>
      <w:r>
        <w:t>93.17.1 Revêtement divers</w:t>
      </w:r>
      <w:bookmarkEnd w:id="351"/>
    </w:p>
    <w:p w14:paraId="6EDBD338" w14:textId="77777777" w:rsidR="009A4716" w:rsidRDefault="00000000">
      <w:pPr>
        <w:pStyle w:val="Author-eSectionHeading6"/>
      </w:pPr>
      <w:bookmarkStart w:id="352" w:name="_Toc112763299"/>
      <w:r>
        <w:t>93.17.1a Revêtement en dolomie   CCTB 01.09</w:t>
      </w:r>
      <w:bookmarkEnd w:id="352"/>
    </w:p>
    <w:p w14:paraId="0242EF61" w14:textId="77777777" w:rsidR="009A4716" w:rsidRDefault="00000000">
      <w:pPr>
        <w:pStyle w:val="pheading"/>
      </w:pPr>
      <w:r>
        <w:t>DESCRIPTION</w:t>
      </w:r>
    </w:p>
    <w:p w14:paraId="5CE5FC3B" w14:textId="77777777" w:rsidR="009A4716" w:rsidRDefault="00000000">
      <w:pPr>
        <w:pStyle w:val="pheading"/>
      </w:pPr>
      <w:r>
        <w:t>- Définition / Comprend</w:t>
      </w:r>
    </w:p>
    <w:p w14:paraId="7E0A52C7" w14:textId="77777777" w:rsidR="009A4716" w:rsidRDefault="00000000">
      <w:r>
        <w:t>Ces revêtements sont constitués d’une ou plusieurs couches de granulats (dolomie, sable, gravillons) éventuellement stabilisés au ciment.</w:t>
      </w:r>
    </w:p>
    <w:p w14:paraId="6D1689FC" w14:textId="77777777" w:rsidR="009A4716" w:rsidRDefault="00000000">
      <w:pPr>
        <w:pStyle w:val="pheading"/>
      </w:pPr>
      <w:r>
        <w:t>MATÉRIAUX</w:t>
      </w:r>
    </w:p>
    <w:p w14:paraId="14B885C1" w14:textId="77777777" w:rsidR="009A4716" w:rsidRDefault="00000000">
      <w:pPr>
        <w:pStyle w:val="pheading"/>
      </w:pPr>
      <w:r>
        <w:t>- Caractéristiques générales</w:t>
      </w:r>
    </w:p>
    <w:p w14:paraId="05F004AC" w14:textId="77777777" w:rsidR="009A4716" w:rsidRDefault="00000000">
      <w:r>
        <w:t>Pour les revêtements en dolomie, à déterminer :</w:t>
      </w:r>
    </w:p>
    <w:p w14:paraId="63EFFFDE" w14:textId="77777777" w:rsidR="009A4716" w:rsidRDefault="00000000">
      <w:r>
        <w:t>- 0/14, épaisseur : E = 5 cm</w:t>
      </w:r>
    </w:p>
    <w:p w14:paraId="0937C922" w14:textId="77777777" w:rsidR="009A4716" w:rsidRDefault="00000000">
      <w:r>
        <w:t>- 0/14 &amp; 0/7, épaisseur : E = 10 cm</w:t>
      </w:r>
    </w:p>
    <w:p w14:paraId="3C2BDCE4" w14:textId="77777777" w:rsidR="009A4716" w:rsidRDefault="00000000">
      <w:r>
        <w:t>- 0/14, stabilisé au ciment, épaisseur : E = 5 cm</w:t>
      </w:r>
    </w:p>
    <w:p w14:paraId="79C5F1DD" w14:textId="77777777" w:rsidR="009A4716" w:rsidRDefault="00000000">
      <w:r>
        <w:t>- 0/14 &amp; 0/7, stab.au ciment, épaisseur : E = 10 cm</w:t>
      </w:r>
    </w:p>
    <w:p w14:paraId="39DC9FB9" w14:textId="77777777" w:rsidR="009A4716" w:rsidRDefault="00000000">
      <w:pPr>
        <w:pStyle w:val="pheading"/>
      </w:pPr>
      <w:r>
        <w:t>EXÉCUTION / MISE EN ŒUVRE</w:t>
      </w:r>
    </w:p>
    <w:p w14:paraId="5FE86089" w14:textId="77777777" w:rsidR="009A4716" w:rsidRDefault="00000000">
      <w:pPr>
        <w:pStyle w:val="pheading"/>
      </w:pPr>
      <w:r>
        <w:t>- Prescriptions générales</w:t>
      </w:r>
    </w:p>
    <w:p w14:paraId="70CC49EC" w14:textId="77777777" w:rsidR="009A4716" w:rsidRDefault="00000000">
      <w:r>
        <w:t>L'épaisseur nominale des couches est mentionnée dans les documents de marché. Ceux-ci fixent également le diamètre nominal maximum des granulats D : 8, 10 ou 14 mm.</w:t>
      </w:r>
    </w:p>
    <w:p w14:paraId="683CE0FD" w14:textId="77777777" w:rsidR="009A4716" w:rsidRDefault="00000000">
      <w:r>
        <w:t>EXECUTION</w:t>
      </w:r>
    </w:p>
    <w:p w14:paraId="0290264D" w14:textId="77777777" w:rsidR="009A4716" w:rsidRDefault="00000000">
      <w:r>
        <w:t>Préciser l’épaisseur nominale des couches.</w:t>
      </w:r>
    </w:p>
    <w:p w14:paraId="6F1A0A06" w14:textId="77777777" w:rsidR="009A4716" w:rsidRDefault="00000000">
      <w:r>
        <w:t>COUCHE DE POSE ET POSE</w:t>
      </w:r>
    </w:p>
    <w:p w14:paraId="54FF6EE8" w14:textId="77777777" w:rsidR="009A4716" w:rsidRDefault="00000000">
      <w:r>
        <w:t>- Indiquer le dévers s’il est différent de la valeur par défaut.</w:t>
      </w:r>
    </w:p>
    <w:p w14:paraId="664EAC3F" w14:textId="77777777" w:rsidR="009A4716" w:rsidRDefault="00000000">
      <w:r>
        <w:t>- Indiquer si la dolomie est stabilisée ainsi que la quantité de ciment blanc.</w:t>
      </w:r>
    </w:p>
    <w:p w14:paraId="7332D14A" w14:textId="77777777" w:rsidR="009A4716" w:rsidRDefault="009A4716"/>
    <w:p w14:paraId="7F93ED01" w14:textId="77777777" w:rsidR="009A4716" w:rsidRDefault="00000000">
      <w:r>
        <w:t> </w:t>
      </w:r>
    </w:p>
    <w:p w14:paraId="68F83992" w14:textId="77777777" w:rsidR="009A4716" w:rsidRDefault="00000000">
      <w:pPr>
        <w:pStyle w:val="pheading"/>
      </w:pPr>
      <w:r>
        <w:t>CONTRÔLES PARTICULIERS</w:t>
      </w:r>
    </w:p>
    <w:p w14:paraId="15C579C6" w14:textId="77777777" w:rsidR="009A4716" w:rsidRDefault="00000000">
      <w:r>
        <w:t>Le contrôle sera effectué conformément au [CCT Qualiroutes], chap. VI-4.2.3</w:t>
      </w:r>
    </w:p>
    <w:p w14:paraId="53DD4B57" w14:textId="77777777" w:rsidR="009A4716" w:rsidRDefault="00000000">
      <w:r>
        <w:t>Þ Tolérances sur l'épaisseur de la couche : 15 % pour l'épaisseur de chaque couche et 0% pour l'épaisseur moyenne;</w:t>
      </w:r>
    </w:p>
    <w:p w14:paraId="6BA01B19" w14:textId="77777777" w:rsidR="009A4716" w:rsidRDefault="00000000">
      <w:r>
        <w:t>Þ Tolérances sur les niveaux : maximum 1 cm mesuré sur le niveau d'un profil quelconque;</w:t>
      </w:r>
    </w:p>
    <w:p w14:paraId="783C8DC2" w14:textId="77777777" w:rsidR="009A4716" w:rsidRDefault="00000000">
      <w:r>
        <w:t>Þ Tolérances sur les irrégularités : maximum 1 cm;</w:t>
      </w:r>
    </w:p>
    <w:p w14:paraId="46173919" w14:textId="77777777" w:rsidR="009A4716" w:rsidRDefault="00000000">
      <w:r>
        <w:t>Þ Force portante : le module de compressibilité M1 sera d’au moins 50 N/mm2 (MPa)</w:t>
      </w:r>
    </w:p>
    <w:p w14:paraId="03F64409" w14:textId="77777777" w:rsidR="009A4716" w:rsidRDefault="009A4716"/>
    <w:p w14:paraId="199CB97B" w14:textId="77777777" w:rsidR="009A4716" w:rsidRDefault="00000000">
      <w:r>
        <w:t> </w:t>
      </w:r>
    </w:p>
    <w:p w14:paraId="2C845D9B" w14:textId="77777777" w:rsidR="009A4716" w:rsidRDefault="00000000">
      <w:pPr>
        <w:pStyle w:val="pheading"/>
      </w:pPr>
      <w:r>
        <w:t>DOCUMENTS DE RÉFÉRENCE COMPLÉMENTAIRES</w:t>
      </w:r>
    </w:p>
    <w:p w14:paraId="6D07C671" w14:textId="77777777" w:rsidR="009A4716" w:rsidRDefault="00000000">
      <w:pPr>
        <w:pStyle w:val="pheading"/>
      </w:pPr>
      <w:r>
        <w:t>- Exécution</w:t>
      </w:r>
    </w:p>
    <w:p w14:paraId="5E54D3A9" w14:textId="77777777" w:rsidR="009A4716" w:rsidRDefault="00000000">
      <w:r>
        <w:t>[CCT Qualiroutes, Cahier des charges type Qualiroutes] G.6.</w:t>
      </w:r>
    </w:p>
    <w:p w14:paraId="7748E8E9" w14:textId="77777777" w:rsidR="009A4716" w:rsidRDefault="009A4716"/>
    <w:p w14:paraId="431C2FC6" w14:textId="77777777" w:rsidR="009A4716" w:rsidRDefault="00000000">
      <w:r>
        <w:t> </w:t>
      </w:r>
    </w:p>
    <w:p w14:paraId="2B61A5F5" w14:textId="77777777" w:rsidR="009A4716" w:rsidRDefault="00000000">
      <w:pPr>
        <w:pStyle w:val="pheading"/>
      </w:pPr>
      <w:r>
        <w:t>MESURAGE</w:t>
      </w:r>
    </w:p>
    <w:p w14:paraId="5C28787A" w14:textId="77777777" w:rsidR="009A4716" w:rsidRDefault="00000000">
      <w:pPr>
        <w:pStyle w:val="pheading"/>
      </w:pPr>
      <w:r>
        <w:t>- unité de mesure:</w:t>
      </w:r>
    </w:p>
    <w:p w14:paraId="17A2BD4F" w14:textId="77777777" w:rsidR="009A4716" w:rsidRDefault="00000000">
      <w:r>
        <w:t>m²</w:t>
      </w:r>
    </w:p>
    <w:p w14:paraId="59454322" w14:textId="77777777" w:rsidR="009A4716" w:rsidRDefault="00000000">
      <w:pPr>
        <w:pStyle w:val="pheading"/>
      </w:pPr>
      <w:r>
        <w:t>- nature du marché:</w:t>
      </w:r>
    </w:p>
    <w:p w14:paraId="512D5B79" w14:textId="77777777" w:rsidR="009A4716" w:rsidRDefault="00000000">
      <w:r>
        <w:t>QF</w:t>
      </w:r>
    </w:p>
    <w:p w14:paraId="541B0EEB" w14:textId="77777777" w:rsidR="009A4716" w:rsidRDefault="009A4716"/>
    <w:p w14:paraId="2D181EAB" w14:textId="77777777" w:rsidR="009A4716" w:rsidRDefault="00000000">
      <w:r>
        <w:t> </w:t>
      </w:r>
    </w:p>
    <w:p w14:paraId="115D6309" w14:textId="77777777" w:rsidR="009A4716" w:rsidRDefault="00000000">
      <w:pPr>
        <w:pStyle w:val="Author-eSectionHeading6"/>
      </w:pPr>
      <w:bookmarkStart w:id="353" w:name="_Toc112763300"/>
      <w:r>
        <w:t>93.17.1b Revêtement en dolomie stabilisé au ciment blanc   CCTB 01.09</w:t>
      </w:r>
      <w:bookmarkEnd w:id="353"/>
    </w:p>
    <w:p w14:paraId="46AD0CBD" w14:textId="77777777" w:rsidR="009A4716" w:rsidRDefault="00000000">
      <w:pPr>
        <w:pStyle w:val="pheading"/>
      </w:pPr>
      <w:r>
        <w:t>MATÉRIAUX</w:t>
      </w:r>
    </w:p>
    <w:p w14:paraId="77CE7889" w14:textId="77777777" w:rsidR="009A4716" w:rsidRDefault="00000000">
      <w:pPr>
        <w:pStyle w:val="pheading"/>
      </w:pPr>
      <w:r>
        <w:t>- Caractéristiques générales</w:t>
      </w:r>
    </w:p>
    <w:p w14:paraId="46F323B8" w14:textId="77777777" w:rsidR="009A4716" w:rsidRDefault="00000000">
      <w:r>
        <w:t>A déterminer l’épaisseur et le calibrage :</w:t>
      </w:r>
    </w:p>
    <w:p w14:paraId="78AE1EBC" w14:textId="77777777" w:rsidR="009A4716" w:rsidRDefault="00000000">
      <w:r>
        <w:t>- 0/14, épaisseur : E = 5 cm</w:t>
      </w:r>
    </w:p>
    <w:p w14:paraId="4ADE0AC8" w14:textId="77777777" w:rsidR="009A4716" w:rsidRDefault="00000000">
      <w:r>
        <w:t>- 0/14 &amp; 0/7, épaisseur : E = 10 cm</w:t>
      </w:r>
    </w:p>
    <w:p w14:paraId="4350777E" w14:textId="77777777" w:rsidR="009A4716" w:rsidRDefault="00000000">
      <w:pPr>
        <w:pStyle w:val="pheading"/>
      </w:pPr>
      <w:r>
        <w:t>DOCUMENTS DE RÉFÉRENCE COMPLÉMENTAIRES</w:t>
      </w:r>
    </w:p>
    <w:p w14:paraId="0104F8A4" w14:textId="77777777" w:rsidR="009A4716" w:rsidRDefault="00000000">
      <w:pPr>
        <w:pStyle w:val="pheading"/>
      </w:pPr>
      <w:r>
        <w:t>- Exécution</w:t>
      </w:r>
    </w:p>
    <w:p w14:paraId="36C35337" w14:textId="77777777" w:rsidR="009A4716" w:rsidRDefault="00000000">
      <w:r>
        <w:t>[CCT Qualiroutes, Cahier des charges type Qualiroutes] G.6.</w:t>
      </w:r>
    </w:p>
    <w:p w14:paraId="7E5C4230" w14:textId="77777777" w:rsidR="009A4716" w:rsidRDefault="009A4716"/>
    <w:p w14:paraId="3464359B" w14:textId="77777777" w:rsidR="009A4716" w:rsidRDefault="00000000">
      <w:r>
        <w:t> </w:t>
      </w:r>
    </w:p>
    <w:p w14:paraId="0369530E" w14:textId="77777777" w:rsidR="009A4716" w:rsidRDefault="00000000">
      <w:pPr>
        <w:pStyle w:val="pheading"/>
      </w:pPr>
      <w:r>
        <w:t>MESURAGE</w:t>
      </w:r>
    </w:p>
    <w:p w14:paraId="7AA3E818" w14:textId="77777777" w:rsidR="009A4716" w:rsidRDefault="00000000">
      <w:pPr>
        <w:pStyle w:val="pheading"/>
      </w:pPr>
      <w:r>
        <w:t>- unité de mesure:</w:t>
      </w:r>
    </w:p>
    <w:p w14:paraId="7D0BE0C5" w14:textId="77777777" w:rsidR="009A4716" w:rsidRDefault="00000000">
      <w:r>
        <w:t>m²</w:t>
      </w:r>
    </w:p>
    <w:p w14:paraId="4BBACFBD" w14:textId="77777777" w:rsidR="009A4716" w:rsidRDefault="00000000">
      <w:pPr>
        <w:pStyle w:val="pheading"/>
      </w:pPr>
      <w:r>
        <w:t>- nature du marché:</w:t>
      </w:r>
    </w:p>
    <w:p w14:paraId="58C06E55" w14:textId="77777777" w:rsidR="009A4716" w:rsidRDefault="00000000">
      <w:r>
        <w:t>QF</w:t>
      </w:r>
    </w:p>
    <w:p w14:paraId="6955A990" w14:textId="77777777" w:rsidR="009A4716" w:rsidRDefault="009A4716"/>
    <w:p w14:paraId="1656EEBA" w14:textId="77777777" w:rsidR="009A4716" w:rsidRDefault="00000000">
      <w:r>
        <w:t> </w:t>
      </w:r>
    </w:p>
    <w:p w14:paraId="20112140" w14:textId="77777777" w:rsidR="009A4716" w:rsidRDefault="00000000">
      <w:pPr>
        <w:pStyle w:val="Author-eSectionHeading6"/>
      </w:pPr>
      <w:bookmarkStart w:id="354" w:name="_Toc112763301"/>
      <w:r>
        <w:t>93.17.1c Revêtement en concassé de béton   CCTB 01.09</w:t>
      </w:r>
      <w:bookmarkEnd w:id="354"/>
    </w:p>
    <w:p w14:paraId="4C355942" w14:textId="77777777" w:rsidR="009A4716" w:rsidRDefault="00000000">
      <w:pPr>
        <w:pStyle w:val="pheading"/>
      </w:pPr>
      <w:r>
        <w:t>MATÉRIAUX</w:t>
      </w:r>
    </w:p>
    <w:p w14:paraId="35AE1DFB" w14:textId="77777777" w:rsidR="009A4716" w:rsidRDefault="00000000">
      <w:pPr>
        <w:pStyle w:val="pheading"/>
      </w:pPr>
      <w:r>
        <w:t>- Caractéristiques générales</w:t>
      </w:r>
    </w:p>
    <w:p w14:paraId="73C0FA53" w14:textId="77777777" w:rsidR="009A4716" w:rsidRDefault="00000000">
      <w:r>
        <w:t>A déterminer l’épaisseur :</w:t>
      </w:r>
    </w:p>
    <w:p w14:paraId="4D5041AE" w14:textId="77777777" w:rsidR="009A4716" w:rsidRDefault="00000000">
      <w:r>
        <w:t>- épaisseur : E = 5 cm</w:t>
      </w:r>
    </w:p>
    <w:p w14:paraId="1AF4900C" w14:textId="77777777" w:rsidR="009A4716" w:rsidRDefault="00000000">
      <w:r>
        <w:t>- épaisseur : E = 10 cm</w:t>
      </w:r>
    </w:p>
    <w:p w14:paraId="3346DC0D" w14:textId="77777777" w:rsidR="009A4716" w:rsidRDefault="00000000">
      <w:pPr>
        <w:pStyle w:val="pheading"/>
      </w:pPr>
      <w:r>
        <w:t>DOCUMENTS DE RÉFÉRENCE COMPLÉMENTAIRES</w:t>
      </w:r>
    </w:p>
    <w:p w14:paraId="4074A156" w14:textId="77777777" w:rsidR="009A4716" w:rsidRDefault="00000000">
      <w:pPr>
        <w:pStyle w:val="pheading"/>
      </w:pPr>
      <w:r>
        <w:t>- Exécution</w:t>
      </w:r>
    </w:p>
    <w:p w14:paraId="555E2613" w14:textId="77777777" w:rsidR="009A4716" w:rsidRDefault="00000000">
      <w:r>
        <w:t>[CCT Qualiroutes, Cahier des charges type Qualiroutes] G.6.</w:t>
      </w:r>
    </w:p>
    <w:p w14:paraId="17E78BD5" w14:textId="77777777" w:rsidR="009A4716" w:rsidRDefault="009A4716"/>
    <w:p w14:paraId="28EC378F" w14:textId="77777777" w:rsidR="009A4716" w:rsidRDefault="00000000">
      <w:r>
        <w:t> </w:t>
      </w:r>
    </w:p>
    <w:p w14:paraId="091C1FE0" w14:textId="77777777" w:rsidR="009A4716" w:rsidRDefault="00000000">
      <w:pPr>
        <w:pStyle w:val="pheading"/>
      </w:pPr>
      <w:r>
        <w:t>MESURAGE</w:t>
      </w:r>
    </w:p>
    <w:p w14:paraId="16FF8D53" w14:textId="77777777" w:rsidR="009A4716" w:rsidRDefault="00000000">
      <w:pPr>
        <w:pStyle w:val="pheading"/>
      </w:pPr>
      <w:r>
        <w:t>- unité de mesure:</w:t>
      </w:r>
    </w:p>
    <w:p w14:paraId="64DD5E6D" w14:textId="77777777" w:rsidR="009A4716" w:rsidRDefault="00000000">
      <w:r>
        <w:t>m²</w:t>
      </w:r>
    </w:p>
    <w:p w14:paraId="1B7C5B0F" w14:textId="77777777" w:rsidR="009A4716" w:rsidRDefault="00000000">
      <w:pPr>
        <w:pStyle w:val="pheading"/>
      </w:pPr>
      <w:r>
        <w:t>- nature du marché:</w:t>
      </w:r>
    </w:p>
    <w:p w14:paraId="0CBE11AA" w14:textId="77777777" w:rsidR="009A4716" w:rsidRDefault="00000000">
      <w:r>
        <w:t>QF</w:t>
      </w:r>
    </w:p>
    <w:p w14:paraId="72B8579C" w14:textId="77777777" w:rsidR="009A4716" w:rsidRDefault="009A4716"/>
    <w:p w14:paraId="2505E5FF" w14:textId="77777777" w:rsidR="009A4716" w:rsidRDefault="00000000">
      <w:r>
        <w:t> </w:t>
      </w:r>
    </w:p>
    <w:p w14:paraId="6E5537E2" w14:textId="77777777" w:rsidR="009A4716" w:rsidRDefault="00000000">
      <w:pPr>
        <w:pStyle w:val="Author-eSectionHeading6"/>
      </w:pPr>
      <w:bookmarkStart w:id="355" w:name="_Toc112763302"/>
      <w:r>
        <w:t>93.17.1d Revêtement en brique pilée   CCTB 01.09</w:t>
      </w:r>
      <w:bookmarkEnd w:id="355"/>
    </w:p>
    <w:p w14:paraId="564DC78B" w14:textId="77777777" w:rsidR="009A4716" w:rsidRDefault="00000000">
      <w:pPr>
        <w:pStyle w:val="pheading"/>
      </w:pPr>
      <w:r>
        <w:t>MATÉRIAUX</w:t>
      </w:r>
    </w:p>
    <w:p w14:paraId="00ED15D0" w14:textId="77777777" w:rsidR="009A4716" w:rsidRDefault="00000000">
      <w:pPr>
        <w:pStyle w:val="pheading"/>
      </w:pPr>
      <w:r>
        <w:t>- Caractéristiques générales</w:t>
      </w:r>
    </w:p>
    <w:p w14:paraId="226A78C6" w14:textId="77777777" w:rsidR="009A4716" w:rsidRDefault="00000000">
      <w:r>
        <w:t>A déterminer l’épaisseur :</w:t>
      </w:r>
    </w:p>
    <w:p w14:paraId="69A7FDD9" w14:textId="77777777" w:rsidR="009A4716" w:rsidRDefault="00000000">
      <w:r>
        <w:t>- épaisseur : E = 5 cm</w:t>
      </w:r>
    </w:p>
    <w:p w14:paraId="6CC262D5" w14:textId="77777777" w:rsidR="009A4716" w:rsidRDefault="00000000">
      <w:r>
        <w:t>- épaisseur : E = 10 cm</w:t>
      </w:r>
    </w:p>
    <w:p w14:paraId="7856643C" w14:textId="77777777" w:rsidR="009A4716" w:rsidRDefault="00000000">
      <w:pPr>
        <w:pStyle w:val="pheading"/>
      </w:pPr>
      <w:r>
        <w:t>DOCUMENTS DE RÉFÉRENCE COMPLÉMENTAIRES</w:t>
      </w:r>
    </w:p>
    <w:p w14:paraId="25505081" w14:textId="77777777" w:rsidR="009A4716" w:rsidRDefault="00000000">
      <w:pPr>
        <w:pStyle w:val="pheading"/>
      </w:pPr>
      <w:r>
        <w:t>- Exécution</w:t>
      </w:r>
    </w:p>
    <w:p w14:paraId="152D1E56" w14:textId="77777777" w:rsidR="009A4716" w:rsidRDefault="00000000">
      <w:r>
        <w:t>[CCT Qualiroutes, Cahier des charges type Qualiroutes] G.6.</w:t>
      </w:r>
    </w:p>
    <w:p w14:paraId="7EF188ED" w14:textId="77777777" w:rsidR="009A4716" w:rsidRDefault="009A4716"/>
    <w:p w14:paraId="131EFB70" w14:textId="77777777" w:rsidR="009A4716" w:rsidRDefault="00000000">
      <w:r>
        <w:t> </w:t>
      </w:r>
    </w:p>
    <w:p w14:paraId="26A0BD99" w14:textId="77777777" w:rsidR="009A4716" w:rsidRDefault="00000000">
      <w:pPr>
        <w:pStyle w:val="pheading"/>
      </w:pPr>
      <w:r>
        <w:t>MESURAGE</w:t>
      </w:r>
    </w:p>
    <w:p w14:paraId="7F965C1D" w14:textId="77777777" w:rsidR="009A4716" w:rsidRDefault="00000000">
      <w:pPr>
        <w:pStyle w:val="pheading"/>
      </w:pPr>
      <w:r>
        <w:t>- unité de mesure:</w:t>
      </w:r>
    </w:p>
    <w:p w14:paraId="4658B3F4" w14:textId="77777777" w:rsidR="009A4716" w:rsidRDefault="00000000">
      <w:r>
        <w:t>m²</w:t>
      </w:r>
    </w:p>
    <w:p w14:paraId="53FC7560" w14:textId="77777777" w:rsidR="009A4716" w:rsidRDefault="00000000">
      <w:pPr>
        <w:pStyle w:val="pheading"/>
      </w:pPr>
      <w:r>
        <w:t>- code de mesurage:</w:t>
      </w:r>
    </w:p>
    <w:p w14:paraId="172FC6A2" w14:textId="77777777" w:rsidR="009A4716" w:rsidRDefault="00000000">
      <w:r>
        <w:t>Surface nette à exécuter. Les réservations inférieures à 1 m² sont déduites.</w:t>
      </w:r>
    </w:p>
    <w:p w14:paraId="1EE3F7C4" w14:textId="77777777" w:rsidR="009A4716" w:rsidRDefault="009A4716"/>
    <w:p w14:paraId="2AA4D58C" w14:textId="77777777" w:rsidR="009A4716" w:rsidRDefault="00000000">
      <w:r>
        <w:t> </w:t>
      </w:r>
    </w:p>
    <w:p w14:paraId="10A1304F" w14:textId="77777777" w:rsidR="009A4716" w:rsidRDefault="00000000">
      <w:pPr>
        <w:pStyle w:val="pheading"/>
      </w:pPr>
      <w:r>
        <w:t>- nature du marché:</w:t>
      </w:r>
    </w:p>
    <w:p w14:paraId="12C6EF04" w14:textId="77777777" w:rsidR="009A4716" w:rsidRDefault="00000000">
      <w:r>
        <w:t>QF</w:t>
      </w:r>
    </w:p>
    <w:p w14:paraId="74CC1549" w14:textId="77777777" w:rsidR="009A4716" w:rsidRDefault="009A4716"/>
    <w:p w14:paraId="5459917F" w14:textId="77777777" w:rsidR="009A4716" w:rsidRDefault="009A4716"/>
    <w:p w14:paraId="0B2F9845" w14:textId="77777777" w:rsidR="009A4716" w:rsidRDefault="00000000">
      <w:r>
        <w:t> </w:t>
      </w:r>
    </w:p>
    <w:p w14:paraId="3BF14E75" w14:textId="77777777" w:rsidR="009A4716" w:rsidRDefault="00000000">
      <w:pPr>
        <w:pStyle w:val="Author-eSectionHeading6"/>
      </w:pPr>
      <w:bookmarkStart w:id="356" w:name="_Toc112763303"/>
      <w:r>
        <w:t>93.17.1e Revêtement en schiste rouge brûlé   CCTB 01.09</w:t>
      </w:r>
      <w:bookmarkEnd w:id="356"/>
    </w:p>
    <w:p w14:paraId="335BAB9B" w14:textId="77777777" w:rsidR="009A4716" w:rsidRDefault="00000000">
      <w:pPr>
        <w:pStyle w:val="pheading"/>
      </w:pPr>
      <w:r>
        <w:t>MATÉRIAUX</w:t>
      </w:r>
    </w:p>
    <w:p w14:paraId="5ED32FA0" w14:textId="77777777" w:rsidR="009A4716" w:rsidRDefault="00000000">
      <w:pPr>
        <w:pStyle w:val="pheading"/>
      </w:pPr>
      <w:r>
        <w:t>- Caractéristiques générales</w:t>
      </w:r>
    </w:p>
    <w:p w14:paraId="66D6F08E" w14:textId="77777777" w:rsidR="009A4716" w:rsidRDefault="00000000">
      <w:r>
        <w:t>A déterminer l’épaisseur :</w:t>
      </w:r>
    </w:p>
    <w:p w14:paraId="5ED752D9" w14:textId="77777777" w:rsidR="009A4716" w:rsidRDefault="00000000">
      <w:r>
        <w:t>- épaisseur : E = 5 cm</w:t>
      </w:r>
    </w:p>
    <w:p w14:paraId="059231D1" w14:textId="77777777" w:rsidR="009A4716" w:rsidRDefault="00000000">
      <w:r>
        <w:t>- épaisseur : E = 10 cm</w:t>
      </w:r>
    </w:p>
    <w:p w14:paraId="548DD061" w14:textId="77777777" w:rsidR="009A4716" w:rsidRDefault="00000000">
      <w:pPr>
        <w:pStyle w:val="pheading"/>
      </w:pPr>
      <w:r>
        <w:t>DOCUMENTS DE RÉFÉRENCE COMPLÉMENTAIRES</w:t>
      </w:r>
    </w:p>
    <w:p w14:paraId="5F7FEE94" w14:textId="77777777" w:rsidR="009A4716" w:rsidRDefault="00000000">
      <w:pPr>
        <w:pStyle w:val="pheading"/>
      </w:pPr>
      <w:r>
        <w:t>- Exécution</w:t>
      </w:r>
    </w:p>
    <w:p w14:paraId="49F09FB2" w14:textId="77777777" w:rsidR="009A4716" w:rsidRDefault="00000000">
      <w:r>
        <w:t>[CCT Qualiroutes, Cahier des charges type Qualiroutes] G.6.</w:t>
      </w:r>
    </w:p>
    <w:p w14:paraId="2F2B5A23" w14:textId="77777777" w:rsidR="009A4716" w:rsidRDefault="009A4716"/>
    <w:p w14:paraId="2D2DCED4" w14:textId="77777777" w:rsidR="009A4716" w:rsidRDefault="00000000">
      <w:r>
        <w:t> </w:t>
      </w:r>
    </w:p>
    <w:p w14:paraId="516453E3" w14:textId="77777777" w:rsidR="009A4716" w:rsidRDefault="00000000">
      <w:pPr>
        <w:pStyle w:val="pheading"/>
      </w:pPr>
      <w:r>
        <w:t>MESURAGE</w:t>
      </w:r>
    </w:p>
    <w:p w14:paraId="10F30023" w14:textId="77777777" w:rsidR="009A4716" w:rsidRDefault="00000000">
      <w:pPr>
        <w:pStyle w:val="pheading"/>
      </w:pPr>
      <w:r>
        <w:t>- unité de mesure:</w:t>
      </w:r>
    </w:p>
    <w:p w14:paraId="5558FBEE" w14:textId="77777777" w:rsidR="009A4716" w:rsidRDefault="00000000">
      <w:r>
        <w:t>m²</w:t>
      </w:r>
    </w:p>
    <w:p w14:paraId="51C5C2A9" w14:textId="77777777" w:rsidR="009A4716" w:rsidRDefault="00000000">
      <w:pPr>
        <w:pStyle w:val="pheading"/>
      </w:pPr>
      <w:r>
        <w:t>- code de mesurage:</w:t>
      </w:r>
    </w:p>
    <w:p w14:paraId="2AC9A822" w14:textId="77777777" w:rsidR="009A4716" w:rsidRDefault="00000000">
      <w:r>
        <w:t>Surface nette à exécuter. Les réservations inférieures à 1 m² sont déduites.</w:t>
      </w:r>
    </w:p>
    <w:p w14:paraId="1543F8EB" w14:textId="77777777" w:rsidR="009A4716" w:rsidRDefault="009A4716"/>
    <w:p w14:paraId="6BB11DAB" w14:textId="77777777" w:rsidR="009A4716" w:rsidRDefault="00000000">
      <w:r>
        <w:t> </w:t>
      </w:r>
    </w:p>
    <w:p w14:paraId="04CC2236" w14:textId="77777777" w:rsidR="009A4716" w:rsidRDefault="00000000">
      <w:pPr>
        <w:pStyle w:val="pheading"/>
      </w:pPr>
      <w:r>
        <w:t>- nature du marché:</w:t>
      </w:r>
    </w:p>
    <w:p w14:paraId="2649131D" w14:textId="77777777" w:rsidR="009A4716" w:rsidRDefault="00000000">
      <w:r>
        <w:t>QF</w:t>
      </w:r>
    </w:p>
    <w:p w14:paraId="5C6EFA6D" w14:textId="77777777" w:rsidR="009A4716" w:rsidRDefault="009A4716"/>
    <w:p w14:paraId="288A1EF6" w14:textId="77777777" w:rsidR="009A4716" w:rsidRDefault="00000000">
      <w:r>
        <w:t> </w:t>
      </w:r>
    </w:p>
    <w:p w14:paraId="55D28467" w14:textId="77777777" w:rsidR="009A4716" w:rsidRDefault="00000000">
      <w:pPr>
        <w:pStyle w:val="Author-eSectionHeading6"/>
      </w:pPr>
      <w:bookmarkStart w:id="357" w:name="_Toc112763304"/>
      <w:r>
        <w:t>93.17.1f Revêtement en granulats liés non-drainant   CCTB 01.09</w:t>
      </w:r>
      <w:bookmarkEnd w:id="357"/>
    </w:p>
    <w:p w14:paraId="082E56BD" w14:textId="77777777" w:rsidR="009A4716" w:rsidRDefault="00000000">
      <w:pPr>
        <w:pStyle w:val="pheading"/>
      </w:pPr>
      <w:r>
        <w:t>MATÉRIAUX</w:t>
      </w:r>
    </w:p>
    <w:p w14:paraId="74C232AD" w14:textId="77777777" w:rsidR="009A4716" w:rsidRDefault="00000000">
      <w:pPr>
        <w:pStyle w:val="pheading"/>
      </w:pPr>
      <w:r>
        <w:t>- Caractéristiques générales</w:t>
      </w:r>
    </w:p>
    <w:p w14:paraId="591F0285" w14:textId="77777777" w:rsidR="009A4716" w:rsidRDefault="00000000">
      <w:r>
        <w:t>A déterminer l’épaisseur :</w:t>
      </w:r>
    </w:p>
    <w:p w14:paraId="15B082E8" w14:textId="77777777" w:rsidR="009A4716" w:rsidRDefault="00000000">
      <w:r>
        <w:t>- épaisseur : E = 5 cm</w:t>
      </w:r>
    </w:p>
    <w:p w14:paraId="2F9AC8E9" w14:textId="77777777" w:rsidR="009A4716" w:rsidRDefault="00000000">
      <w:r>
        <w:t>- épaisseur : E = 10 cm</w:t>
      </w:r>
    </w:p>
    <w:p w14:paraId="601A692F" w14:textId="77777777" w:rsidR="009A4716" w:rsidRDefault="00000000">
      <w:pPr>
        <w:pStyle w:val="pheading"/>
      </w:pPr>
      <w:r>
        <w:t>DOCUMENTS DE RÉFÉRENCE COMPLÉMENTAIRES</w:t>
      </w:r>
    </w:p>
    <w:p w14:paraId="70422868" w14:textId="77777777" w:rsidR="009A4716" w:rsidRDefault="00000000">
      <w:pPr>
        <w:pStyle w:val="pheading"/>
      </w:pPr>
      <w:r>
        <w:t>- Exécution</w:t>
      </w:r>
    </w:p>
    <w:p w14:paraId="3515130C" w14:textId="77777777" w:rsidR="009A4716" w:rsidRDefault="00000000">
      <w:r>
        <w:t>[CCT Qualiroutes, Cahier des charges type Qualiroutes] G.6.</w:t>
      </w:r>
    </w:p>
    <w:p w14:paraId="0488712E" w14:textId="77777777" w:rsidR="009A4716" w:rsidRDefault="009A4716"/>
    <w:p w14:paraId="016A9F92" w14:textId="77777777" w:rsidR="009A4716" w:rsidRDefault="00000000">
      <w:r>
        <w:t> </w:t>
      </w:r>
    </w:p>
    <w:p w14:paraId="72785DCE" w14:textId="77777777" w:rsidR="009A4716" w:rsidRDefault="00000000">
      <w:pPr>
        <w:pStyle w:val="pheading"/>
      </w:pPr>
      <w:r>
        <w:t>MESURAGE</w:t>
      </w:r>
    </w:p>
    <w:p w14:paraId="0EB3A9C4" w14:textId="77777777" w:rsidR="009A4716" w:rsidRDefault="00000000">
      <w:pPr>
        <w:pStyle w:val="pheading"/>
      </w:pPr>
      <w:r>
        <w:t>- unité de mesure:</w:t>
      </w:r>
    </w:p>
    <w:p w14:paraId="1D8481DF" w14:textId="77777777" w:rsidR="009A4716" w:rsidRDefault="00000000">
      <w:r>
        <w:t>m²</w:t>
      </w:r>
    </w:p>
    <w:p w14:paraId="7F770E4A" w14:textId="77777777" w:rsidR="009A4716" w:rsidRDefault="00000000">
      <w:pPr>
        <w:pStyle w:val="pheading"/>
      </w:pPr>
      <w:r>
        <w:t>- code de mesurage:</w:t>
      </w:r>
    </w:p>
    <w:p w14:paraId="156C3BA0" w14:textId="77777777" w:rsidR="009A4716" w:rsidRDefault="00000000">
      <w:r>
        <w:t>Surface nette à exécuter. Les réservations inférieures à 1 m² sont déduites.</w:t>
      </w:r>
    </w:p>
    <w:p w14:paraId="74381DA6" w14:textId="77777777" w:rsidR="009A4716" w:rsidRDefault="009A4716"/>
    <w:p w14:paraId="27D64FCF" w14:textId="77777777" w:rsidR="009A4716" w:rsidRDefault="00000000">
      <w:r>
        <w:t> </w:t>
      </w:r>
    </w:p>
    <w:p w14:paraId="63C07E41" w14:textId="77777777" w:rsidR="009A4716" w:rsidRDefault="00000000">
      <w:pPr>
        <w:pStyle w:val="pheading"/>
      </w:pPr>
      <w:r>
        <w:t>- nature du marché:</w:t>
      </w:r>
    </w:p>
    <w:p w14:paraId="6AB87D72" w14:textId="77777777" w:rsidR="009A4716" w:rsidRDefault="00000000">
      <w:r>
        <w:t>QF</w:t>
      </w:r>
    </w:p>
    <w:p w14:paraId="42B16597" w14:textId="77777777" w:rsidR="009A4716" w:rsidRDefault="009A4716"/>
    <w:p w14:paraId="2A933044" w14:textId="77777777" w:rsidR="009A4716" w:rsidRDefault="00000000">
      <w:r>
        <w:t> </w:t>
      </w:r>
    </w:p>
    <w:p w14:paraId="6BAF7572" w14:textId="77777777" w:rsidR="009A4716" w:rsidRDefault="00000000">
      <w:pPr>
        <w:pStyle w:val="Author-eSectionHeading6"/>
      </w:pPr>
      <w:bookmarkStart w:id="358" w:name="_Toc112763305"/>
      <w:r>
        <w:t>93.17.1g Revêtement en granulats liés drainant   CCTB 01.09</w:t>
      </w:r>
      <w:bookmarkEnd w:id="358"/>
    </w:p>
    <w:p w14:paraId="453980F6" w14:textId="77777777" w:rsidR="009A4716" w:rsidRDefault="00000000">
      <w:pPr>
        <w:pStyle w:val="pheading"/>
      </w:pPr>
      <w:r>
        <w:t>DOCUMENTS DE RÉFÉRENCE COMPLÉMENTAIRES</w:t>
      </w:r>
    </w:p>
    <w:p w14:paraId="4A154298" w14:textId="77777777" w:rsidR="009A4716" w:rsidRDefault="00000000">
      <w:pPr>
        <w:pStyle w:val="pheading"/>
      </w:pPr>
      <w:r>
        <w:t>- Exécution</w:t>
      </w:r>
    </w:p>
    <w:p w14:paraId="2CA8AA45" w14:textId="77777777" w:rsidR="009A4716" w:rsidRDefault="00000000">
      <w:r>
        <w:t>[CCT Qualiroutes, Cahier des charges type Qualiroutes] G.6.</w:t>
      </w:r>
    </w:p>
    <w:p w14:paraId="5D98E5DE" w14:textId="77777777" w:rsidR="009A4716" w:rsidRDefault="009A4716"/>
    <w:p w14:paraId="4DB75675" w14:textId="77777777" w:rsidR="009A4716" w:rsidRDefault="00000000">
      <w:r>
        <w:t> </w:t>
      </w:r>
    </w:p>
    <w:p w14:paraId="0D7C940F" w14:textId="77777777" w:rsidR="009A4716" w:rsidRDefault="00000000">
      <w:pPr>
        <w:pStyle w:val="pheading"/>
      </w:pPr>
      <w:r>
        <w:t>MESURAGE</w:t>
      </w:r>
    </w:p>
    <w:p w14:paraId="7F48B6D9" w14:textId="77777777" w:rsidR="009A4716" w:rsidRDefault="00000000">
      <w:pPr>
        <w:pStyle w:val="pheading"/>
      </w:pPr>
      <w:r>
        <w:t>- unité de mesure:</w:t>
      </w:r>
    </w:p>
    <w:p w14:paraId="239B93E7" w14:textId="77777777" w:rsidR="009A4716" w:rsidRDefault="00000000">
      <w:r>
        <w:t>m²</w:t>
      </w:r>
    </w:p>
    <w:p w14:paraId="2285BC24" w14:textId="77777777" w:rsidR="009A4716" w:rsidRDefault="00000000">
      <w:pPr>
        <w:pStyle w:val="pheading"/>
      </w:pPr>
      <w:r>
        <w:t>- code de mesurage:</w:t>
      </w:r>
    </w:p>
    <w:p w14:paraId="7F8F85E5" w14:textId="77777777" w:rsidR="009A4716" w:rsidRDefault="00000000">
      <w:r>
        <w:t>Surface nette à exécuter. Les réservations inférieures à 1 m² sont déduites.</w:t>
      </w:r>
    </w:p>
    <w:p w14:paraId="401093B5" w14:textId="77777777" w:rsidR="009A4716" w:rsidRDefault="009A4716"/>
    <w:p w14:paraId="56FF67C9" w14:textId="77777777" w:rsidR="009A4716" w:rsidRDefault="00000000">
      <w:r>
        <w:t> </w:t>
      </w:r>
    </w:p>
    <w:p w14:paraId="1F3D6C7A" w14:textId="77777777" w:rsidR="009A4716" w:rsidRDefault="00000000">
      <w:pPr>
        <w:pStyle w:val="pheading"/>
      </w:pPr>
      <w:r>
        <w:t>- nature du marché:</w:t>
      </w:r>
    </w:p>
    <w:p w14:paraId="127751B9" w14:textId="77777777" w:rsidR="009A4716" w:rsidRDefault="00000000">
      <w:r>
        <w:t>QF</w:t>
      </w:r>
    </w:p>
    <w:p w14:paraId="0686F20A" w14:textId="77777777" w:rsidR="009A4716" w:rsidRDefault="009A4716"/>
    <w:p w14:paraId="02001638" w14:textId="77777777" w:rsidR="009A4716" w:rsidRDefault="00000000">
      <w:r>
        <w:t> </w:t>
      </w:r>
    </w:p>
    <w:p w14:paraId="586118BE" w14:textId="77777777" w:rsidR="009A4716" w:rsidRDefault="00000000">
      <w:pPr>
        <w:pStyle w:val="Author-eSectionHeading6"/>
      </w:pPr>
      <w:bookmarkStart w:id="359" w:name="_Toc112763306"/>
      <w:r>
        <w:t>93.17.1h Revêtement en granulats non-liés   CCTB 01.09</w:t>
      </w:r>
      <w:bookmarkEnd w:id="359"/>
    </w:p>
    <w:p w14:paraId="1FFF05EC" w14:textId="77777777" w:rsidR="009A4716" w:rsidRDefault="00000000">
      <w:pPr>
        <w:pStyle w:val="pheading"/>
      </w:pPr>
      <w:r>
        <w:t>DOCUMENTS DE RÉFÉRENCE COMPLÉMENTAIRES</w:t>
      </w:r>
    </w:p>
    <w:p w14:paraId="1592F180" w14:textId="77777777" w:rsidR="009A4716" w:rsidRDefault="00000000">
      <w:pPr>
        <w:pStyle w:val="pheading"/>
      </w:pPr>
      <w:r>
        <w:t>- Exécution</w:t>
      </w:r>
    </w:p>
    <w:p w14:paraId="414768E8" w14:textId="77777777" w:rsidR="009A4716" w:rsidRDefault="00000000">
      <w:r>
        <w:t>[CCT Qualiroutes, Cahier des charges type Qualiroutes] G.6.</w:t>
      </w:r>
    </w:p>
    <w:p w14:paraId="6B9068F7" w14:textId="77777777" w:rsidR="009A4716" w:rsidRDefault="009A4716"/>
    <w:p w14:paraId="1E17C006" w14:textId="77777777" w:rsidR="009A4716" w:rsidRDefault="00000000">
      <w:r>
        <w:t> </w:t>
      </w:r>
    </w:p>
    <w:p w14:paraId="102E5610" w14:textId="77777777" w:rsidR="009A4716" w:rsidRDefault="00000000">
      <w:pPr>
        <w:pStyle w:val="pheading"/>
      </w:pPr>
      <w:r>
        <w:t>MESURAGE</w:t>
      </w:r>
    </w:p>
    <w:p w14:paraId="5CA859E9" w14:textId="77777777" w:rsidR="009A4716" w:rsidRDefault="00000000">
      <w:pPr>
        <w:pStyle w:val="pheading"/>
      </w:pPr>
      <w:r>
        <w:t>- unité de mesure:</w:t>
      </w:r>
    </w:p>
    <w:p w14:paraId="418E1F07" w14:textId="77777777" w:rsidR="009A4716" w:rsidRDefault="00000000">
      <w:r>
        <w:t>m²</w:t>
      </w:r>
    </w:p>
    <w:p w14:paraId="04493227" w14:textId="77777777" w:rsidR="009A4716" w:rsidRDefault="00000000">
      <w:pPr>
        <w:pStyle w:val="pheading"/>
      </w:pPr>
      <w:r>
        <w:t>- code de mesurage:</w:t>
      </w:r>
    </w:p>
    <w:p w14:paraId="0715B725" w14:textId="77777777" w:rsidR="009A4716" w:rsidRDefault="00000000">
      <w:r>
        <w:t>Surface nette à exécuter. Les réservations inférieures à 1 m² sont déduites.</w:t>
      </w:r>
    </w:p>
    <w:p w14:paraId="671FCA06" w14:textId="77777777" w:rsidR="009A4716" w:rsidRDefault="009A4716"/>
    <w:p w14:paraId="4996423D" w14:textId="77777777" w:rsidR="009A4716" w:rsidRDefault="00000000">
      <w:r>
        <w:t> </w:t>
      </w:r>
    </w:p>
    <w:p w14:paraId="2477F3E1" w14:textId="77777777" w:rsidR="009A4716" w:rsidRDefault="00000000">
      <w:pPr>
        <w:pStyle w:val="pheading"/>
      </w:pPr>
      <w:r>
        <w:t>- nature du marché:</w:t>
      </w:r>
    </w:p>
    <w:p w14:paraId="28D3D0C9" w14:textId="77777777" w:rsidR="009A4716" w:rsidRDefault="00000000">
      <w:r>
        <w:t>QF</w:t>
      </w:r>
    </w:p>
    <w:p w14:paraId="60FD84E3" w14:textId="77777777" w:rsidR="009A4716" w:rsidRDefault="009A4716"/>
    <w:p w14:paraId="78DFD872" w14:textId="77777777" w:rsidR="009A4716" w:rsidRDefault="00000000">
      <w:r>
        <w:t> </w:t>
      </w:r>
    </w:p>
    <w:p w14:paraId="3E7F8167" w14:textId="77777777" w:rsidR="009A4716" w:rsidRDefault="00000000">
      <w:pPr>
        <w:pStyle w:val="Author-eSectionHeading6"/>
      </w:pPr>
      <w:bookmarkStart w:id="360" w:name="_Toc112763307"/>
      <w:r>
        <w:t>93.17.1i Écorces de pin des Landes   CCTB 01.09</w:t>
      </w:r>
      <w:bookmarkEnd w:id="360"/>
    </w:p>
    <w:p w14:paraId="3C942D27" w14:textId="77777777" w:rsidR="009A4716" w:rsidRDefault="00000000">
      <w:pPr>
        <w:pStyle w:val="pheading"/>
      </w:pPr>
      <w:r>
        <w:t>DOCUMENTS DE RÉFÉRENCE COMPLÉMENTAIRES</w:t>
      </w:r>
    </w:p>
    <w:p w14:paraId="1B94F7C1" w14:textId="77777777" w:rsidR="009A4716" w:rsidRDefault="00000000">
      <w:pPr>
        <w:pStyle w:val="pheading"/>
      </w:pPr>
      <w:r>
        <w:t>- Exécution</w:t>
      </w:r>
    </w:p>
    <w:p w14:paraId="3CF15EA3" w14:textId="77777777" w:rsidR="009A4716" w:rsidRDefault="00000000">
      <w:r>
        <w:t>[CCT Qualiroutes, Cahier des charges type Qualiroutes] O.1.2.4.</w:t>
      </w:r>
    </w:p>
    <w:p w14:paraId="12C85D8C" w14:textId="77777777" w:rsidR="009A4716" w:rsidRDefault="009A4716"/>
    <w:p w14:paraId="2BB97E88" w14:textId="77777777" w:rsidR="009A4716" w:rsidRDefault="00000000">
      <w:r>
        <w:t> </w:t>
      </w:r>
    </w:p>
    <w:p w14:paraId="0637E381" w14:textId="77777777" w:rsidR="009A4716" w:rsidRDefault="00000000">
      <w:pPr>
        <w:pStyle w:val="pheading"/>
      </w:pPr>
      <w:r>
        <w:t>MESURAGE</w:t>
      </w:r>
    </w:p>
    <w:p w14:paraId="291F72E7" w14:textId="77777777" w:rsidR="009A4716" w:rsidRDefault="00000000">
      <w:pPr>
        <w:pStyle w:val="pheading"/>
      </w:pPr>
      <w:r>
        <w:t>- unité de mesure:</w:t>
      </w:r>
    </w:p>
    <w:p w14:paraId="3687D3BF" w14:textId="77777777" w:rsidR="009A4716" w:rsidRDefault="00000000">
      <w:r>
        <w:t>m³</w:t>
      </w:r>
    </w:p>
    <w:p w14:paraId="13D31956" w14:textId="77777777" w:rsidR="009A4716" w:rsidRDefault="00000000">
      <w:pPr>
        <w:pStyle w:val="pheading"/>
      </w:pPr>
      <w:r>
        <w:t>- nature du marché:</w:t>
      </w:r>
    </w:p>
    <w:p w14:paraId="247FAEA4" w14:textId="77777777" w:rsidR="009A4716" w:rsidRDefault="00000000">
      <w:r>
        <w:t>QF</w:t>
      </w:r>
    </w:p>
    <w:p w14:paraId="515B9E79" w14:textId="77777777" w:rsidR="009A4716" w:rsidRDefault="009A4716"/>
    <w:p w14:paraId="42DB5A14" w14:textId="77777777" w:rsidR="009A4716" w:rsidRDefault="00000000">
      <w:r>
        <w:t> </w:t>
      </w:r>
    </w:p>
    <w:p w14:paraId="741B8E19" w14:textId="77777777" w:rsidR="009A4716" w:rsidRDefault="00000000">
      <w:pPr>
        <w:pStyle w:val="Author-eSectionHeading6"/>
      </w:pPr>
      <w:bookmarkStart w:id="361" w:name="_Toc112763308"/>
      <w:r>
        <w:t>93.17.1j Écorces de pin du pays   CCTB 01.09</w:t>
      </w:r>
      <w:bookmarkEnd w:id="361"/>
    </w:p>
    <w:p w14:paraId="6027574E" w14:textId="77777777" w:rsidR="009A4716" w:rsidRDefault="00000000">
      <w:pPr>
        <w:pStyle w:val="pheading"/>
      </w:pPr>
      <w:r>
        <w:t>DOCUMENTS DE RÉFÉRENCE COMPLÉMENTAIRES</w:t>
      </w:r>
    </w:p>
    <w:p w14:paraId="604D3FD9" w14:textId="77777777" w:rsidR="009A4716" w:rsidRDefault="00000000">
      <w:pPr>
        <w:pStyle w:val="pheading"/>
      </w:pPr>
      <w:r>
        <w:t>- Exécution</w:t>
      </w:r>
    </w:p>
    <w:p w14:paraId="0E9752FC" w14:textId="77777777" w:rsidR="009A4716" w:rsidRDefault="00000000">
      <w:r>
        <w:t>[CCT Qualiroutes, Cahier des charges type Qualiroutes] O.1.2.4.</w:t>
      </w:r>
    </w:p>
    <w:p w14:paraId="5E573748" w14:textId="77777777" w:rsidR="009A4716" w:rsidRDefault="009A4716"/>
    <w:p w14:paraId="52F0A5AA" w14:textId="77777777" w:rsidR="009A4716" w:rsidRDefault="00000000">
      <w:r>
        <w:t> </w:t>
      </w:r>
    </w:p>
    <w:p w14:paraId="751042CC" w14:textId="77777777" w:rsidR="009A4716" w:rsidRDefault="00000000">
      <w:pPr>
        <w:pStyle w:val="pheading"/>
      </w:pPr>
      <w:r>
        <w:t>MESURAGE</w:t>
      </w:r>
    </w:p>
    <w:p w14:paraId="0BDF765C" w14:textId="77777777" w:rsidR="009A4716" w:rsidRDefault="00000000">
      <w:pPr>
        <w:pStyle w:val="pheading"/>
      </w:pPr>
      <w:r>
        <w:t>- unité de mesure:</w:t>
      </w:r>
    </w:p>
    <w:p w14:paraId="16CC70C8" w14:textId="77777777" w:rsidR="009A4716" w:rsidRDefault="00000000">
      <w:r>
        <w:t>m³</w:t>
      </w:r>
    </w:p>
    <w:p w14:paraId="3C0F5577" w14:textId="77777777" w:rsidR="009A4716" w:rsidRDefault="00000000">
      <w:pPr>
        <w:pStyle w:val="pheading"/>
      </w:pPr>
      <w:r>
        <w:t>- nature du marché:</w:t>
      </w:r>
    </w:p>
    <w:p w14:paraId="334E8189" w14:textId="77777777" w:rsidR="009A4716" w:rsidRDefault="00000000">
      <w:r>
        <w:t>QF</w:t>
      </w:r>
    </w:p>
    <w:p w14:paraId="65CC2D4C" w14:textId="77777777" w:rsidR="009A4716" w:rsidRDefault="009A4716"/>
    <w:p w14:paraId="64F2B637" w14:textId="77777777" w:rsidR="009A4716" w:rsidRDefault="00000000">
      <w:r>
        <w:t> </w:t>
      </w:r>
    </w:p>
    <w:p w14:paraId="4E45549D" w14:textId="77777777" w:rsidR="009A4716" w:rsidRDefault="00000000">
      <w:pPr>
        <w:pStyle w:val="Author-eSectionHeading6"/>
      </w:pPr>
      <w:bookmarkStart w:id="362" w:name="_Toc112763309"/>
      <w:r>
        <w:t>93.17.1k Écorces d'épicéa   CCTB 01.09</w:t>
      </w:r>
      <w:bookmarkEnd w:id="362"/>
    </w:p>
    <w:p w14:paraId="54CBF5CF" w14:textId="77777777" w:rsidR="009A4716" w:rsidRDefault="00000000">
      <w:pPr>
        <w:pStyle w:val="pheading"/>
      </w:pPr>
      <w:r>
        <w:t>DOCUMENTS DE RÉFÉRENCE COMPLÉMENTAIRES</w:t>
      </w:r>
    </w:p>
    <w:p w14:paraId="2FA1D9D2" w14:textId="77777777" w:rsidR="009A4716" w:rsidRDefault="00000000">
      <w:pPr>
        <w:pStyle w:val="pheading"/>
      </w:pPr>
      <w:r>
        <w:t>- Exécution</w:t>
      </w:r>
    </w:p>
    <w:p w14:paraId="6F2E1C09" w14:textId="77777777" w:rsidR="009A4716" w:rsidRDefault="00000000">
      <w:r>
        <w:t>[CCT Qualiroutes, Cahier des charges type Qualiroutes] O.1.2.4.</w:t>
      </w:r>
    </w:p>
    <w:p w14:paraId="56F681CD" w14:textId="77777777" w:rsidR="009A4716" w:rsidRDefault="009A4716"/>
    <w:p w14:paraId="49DE6B1E" w14:textId="77777777" w:rsidR="009A4716" w:rsidRDefault="00000000">
      <w:r>
        <w:t> </w:t>
      </w:r>
    </w:p>
    <w:p w14:paraId="74C028F9" w14:textId="77777777" w:rsidR="009A4716" w:rsidRDefault="00000000">
      <w:pPr>
        <w:pStyle w:val="pheading"/>
      </w:pPr>
      <w:r>
        <w:t>MESURAGE</w:t>
      </w:r>
    </w:p>
    <w:p w14:paraId="0AF0D8D0" w14:textId="77777777" w:rsidR="009A4716" w:rsidRDefault="00000000">
      <w:pPr>
        <w:pStyle w:val="pheading"/>
      </w:pPr>
      <w:r>
        <w:t>- unité de mesure:</w:t>
      </w:r>
    </w:p>
    <w:p w14:paraId="54BA5CE2" w14:textId="77777777" w:rsidR="009A4716" w:rsidRDefault="00000000">
      <w:r>
        <w:t>m³</w:t>
      </w:r>
    </w:p>
    <w:p w14:paraId="0C8A2238" w14:textId="77777777" w:rsidR="009A4716" w:rsidRDefault="00000000">
      <w:pPr>
        <w:pStyle w:val="pheading"/>
      </w:pPr>
      <w:r>
        <w:t>- nature du marché:</w:t>
      </w:r>
    </w:p>
    <w:p w14:paraId="2A4F8933" w14:textId="77777777" w:rsidR="009A4716" w:rsidRDefault="00000000">
      <w:r>
        <w:t>QF</w:t>
      </w:r>
    </w:p>
    <w:p w14:paraId="484F2E9C" w14:textId="77777777" w:rsidR="009A4716" w:rsidRDefault="009A4716"/>
    <w:p w14:paraId="20BC02A5" w14:textId="77777777" w:rsidR="009A4716" w:rsidRDefault="00000000">
      <w:r>
        <w:t> </w:t>
      </w:r>
    </w:p>
    <w:p w14:paraId="67BE43F6" w14:textId="77777777" w:rsidR="009A4716" w:rsidRDefault="00000000">
      <w:pPr>
        <w:pStyle w:val="Author-eSectionHeading3"/>
      </w:pPr>
      <w:bookmarkStart w:id="363" w:name="_Toc112763310"/>
      <w:r>
        <w:t>93.2 Eléments linéaires extérieurs CCTB 01.09</w:t>
      </w:r>
      <w:bookmarkEnd w:id="363"/>
    </w:p>
    <w:p w14:paraId="09423446" w14:textId="77777777" w:rsidR="009A4716" w:rsidRDefault="00000000">
      <w:pPr>
        <w:pStyle w:val="pheading"/>
      </w:pPr>
      <w:r>
        <w:t>DESCRIPTION</w:t>
      </w:r>
    </w:p>
    <w:p w14:paraId="4BDC173A" w14:textId="77777777" w:rsidR="009A4716" w:rsidRDefault="00000000">
      <w:pPr>
        <w:pStyle w:val="pheading"/>
      </w:pPr>
      <w:r>
        <w:t>- Définition / Comprend</w:t>
      </w:r>
    </w:p>
    <w:p w14:paraId="5573F5F1" w14:textId="77777777" w:rsidR="009A4716" w:rsidRDefault="00000000">
      <w:r>
        <w:t>Elément de forme allongée en surface de la route, tel que: bordure, filet d'eau, bande de contrebutage, caniveau, glissière de sécurité, ...</w:t>
      </w:r>
    </w:p>
    <w:p w14:paraId="5CAF11A4" w14:textId="77777777" w:rsidR="009A4716" w:rsidRDefault="00000000">
      <w:pPr>
        <w:pStyle w:val="pheading"/>
      </w:pPr>
      <w:r>
        <w:t>- Remarques importantes</w:t>
      </w:r>
    </w:p>
    <w:p w14:paraId="43449A6B" w14:textId="77777777" w:rsidR="009A4716" w:rsidRDefault="00000000">
      <w:r>
        <w:t>Les éléments linéaires ne font pas, au sens de la présente terminologie, partie de la chaussée, sauf quand ils y sont insérés; ils font normalement partie d'un terre-plein. Quand ils sont contigus à la chaussée et qu'il y a une zone d'immobilisation à cet endroit, ils font partie de cette zone.</w:t>
      </w:r>
    </w:p>
    <w:p w14:paraId="39E4CC8B" w14:textId="77777777" w:rsidR="009A4716" w:rsidRDefault="00000000">
      <w:r>
        <w:t>Quand la chaussée (éventuellement la zone d'immobilisation) est bordée par un terre-plein surélevé, les éléments linéaires situés au niveau de la chaussée (de la zone d'immobilisation) sont considérés comme y étant insérés.</w:t>
      </w:r>
    </w:p>
    <w:p w14:paraId="1987C9E3" w14:textId="77777777" w:rsidR="009A4716" w:rsidRDefault="009A4716"/>
    <w:p w14:paraId="0958D7B2" w14:textId="77777777" w:rsidR="009A4716" w:rsidRDefault="00000000">
      <w:r>
        <w:t> </w:t>
      </w:r>
    </w:p>
    <w:p w14:paraId="30576D0E" w14:textId="77777777" w:rsidR="009A4716" w:rsidRDefault="00000000">
      <w:pPr>
        <w:pStyle w:val="Author-eSectionHeading4"/>
      </w:pPr>
      <w:bookmarkStart w:id="364" w:name="_Toc112763311"/>
      <w:r>
        <w:t>93.21 Bordures et bandes de contrebutage CCTB 01.09</w:t>
      </w:r>
      <w:bookmarkEnd w:id="364"/>
    </w:p>
    <w:p w14:paraId="24FF7E11" w14:textId="77777777" w:rsidR="009A4716" w:rsidRDefault="00000000">
      <w:pPr>
        <w:pStyle w:val="pheading"/>
      </w:pPr>
      <w:r>
        <w:t>DESCRIPTION</w:t>
      </w:r>
    </w:p>
    <w:p w14:paraId="78940CB1" w14:textId="77777777" w:rsidR="009A4716" w:rsidRDefault="00000000">
      <w:pPr>
        <w:pStyle w:val="pheading"/>
      </w:pPr>
      <w:r>
        <w:t>- Définition / Comprend</w:t>
      </w:r>
    </w:p>
    <w:p w14:paraId="62B7DD2E" w14:textId="77777777" w:rsidR="009A4716" w:rsidRDefault="00000000">
      <w:r>
        <w:rPr>
          <w:color w:val="000000"/>
        </w:rPr>
        <w:t>Il s'agit de toutes les fournitures et travaux nécessaires à la réalisation des bordures et contrebutages destinés à la finition des bords pour les revêtements de sols extérieurs, y compris les fouilles nécessaires et le transport des terres excédentaires ainsi qu'une fondation appropriée.</w:t>
      </w:r>
    </w:p>
    <w:p w14:paraId="42AD29B8" w14:textId="77777777" w:rsidR="009A4716" w:rsidRDefault="00000000">
      <w:pPr>
        <w:pStyle w:val="pheading"/>
      </w:pPr>
      <w:r>
        <w:t>EXÉCUTION / MISE EN ŒUVRE</w:t>
      </w:r>
    </w:p>
    <w:p w14:paraId="082642ED" w14:textId="77777777" w:rsidR="009A4716" w:rsidRDefault="00000000">
      <w:r>
        <w:rPr>
          <w:color w:val="000000"/>
        </w:rPr>
        <w:t>Les bordures seront fondées sur du béton caverneux constitué de 250 kg de ciment, classe de résistance 32,5, et 800 litres de granulats / …. Le béton de fondation présentera une épaisseur d’au moins 15 cm et une largeur qui sera au moins égale à la somme de hauteur + largeur de la bordure. La hauteur du béton d’appui, en cas de bordures en saillie, sera égale à 2/3 de la hauteur de la bordure et sera prévue sous un angle de 45</w:t>
      </w:r>
      <w:r>
        <w:t>°</w:t>
      </w:r>
      <w:r>
        <w:rPr>
          <w:color w:val="000000"/>
        </w:rPr>
        <w:t>.</w:t>
      </w:r>
    </w:p>
    <w:p w14:paraId="3EE231B9" w14:textId="77777777" w:rsidR="009A4716" w:rsidRDefault="009A4716"/>
    <w:p w14:paraId="069A65D2" w14:textId="77777777" w:rsidR="009A4716" w:rsidRDefault="00000000">
      <w:r>
        <w:t> </w:t>
      </w:r>
    </w:p>
    <w:p w14:paraId="6C40D412" w14:textId="77777777" w:rsidR="009A4716" w:rsidRDefault="00000000">
      <w:pPr>
        <w:pStyle w:val="pheading"/>
      </w:pPr>
      <w:r>
        <w:t>CONTRÔLES</w:t>
      </w:r>
    </w:p>
    <w:p w14:paraId="0E14ABE1" w14:textId="77777777" w:rsidR="009A4716" w:rsidRDefault="00000000">
      <w:r>
        <w:rPr>
          <w:color w:val="000000"/>
        </w:rPr>
        <w:t>Les bordures, posées en alignement droit, s’écarteront de 0,5 cm au maximum par rapport à la droite. Les bordures placées dans les virages présenteront une courbure continue</w:t>
      </w:r>
    </w:p>
    <w:p w14:paraId="4A129B99" w14:textId="77777777" w:rsidR="009A4716" w:rsidRDefault="00000000">
      <w:pPr>
        <w:pStyle w:val="Author-eSectionHeading5"/>
      </w:pPr>
      <w:bookmarkStart w:id="365" w:name="_Toc112763312"/>
      <w:r>
        <w:t>93.21.1 Bordures et bandes de contrebutage</w:t>
      </w:r>
      <w:bookmarkEnd w:id="365"/>
    </w:p>
    <w:p w14:paraId="46E813A6" w14:textId="77777777" w:rsidR="009A4716" w:rsidRDefault="00000000">
      <w:pPr>
        <w:pStyle w:val="Author-eSectionHeading6"/>
      </w:pPr>
      <w:bookmarkStart w:id="366" w:name="_Toc112763313"/>
      <w:r>
        <w:t>93.21.1a Bordures et bandes de contrebutage en pierre naturelle   CCTB 01.09</w:t>
      </w:r>
      <w:bookmarkEnd w:id="366"/>
    </w:p>
    <w:p w14:paraId="5046A3B1" w14:textId="77777777" w:rsidR="009A4716" w:rsidRDefault="00000000">
      <w:pPr>
        <w:pStyle w:val="pheading"/>
      </w:pPr>
      <w:r>
        <w:t>MATÉRIAUX</w:t>
      </w:r>
    </w:p>
    <w:p w14:paraId="410295B7" w14:textId="77777777" w:rsidR="009A4716" w:rsidRDefault="00000000">
      <w:pPr>
        <w:pStyle w:val="pheading"/>
      </w:pPr>
      <w:r>
        <w:t>- Caractéristiques générales</w:t>
      </w:r>
    </w:p>
    <w:p w14:paraId="1B367436" w14:textId="77777777" w:rsidR="009A4716" w:rsidRDefault="00000000">
      <w:r>
        <w:t>Indiquer la nature lithologique et l’origine géologique de la pierre.</w:t>
      </w:r>
    </w:p>
    <w:p w14:paraId="1314F038" w14:textId="77777777" w:rsidR="009A4716" w:rsidRDefault="00000000">
      <w:r>
        <w:t>Indiquer au C. 31.1.2 si la face supérieure est taillée.</w:t>
      </w:r>
    </w:p>
    <w:p w14:paraId="25505B74" w14:textId="77777777" w:rsidR="009A4716" w:rsidRDefault="00000000">
      <w:r>
        <w:t>Pour les bordures de libage en pierre bleue, indiquer les dimensions au C. 31.1.3.</w:t>
      </w:r>
    </w:p>
    <w:p w14:paraId="16D13315" w14:textId="77777777" w:rsidR="009A4716" w:rsidRDefault="00000000">
      <w:r>
        <w:t>Pour les bordures rustiques en grès dur, indiquer les dimensions au C. 31.1.4.</w:t>
      </w:r>
    </w:p>
    <w:p w14:paraId="72A15A1C" w14:textId="77777777" w:rsidR="009A4716" w:rsidRDefault="00000000">
      <w:r>
        <w:t>Indiquer la finition de surface.</w:t>
      </w:r>
    </w:p>
    <w:p w14:paraId="330AC7D4" w14:textId="77777777" w:rsidR="009A4716" w:rsidRDefault="00000000">
      <w:r>
        <w:t>A déterminer pour les bordures en pierre naturelle :</w:t>
      </w:r>
    </w:p>
    <w:p w14:paraId="3FA0D9F8" w14:textId="77777777" w:rsidR="009A4716" w:rsidRDefault="00000000">
      <w:r>
        <w:t>- largeur : B = 150 mm - classe 5</w:t>
      </w:r>
    </w:p>
    <w:p w14:paraId="18D6E3A6" w14:textId="77777777" w:rsidR="009A4716" w:rsidRDefault="00000000">
      <w:r>
        <w:t>- type AI 1, H = 250 mm, chanfrein : a = b = 20 mm</w:t>
      </w:r>
    </w:p>
    <w:p w14:paraId="06E82802" w14:textId="77777777" w:rsidR="009A4716" w:rsidRDefault="00000000">
      <w:r>
        <w:t>- type AI 2, H = 300 mm, chanfrein : a = b = 20 mm</w:t>
      </w:r>
    </w:p>
    <w:p w14:paraId="135379E5" w14:textId="77777777" w:rsidR="009A4716" w:rsidRDefault="00000000">
      <w:r>
        <w:t>- type AII 1, H = 250 mm, chanfrein : a = b = 100mm</w:t>
      </w:r>
    </w:p>
    <w:p w14:paraId="0477FD45" w14:textId="77777777" w:rsidR="009A4716" w:rsidRDefault="00000000">
      <w:r>
        <w:t>- type AII 2, H = 300 mm, chanfrein : a = b = 100mm</w:t>
      </w:r>
    </w:p>
    <w:p w14:paraId="0A3BE097" w14:textId="77777777" w:rsidR="009A4716" w:rsidRDefault="00000000">
      <w:r>
        <w:t>- largeur : B = 200 mm - classe 5</w:t>
      </w:r>
    </w:p>
    <w:p w14:paraId="3623ADE3" w14:textId="77777777" w:rsidR="009A4716" w:rsidRDefault="00000000">
      <w:r>
        <w:t>- type BI 1, H = 250 mm, chanfrein : a = b = 20 mm</w:t>
      </w:r>
    </w:p>
    <w:p w14:paraId="11D2BDAD" w14:textId="77777777" w:rsidR="009A4716" w:rsidRDefault="00000000">
      <w:r>
        <w:t>- type BI 2, H = 300 mm, chanfrein : a = b = 20 mm</w:t>
      </w:r>
    </w:p>
    <w:p w14:paraId="5CC35203" w14:textId="77777777" w:rsidR="009A4716" w:rsidRDefault="00000000">
      <w:r>
        <w:t>- type BII, H = 300 mm, chanfrein : a = b = 150 mm</w:t>
      </w:r>
    </w:p>
    <w:p w14:paraId="4C2E37D2" w14:textId="77777777" w:rsidR="009A4716" w:rsidRDefault="00000000">
      <w:r>
        <w:t>- largeur : B = 80 mm - classe 5</w:t>
      </w:r>
    </w:p>
    <w:p w14:paraId="2420615C" w14:textId="77777777" w:rsidR="009A4716" w:rsidRDefault="00000000">
      <w:r>
        <w:t>- type CI 1, hauteur : H = 250 mm</w:t>
      </w:r>
    </w:p>
    <w:p w14:paraId="0943D9BF" w14:textId="77777777" w:rsidR="009A4716" w:rsidRDefault="00000000">
      <w:r>
        <w:t>- type CI 2, hauteur : H = 300 mm</w:t>
      </w:r>
    </w:p>
    <w:p w14:paraId="0B052744" w14:textId="77777777" w:rsidR="009A4716" w:rsidRDefault="00000000">
      <w:r>
        <w:t>- largeur : B = 100 mm - classe 5</w:t>
      </w:r>
    </w:p>
    <w:p w14:paraId="5FC01BFD" w14:textId="77777777" w:rsidR="009A4716" w:rsidRDefault="00000000">
      <w:r>
        <w:t>- type CII 1, hauteur : H = 250 mm</w:t>
      </w:r>
    </w:p>
    <w:p w14:paraId="67FEB344" w14:textId="77777777" w:rsidR="009A4716" w:rsidRDefault="00000000">
      <w:r>
        <w:t>- type CII 2, hauteur : H = 300 mm</w:t>
      </w:r>
    </w:p>
    <w:p w14:paraId="3130294C" w14:textId="77777777" w:rsidR="009A4716" w:rsidRDefault="00000000">
      <w:r>
        <w:t>- largeur : B = 300 mm - classe 5</w:t>
      </w:r>
    </w:p>
    <w:p w14:paraId="1FAD0A2D" w14:textId="77777777" w:rsidR="009A4716" w:rsidRDefault="00000000">
      <w:r>
        <w:t>- type DI, H = 150 mm, chanfrein : a = b = 20 mm</w:t>
      </w:r>
    </w:p>
    <w:p w14:paraId="4C6C115A" w14:textId="77777777" w:rsidR="009A4716" w:rsidRDefault="00000000">
      <w:r>
        <w:t>- type DII, H = 220 mm, chanfrein : a = b = 20 mm</w:t>
      </w:r>
    </w:p>
    <w:p w14:paraId="68E27B97" w14:textId="77777777" w:rsidR="009A4716" w:rsidRDefault="00000000">
      <w:r>
        <w:t>- passage piétons - classe 5</w:t>
      </w:r>
    </w:p>
    <w:p w14:paraId="53AC3E26" w14:textId="77777777" w:rsidR="009A4716" w:rsidRDefault="00000000">
      <w:r>
        <w:t>- bordure de transition</w:t>
      </w:r>
    </w:p>
    <w:p w14:paraId="11D92008" w14:textId="77777777" w:rsidR="009A4716" w:rsidRDefault="00000000">
      <w:r>
        <w:t>- éléments surbaissés</w:t>
      </w:r>
    </w:p>
    <w:p w14:paraId="51AE9FC8" w14:textId="77777777" w:rsidR="009A4716" w:rsidRDefault="00000000">
      <w:r>
        <w:t>- spéciales - classe 5</w:t>
      </w:r>
    </w:p>
    <w:p w14:paraId="3334A36F" w14:textId="77777777" w:rsidR="009A4716" w:rsidRDefault="00000000">
      <w:r>
        <w:t>- pour placement de grille d'arbre (suivant CSC)</w:t>
      </w:r>
    </w:p>
    <w:p w14:paraId="056EA2C2" w14:textId="77777777" w:rsidR="009A4716" w:rsidRDefault="00000000">
      <w:r>
        <w:t>- supplément pour bordures courbe</w:t>
      </w:r>
    </w:p>
    <w:p w14:paraId="0066A042" w14:textId="77777777" w:rsidR="009A4716" w:rsidRDefault="00000000">
      <w:r>
        <w:t>- type TEC</w:t>
      </w:r>
    </w:p>
    <w:p w14:paraId="7C1EA4CB" w14:textId="77777777" w:rsidR="009A4716" w:rsidRDefault="009A4716"/>
    <w:p w14:paraId="3EA4EF04" w14:textId="77777777" w:rsidR="009A4716" w:rsidRDefault="00000000">
      <w:r>
        <w:t> </w:t>
      </w:r>
    </w:p>
    <w:p w14:paraId="58724AA3" w14:textId="77777777" w:rsidR="009A4716" w:rsidRDefault="00000000">
      <w:pPr>
        <w:pStyle w:val="pheading"/>
      </w:pPr>
      <w:r>
        <w:t>EXÉCUTION / MISE EN ŒUVRE</w:t>
      </w:r>
    </w:p>
    <w:p w14:paraId="33A6356B" w14:textId="77777777" w:rsidR="009A4716" w:rsidRDefault="00000000">
      <w:pPr>
        <w:pStyle w:val="pheading"/>
      </w:pPr>
      <w:r>
        <w:t>- Prescriptions générales</w:t>
      </w:r>
    </w:p>
    <w:p w14:paraId="0A5C1A6C" w14:textId="77777777" w:rsidR="009A4716" w:rsidRDefault="00000000">
      <w:r>
        <w:t>Indiquer si les bordures sont en saillie ou enterrées.</w:t>
      </w:r>
    </w:p>
    <w:p w14:paraId="0A6E5ED4" w14:textId="77777777" w:rsidR="009A4716" w:rsidRDefault="00000000">
      <w:r>
        <w:t>Indiquer si des bordures courbes ou droites de moins de 1 m de longueur sont utilisées dans les courbes dont le rayon de courbure est inférieur à 15 m.</w:t>
      </w:r>
    </w:p>
    <w:p w14:paraId="4738AA54" w14:textId="77777777" w:rsidR="009A4716" w:rsidRDefault="00000000">
      <w:r>
        <w:t>Indiquer les rayons de courbure.</w:t>
      </w:r>
    </w:p>
    <w:p w14:paraId="63EB4503" w14:textId="77777777" w:rsidR="009A4716" w:rsidRDefault="00000000">
      <w:pPr>
        <w:pStyle w:val="pheading"/>
      </w:pPr>
      <w:r>
        <w:t>DOCUMENTS DE RÉFÉRENCE COMPLÉMENTAIRES</w:t>
      </w:r>
    </w:p>
    <w:p w14:paraId="53C35E87" w14:textId="77777777" w:rsidR="009A4716" w:rsidRDefault="00000000">
      <w:pPr>
        <w:pStyle w:val="pheading"/>
      </w:pPr>
      <w:r>
        <w:t>- Exécution</w:t>
      </w:r>
    </w:p>
    <w:p w14:paraId="090E441A" w14:textId="77777777" w:rsidR="009A4716" w:rsidRDefault="00000000">
      <w:r>
        <w:t>[CCT Qualiroutes, Cahier des charges type Qualiroutes] H.1.1.</w:t>
      </w:r>
    </w:p>
    <w:p w14:paraId="035751DF" w14:textId="77777777" w:rsidR="009A4716" w:rsidRDefault="009A4716"/>
    <w:p w14:paraId="47EC82DF" w14:textId="77777777" w:rsidR="009A4716" w:rsidRDefault="00000000">
      <w:r>
        <w:t> </w:t>
      </w:r>
    </w:p>
    <w:p w14:paraId="57657AF4" w14:textId="77777777" w:rsidR="009A4716" w:rsidRDefault="00000000">
      <w:pPr>
        <w:pStyle w:val="pheading"/>
      </w:pPr>
      <w:r>
        <w:t>MESURAGE</w:t>
      </w:r>
    </w:p>
    <w:p w14:paraId="6B2AC997" w14:textId="77777777" w:rsidR="009A4716" w:rsidRDefault="00000000">
      <w:pPr>
        <w:pStyle w:val="pheading"/>
      </w:pPr>
      <w:r>
        <w:t>- unité de mesure:</w:t>
      </w:r>
    </w:p>
    <w:p w14:paraId="638495B9" w14:textId="77777777" w:rsidR="009A4716" w:rsidRDefault="00000000">
      <w:r>
        <w:t>m</w:t>
      </w:r>
    </w:p>
    <w:p w14:paraId="7070BB63" w14:textId="77777777" w:rsidR="009A4716" w:rsidRDefault="00000000">
      <w:pPr>
        <w:pStyle w:val="pheading"/>
      </w:pPr>
      <w:r>
        <w:t>- code de mesurage:</w:t>
      </w:r>
    </w:p>
    <w:p w14:paraId="2FD1B55C" w14:textId="77777777" w:rsidR="009A4716" w:rsidRDefault="00000000">
      <w:r>
        <w:t>Longueur nette à exécuter, mesurée au bord des revêtements.</w:t>
      </w:r>
    </w:p>
    <w:p w14:paraId="1B274F95" w14:textId="77777777" w:rsidR="009A4716" w:rsidRDefault="009A4716"/>
    <w:p w14:paraId="4E24D3B5" w14:textId="77777777" w:rsidR="009A4716" w:rsidRDefault="00000000">
      <w:r>
        <w:t> </w:t>
      </w:r>
    </w:p>
    <w:p w14:paraId="75DA92A7" w14:textId="77777777" w:rsidR="009A4716" w:rsidRDefault="00000000">
      <w:pPr>
        <w:pStyle w:val="pheading"/>
      </w:pPr>
      <w:r>
        <w:t>- nature du marché:</w:t>
      </w:r>
    </w:p>
    <w:p w14:paraId="5D3910F2" w14:textId="77777777" w:rsidR="009A4716" w:rsidRDefault="00000000">
      <w:r>
        <w:t>QF</w:t>
      </w:r>
    </w:p>
    <w:p w14:paraId="714BEC8D" w14:textId="77777777" w:rsidR="009A4716" w:rsidRDefault="009A4716"/>
    <w:p w14:paraId="08BED8DC" w14:textId="77777777" w:rsidR="009A4716" w:rsidRDefault="00000000">
      <w:r>
        <w:t> </w:t>
      </w:r>
    </w:p>
    <w:p w14:paraId="1C921850" w14:textId="77777777" w:rsidR="009A4716" w:rsidRDefault="00000000">
      <w:pPr>
        <w:pStyle w:val="Author-eSectionHeading6"/>
      </w:pPr>
      <w:bookmarkStart w:id="367" w:name="_Toc112763314"/>
      <w:r>
        <w:t>93.21.1b Bordures et bandes de contrebutage en éléments en béton préfabriqués   CCTB 01.09</w:t>
      </w:r>
      <w:bookmarkEnd w:id="367"/>
    </w:p>
    <w:p w14:paraId="2BBB64DE" w14:textId="77777777" w:rsidR="009A4716" w:rsidRDefault="00000000">
      <w:pPr>
        <w:pStyle w:val="pheading"/>
      </w:pPr>
      <w:r>
        <w:t>MATÉRIAUX</w:t>
      </w:r>
    </w:p>
    <w:p w14:paraId="4F196E24" w14:textId="77777777" w:rsidR="009A4716" w:rsidRDefault="00000000">
      <w:pPr>
        <w:pStyle w:val="pheading"/>
      </w:pPr>
      <w:r>
        <w:t>- Caractéristiques générales</w:t>
      </w:r>
    </w:p>
    <w:p w14:paraId="1DA33E96" w14:textId="77777777" w:rsidR="009A4716" w:rsidRDefault="00000000">
      <w:r>
        <w:t>A déterminer pour les bandes de contreburages préfabriqués :</w:t>
      </w:r>
    </w:p>
    <w:p w14:paraId="1AA4BC5D" w14:textId="77777777" w:rsidR="009A4716" w:rsidRDefault="00000000">
      <w:r>
        <w:t>- type IIA1 : largeur : B = 500 mm</w:t>
      </w:r>
    </w:p>
    <w:p w14:paraId="3CDAF448" w14:textId="77777777" w:rsidR="009A4716" w:rsidRDefault="00000000">
      <w:r>
        <w:t>- longueur : L = 1 m</w:t>
      </w:r>
    </w:p>
    <w:p w14:paraId="36DA4659" w14:textId="77777777" w:rsidR="009A4716" w:rsidRDefault="00000000">
      <w:r>
        <w:t>- longueur : L = 0,5 m</w:t>
      </w:r>
    </w:p>
    <w:p w14:paraId="6EC99627" w14:textId="77777777" w:rsidR="009A4716" w:rsidRDefault="00000000">
      <w:r>
        <w:t>- type IIB1 : largeur : B = 750 mm</w:t>
      </w:r>
    </w:p>
    <w:p w14:paraId="46923D7E" w14:textId="77777777" w:rsidR="009A4716" w:rsidRDefault="00000000">
      <w:r>
        <w:t>- longueur : L = 1 m</w:t>
      </w:r>
    </w:p>
    <w:p w14:paraId="734DF731" w14:textId="77777777" w:rsidR="009A4716" w:rsidRDefault="00000000">
      <w:r>
        <w:t>- longueur : L = 0,5 m</w:t>
      </w:r>
    </w:p>
    <w:p w14:paraId="11110CA3" w14:textId="77777777" w:rsidR="009A4716" w:rsidRDefault="00000000">
      <w:r>
        <w:t>- type IIC1 : largeur : B = 1000 mm</w:t>
      </w:r>
    </w:p>
    <w:p w14:paraId="561E8A2D" w14:textId="77777777" w:rsidR="009A4716" w:rsidRDefault="00000000">
      <w:r>
        <w:t>- longueur : L = 1 m</w:t>
      </w:r>
    </w:p>
    <w:p w14:paraId="6CA7CCB1" w14:textId="77777777" w:rsidR="009A4716" w:rsidRDefault="00000000">
      <w:r>
        <w:t>- longueur : L = 0,5 m</w:t>
      </w:r>
    </w:p>
    <w:p w14:paraId="7C64952A" w14:textId="77777777" w:rsidR="009A4716" w:rsidRDefault="00000000">
      <w:r>
        <w:t>- type IID1 : largeur : B = 200 mm</w:t>
      </w:r>
    </w:p>
    <w:p w14:paraId="39BB57A1" w14:textId="77777777" w:rsidR="009A4716" w:rsidRDefault="00000000">
      <w:r>
        <w:t>- longueur : L = 1 m</w:t>
      </w:r>
    </w:p>
    <w:p w14:paraId="631DA091" w14:textId="77777777" w:rsidR="009A4716" w:rsidRDefault="00000000">
      <w:r>
        <w:t>- longueur : L = 0,5 m</w:t>
      </w:r>
    </w:p>
    <w:p w14:paraId="02A5B5CB" w14:textId="77777777" w:rsidR="009A4716" w:rsidRDefault="00000000">
      <w:r>
        <w:t>- supplément pour béton blanc</w:t>
      </w:r>
    </w:p>
    <w:p w14:paraId="2A3BDB6E" w14:textId="77777777" w:rsidR="009A4716" w:rsidRDefault="00000000">
      <w:r>
        <w:t>- type IIE1 : largeur : B = 300 mm</w:t>
      </w:r>
    </w:p>
    <w:p w14:paraId="555DC4A8" w14:textId="77777777" w:rsidR="009A4716" w:rsidRDefault="00000000">
      <w:r>
        <w:t>- longueur : L = 1 m</w:t>
      </w:r>
    </w:p>
    <w:p w14:paraId="094E4CA2" w14:textId="77777777" w:rsidR="009A4716" w:rsidRDefault="00000000">
      <w:r>
        <w:t>- longueur : L = 0,5 m</w:t>
      </w:r>
    </w:p>
    <w:p w14:paraId="1BDE9009" w14:textId="77777777" w:rsidR="009A4716" w:rsidRDefault="00000000">
      <w:r>
        <w:t>- supplément pour béton blanc</w:t>
      </w:r>
    </w:p>
    <w:p w14:paraId="4448710D" w14:textId="77777777" w:rsidR="009A4716" w:rsidRDefault="009A4716"/>
    <w:p w14:paraId="2A25DA03" w14:textId="77777777" w:rsidR="009A4716" w:rsidRDefault="00000000">
      <w:r>
        <w:t>A déterminer pour les bordures préfabriqués :</w:t>
      </w:r>
    </w:p>
    <w:p w14:paraId="09297A36" w14:textId="77777777" w:rsidR="009A4716" w:rsidRDefault="00000000">
      <w:r>
        <w:t>- en béton, largeur : B &gt; 100 mm</w:t>
      </w:r>
    </w:p>
    <w:p w14:paraId="17422A48" w14:textId="77777777" w:rsidR="009A4716" w:rsidRDefault="00000000">
      <w:r>
        <w:t>- type IA, B = 150 mm, H = 350 mm, c = 20 mm</w:t>
      </w:r>
    </w:p>
    <w:p w14:paraId="605CDCA1" w14:textId="77777777" w:rsidR="009A4716" w:rsidRDefault="00000000">
      <w:r>
        <w:t>- élément droit, longueur : L = 1 m</w:t>
      </w:r>
    </w:p>
    <w:p w14:paraId="6588E979" w14:textId="77777777" w:rsidR="009A4716" w:rsidRDefault="00000000">
      <w:r>
        <w:t>- élément droit, longueur : L &lt; 1 m</w:t>
      </w:r>
    </w:p>
    <w:p w14:paraId="5071B0C1" w14:textId="77777777" w:rsidR="009A4716" w:rsidRDefault="00000000">
      <w:r>
        <w:t>- élément courbe</w:t>
      </w:r>
    </w:p>
    <w:p w14:paraId="3496C83C" w14:textId="77777777" w:rsidR="009A4716" w:rsidRDefault="00000000">
      <w:r>
        <w:t>- type IB, B = 200 mm, H = 300 mm, c = 20 mm</w:t>
      </w:r>
    </w:p>
    <w:p w14:paraId="178C83C2" w14:textId="77777777" w:rsidR="009A4716" w:rsidRDefault="00000000">
      <w:r>
        <w:t>- élément droit, longueur : L = 1 m</w:t>
      </w:r>
    </w:p>
    <w:p w14:paraId="04A77AC7" w14:textId="77777777" w:rsidR="009A4716" w:rsidRDefault="00000000">
      <w:r>
        <w:t>- élément droit, longueur : L &lt; 1 m</w:t>
      </w:r>
    </w:p>
    <w:p w14:paraId="281DDAD8" w14:textId="77777777" w:rsidR="009A4716" w:rsidRDefault="00000000">
      <w:r>
        <w:t>- élément courbe</w:t>
      </w:r>
    </w:p>
    <w:p w14:paraId="1C614CF0" w14:textId="77777777" w:rsidR="009A4716" w:rsidRDefault="00000000">
      <w:r>
        <w:t>- type IC1, B = 150 mm, H = 300 mm</w:t>
      </w:r>
    </w:p>
    <w:p w14:paraId="5BD15D11" w14:textId="77777777" w:rsidR="009A4716" w:rsidRDefault="00000000">
      <w:r>
        <w:t>- élément droit, longueur : L = 1 m</w:t>
      </w:r>
    </w:p>
    <w:p w14:paraId="09EC32C4" w14:textId="77777777" w:rsidR="009A4716" w:rsidRDefault="00000000">
      <w:r>
        <w:t>- élément droit, longueur : L &lt; 1 m</w:t>
      </w:r>
    </w:p>
    <w:p w14:paraId="456437A9" w14:textId="77777777" w:rsidR="009A4716" w:rsidRDefault="00000000">
      <w:r>
        <w:t>- élément courbe</w:t>
      </w:r>
    </w:p>
    <w:p w14:paraId="30B8198D" w14:textId="77777777" w:rsidR="009A4716" w:rsidRDefault="00000000">
      <w:r>
        <w:t>- type IC2, B = 150 mm, H = 300 mm, c = 20mm</w:t>
      </w:r>
    </w:p>
    <w:p w14:paraId="21B8F0D2" w14:textId="77777777" w:rsidR="009A4716" w:rsidRDefault="00000000">
      <w:r>
        <w:t>- élément droit, longueur : L = 1 m</w:t>
      </w:r>
    </w:p>
    <w:p w14:paraId="4EFB5D6A" w14:textId="77777777" w:rsidR="009A4716" w:rsidRDefault="00000000">
      <w:r>
        <w:t>- élément droit, longueur : L &lt; 1 m</w:t>
      </w:r>
    </w:p>
    <w:p w14:paraId="1C3B7D08" w14:textId="77777777" w:rsidR="009A4716" w:rsidRDefault="00000000">
      <w:r>
        <w:t>- élément courbe</w:t>
      </w:r>
    </w:p>
    <w:p w14:paraId="3138675C" w14:textId="77777777" w:rsidR="009A4716" w:rsidRDefault="00000000">
      <w:r>
        <w:t>- type IE, B = 200 mm, H = 270 mm, c = 100/50 mm</w:t>
      </w:r>
    </w:p>
    <w:p w14:paraId="5BE20AE3" w14:textId="77777777" w:rsidR="009A4716" w:rsidRDefault="00000000">
      <w:r>
        <w:t>- élément droit, longueur : L = 1 m</w:t>
      </w:r>
    </w:p>
    <w:p w14:paraId="09C897D6" w14:textId="77777777" w:rsidR="009A4716" w:rsidRDefault="00000000">
      <w:r>
        <w:t>- élément droit, longueur : L &lt; 1 m</w:t>
      </w:r>
    </w:p>
    <w:p w14:paraId="6F759966" w14:textId="77777777" w:rsidR="009A4716" w:rsidRDefault="00000000">
      <w:r>
        <w:t>- élément courbe</w:t>
      </w:r>
    </w:p>
    <w:p w14:paraId="0D8AC1CA" w14:textId="77777777" w:rsidR="009A4716" w:rsidRDefault="00000000">
      <w:r>
        <w:t>- type IF1, B = 300 mm, H = 200 mm, c = 300/30 mm</w:t>
      </w:r>
    </w:p>
    <w:p w14:paraId="1F390CDF" w14:textId="77777777" w:rsidR="009A4716" w:rsidRDefault="00000000">
      <w:r>
        <w:t>- élément droit, longueur : L = 1 m</w:t>
      </w:r>
    </w:p>
    <w:p w14:paraId="6AAF7A1C" w14:textId="77777777" w:rsidR="009A4716" w:rsidRDefault="00000000">
      <w:r>
        <w:t>- élément droit, longueur : L &lt; 1 m</w:t>
      </w:r>
    </w:p>
    <w:p w14:paraId="68EC7FBA" w14:textId="77777777" w:rsidR="009A4716" w:rsidRDefault="00000000">
      <w:r>
        <w:t>- élément courbe</w:t>
      </w:r>
    </w:p>
    <w:p w14:paraId="53ECF090" w14:textId="77777777" w:rsidR="009A4716" w:rsidRDefault="00000000">
      <w:r>
        <w:t>- type IF2, B = 250 mm, H = 170 mm, c = 150/25 mm</w:t>
      </w:r>
    </w:p>
    <w:p w14:paraId="43D5B707" w14:textId="77777777" w:rsidR="009A4716" w:rsidRDefault="00000000">
      <w:r>
        <w:t>- élément droit, longueur : L = 1 m</w:t>
      </w:r>
    </w:p>
    <w:p w14:paraId="78DB64E7" w14:textId="77777777" w:rsidR="009A4716" w:rsidRDefault="00000000">
      <w:r>
        <w:t>- élément droit, longueur : L &lt; 1 m</w:t>
      </w:r>
    </w:p>
    <w:p w14:paraId="13BAD833" w14:textId="77777777" w:rsidR="009A4716" w:rsidRDefault="00000000">
      <w:r>
        <w:t>- élément courbe</w:t>
      </w:r>
    </w:p>
    <w:p w14:paraId="0204CDC2" w14:textId="77777777" w:rsidR="009A4716" w:rsidRDefault="00000000">
      <w:r>
        <w:t>- en béton, largeur : B ≤ 100 mm</w:t>
      </w:r>
    </w:p>
    <w:p w14:paraId="0D564BEB" w14:textId="77777777" w:rsidR="009A4716" w:rsidRDefault="00000000">
      <w:r>
        <w:t>- type ID1, B = 100 mm, H = 300 mm</w:t>
      </w:r>
    </w:p>
    <w:p w14:paraId="42AB31F1" w14:textId="77777777" w:rsidR="009A4716" w:rsidRDefault="00000000">
      <w:r>
        <w:t>- élément droit, longueur : L = 1 m</w:t>
      </w:r>
    </w:p>
    <w:p w14:paraId="3CA7C488" w14:textId="77777777" w:rsidR="009A4716" w:rsidRDefault="00000000">
      <w:r>
        <w:t>- élément droit, longueur : L &lt; 1 m</w:t>
      </w:r>
    </w:p>
    <w:p w14:paraId="0B2B65BC" w14:textId="77777777" w:rsidR="009A4716" w:rsidRDefault="00000000">
      <w:r>
        <w:t>- élément courbe</w:t>
      </w:r>
    </w:p>
    <w:p w14:paraId="1AEA85FC" w14:textId="77777777" w:rsidR="009A4716" w:rsidRDefault="00000000">
      <w:r>
        <w:t>- type ID2, B = 100 mm, H = 200 mm</w:t>
      </w:r>
    </w:p>
    <w:p w14:paraId="3222E03A" w14:textId="77777777" w:rsidR="009A4716" w:rsidRDefault="00000000">
      <w:r>
        <w:t>- élément droit, longueur : L = 1 m</w:t>
      </w:r>
    </w:p>
    <w:p w14:paraId="7F00D613" w14:textId="77777777" w:rsidR="009A4716" w:rsidRDefault="00000000">
      <w:r>
        <w:t>- élément droit, longueur : L &lt; 1 m</w:t>
      </w:r>
    </w:p>
    <w:p w14:paraId="5E21A244" w14:textId="77777777" w:rsidR="009A4716" w:rsidRDefault="00000000">
      <w:r>
        <w:t>- élément courbe</w:t>
      </w:r>
    </w:p>
    <w:p w14:paraId="4B5B0536" w14:textId="77777777" w:rsidR="009A4716" w:rsidRDefault="00000000">
      <w:r>
        <w:t>- type ID3, B = 80 mm, H = 250 mm</w:t>
      </w:r>
    </w:p>
    <w:p w14:paraId="7DE3C1C7" w14:textId="77777777" w:rsidR="009A4716" w:rsidRDefault="00000000">
      <w:r>
        <w:t>- élément droit, longueur : L = 1 m</w:t>
      </w:r>
    </w:p>
    <w:p w14:paraId="258DF557" w14:textId="77777777" w:rsidR="009A4716" w:rsidRDefault="00000000">
      <w:r>
        <w:t>- élément droit, longueur : L &lt; 1 m</w:t>
      </w:r>
    </w:p>
    <w:p w14:paraId="5209E2CC" w14:textId="77777777" w:rsidR="009A4716" w:rsidRDefault="00000000">
      <w:r>
        <w:t>- élément courbe</w:t>
      </w:r>
    </w:p>
    <w:p w14:paraId="604E7DEE" w14:textId="77777777" w:rsidR="009A4716" w:rsidRDefault="00000000">
      <w:r>
        <w:t>- type ID4, B = 60 mm, H = 200 mm</w:t>
      </w:r>
    </w:p>
    <w:p w14:paraId="3E41FACA" w14:textId="77777777" w:rsidR="009A4716" w:rsidRDefault="00000000">
      <w:r>
        <w:t>- élément droit, longueur : L = 1 m</w:t>
      </w:r>
    </w:p>
    <w:p w14:paraId="043EDD5F" w14:textId="77777777" w:rsidR="009A4716" w:rsidRDefault="00000000">
      <w:r>
        <w:t>- élément droit, longueur : L &lt; 1 m</w:t>
      </w:r>
    </w:p>
    <w:p w14:paraId="7ABF2BA6" w14:textId="77777777" w:rsidR="009A4716" w:rsidRDefault="00000000">
      <w:r>
        <w:t>- élément courbe</w:t>
      </w:r>
    </w:p>
    <w:p w14:paraId="12FA6A9B" w14:textId="77777777" w:rsidR="009A4716" w:rsidRDefault="00000000">
      <w:r>
        <w:t>- en béton, surbaissée pour passage piétons</w:t>
      </w:r>
    </w:p>
    <w:p w14:paraId="2BD873FB" w14:textId="77777777" w:rsidR="009A4716" w:rsidRDefault="00000000">
      <w:r>
        <w:t>- élément courant</w:t>
      </w:r>
    </w:p>
    <w:p w14:paraId="29E63C73" w14:textId="77777777" w:rsidR="009A4716" w:rsidRDefault="00000000">
      <w:r>
        <w:t>- largeur : B = 350 mm, hauteur : H = 150 mm</w:t>
      </w:r>
    </w:p>
    <w:p w14:paraId="00A9E092" w14:textId="77777777" w:rsidR="009A4716" w:rsidRDefault="00000000">
      <w:r>
        <w:t>- largeur : B = 500 mm, hauteur : H = 150 mm</w:t>
      </w:r>
    </w:p>
    <w:p w14:paraId="1018FDE2" w14:textId="77777777" w:rsidR="009A4716" w:rsidRDefault="00000000">
      <w:r>
        <w:t>- largeur : B = 550 mm, hauteur : H = 180 mm</w:t>
      </w:r>
    </w:p>
    <w:p w14:paraId="29D08D76" w14:textId="77777777" w:rsidR="009A4716" w:rsidRDefault="00000000">
      <w:r>
        <w:t>- en béton, bordures d'îlots directionnels</w:t>
      </w:r>
    </w:p>
    <w:p w14:paraId="40CFBC59" w14:textId="77777777" w:rsidR="009A4716" w:rsidRDefault="00000000">
      <w:r>
        <w:t>- type B2, collée : H = 130mm, B = 250mm, c = 70/200mm</w:t>
      </w:r>
    </w:p>
    <w:p w14:paraId="7C7987AB" w14:textId="77777777" w:rsidR="009A4716" w:rsidRDefault="00000000">
      <w:r>
        <w:t>- élément droit</w:t>
      </w:r>
    </w:p>
    <w:p w14:paraId="5D56B1D7" w14:textId="77777777" w:rsidR="009A4716" w:rsidRDefault="00000000">
      <w:r>
        <w:t>- élément courbe</w:t>
      </w:r>
    </w:p>
    <w:p w14:paraId="61F175B9" w14:textId="77777777" w:rsidR="009A4716" w:rsidRDefault="00000000">
      <w:r>
        <w:t>- type B1 : H = 180 mm, B = 250 mm, c = 70/200 mm</w:t>
      </w:r>
    </w:p>
    <w:p w14:paraId="073E1446" w14:textId="77777777" w:rsidR="009A4716" w:rsidRDefault="00000000">
      <w:r>
        <w:t>- élément droit</w:t>
      </w:r>
    </w:p>
    <w:p w14:paraId="739C81A4" w14:textId="77777777" w:rsidR="009A4716" w:rsidRDefault="00000000">
      <w:r>
        <w:t>- élément courbe</w:t>
      </w:r>
    </w:p>
    <w:p w14:paraId="562663F7" w14:textId="77777777" w:rsidR="009A4716" w:rsidRDefault="009A4716"/>
    <w:p w14:paraId="19D5F072" w14:textId="77777777" w:rsidR="009A4716" w:rsidRDefault="00000000">
      <w:pPr>
        <w:pStyle w:val="Author-eListParagraph"/>
        <w:numPr>
          <w:ilvl w:val="0"/>
          <w:numId w:val="88"/>
        </w:numPr>
      </w:pPr>
      <w:r>
        <w:t>Type de bordure et dimensions (h x l) :</w:t>
      </w:r>
    </w:p>
    <w:p w14:paraId="3F76069A" w14:textId="77777777" w:rsidR="009A4716" w:rsidRDefault="00000000">
      <w:r>
        <w:rPr>
          <w:b/>
        </w:rPr>
        <w:t xml:space="preserve"> (soit)</w:t>
      </w:r>
      <w:r>
        <w:rPr>
          <w:rStyle w:val="optioncarChar"/>
        </w:rPr>
        <w:t>IA - 350 x 150 / IB - 300 x 200 / IC2 - 300 x 150 mm</w:t>
      </w:r>
      <w:r>
        <w:rPr>
          <w:rStyle w:val="soitChar"/>
        </w:rPr>
        <w:t>, avec un bord terminé en chanfrein de 20 mm.</w:t>
      </w:r>
    </w:p>
    <w:p w14:paraId="2DE81CD6" w14:textId="77777777" w:rsidR="009A4716" w:rsidRDefault="00000000">
      <w:r>
        <w:rPr>
          <w:b/>
        </w:rPr>
        <w:t xml:space="preserve"> (soit)</w:t>
      </w:r>
      <w:r>
        <w:rPr>
          <w:rStyle w:val="optioncarChar"/>
        </w:rPr>
        <w:t>IC1- 300 x 150 / ID1- 300 x 100 / ID2- 200 x 100 / ID3- 250 x 80 / ID4- 200 x 60</w:t>
      </w:r>
      <w:r>
        <w:rPr>
          <w:rStyle w:val="soitChar"/>
        </w:rPr>
        <w:t xml:space="preserve"> mm à bords droits.</w:t>
      </w:r>
    </w:p>
    <w:p w14:paraId="3CA6FDE2" w14:textId="77777777" w:rsidR="009A4716" w:rsidRDefault="00000000">
      <w:r>
        <w:rPr>
          <w:b/>
        </w:rPr>
        <w:t xml:space="preserve"> (soit)</w:t>
      </w:r>
      <w:r>
        <w:rPr>
          <w:rStyle w:val="optioncarChar"/>
        </w:rPr>
        <w:t xml:space="preserve"> IE- 270 x 200 mm avec un chanfrein d'une largeur de 100 mm / IF1- 200 x 300 mm avec un chanfrein d'une largeur de 200 mm et un angle arrondi / IF2- 170 x 250 mm avec un chanfrein d'une largeur de 150 mm et un angle arrondi</w:t>
      </w:r>
      <w:r>
        <w:t>.</w:t>
      </w:r>
    </w:p>
    <w:p w14:paraId="6D668D28" w14:textId="77777777" w:rsidR="009A4716" w:rsidRDefault="00000000">
      <w:r>
        <w:rPr>
          <w:b/>
        </w:rPr>
        <w:t xml:space="preserve"> (soit)</w:t>
      </w:r>
      <w:r>
        <w:t> </w:t>
      </w:r>
      <w:r>
        <w:rPr>
          <w:rStyle w:val="optioncarChar"/>
        </w:rPr>
        <w:t>***</w:t>
      </w:r>
    </w:p>
    <w:p w14:paraId="1242315E" w14:textId="77777777" w:rsidR="009A4716" w:rsidRDefault="009A4716"/>
    <w:p w14:paraId="106CA41D" w14:textId="77777777" w:rsidR="009A4716" w:rsidRDefault="00000000">
      <w:r>
        <w:t> </w:t>
      </w:r>
    </w:p>
    <w:p w14:paraId="32E0B285" w14:textId="77777777" w:rsidR="009A4716" w:rsidRDefault="00000000">
      <w:pPr>
        <w:pStyle w:val="pheading"/>
      </w:pPr>
      <w:r>
        <w:t>EXÉCUTION / MISE EN ŒUVRE</w:t>
      </w:r>
    </w:p>
    <w:p w14:paraId="712D64D1" w14:textId="77777777" w:rsidR="009A4716" w:rsidRDefault="00000000">
      <w:pPr>
        <w:pStyle w:val="pheading"/>
      </w:pPr>
      <w:r>
        <w:t>- Prescriptions générales</w:t>
      </w:r>
    </w:p>
    <w:p w14:paraId="75819138" w14:textId="77777777" w:rsidR="009A4716" w:rsidRDefault="00000000">
      <w:r>
        <w:t>Indiquer :</w:t>
      </w:r>
    </w:p>
    <w:p w14:paraId="06AD15BF" w14:textId="77777777" w:rsidR="009A4716" w:rsidRDefault="00000000">
      <w:r>
        <w:t>si les éléments linéaires sont en saillie ou enterrés</w:t>
      </w:r>
    </w:p>
    <w:p w14:paraId="3927F25D" w14:textId="77777777" w:rsidR="009A4716" w:rsidRDefault="00000000">
      <w:r>
        <w:t>les types d’éléments prévus</w:t>
      </w:r>
    </w:p>
    <w:p w14:paraId="4C89B98B" w14:textId="77777777" w:rsidR="009A4716" w:rsidRDefault="00000000">
      <w:r>
        <w:t>les dimensions de la fondation et du contebutage éventuel, exécutés en béton maigre. A défaut, la fondation en béton miagre dépasse de part et d’autre des éléments d’au moins 2/3 de leur hauteur</w:t>
      </w:r>
    </w:p>
    <w:p w14:paraId="5A9FE894" w14:textId="77777777" w:rsidR="009A4716" w:rsidRDefault="00000000">
      <w:r>
        <w:t>si les éléments nilnéaires sont collés ainsi que le mode de collage</w:t>
      </w:r>
    </w:p>
    <w:p w14:paraId="43AA62DC" w14:textId="77777777" w:rsidR="009A4716" w:rsidRDefault="00000000">
      <w:r>
        <w:t>dans le cas de courbes inféirueres à 15 m de rayon, préciser si des éléments courbes ou des éléments droits de moins d’1 m sont utilisés.</w:t>
      </w:r>
    </w:p>
    <w:p w14:paraId="7A9F7DBE" w14:textId="77777777" w:rsidR="009A4716" w:rsidRDefault="009A4716"/>
    <w:p w14:paraId="53A7CA79" w14:textId="77777777" w:rsidR="009A4716" w:rsidRDefault="00000000">
      <w:pPr>
        <w:pStyle w:val="Heading4"/>
      </w:pPr>
      <w:r>
        <w:t>Exécution</w:t>
      </w:r>
    </w:p>
    <w:p w14:paraId="670F65E3" w14:textId="77777777" w:rsidR="009A4716" w:rsidRDefault="00000000">
      <w:pPr>
        <w:pStyle w:val="Author-eListParagraph"/>
        <w:numPr>
          <w:ilvl w:val="0"/>
          <w:numId w:val="89"/>
        </w:numPr>
      </w:pPr>
      <w:r>
        <w:t>Tous les angles et les pièces d'ajustage seront sciés.</w:t>
      </w:r>
    </w:p>
    <w:p w14:paraId="54C49ED0" w14:textId="77777777" w:rsidR="009A4716" w:rsidRDefault="00000000">
      <w:pPr>
        <w:pStyle w:val="Author-eListParagraph"/>
        <w:numPr>
          <w:ilvl w:val="0"/>
          <w:numId w:val="89"/>
        </w:numPr>
      </w:pPr>
      <w:r>
        <w:t>Les bordures seront posées</w:t>
      </w:r>
      <w:r>
        <w:rPr>
          <w:rStyle w:val="facultChar"/>
          <w:color w:val="0000FF"/>
        </w:rPr>
        <w:t>en rehaussement / entièrement enterrées</w:t>
      </w:r>
      <w:r>
        <w:rPr>
          <w:rStyle w:val="facultChar"/>
        </w:rPr>
        <w:t>.</w:t>
      </w:r>
    </w:p>
    <w:p w14:paraId="160D7A3D" w14:textId="77777777" w:rsidR="009A4716" w:rsidRDefault="00000000">
      <w:pPr>
        <w:pStyle w:val="Author-eListParagraph"/>
        <w:numPr>
          <w:ilvl w:val="0"/>
          <w:numId w:val="89"/>
        </w:numPr>
      </w:pPr>
      <w:r>
        <w:t xml:space="preserve">Pour les courbures présentant un rayon inférieur à 5 m, des pièces de </w:t>
      </w:r>
      <w:r>
        <w:rPr>
          <w:rStyle w:val="facultChar"/>
        </w:rPr>
        <w:t>0,5 m / pièces spéciales courbées</w:t>
      </w:r>
      <w:r>
        <w:t xml:space="preserve"> seront utilisées.</w:t>
      </w:r>
    </w:p>
    <w:p w14:paraId="1E17467C" w14:textId="77777777" w:rsidR="009A4716" w:rsidRDefault="00000000">
      <w:pPr>
        <w:pStyle w:val="Author-eListParagraph"/>
        <w:numPr>
          <w:ilvl w:val="0"/>
          <w:numId w:val="89"/>
        </w:numPr>
      </w:pPr>
      <w:r>
        <w:t>Les bordures seront jointoyées au moyen d’un mortier à jointoyer de la catégorie M2 suivant la [NBN EN 998-2] présentant la composition suivante : 300 kg de ciment classe de résistance 32,5 par m³ de sable sec , soit 1 part de ciment pour 4 parts de sable.</w:t>
      </w:r>
    </w:p>
    <w:p w14:paraId="7DF7D218" w14:textId="77777777" w:rsidR="009A4716" w:rsidRDefault="009A4716"/>
    <w:p w14:paraId="2743D4C3" w14:textId="77777777" w:rsidR="009A4716" w:rsidRDefault="00000000">
      <w:r>
        <w:t> </w:t>
      </w:r>
    </w:p>
    <w:p w14:paraId="704601FF" w14:textId="77777777" w:rsidR="009A4716" w:rsidRDefault="009A4716"/>
    <w:p w14:paraId="48C78694" w14:textId="77777777" w:rsidR="009A4716" w:rsidRDefault="00000000">
      <w:r>
        <w:t> </w:t>
      </w:r>
    </w:p>
    <w:p w14:paraId="2982A7D2" w14:textId="77777777" w:rsidR="009A4716" w:rsidRDefault="00000000">
      <w:pPr>
        <w:pStyle w:val="pheading"/>
      </w:pPr>
      <w:r>
        <w:t>DOCUMENTS DE RÉFÉRENCE COMPLÉMENTAIRES</w:t>
      </w:r>
    </w:p>
    <w:p w14:paraId="146CE4C8" w14:textId="77777777" w:rsidR="009A4716" w:rsidRDefault="00000000">
      <w:pPr>
        <w:pStyle w:val="pheading"/>
      </w:pPr>
      <w:r>
        <w:t>- Exécution</w:t>
      </w:r>
    </w:p>
    <w:p w14:paraId="309176B1" w14:textId="77777777" w:rsidR="009A4716" w:rsidRDefault="00000000">
      <w:r>
        <w:t>[CCT Qualiroutes, Cahier des charges type Qualiroutes] H.1.2.</w:t>
      </w:r>
    </w:p>
    <w:p w14:paraId="57833A51" w14:textId="77777777" w:rsidR="009A4716" w:rsidRDefault="009A4716"/>
    <w:p w14:paraId="60612358" w14:textId="77777777" w:rsidR="009A4716" w:rsidRDefault="00000000">
      <w:r>
        <w:t> </w:t>
      </w:r>
    </w:p>
    <w:p w14:paraId="0995D2B8" w14:textId="77777777" w:rsidR="009A4716" w:rsidRDefault="00000000">
      <w:pPr>
        <w:pStyle w:val="pheading"/>
      </w:pPr>
      <w:r>
        <w:t>MESURAGE</w:t>
      </w:r>
    </w:p>
    <w:p w14:paraId="53C197F6" w14:textId="77777777" w:rsidR="009A4716" w:rsidRDefault="00000000">
      <w:pPr>
        <w:pStyle w:val="pheading"/>
      </w:pPr>
      <w:r>
        <w:t>- unité de mesure:</w:t>
      </w:r>
    </w:p>
    <w:p w14:paraId="44EF9E45" w14:textId="77777777" w:rsidR="009A4716" w:rsidRDefault="00000000">
      <w:r>
        <w:t>m</w:t>
      </w:r>
    </w:p>
    <w:p w14:paraId="3797981B" w14:textId="77777777" w:rsidR="009A4716" w:rsidRDefault="00000000">
      <w:pPr>
        <w:pStyle w:val="pheading"/>
      </w:pPr>
      <w:r>
        <w:t>- code de mesurage:</w:t>
      </w:r>
    </w:p>
    <w:p w14:paraId="4DB311E2" w14:textId="77777777" w:rsidR="009A4716" w:rsidRDefault="00000000">
      <w:r>
        <w:t>Longueur nette à exécuter, mesurée au bord des revêtements.</w:t>
      </w:r>
    </w:p>
    <w:p w14:paraId="69C1EF47" w14:textId="77777777" w:rsidR="009A4716" w:rsidRDefault="009A4716"/>
    <w:p w14:paraId="50057160" w14:textId="77777777" w:rsidR="009A4716" w:rsidRDefault="00000000">
      <w:r>
        <w:t> </w:t>
      </w:r>
    </w:p>
    <w:p w14:paraId="7BDB5001" w14:textId="77777777" w:rsidR="009A4716" w:rsidRDefault="00000000">
      <w:pPr>
        <w:pStyle w:val="pheading"/>
      </w:pPr>
      <w:r>
        <w:t>- nature du marché:</w:t>
      </w:r>
    </w:p>
    <w:p w14:paraId="2799384A" w14:textId="77777777" w:rsidR="009A4716" w:rsidRDefault="00000000">
      <w:r>
        <w:t>QF</w:t>
      </w:r>
    </w:p>
    <w:p w14:paraId="3C114786" w14:textId="77777777" w:rsidR="009A4716" w:rsidRDefault="009A4716"/>
    <w:p w14:paraId="7DF1B4F2" w14:textId="77777777" w:rsidR="009A4716" w:rsidRDefault="00000000">
      <w:r>
        <w:t> </w:t>
      </w:r>
    </w:p>
    <w:p w14:paraId="3CB79CE1" w14:textId="77777777" w:rsidR="009A4716" w:rsidRDefault="00000000">
      <w:pPr>
        <w:pStyle w:val="Author-eSectionHeading6"/>
      </w:pPr>
      <w:bookmarkStart w:id="368" w:name="_Toc112763315"/>
      <w:r>
        <w:t>93.21.1c Bordures et bandes de contrebutage, sciage   CCTB 01.09</w:t>
      </w:r>
      <w:bookmarkEnd w:id="368"/>
    </w:p>
    <w:p w14:paraId="6B0A2C0B" w14:textId="77777777" w:rsidR="009A4716" w:rsidRDefault="00000000">
      <w:pPr>
        <w:pStyle w:val="pheading"/>
      </w:pPr>
      <w:r>
        <w:t>DOCUMENTS DE RÉFÉRENCE COMPLÉMENTAIRES</w:t>
      </w:r>
    </w:p>
    <w:p w14:paraId="004886B4" w14:textId="77777777" w:rsidR="009A4716" w:rsidRDefault="00000000">
      <w:pPr>
        <w:pStyle w:val="pheading"/>
      </w:pPr>
      <w:r>
        <w:t>- Exécution</w:t>
      </w:r>
    </w:p>
    <w:p w14:paraId="79645FA9" w14:textId="77777777" w:rsidR="009A4716" w:rsidRDefault="00000000">
      <w:r>
        <w:t>[CCT Qualiroutes, Cahier des charges type Qualiroutes] H.1.2.</w:t>
      </w:r>
    </w:p>
    <w:p w14:paraId="1AB6C00C" w14:textId="77777777" w:rsidR="009A4716" w:rsidRDefault="009A4716"/>
    <w:p w14:paraId="6FF25291" w14:textId="77777777" w:rsidR="009A4716" w:rsidRDefault="00000000">
      <w:r>
        <w:t> </w:t>
      </w:r>
    </w:p>
    <w:p w14:paraId="3E566615" w14:textId="77777777" w:rsidR="009A4716" w:rsidRDefault="00000000">
      <w:pPr>
        <w:pStyle w:val="pheading"/>
      </w:pPr>
      <w:r>
        <w:t>MESURAGE</w:t>
      </w:r>
    </w:p>
    <w:p w14:paraId="13971291" w14:textId="77777777" w:rsidR="009A4716" w:rsidRDefault="00000000">
      <w:pPr>
        <w:pStyle w:val="pheading"/>
      </w:pPr>
      <w:r>
        <w:t>- unité de mesure:</w:t>
      </w:r>
    </w:p>
    <w:p w14:paraId="25AFFD79" w14:textId="77777777" w:rsidR="009A4716" w:rsidRDefault="00000000">
      <w:r>
        <w:t>P</w:t>
      </w:r>
    </w:p>
    <w:p w14:paraId="6B9BD8A8" w14:textId="77777777" w:rsidR="009A4716" w:rsidRDefault="00000000">
      <w:pPr>
        <w:pStyle w:val="pheading"/>
      </w:pPr>
      <w:r>
        <w:t>- nature du marché:</w:t>
      </w:r>
    </w:p>
    <w:p w14:paraId="54D38CBB" w14:textId="77777777" w:rsidR="009A4716" w:rsidRDefault="00000000">
      <w:r>
        <w:t>QF</w:t>
      </w:r>
    </w:p>
    <w:p w14:paraId="52CACAC2" w14:textId="77777777" w:rsidR="009A4716" w:rsidRDefault="009A4716"/>
    <w:p w14:paraId="48D152BC" w14:textId="77777777" w:rsidR="009A4716" w:rsidRDefault="00000000">
      <w:r>
        <w:t> </w:t>
      </w:r>
    </w:p>
    <w:p w14:paraId="215FE378" w14:textId="77777777" w:rsidR="009A4716" w:rsidRDefault="00000000">
      <w:pPr>
        <w:pStyle w:val="Author-eSectionHeading6"/>
      </w:pPr>
      <w:bookmarkStart w:id="369" w:name="_Toc112763316"/>
      <w:r>
        <w:t>93.21.1d Bordures et bandes de contrebutage en béton coulé sur place   CCTB 01.09</w:t>
      </w:r>
      <w:bookmarkEnd w:id="369"/>
    </w:p>
    <w:p w14:paraId="76A63F05" w14:textId="77777777" w:rsidR="009A4716" w:rsidRDefault="00000000">
      <w:pPr>
        <w:pStyle w:val="pheading"/>
      </w:pPr>
      <w:r>
        <w:t>DESCRIPTION</w:t>
      </w:r>
    </w:p>
    <w:p w14:paraId="62CC8725" w14:textId="77777777" w:rsidR="009A4716" w:rsidRDefault="00000000">
      <w:pPr>
        <w:pStyle w:val="pheading"/>
      </w:pPr>
      <w:r>
        <w:t>- Définition / Comprend</w:t>
      </w:r>
    </w:p>
    <w:p w14:paraId="5B6978AC" w14:textId="77777777" w:rsidR="009A4716" w:rsidRDefault="00000000">
      <w:r>
        <w:t>Les éléments linéaires coulés en place sont obtenus par mise en œuvre de béton de ciment avec ou sans armatures.</w:t>
      </w:r>
    </w:p>
    <w:p w14:paraId="78473D57" w14:textId="77777777" w:rsidR="009A4716" w:rsidRDefault="00000000">
      <w:r>
        <w:t>Le profil des éléments exécutés en place est décrit dans les documents de marché et est conforme à l'un des profils des éléments préfabriqués.</w:t>
      </w:r>
    </w:p>
    <w:p w14:paraId="60093128" w14:textId="77777777" w:rsidR="009A4716" w:rsidRDefault="009A4716"/>
    <w:p w14:paraId="5BAFC3CA" w14:textId="77777777" w:rsidR="009A4716" w:rsidRDefault="00000000">
      <w:r>
        <w:t> </w:t>
      </w:r>
    </w:p>
    <w:p w14:paraId="00F70AAE" w14:textId="77777777" w:rsidR="009A4716" w:rsidRDefault="00000000">
      <w:pPr>
        <w:pStyle w:val="pheading"/>
      </w:pPr>
      <w:r>
        <w:t>DOCUMENTS DE RÉFÉRENCE COMPLÉMENTAIRES</w:t>
      </w:r>
    </w:p>
    <w:p w14:paraId="20617713" w14:textId="77777777" w:rsidR="009A4716" w:rsidRDefault="00000000">
      <w:pPr>
        <w:pStyle w:val="pheading"/>
      </w:pPr>
      <w:r>
        <w:t>- Exécution</w:t>
      </w:r>
    </w:p>
    <w:p w14:paraId="5621E0C7" w14:textId="77777777" w:rsidR="009A4716" w:rsidRDefault="00000000">
      <w:r>
        <w:t>[CCT Qualiroutes, Cahier des charges type Qualiroutes] H.1.3.</w:t>
      </w:r>
    </w:p>
    <w:p w14:paraId="6CB92591" w14:textId="77777777" w:rsidR="009A4716" w:rsidRDefault="009A4716"/>
    <w:p w14:paraId="15E32A28" w14:textId="77777777" w:rsidR="009A4716" w:rsidRDefault="00000000">
      <w:r>
        <w:t> </w:t>
      </w:r>
    </w:p>
    <w:p w14:paraId="46D50B62" w14:textId="77777777" w:rsidR="009A4716" w:rsidRDefault="00000000">
      <w:pPr>
        <w:pStyle w:val="pheading"/>
      </w:pPr>
      <w:r>
        <w:t>MESURAGE</w:t>
      </w:r>
    </w:p>
    <w:p w14:paraId="76229A0C" w14:textId="77777777" w:rsidR="009A4716" w:rsidRDefault="00000000">
      <w:pPr>
        <w:pStyle w:val="pheading"/>
      </w:pPr>
      <w:r>
        <w:t>- unité de mesure:</w:t>
      </w:r>
    </w:p>
    <w:p w14:paraId="287CAA55" w14:textId="77777777" w:rsidR="009A4716" w:rsidRDefault="00000000">
      <w:r>
        <w:t>m</w:t>
      </w:r>
    </w:p>
    <w:p w14:paraId="519F4EFA" w14:textId="77777777" w:rsidR="009A4716" w:rsidRDefault="00000000">
      <w:pPr>
        <w:pStyle w:val="pheading"/>
      </w:pPr>
      <w:r>
        <w:t>- code de mesurage:</w:t>
      </w:r>
    </w:p>
    <w:p w14:paraId="67A5AD53" w14:textId="77777777" w:rsidR="009A4716" w:rsidRDefault="00000000">
      <w:r>
        <w:t>Longueur nette à exécuter, mesurée au bord des revêtements.</w:t>
      </w:r>
    </w:p>
    <w:p w14:paraId="59F7478E" w14:textId="77777777" w:rsidR="009A4716" w:rsidRDefault="009A4716"/>
    <w:p w14:paraId="7E80FCD5" w14:textId="77777777" w:rsidR="009A4716" w:rsidRDefault="00000000">
      <w:r>
        <w:t> </w:t>
      </w:r>
    </w:p>
    <w:p w14:paraId="357066F3" w14:textId="77777777" w:rsidR="009A4716" w:rsidRDefault="00000000">
      <w:pPr>
        <w:pStyle w:val="pheading"/>
      </w:pPr>
      <w:r>
        <w:t>- nature du marché:</w:t>
      </w:r>
    </w:p>
    <w:p w14:paraId="342A3D96" w14:textId="77777777" w:rsidR="009A4716" w:rsidRDefault="00000000">
      <w:r>
        <w:t>QF</w:t>
      </w:r>
    </w:p>
    <w:p w14:paraId="53897E01" w14:textId="77777777" w:rsidR="009A4716" w:rsidRDefault="009A4716"/>
    <w:p w14:paraId="5CB3D663" w14:textId="77777777" w:rsidR="009A4716" w:rsidRDefault="00000000">
      <w:r>
        <w:t> </w:t>
      </w:r>
    </w:p>
    <w:p w14:paraId="7A346EA0" w14:textId="77777777" w:rsidR="009A4716" w:rsidRDefault="00000000">
      <w:pPr>
        <w:pStyle w:val="Author-eSectionHeading6"/>
      </w:pPr>
      <w:bookmarkStart w:id="370" w:name="_Toc112763317"/>
      <w:r>
        <w:t>93.21.1e Bordures et bandes de contrebutage éléments spéciaux préfabriqués   CCTB 01.09</w:t>
      </w:r>
      <w:bookmarkEnd w:id="370"/>
    </w:p>
    <w:p w14:paraId="4884E816" w14:textId="77777777" w:rsidR="009A4716" w:rsidRDefault="00000000">
      <w:pPr>
        <w:pStyle w:val="pheading"/>
      </w:pPr>
      <w:r>
        <w:t>MATÉRIAUX</w:t>
      </w:r>
    </w:p>
    <w:p w14:paraId="2DC8667D" w14:textId="77777777" w:rsidR="009A4716" w:rsidRDefault="00000000">
      <w:pPr>
        <w:pStyle w:val="pheading"/>
      </w:pPr>
      <w:r>
        <w:t>- Caractéristiques générales</w:t>
      </w:r>
    </w:p>
    <w:p w14:paraId="7C10A2B9" w14:textId="77777777" w:rsidR="009A4716" w:rsidRDefault="00000000">
      <w:r>
        <w:t>A déterminer le type :</w:t>
      </w:r>
    </w:p>
    <w:p w14:paraId="253F80D4" w14:textId="77777777" w:rsidR="009A4716" w:rsidRDefault="00000000">
      <w:r>
        <w:t>- en béton, largeur : B &gt; 100 mm</w:t>
      </w:r>
    </w:p>
    <w:p w14:paraId="103E14F8" w14:textId="77777777" w:rsidR="009A4716" w:rsidRDefault="00000000">
      <w:r>
        <w:t>-&gt; en provenance du chantier</w:t>
      </w:r>
    </w:p>
    <w:p w14:paraId="38B71A4D" w14:textId="77777777" w:rsidR="009A4716" w:rsidRDefault="00000000">
      <w:r>
        <w:t>-&gt; en provenance d'un dépôt</w:t>
      </w:r>
    </w:p>
    <w:p w14:paraId="6378DC41" w14:textId="77777777" w:rsidR="009A4716" w:rsidRDefault="00000000">
      <w:r>
        <w:t>- type IA, B = 150 mm, H = 350 mm, c = 20 mm</w:t>
      </w:r>
    </w:p>
    <w:p w14:paraId="2EA6931D" w14:textId="77777777" w:rsidR="009A4716" w:rsidRDefault="00000000">
      <w:r>
        <w:t>- élément d'angle à 90°</w:t>
      </w:r>
    </w:p>
    <w:p w14:paraId="47668FC9" w14:textId="77777777" w:rsidR="009A4716" w:rsidRDefault="00000000">
      <w:r>
        <w:t>- élément d'angle à 135°</w:t>
      </w:r>
    </w:p>
    <w:p w14:paraId="44A6DA1A" w14:textId="77777777" w:rsidR="009A4716" w:rsidRDefault="00000000">
      <w:r>
        <w:t>- type IB, B = 200 mm, H = 300 mm, c = 20 mm</w:t>
      </w:r>
    </w:p>
    <w:p w14:paraId="5009E73E" w14:textId="77777777" w:rsidR="009A4716" w:rsidRDefault="00000000">
      <w:r>
        <w:t>- élément d'angle à 90°</w:t>
      </w:r>
    </w:p>
    <w:p w14:paraId="26F92086" w14:textId="77777777" w:rsidR="009A4716" w:rsidRDefault="00000000">
      <w:r>
        <w:t>- élément d'angle à 135°</w:t>
      </w:r>
    </w:p>
    <w:p w14:paraId="3E6176D7" w14:textId="77777777" w:rsidR="009A4716" w:rsidRDefault="00000000">
      <w:r>
        <w:t>- type IC1, B = 150 mm, H = 300 mm</w:t>
      </w:r>
    </w:p>
    <w:p w14:paraId="3C18FEDB" w14:textId="77777777" w:rsidR="009A4716" w:rsidRDefault="00000000">
      <w:r>
        <w:t>- élément d'angle à 90°</w:t>
      </w:r>
    </w:p>
    <w:p w14:paraId="25F5EEDA" w14:textId="77777777" w:rsidR="009A4716" w:rsidRDefault="00000000">
      <w:r>
        <w:t>- élément d'angle à 135°</w:t>
      </w:r>
    </w:p>
    <w:p w14:paraId="66D8EC1F" w14:textId="77777777" w:rsidR="009A4716" w:rsidRDefault="00000000">
      <w:r>
        <w:t>- type IC2, B = 150 mm, H = 300 mm, c = 20mm</w:t>
      </w:r>
    </w:p>
    <w:p w14:paraId="2AE753AE" w14:textId="77777777" w:rsidR="009A4716" w:rsidRDefault="00000000">
      <w:r>
        <w:t>- élément d'angle à 90°</w:t>
      </w:r>
    </w:p>
    <w:p w14:paraId="0781FBB4" w14:textId="77777777" w:rsidR="009A4716" w:rsidRDefault="00000000">
      <w:r>
        <w:t>- élément d'angle à 135°</w:t>
      </w:r>
    </w:p>
    <w:p w14:paraId="20A1D26D" w14:textId="77777777" w:rsidR="009A4716" w:rsidRDefault="00000000">
      <w:r>
        <w:t>- type IE, B = 200 mm, H = 270 mm, c = 100/50 mm</w:t>
      </w:r>
    </w:p>
    <w:p w14:paraId="7B12759D" w14:textId="77777777" w:rsidR="009A4716" w:rsidRDefault="00000000">
      <w:r>
        <w:t>- élément d'angle à 90°</w:t>
      </w:r>
    </w:p>
    <w:p w14:paraId="0E36F5F5" w14:textId="77777777" w:rsidR="009A4716" w:rsidRDefault="00000000">
      <w:r>
        <w:t>- élément d'angle à 135°</w:t>
      </w:r>
    </w:p>
    <w:p w14:paraId="6D867D76" w14:textId="77777777" w:rsidR="009A4716" w:rsidRDefault="00000000">
      <w:r>
        <w:t>- type IF1, B = 300 mm, H = 200 mm, c = 300/30 mm</w:t>
      </w:r>
    </w:p>
    <w:p w14:paraId="5B880051" w14:textId="77777777" w:rsidR="009A4716" w:rsidRDefault="00000000">
      <w:r>
        <w:t>- élément d'angle à 90°</w:t>
      </w:r>
    </w:p>
    <w:p w14:paraId="0B81055C" w14:textId="77777777" w:rsidR="009A4716" w:rsidRDefault="00000000">
      <w:r>
        <w:t>- élément d'angle à 135°</w:t>
      </w:r>
    </w:p>
    <w:p w14:paraId="6FB75D68" w14:textId="77777777" w:rsidR="009A4716" w:rsidRDefault="00000000">
      <w:r>
        <w:t>- type IF2, B = 250 mm, H = 170 mm, c = 150/25 mm</w:t>
      </w:r>
    </w:p>
    <w:p w14:paraId="68874774" w14:textId="77777777" w:rsidR="009A4716" w:rsidRDefault="00000000">
      <w:r>
        <w:t>- élément d'angle à 90°</w:t>
      </w:r>
    </w:p>
    <w:p w14:paraId="28CD23E7" w14:textId="77777777" w:rsidR="009A4716" w:rsidRDefault="00000000">
      <w:r>
        <w:t>- élément d'angle à 135°</w:t>
      </w:r>
    </w:p>
    <w:p w14:paraId="60E72AEF" w14:textId="77777777" w:rsidR="009A4716" w:rsidRDefault="00000000">
      <w:r>
        <w:t>- élément spécial de bordure en béton</w:t>
      </w:r>
    </w:p>
    <w:p w14:paraId="1F6700BF" w14:textId="77777777" w:rsidR="009A4716" w:rsidRDefault="00000000">
      <w:r>
        <w:t>- élément de transition entre les types IB et IE</w:t>
      </w:r>
    </w:p>
    <w:p w14:paraId="4D9464C5" w14:textId="77777777" w:rsidR="009A4716" w:rsidRDefault="00000000">
      <w:r>
        <w:t>- en béton, largeur : B ≤ 100 mm</w:t>
      </w:r>
    </w:p>
    <w:p w14:paraId="50EABB0C" w14:textId="77777777" w:rsidR="009A4716" w:rsidRDefault="00000000">
      <w:r>
        <w:t>-&gt; en provenance du chantier</w:t>
      </w:r>
    </w:p>
    <w:p w14:paraId="5816A143" w14:textId="77777777" w:rsidR="009A4716" w:rsidRDefault="00000000">
      <w:r>
        <w:t>-&gt; en provenance d'un dépôt</w:t>
      </w:r>
    </w:p>
    <w:p w14:paraId="77356260" w14:textId="77777777" w:rsidR="009A4716" w:rsidRDefault="00000000">
      <w:r>
        <w:t>- type ID1, B = 100 mm, H = 300 mm</w:t>
      </w:r>
    </w:p>
    <w:p w14:paraId="560BF150" w14:textId="77777777" w:rsidR="009A4716" w:rsidRDefault="00000000">
      <w:r>
        <w:t>- élément d'angle à 90°</w:t>
      </w:r>
    </w:p>
    <w:p w14:paraId="23356E65" w14:textId="77777777" w:rsidR="009A4716" w:rsidRDefault="00000000">
      <w:r>
        <w:t>- élément d'angle à 135°</w:t>
      </w:r>
    </w:p>
    <w:p w14:paraId="53D8D47C" w14:textId="77777777" w:rsidR="009A4716" w:rsidRDefault="00000000">
      <w:r>
        <w:t>- type ID2, B = 100 mm, H = 200 mm</w:t>
      </w:r>
    </w:p>
    <w:p w14:paraId="405C70F0" w14:textId="77777777" w:rsidR="009A4716" w:rsidRDefault="00000000">
      <w:r>
        <w:t>- élément d'angle à 90°</w:t>
      </w:r>
    </w:p>
    <w:p w14:paraId="35658380" w14:textId="77777777" w:rsidR="009A4716" w:rsidRDefault="00000000">
      <w:r>
        <w:t>- élément d'angle à 135°</w:t>
      </w:r>
    </w:p>
    <w:p w14:paraId="127296F3" w14:textId="77777777" w:rsidR="009A4716" w:rsidRDefault="00000000">
      <w:r>
        <w:t>- type ID3, B = 80 mm, H = 250 mm</w:t>
      </w:r>
    </w:p>
    <w:p w14:paraId="5115ACC3" w14:textId="77777777" w:rsidR="009A4716" w:rsidRDefault="00000000">
      <w:r>
        <w:t>- élément d'angle à 90°</w:t>
      </w:r>
    </w:p>
    <w:p w14:paraId="47918F6E" w14:textId="77777777" w:rsidR="009A4716" w:rsidRDefault="00000000">
      <w:r>
        <w:t>- élément d'angle à 135°</w:t>
      </w:r>
    </w:p>
    <w:p w14:paraId="36383997" w14:textId="77777777" w:rsidR="009A4716" w:rsidRDefault="00000000">
      <w:r>
        <w:t>- type ID4, B = 60 mm, H = 200 mm</w:t>
      </w:r>
    </w:p>
    <w:p w14:paraId="26062C66" w14:textId="77777777" w:rsidR="009A4716" w:rsidRDefault="00000000">
      <w:r>
        <w:t>- élément d'angle à 90°</w:t>
      </w:r>
    </w:p>
    <w:p w14:paraId="55E21706" w14:textId="77777777" w:rsidR="009A4716" w:rsidRDefault="00000000">
      <w:r>
        <w:t>- élément d'angle à 135°</w:t>
      </w:r>
    </w:p>
    <w:p w14:paraId="5D9A3671" w14:textId="77777777" w:rsidR="009A4716" w:rsidRDefault="00000000">
      <w:r>
        <w:t>- en béton, surbaissée pour passage piétons</w:t>
      </w:r>
    </w:p>
    <w:p w14:paraId="00277129" w14:textId="77777777" w:rsidR="009A4716" w:rsidRDefault="00000000">
      <w:r>
        <w:t>- élément d'extrémité</w:t>
      </w:r>
    </w:p>
    <w:p w14:paraId="042CD8C9" w14:textId="77777777" w:rsidR="009A4716" w:rsidRDefault="00000000">
      <w:r>
        <w:t>- largeur : B = 350 mm, hauteur : H = 150 mm</w:t>
      </w:r>
    </w:p>
    <w:p w14:paraId="478554E9" w14:textId="77777777" w:rsidR="009A4716" w:rsidRDefault="00000000">
      <w:r>
        <w:t>- largeur : B = 500 mm, hauteur : H = 150 mm</w:t>
      </w:r>
    </w:p>
    <w:p w14:paraId="61175834" w14:textId="77777777" w:rsidR="009A4716" w:rsidRDefault="00000000">
      <w:r>
        <w:t>- largeur : B = 550 mm, hauteur : H = 180 mm</w:t>
      </w:r>
    </w:p>
    <w:p w14:paraId="579FA99E" w14:textId="77777777" w:rsidR="009A4716" w:rsidRDefault="00000000">
      <w:r>
        <w:t>- en béton, bordures d'îlots directionnels</w:t>
      </w:r>
    </w:p>
    <w:p w14:paraId="233AED5D" w14:textId="77777777" w:rsidR="009A4716" w:rsidRDefault="00000000">
      <w:r>
        <w:t>- type B2, collée : H = 130mm, B = 250mm, c = 70/200mm</w:t>
      </w:r>
    </w:p>
    <w:p w14:paraId="26B0CFE5" w14:textId="77777777" w:rsidR="009A4716" w:rsidRDefault="00000000">
      <w:r>
        <w:t>- pointe d'îlot</w:t>
      </w:r>
    </w:p>
    <w:p w14:paraId="68244620" w14:textId="77777777" w:rsidR="009A4716" w:rsidRDefault="00000000">
      <w:r>
        <w:t>- type B1 : H = 180 mm, B = 250 mm, c = 70/200 mm</w:t>
      </w:r>
    </w:p>
    <w:p w14:paraId="52A333D5" w14:textId="77777777" w:rsidR="009A4716" w:rsidRDefault="00000000">
      <w:r>
        <w:t>- pointe d'îlot</w:t>
      </w:r>
    </w:p>
    <w:p w14:paraId="5A085608" w14:textId="77777777" w:rsidR="009A4716" w:rsidRDefault="00000000">
      <w:pPr>
        <w:pStyle w:val="pheading"/>
      </w:pPr>
      <w:r>
        <w:t>DOCUMENTS DE RÉFÉRENCE COMPLÉMENTAIRES</w:t>
      </w:r>
    </w:p>
    <w:p w14:paraId="0CD96114" w14:textId="77777777" w:rsidR="009A4716" w:rsidRDefault="00000000">
      <w:pPr>
        <w:pStyle w:val="pheading"/>
      </w:pPr>
      <w:r>
        <w:t>- Exécution</w:t>
      </w:r>
    </w:p>
    <w:p w14:paraId="0A6DEC86" w14:textId="77777777" w:rsidR="009A4716" w:rsidRDefault="00000000">
      <w:r>
        <w:t>[CCT Qualiroutes, Cahier des charges type Qualiroutes] H.1.2.</w:t>
      </w:r>
    </w:p>
    <w:p w14:paraId="36178342" w14:textId="77777777" w:rsidR="009A4716" w:rsidRDefault="009A4716"/>
    <w:p w14:paraId="3F1345C1" w14:textId="77777777" w:rsidR="009A4716" w:rsidRDefault="00000000">
      <w:r>
        <w:t> </w:t>
      </w:r>
    </w:p>
    <w:p w14:paraId="6167E197" w14:textId="77777777" w:rsidR="009A4716" w:rsidRDefault="00000000">
      <w:pPr>
        <w:pStyle w:val="pheading"/>
      </w:pPr>
      <w:r>
        <w:t>MESURAGE</w:t>
      </w:r>
    </w:p>
    <w:p w14:paraId="69464DF2" w14:textId="77777777" w:rsidR="009A4716" w:rsidRDefault="00000000">
      <w:pPr>
        <w:pStyle w:val="pheading"/>
      </w:pPr>
      <w:r>
        <w:t>- unité de mesure:</w:t>
      </w:r>
    </w:p>
    <w:p w14:paraId="492932ED" w14:textId="77777777" w:rsidR="009A4716" w:rsidRDefault="00000000">
      <w:r>
        <w:t>P</w:t>
      </w:r>
    </w:p>
    <w:p w14:paraId="4C938B28" w14:textId="77777777" w:rsidR="009A4716" w:rsidRDefault="00000000">
      <w:pPr>
        <w:pStyle w:val="pheading"/>
      </w:pPr>
      <w:r>
        <w:t>- nature du marché:</w:t>
      </w:r>
    </w:p>
    <w:p w14:paraId="534E6E4C" w14:textId="77777777" w:rsidR="009A4716" w:rsidRDefault="00000000">
      <w:r>
        <w:t>QF</w:t>
      </w:r>
    </w:p>
    <w:p w14:paraId="02EA419D" w14:textId="77777777" w:rsidR="009A4716" w:rsidRDefault="009A4716"/>
    <w:p w14:paraId="6FE3DC01" w14:textId="77777777" w:rsidR="009A4716" w:rsidRDefault="00000000">
      <w:r>
        <w:t> </w:t>
      </w:r>
    </w:p>
    <w:p w14:paraId="137C0682" w14:textId="77777777" w:rsidR="009A4716" w:rsidRDefault="00000000">
      <w:pPr>
        <w:pStyle w:val="Author-eSectionHeading6"/>
      </w:pPr>
      <w:bookmarkStart w:id="371" w:name="_Toc112763318"/>
      <w:r>
        <w:t>93.21.1f Bordures et bandes de contrebutage de réemploi   CCTB 01.09</w:t>
      </w:r>
      <w:bookmarkEnd w:id="371"/>
    </w:p>
    <w:p w14:paraId="18126240" w14:textId="77777777" w:rsidR="009A4716" w:rsidRDefault="00000000">
      <w:pPr>
        <w:pStyle w:val="pheading"/>
      </w:pPr>
      <w:r>
        <w:t>EXÉCUTION / MISE EN ŒUVRE</w:t>
      </w:r>
    </w:p>
    <w:p w14:paraId="144FED7F" w14:textId="77777777" w:rsidR="009A4716" w:rsidRDefault="00000000">
      <w:pPr>
        <w:pStyle w:val="pheading"/>
      </w:pPr>
      <w:r>
        <w:t>- Prescriptions générales</w:t>
      </w:r>
    </w:p>
    <w:p w14:paraId="5956D61C" w14:textId="77777777" w:rsidR="009A4716" w:rsidRDefault="00000000">
      <w:r>
        <w:t>A déterminer si :</w:t>
      </w:r>
    </w:p>
    <w:p w14:paraId="7360DA1E" w14:textId="77777777" w:rsidR="009A4716" w:rsidRDefault="00000000">
      <w:r>
        <w:t>bordures en pierre naturelle :</w:t>
      </w:r>
    </w:p>
    <w:p w14:paraId="659CAAF4" w14:textId="77777777" w:rsidR="009A4716" w:rsidRDefault="00000000">
      <w:r>
        <w:t>-&gt; en provenance du chantier</w:t>
      </w:r>
    </w:p>
    <w:p w14:paraId="46574ECC" w14:textId="77777777" w:rsidR="009A4716" w:rsidRDefault="00000000">
      <w:r>
        <w:t>-&gt; en provenance d'un dépôt</w:t>
      </w:r>
    </w:p>
    <w:p w14:paraId="1E76C120" w14:textId="77777777" w:rsidR="009A4716" w:rsidRDefault="00000000">
      <w:r>
        <w:t>bandes de contreburages préfabriqués :</w:t>
      </w:r>
    </w:p>
    <w:p w14:paraId="4CDBBA5F" w14:textId="77777777" w:rsidR="009A4716" w:rsidRDefault="00000000">
      <w:r>
        <w:t>-&gt; en provenance du chantier</w:t>
      </w:r>
    </w:p>
    <w:p w14:paraId="2489AEDF" w14:textId="77777777" w:rsidR="009A4716" w:rsidRDefault="00000000">
      <w:r>
        <w:t>-&gt; en provenance d'un dépôt</w:t>
      </w:r>
    </w:p>
    <w:p w14:paraId="51066B1D" w14:textId="77777777" w:rsidR="009A4716" w:rsidRDefault="00000000">
      <w:r>
        <w:t>bordures préfabriqués :</w:t>
      </w:r>
    </w:p>
    <w:p w14:paraId="7E482A06" w14:textId="77777777" w:rsidR="009A4716" w:rsidRDefault="00000000">
      <w:r>
        <w:t>- en béton, largeur : B &gt; 100 mm</w:t>
      </w:r>
    </w:p>
    <w:p w14:paraId="31811700" w14:textId="77777777" w:rsidR="009A4716" w:rsidRDefault="00000000">
      <w:r>
        <w:t>-&gt; en provenance du chantier</w:t>
      </w:r>
    </w:p>
    <w:p w14:paraId="405C275A" w14:textId="77777777" w:rsidR="009A4716" w:rsidRDefault="00000000">
      <w:r>
        <w:t>-&gt; en provenance d'un dépôt</w:t>
      </w:r>
    </w:p>
    <w:p w14:paraId="2A5E850F" w14:textId="77777777" w:rsidR="009A4716" w:rsidRDefault="00000000">
      <w:r>
        <w:t>- en béton, largeur : B ≤ 100 mm</w:t>
      </w:r>
    </w:p>
    <w:p w14:paraId="0723505E" w14:textId="77777777" w:rsidR="009A4716" w:rsidRDefault="00000000">
      <w:r>
        <w:t>-&gt; en provenance du chantier</w:t>
      </w:r>
    </w:p>
    <w:p w14:paraId="70CED74C" w14:textId="77777777" w:rsidR="009A4716" w:rsidRDefault="00000000">
      <w:r>
        <w:t>-&gt; en provenance d'un dépôt</w:t>
      </w:r>
    </w:p>
    <w:p w14:paraId="4A2684CE" w14:textId="77777777" w:rsidR="009A4716" w:rsidRDefault="00000000">
      <w:pPr>
        <w:pStyle w:val="pheading"/>
      </w:pPr>
      <w:r>
        <w:t>DOCUMENTS DE RÉFÉRENCE COMPLÉMENTAIRES</w:t>
      </w:r>
    </w:p>
    <w:p w14:paraId="42C1B8F7" w14:textId="77777777" w:rsidR="009A4716" w:rsidRDefault="00000000">
      <w:pPr>
        <w:pStyle w:val="pheading"/>
      </w:pPr>
      <w:r>
        <w:t>- Exécution</w:t>
      </w:r>
    </w:p>
    <w:p w14:paraId="1CE1A550" w14:textId="77777777" w:rsidR="009A4716" w:rsidRDefault="00000000">
      <w:r>
        <w:t>[CCT Qualiroutes, Cahier des charges type Qualiroutes] H.1.2.</w:t>
      </w:r>
    </w:p>
    <w:p w14:paraId="178FAFC7" w14:textId="77777777" w:rsidR="009A4716" w:rsidRDefault="009A4716"/>
    <w:p w14:paraId="7E57243B" w14:textId="77777777" w:rsidR="009A4716" w:rsidRDefault="00000000">
      <w:r>
        <w:t> </w:t>
      </w:r>
    </w:p>
    <w:p w14:paraId="7015DB73" w14:textId="77777777" w:rsidR="009A4716" w:rsidRDefault="00000000">
      <w:pPr>
        <w:pStyle w:val="pheading"/>
      </w:pPr>
      <w:r>
        <w:t>MESURAGE</w:t>
      </w:r>
    </w:p>
    <w:p w14:paraId="1190B9E6" w14:textId="77777777" w:rsidR="009A4716" w:rsidRDefault="00000000">
      <w:pPr>
        <w:pStyle w:val="pheading"/>
      </w:pPr>
      <w:r>
        <w:t>- unité de mesure:</w:t>
      </w:r>
    </w:p>
    <w:p w14:paraId="78386E6A" w14:textId="77777777" w:rsidR="009A4716" w:rsidRDefault="00000000">
      <w:r>
        <w:t>m</w:t>
      </w:r>
    </w:p>
    <w:p w14:paraId="27F0CBC0" w14:textId="77777777" w:rsidR="009A4716" w:rsidRDefault="00000000">
      <w:pPr>
        <w:pStyle w:val="pheading"/>
      </w:pPr>
      <w:r>
        <w:t>- code de mesurage:</w:t>
      </w:r>
    </w:p>
    <w:p w14:paraId="5BC54650" w14:textId="77777777" w:rsidR="009A4716" w:rsidRDefault="00000000">
      <w:r>
        <w:t>Longueur nette à exécuter, mesurée au bord des revêtements.</w:t>
      </w:r>
    </w:p>
    <w:p w14:paraId="3A27426E" w14:textId="77777777" w:rsidR="009A4716" w:rsidRDefault="00000000">
      <w:pPr>
        <w:pStyle w:val="pheading"/>
      </w:pPr>
      <w:r>
        <w:t>- nature du marché:</w:t>
      </w:r>
    </w:p>
    <w:p w14:paraId="0F2C47DC" w14:textId="77777777" w:rsidR="009A4716" w:rsidRDefault="00000000">
      <w:r>
        <w:t>QF</w:t>
      </w:r>
    </w:p>
    <w:p w14:paraId="30CD8ADB" w14:textId="77777777" w:rsidR="009A4716" w:rsidRDefault="009A4716"/>
    <w:p w14:paraId="5854B56B" w14:textId="77777777" w:rsidR="009A4716" w:rsidRDefault="00000000">
      <w:r>
        <w:t> </w:t>
      </w:r>
    </w:p>
    <w:p w14:paraId="44C0BD1C" w14:textId="77777777" w:rsidR="009A4716" w:rsidRDefault="00000000">
      <w:pPr>
        <w:pStyle w:val="Author-eSectionHeading4"/>
      </w:pPr>
      <w:bookmarkStart w:id="372" w:name="_Toc112763319"/>
      <w:r>
        <w:t>93.22 Bordures filet d'eau et filets d'eau</w:t>
      </w:r>
      <w:bookmarkEnd w:id="372"/>
    </w:p>
    <w:p w14:paraId="3123C2F3" w14:textId="77777777" w:rsidR="009A4716" w:rsidRDefault="00000000">
      <w:pPr>
        <w:pStyle w:val="Author-eSectionHeading5"/>
      </w:pPr>
      <w:bookmarkStart w:id="373" w:name="_Toc112763320"/>
      <w:r>
        <w:t>93.22.1 Bordures filet d'eau et filets d'eau</w:t>
      </w:r>
      <w:bookmarkEnd w:id="373"/>
    </w:p>
    <w:p w14:paraId="43FAADB5" w14:textId="77777777" w:rsidR="009A4716" w:rsidRDefault="00000000">
      <w:pPr>
        <w:pStyle w:val="Author-eSectionHeading6"/>
      </w:pPr>
      <w:bookmarkStart w:id="374" w:name="_Toc112763321"/>
      <w:r>
        <w:t>93.22.1a Bordures filet d'eau et filets d'eau en pierre naturelle   CCTB 01.09</w:t>
      </w:r>
      <w:bookmarkEnd w:id="374"/>
    </w:p>
    <w:p w14:paraId="02E6D2E6" w14:textId="77777777" w:rsidR="009A4716" w:rsidRDefault="00000000">
      <w:pPr>
        <w:pStyle w:val="pheading"/>
      </w:pPr>
      <w:r>
        <w:t>MATÉRIAUX</w:t>
      </w:r>
    </w:p>
    <w:p w14:paraId="6C35625F" w14:textId="77777777" w:rsidR="009A4716" w:rsidRDefault="00000000">
      <w:pPr>
        <w:pStyle w:val="pheading"/>
      </w:pPr>
      <w:r>
        <w:t>- Caractéristiques générales</w:t>
      </w:r>
    </w:p>
    <w:p w14:paraId="570BC5C8" w14:textId="77777777" w:rsidR="009A4716" w:rsidRDefault="00000000">
      <w:r>
        <w:t>Indiquer la nature lithologique et l’origine géologique de la pierre.</w:t>
      </w:r>
    </w:p>
    <w:p w14:paraId="79AF7061" w14:textId="77777777" w:rsidR="009A4716" w:rsidRDefault="00000000">
      <w:r>
        <w:t>Indiquer au C. 31.1.2 si la face supérieure est taillée.</w:t>
      </w:r>
    </w:p>
    <w:p w14:paraId="5A773A90" w14:textId="77777777" w:rsidR="009A4716" w:rsidRDefault="00000000">
      <w:r>
        <w:t>Pour les bordures de libage en pierre bleue, indiquer les dimensions au C. 31.1.3.</w:t>
      </w:r>
    </w:p>
    <w:p w14:paraId="2B0E93EF" w14:textId="77777777" w:rsidR="009A4716" w:rsidRDefault="00000000">
      <w:r>
        <w:t>Pour les bordures rustiques en grès dur, indiquer les dimensions au C. 31.1.4.</w:t>
      </w:r>
    </w:p>
    <w:p w14:paraId="694E07B2" w14:textId="77777777" w:rsidR="009A4716" w:rsidRDefault="00000000">
      <w:r>
        <w:t>Indiquer la finition de surface.</w:t>
      </w:r>
    </w:p>
    <w:p w14:paraId="718A29A1" w14:textId="77777777" w:rsidR="009A4716" w:rsidRDefault="00000000">
      <w:pPr>
        <w:pStyle w:val="Author-eListParagraph"/>
        <w:numPr>
          <w:ilvl w:val="0"/>
          <w:numId w:val="90"/>
        </w:numPr>
      </w:pPr>
      <w:r>
        <w:t xml:space="preserve">Dimensions (h x l) : </w:t>
      </w:r>
      <w:r>
        <w:rPr>
          <w:rStyle w:val="optioncarChar"/>
        </w:rPr>
        <w:t>***</w:t>
      </w:r>
    </w:p>
    <w:p w14:paraId="5C6BE9E4" w14:textId="77777777" w:rsidR="009A4716" w:rsidRDefault="00000000">
      <w:r>
        <w:t>A déterminer si :</w:t>
      </w:r>
    </w:p>
    <w:p w14:paraId="32F8B8F4" w14:textId="77777777" w:rsidR="009A4716" w:rsidRDefault="00000000">
      <w:r>
        <w:t>- en provenance du chantier</w:t>
      </w:r>
    </w:p>
    <w:p w14:paraId="0ADC3C6A" w14:textId="77777777" w:rsidR="009A4716" w:rsidRDefault="00000000">
      <w:r>
        <w:t>- en provenance d'un dépôt</w:t>
      </w:r>
    </w:p>
    <w:p w14:paraId="3E0664D5" w14:textId="77777777" w:rsidR="009A4716" w:rsidRDefault="009A4716"/>
    <w:p w14:paraId="16570D4F" w14:textId="77777777" w:rsidR="009A4716" w:rsidRDefault="00000000">
      <w:r>
        <w:t> </w:t>
      </w:r>
    </w:p>
    <w:p w14:paraId="24A63F95" w14:textId="77777777" w:rsidR="009A4716" w:rsidRDefault="00000000">
      <w:pPr>
        <w:pStyle w:val="pheading"/>
      </w:pPr>
      <w:r>
        <w:t>DOCUMENTS DE RÉFÉRENCE COMPLÉMENTAIRES</w:t>
      </w:r>
    </w:p>
    <w:p w14:paraId="18E1ED3B" w14:textId="77777777" w:rsidR="009A4716" w:rsidRDefault="00000000">
      <w:pPr>
        <w:pStyle w:val="pheading"/>
      </w:pPr>
      <w:r>
        <w:t>- Exécution</w:t>
      </w:r>
    </w:p>
    <w:p w14:paraId="2E56A975" w14:textId="77777777" w:rsidR="009A4716" w:rsidRDefault="00000000">
      <w:r>
        <w:t>[CCT Qualiroutes, Cahier des charges type Qualiroutes] H.1.1.</w:t>
      </w:r>
    </w:p>
    <w:p w14:paraId="4DAFA9BF" w14:textId="77777777" w:rsidR="009A4716" w:rsidRDefault="009A4716"/>
    <w:p w14:paraId="670FDFB9" w14:textId="77777777" w:rsidR="009A4716" w:rsidRDefault="00000000">
      <w:r>
        <w:t> </w:t>
      </w:r>
    </w:p>
    <w:p w14:paraId="6706A627" w14:textId="77777777" w:rsidR="009A4716" w:rsidRDefault="00000000">
      <w:pPr>
        <w:pStyle w:val="pheading"/>
      </w:pPr>
      <w:r>
        <w:t>MESURAGE</w:t>
      </w:r>
    </w:p>
    <w:p w14:paraId="0521203B" w14:textId="77777777" w:rsidR="009A4716" w:rsidRDefault="00000000">
      <w:pPr>
        <w:pStyle w:val="pheading"/>
      </w:pPr>
      <w:r>
        <w:t>- unité de mesure:</w:t>
      </w:r>
    </w:p>
    <w:p w14:paraId="62DE26C9" w14:textId="77777777" w:rsidR="009A4716" w:rsidRDefault="00000000">
      <w:r>
        <w:t>m</w:t>
      </w:r>
    </w:p>
    <w:p w14:paraId="7F82E56D" w14:textId="77777777" w:rsidR="009A4716" w:rsidRDefault="00000000">
      <w:pPr>
        <w:pStyle w:val="pheading"/>
      </w:pPr>
      <w:r>
        <w:t>- code de mesurage:</w:t>
      </w:r>
    </w:p>
    <w:p w14:paraId="5BA882D4" w14:textId="77777777" w:rsidR="009A4716" w:rsidRDefault="00000000">
      <w:r>
        <w:t>Longueur nette à exécuter, mesurée au bord des revêtements.</w:t>
      </w:r>
    </w:p>
    <w:p w14:paraId="6AAFDF25" w14:textId="77777777" w:rsidR="009A4716" w:rsidRDefault="009A4716"/>
    <w:p w14:paraId="7810905D" w14:textId="77777777" w:rsidR="009A4716" w:rsidRDefault="00000000">
      <w:r>
        <w:t> </w:t>
      </w:r>
    </w:p>
    <w:p w14:paraId="2E7F3EA4" w14:textId="77777777" w:rsidR="009A4716" w:rsidRDefault="00000000">
      <w:pPr>
        <w:pStyle w:val="pheading"/>
      </w:pPr>
      <w:r>
        <w:t>- nature du marché:</w:t>
      </w:r>
    </w:p>
    <w:p w14:paraId="6292E0FC" w14:textId="77777777" w:rsidR="009A4716" w:rsidRDefault="00000000">
      <w:r>
        <w:t>QF</w:t>
      </w:r>
    </w:p>
    <w:p w14:paraId="37CE015C" w14:textId="77777777" w:rsidR="009A4716" w:rsidRDefault="009A4716"/>
    <w:p w14:paraId="7516E9C8" w14:textId="77777777" w:rsidR="009A4716" w:rsidRDefault="00000000">
      <w:r>
        <w:t> </w:t>
      </w:r>
    </w:p>
    <w:p w14:paraId="0B1382D0" w14:textId="77777777" w:rsidR="009A4716" w:rsidRDefault="00000000">
      <w:pPr>
        <w:pStyle w:val="Author-eSectionHeading6"/>
      </w:pPr>
      <w:bookmarkStart w:id="375" w:name="_Toc112763322"/>
      <w:r>
        <w:t>93.22.1b Bordures filet d'eau et filets d'eau en éléments en béton préfabriqués   CCTB 01.09</w:t>
      </w:r>
      <w:bookmarkEnd w:id="375"/>
    </w:p>
    <w:p w14:paraId="068E216F" w14:textId="77777777" w:rsidR="009A4716" w:rsidRDefault="00000000">
      <w:pPr>
        <w:pStyle w:val="pheading"/>
      </w:pPr>
      <w:r>
        <w:t>MATÉRIAUX</w:t>
      </w:r>
    </w:p>
    <w:p w14:paraId="15A557D3" w14:textId="77777777" w:rsidR="009A4716" w:rsidRDefault="00000000">
      <w:pPr>
        <w:pStyle w:val="pheading"/>
      </w:pPr>
      <w:r>
        <w:t>- Caractéristiques générales</w:t>
      </w:r>
    </w:p>
    <w:p w14:paraId="0326EB7C" w14:textId="77777777" w:rsidR="009A4716" w:rsidRDefault="00000000">
      <w:r>
        <w:t>Bordure-filet d'eau en béton</w:t>
      </w:r>
    </w:p>
    <w:p w14:paraId="07249F82" w14:textId="77777777" w:rsidR="009A4716" w:rsidRDefault="00000000">
      <w:r>
        <w:t>- préfabriqué ou coulé sur place</w:t>
      </w:r>
    </w:p>
    <w:p w14:paraId="2307FF32" w14:textId="77777777" w:rsidR="009A4716" w:rsidRDefault="00000000">
      <w:r>
        <w:t>- type IIIA</w:t>
      </w:r>
    </w:p>
    <w:p w14:paraId="04D5D7C8" w14:textId="77777777" w:rsidR="009A4716" w:rsidRDefault="00000000">
      <w:r>
        <w:t>- type IIIB</w:t>
      </w:r>
    </w:p>
    <w:p w14:paraId="1AC3C7D9" w14:textId="77777777" w:rsidR="009A4716" w:rsidRDefault="00000000">
      <w:r>
        <w:t>- type IIIC</w:t>
      </w:r>
    </w:p>
    <w:p w14:paraId="63D683CB" w14:textId="77777777" w:rsidR="009A4716" w:rsidRDefault="00000000">
      <w:r>
        <w:t>- type IIID</w:t>
      </w:r>
    </w:p>
    <w:p w14:paraId="378AEE88" w14:textId="77777777" w:rsidR="009A4716" w:rsidRDefault="00000000">
      <w:r>
        <w:t>- type IIIE</w:t>
      </w:r>
    </w:p>
    <w:p w14:paraId="67EDA93A" w14:textId="77777777" w:rsidR="009A4716" w:rsidRDefault="00000000">
      <w:r>
        <w:t>- préfabriqué</w:t>
      </w:r>
    </w:p>
    <w:p w14:paraId="2381FD66" w14:textId="77777777" w:rsidR="009A4716" w:rsidRDefault="00000000">
      <w:r>
        <w:t>-&gt; en provenance du chantier</w:t>
      </w:r>
    </w:p>
    <w:p w14:paraId="4CE2F80A" w14:textId="77777777" w:rsidR="009A4716" w:rsidRDefault="00000000">
      <w:r>
        <w:t>-&gt; en provenance d'un dépôt</w:t>
      </w:r>
    </w:p>
    <w:p w14:paraId="3A526423" w14:textId="77777777" w:rsidR="009A4716" w:rsidRDefault="00000000">
      <w:r>
        <w:t>- type IIIA</w:t>
      </w:r>
    </w:p>
    <w:p w14:paraId="05D857A7" w14:textId="77777777" w:rsidR="009A4716" w:rsidRDefault="00000000">
      <w:r>
        <w:t>- longueur : L = 1 m</w:t>
      </w:r>
    </w:p>
    <w:p w14:paraId="57A75957" w14:textId="77777777" w:rsidR="009A4716" w:rsidRDefault="00000000">
      <w:r>
        <w:t>- longueur : L = 0,5 m</w:t>
      </w:r>
    </w:p>
    <w:p w14:paraId="4A1B36DF" w14:textId="77777777" w:rsidR="009A4716" w:rsidRDefault="00000000">
      <w:r>
        <w:t>- type IIIB</w:t>
      </w:r>
    </w:p>
    <w:p w14:paraId="1114E1CE" w14:textId="77777777" w:rsidR="009A4716" w:rsidRDefault="00000000">
      <w:r>
        <w:t>- longueur : L = 1 m</w:t>
      </w:r>
    </w:p>
    <w:p w14:paraId="692758AD" w14:textId="77777777" w:rsidR="009A4716" w:rsidRDefault="00000000">
      <w:r>
        <w:t>- longueur : L = 0,5 m</w:t>
      </w:r>
    </w:p>
    <w:p w14:paraId="2581D192" w14:textId="77777777" w:rsidR="009A4716" w:rsidRDefault="00000000">
      <w:r>
        <w:t>- type IIIC</w:t>
      </w:r>
    </w:p>
    <w:p w14:paraId="00519706" w14:textId="77777777" w:rsidR="009A4716" w:rsidRDefault="00000000">
      <w:r>
        <w:t>- longueur : L = 1 m</w:t>
      </w:r>
    </w:p>
    <w:p w14:paraId="551B7182" w14:textId="77777777" w:rsidR="009A4716" w:rsidRDefault="00000000">
      <w:r>
        <w:t>- longueur : L = 0,5 m</w:t>
      </w:r>
    </w:p>
    <w:p w14:paraId="18DE6824" w14:textId="77777777" w:rsidR="009A4716" w:rsidRDefault="00000000">
      <w:r>
        <w:t>- type IIID</w:t>
      </w:r>
    </w:p>
    <w:p w14:paraId="274DDBC3" w14:textId="77777777" w:rsidR="009A4716" w:rsidRDefault="00000000">
      <w:r>
        <w:t>- longueur : L = 1 m</w:t>
      </w:r>
    </w:p>
    <w:p w14:paraId="70F48188" w14:textId="77777777" w:rsidR="009A4716" w:rsidRDefault="00000000">
      <w:r>
        <w:t>- longueur : L = 0,5 m</w:t>
      </w:r>
    </w:p>
    <w:p w14:paraId="6F1A395C" w14:textId="77777777" w:rsidR="009A4716" w:rsidRDefault="00000000">
      <w:r>
        <w:t>- type IIIE</w:t>
      </w:r>
    </w:p>
    <w:p w14:paraId="5C178178" w14:textId="77777777" w:rsidR="009A4716" w:rsidRDefault="00000000">
      <w:r>
        <w:t>- longueur : L = 1 m</w:t>
      </w:r>
    </w:p>
    <w:p w14:paraId="0CCECCF6" w14:textId="77777777" w:rsidR="009A4716" w:rsidRDefault="00000000">
      <w:r>
        <w:t>- longueur : L = 0,5 m</w:t>
      </w:r>
    </w:p>
    <w:p w14:paraId="7499B036" w14:textId="77777777" w:rsidR="009A4716" w:rsidRDefault="00000000">
      <w:r>
        <w:t>Filet d'eau</w:t>
      </w:r>
    </w:p>
    <w:p w14:paraId="470A0652" w14:textId="77777777" w:rsidR="009A4716" w:rsidRDefault="00000000">
      <w:r>
        <w:t>- en béton préfabriqué ou coulé sur place</w:t>
      </w:r>
    </w:p>
    <w:p w14:paraId="66A1579F" w14:textId="77777777" w:rsidR="009A4716" w:rsidRDefault="00000000">
      <w:r>
        <w:t>- type IIA2 : largeur : B = 500 mm</w:t>
      </w:r>
    </w:p>
    <w:p w14:paraId="56AB54D0" w14:textId="77777777" w:rsidR="009A4716" w:rsidRDefault="00000000">
      <w:r>
        <w:t>- type IIB2 : largeur : B = 750 mm</w:t>
      </w:r>
    </w:p>
    <w:p w14:paraId="05E1988A" w14:textId="77777777" w:rsidR="009A4716" w:rsidRDefault="00000000">
      <w:r>
        <w:t>- type IIC2 : largeur : B = 1000 mm</w:t>
      </w:r>
    </w:p>
    <w:p w14:paraId="3AA5ABF7" w14:textId="77777777" w:rsidR="009A4716" w:rsidRDefault="00000000">
      <w:r>
        <w:t>- type IID2 : largeur : B = 200 mm</w:t>
      </w:r>
    </w:p>
    <w:p w14:paraId="00C307AA" w14:textId="77777777" w:rsidR="009A4716" w:rsidRDefault="00000000">
      <w:r>
        <w:t>- type IIE2 : largeur : B = 300 mm</w:t>
      </w:r>
    </w:p>
    <w:p w14:paraId="5509AB92" w14:textId="77777777" w:rsidR="009A4716" w:rsidRDefault="00000000">
      <w:r>
        <w:t>- en béton préfabriqué</w:t>
      </w:r>
    </w:p>
    <w:p w14:paraId="6F07DD53" w14:textId="77777777" w:rsidR="009A4716" w:rsidRDefault="00000000">
      <w:r>
        <w:t>- type IIA2 : largeur : B = 500 mm</w:t>
      </w:r>
    </w:p>
    <w:p w14:paraId="1BC2A3ED" w14:textId="77777777" w:rsidR="009A4716" w:rsidRDefault="00000000">
      <w:r>
        <w:t>- longueur : L = 1 m</w:t>
      </w:r>
    </w:p>
    <w:p w14:paraId="15178ECC" w14:textId="77777777" w:rsidR="009A4716" w:rsidRDefault="00000000">
      <w:r>
        <w:t>- longueur : L = 0,5 m</w:t>
      </w:r>
    </w:p>
    <w:p w14:paraId="43CDD777" w14:textId="77777777" w:rsidR="009A4716" w:rsidRDefault="00000000">
      <w:r>
        <w:t>- type IIB2 : largeur : B = 750 mm</w:t>
      </w:r>
    </w:p>
    <w:p w14:paraId="4ACFC247" w14:textId="77777777" w:rsidR="009A4716" w:rsidRDefault="00000000">
      <w:r>
        <w:t>- longueur : L = 1 m</w:t>
      </w:r>
    </w:p>
    <w:p w14:paraId="1F5CF3AA" w14:textId="77777777" w:rsidR="009A4716" w:rsidRDefault="00000000">
      <w:r>
        <w:t>- longueur : L = 0,5 m</w:t>
      </w:r>
    </w:p>
    <w:p w14:paraId="4BFC7A61" w14:textId="77777777" w:rsidR="009A4716" w:rsidRDefault="00000000">
      <w:r>
        <w:t>- type IIC2 : largeur : B = 1000 mm</w:t>
      </w:r>
    </w:p>
    <w:p w14:paraId="2FEFA8DE" w14:textId="77777777" w:rsidR="009A4716" w:rsidRDefault="00000000">
      <w:r>
        <w:t>- longueur : L = 1 m</w:t>
      </w:r>
    </w:p>
    <w:p w14:paraId="182E0705" w14:textId="77777777" w:rsidR="009A4716" w:rsidRDefault="00000000">
      <w:r>
        <w:t>- longueur : L = 0,5 m</w:t>
      </w:r>
    </w:p>
    <w:p w14:paraId="38D01166" w14:textId="77777777" w:rsidR="009A4716" w:rsidRDefault="00000000">
      <w:r>
        <w:t>- type IID2 : largeur : B = 200 mm</w:t>
      </w:r>
    </w:p>
    <w:p w14:paraId="213853F1" w14:textId="77777777" w:rsidR="009A4716" w:rsidRDefault="00000000">
      <w:r>
        <w:t>- longueur : L = 1 m</w:t>
      </w:r>
    </w:p>
    <w:p w14:paraId="08F90EE2" w14:textId="77777777" w:rsidR="009A4716" w:rsidRDefault="00000000">
      <w:r>
        <w:t>- longueur : L = 0,5 m</w:t>
      </w:r>
    </w:p>
    <w:p w14:paraId="55BCAEC5" w14:textId="77777777" w:rsidR="009A4716" w:rsidRDefault="00000000">
      <w:r>
        <w:t>- type IIE2 : largeur : B = 300 mm</w:t>
      </w:r>
    </w:p>
    <w:p w14:paraId="42899E06" w14:textId="77777777" w:rsidR="009A4716" w:rsidRDefault="00000000">
      <w:r>
        <w:t>- longueur : L = 1 m</w:t>
      </w:r>
    </w:p>
    <w:p w14:paraId="34801995" w14:textId="77777777" w:rsidR="009A4716" w:rsidRDefault="00000000">
      <w:r>
        <w:t>- longueur : L = 0,5 m</w:t>
      </w:r>
    </w:p>
    <w:p w14:paraId="316234F5" w14:textId="77777777" w:rsidR="009A4716" w:rsidRDefault="00000000">
      <w:r>
        <w:t>- épaisseur : E = 200 mm</w:t>
      </w:r>
    </w:p>
    <w:p w14:paraId="1F966DF4" w14:textId="77777777" w:rsidR="009A4716" w:rsidRDefault="00000000">
      <w:pPr>
        <w:pStyle w:val="pheading"/>
      </w:pPr>
      <w:r>
        <w:t>EXÉCUTION / MISE EN ŒUVRE</w:t>
      </w:r>
    </w:p>
    <w:p w14:paraId="6904E009" w14:textId="77777777" w:rsidR="009A4716" w:rsidRDefault="00000000">
      <w:pPr>
        <w:pStyle w:val="pheading"/>
      </w:pPr>
      <w:r>
        <w:t>- Prescriptions générales</w:t>
      </w:r>
    </w:p>
    <w:p w14:paraId="7B13B486" w14:textId="77777777" w:rsidR="009A4716" w:rsidRDefault="00000000">
      <w:r>
        <w:t>Indiquer :</w:t>
      </w:r>
    </w:p>
    <w:p w14:paraId="3E01712A" w14:textId="77777777" w:rsidR="009A4716" w:rsidRDefault="00000000">
      <w:r>
        <w:t>si les éléments linéaires sont en saillie ou enterrés</w:t>
      </w:r>
    </w:p>
    <w:p w14:paraId="585F3518" w14:textId="77777777" w:rsidR="009A4716" w:rsidRDefault="00000000">
      <w:r>
        <w:t>les types d’éléments prévus</w:t>
      </w:r>
    </w:p>
    <w:p w14:paraId="5784B594" w14:textId="77777777" w:rsidR="009A4716" w:rsidRDefault="00000000">
      <w:r>
        <w:t>les dimensions de la fondation et du contebutage éventuel, exécutés en béton maigre. A défaut, la fondation en béton miagre dépasse de part et d’autre des éléments d’au moins 2/3 de leur hauteur</w:t>
      </w:r>
    </w:p>
    <w:p w14:paraId="1936E322" w14:textId="77777777" w:rsidR="009A4716" w:rsidRDefault="00000000">
      <w:r>
        <w:t>si les éléments nilnéaires sont collés ainsi que le mode de collage</w:t>
      </w:r>
    </w:p>
    <w:p w14:paraId="69B44632" w14:textId="77777777" w:rsidR="009A4716" w:rsidRDefault="00000000">
      <w:r>
        <w:t>dans le cas de courbes inféirueres à 15 m de rayon, préciser si des éléments courbes ou des éléments droits de moins d’1 m sont utilisés.</w:t>
      </w:r>
    </w:p>
    <w:p w14:paraId="43F5EADE" w14:textId="77777777" w:rsidR="009A4716" w:rsidRDefault="00000000">
      <w:pPr>
        <w:pStyle w:val="pheading"/>
      </w:pPr>
      <w:r>
        <w:t>DOCUMENTS DE RÉFÉRENCE COMPLÉMENTAIRES</w:t>
      </w:r>
    </w:p>
    <w:p w14:paraId="4C402668" w14:textId="77777777" w:rsidR="009A4716" w:rsidRDefault="00000000">
      <w:pPr>
        <w:pStyle w:val="pheading"/>
      </w:pPr>
      <w:r>
        <w:t>- Exécution</w:t>
      </w:r>
    </w:p>
    <w:p w14:paraId="540E42DD" w14:textId="77777777" w:rsidR="009A4716" w:rsidRDefault="00000000">
      <w:r>
        <w:t>[CCT Qualiroutes, Cahier des charges type Qualiroutes] H.1.2.</w:t>
      </w:r>
    </w:p>
    <w:p w14:paraId="42280562" w14:textId="77777777" w:rsidR="009A4716" w:rsidRDefault="009A4716"/>
    <w:p w14:paraId="14634610" w14:textId="77777777" w:rsidR="009A4716" w:rsidRDefault="00000000">
      <w:r>
        <w:t> </w:t>
      </w:r>
    </w:p>
    <w:p w14:paraId="3F8395E6" w14:textId="77777777" w:rsidR="009A4716" w:rsidRDefault="00000000">
      <w:pPr>
        <w:pStyle w:val="pheading"/>
      </w:pPr>
      <w:r>
        <w:t>MESURAGE</w:t>
      </w:r>
    </w:p>
    <w:p w14:paraId="361A7A56" w14:textId="77777777" w:rsidR="009A4716" w:rsidRDefault="00000000">
      <w:pPr>
        <w:pStyle w:val="pheading"/>
      </w:pPr>
      <w:r>
        <w:t>- unité de mesure:</w:t>
      </w:r>
    </w:p>
    <w:p w14:paraId="30D410A8" w14:textId="77777777" w:rsidR="009A4716" w:rsidRDefault="00000000">
      <w:r>
        <w:t>m</w:t>
      </w:r>
    </w:p>
    <w:p w14:paraId="528FC796" w14:textId="77777777" w:rsidR="009A4716" w:rsidRDefault="00000000">
      <w:pPr>
        <w:pStyle w:val="pheading"/>
      </w:pPr>
      <w:r>
        <w:t>- code de mesurage:</w:t>
      </w:r>
    </w:p>
    <w:p w14:paraId="70E89510" w14:textId="77777777" w:rsidR="009A4716" w:rsidRDefault="00000000">
      <w:r>
        <w:t>Longueur nette à exécuter, mesurée au bord des revêtements.</w:t>
      </w:r>
    </w:p>
    <w:p w14:paraId="25AB8345" w14:textId="77777777" w:rsidR="009A4716" w:rsidRDefault="00000000">
      <w:pPr>
        <w:pStyle w:val="pheading"/>
      </w:pPr>
      <w:r>
        <w:t>- nature du marché:</w:t>
      </w:r>
    </w:p>
    <w:p w14:paraId="3FD7BCAB" w14:textId="77777777" w:rsidR="009A4716" w:rsidRDefault="00000000">
      <w:r>
        <w:t>QF</w:t>
      </w:r>
    </w:p>
    <w:p w14:paraId="526DB45A" w14:textId="77777777" w:rsidR="009A4716" w:rsidRDefault="009A4716"/>
    <w:p w14:paraId="55ACBE6E" w14:textId="77777777" w:rsidR="009A4716" w:rsidRDefault="00000000">
      <w:r>
        <w:t> </w:t>
      </w:r>
    </w:p>
    <w:p w14:paraId="5F1264B7" w14:textId="77777777" w:rsidR="009A4716" w:rsidRDefault="009A4716"/>
    <w:p w14:paraId="5FAEA9C1" w14:textId="77777777" w:rsidR="009A4716" w:rsidRDefault="00000000">
      <w:r>
        <w:t> </w:t>
      </w:r>
    </w:p>
    <w:p w14:paraId="4AB332D2" w14:textId="77777777" w:rsidR="009A4716" w:rsidRDefault="00000000">
      <w:pPr>
        <w:pStyle w:val="Author-eSectionHeading6"/>
      </w:pPr>
      <w:bookmarkStart w:id="376" w:name="_Toc112763323"/>
      <w:r>
        <w:t>93.22.1c Bordures filet d'eau et filets d'eau, sciage   CCTB 01.09</w:t>
      </w:r>
      <w:bookmarkEnd w:id="376"/>
    </w:p>
    <w:p w14:paraId="57B176BB" w14:textId="77777777" w:rsidR="009A4716" w:rsidRDefault="00000000">
      <w:pPr>
        <w:pStyle w:val="pheading"/>
      </w:pPr>
      <w:r>
        <w:t>DOCUMENTS DE RÉFÉRENCE COMPLÉMENTAIRES</w:t>
      </w:r>
    </w:p>
    <w:p w14:paraId="4E24D8F9" w14:textId="77777777" w:rsidR="009A4716" w:rsidRDefault="00000000">
      <w:pPr>
        <w:pStyle w:val="pheading"/>
      </w:pPr>
      <w:r>
        <w:t>- Exécution</w:t>
      </w:r>
    </w:p>
    <w:p w14:paraId="76A497A7" w14:textId="77777777" w:rsidR="009A4716" w:rsidRDefault="00000000">
      <w:r>
        <w:t>[CCT Qualiroutes, Cahier des charges type Qualiroutes] H.1.2.</w:t>
      </w:r>
    </w:p>
    <w:p w14:paraId="235AE1A6" w14:textId="77777777" w:rsidR="009A4716" w:rsidRDefault="009A4716"/>
    <w:p w14:paraId="708F5A12" w14:textId="77777777" w:rsidR="009A4716" w:rsidRDefault="00000000">
      <w:r>
        <w:t> </w:t>
      </w:r>
    </w:p>
    <w:p w14:paraId="467F4A4B" w14:textId="77777777" w:rsidR="009A4716" w:rsidRDefault="00000000">
      <w:pPr>
        <w:pStyle w:val="pheading"/>
      </w:pPr>
      <w:r>
        <w:t>MESURAGE</w:t>
      </w:r>
    </w:p>
    <w:p w14:paraId="1C51EC80" w14:textId="77777777" w:rsidR="009A4716" w:rsidRDefault="00000000">
      <w:pPr>
        <w:pStyle w:val="pheading"/>
      </w:pPr>
      <w:r>
        <w:t>- unité de mesure:</w:t>
      </w:r>
    </w:p>
    <w:p w14:paraId="0DEAA865" w14:textId="77777777" w:rsidR="009A4716" w:rsidRDefault="00000000">
      <w:r>
        <w:t>P</w:t>
      </w:r>
    </w:p>
    <w:p w14:paraId="7E4ADF83" w14:textId="77777777" w:rsidR="009A4716" w:rsidRDefault="00000000">
      <w:pPr>
        <w:pStyle w:val="pheading"/>
      </w:pPr>
      <w:r>
        <w:t>- nature du marché:</w:t>
      </w:r>
    </w:p>
    <w:p w14:paraId="196DA6F8" w14:textId="77777777" w:rsidR="009A4716" w:rsidRDefault="00000000">
      <w:r>
        <w:t>QF</w:t>
      </w:r>
    </w:p>
    <w:p w14:paraId="1EAB2DAB" w14:textId="77777777" w:rsidR="009A4716" w:rsidRDefault="009A4716"/>
    <w:p w14:paraId="2803CE17" w14:textId="77777777" w:rsidR="009A4716" w:rsidRDefault="00000000">
      <w:r>
        <w:t> </w:t>
      </w:r>
    </w:p>
    <w:p w14:paraId="35062172" w14:textId="77777777" w:rsidR="009A4716" w:rsidRDefault="00000000">
      <w:pPr>
        <w:pStyle w:val="Author-eSectionHeading6"/>
      </w:pPr>
      <w:bookmarkStart w:id="377" w:name="_Toc112763324"/>
      <w:r>
        <w:t>93.22.1d Bordures filet d'eau et filets d'eau en béton coulé sur place   CCTB 01.09</w:t>
      </w:r>
      <w:bookmarkEnd w:id="377"/>
    </w:p>
    <w:p w14:paraId="473DEB21" w14:textId="77777777" w:rsidR="009A4716" w:rsidRDefault="00000000">
      <w:pPr>
        <w:pStyle w:val="pheading"/>
      </w:pPr>
      <w:r>
        <w:t>DESCRIPTION</w:t>
      </w:r>
    </w:p>
    <w:p w14:paraId="2D722D3A" w14:textId="77777777" w:rsidR="009A4716" w:rsidRDefault="00000000">
      <w:pPr>
        <w:pStyle w:val="pheading"/>
      </w:pPr>
      <w:r>
        <w:t>- Définition / Comprend</w:t>
      </w:r>
    </w:p>
    <w:p w14:paraId="103DD48D" w14:textId="77777777" w:rsidR="009A4716" w:rsidRDefault="00000000">
      <w:r>
        <w:t>Les éléments linéaires coulés en place sont obtenus par mise en œuvre de béton de ciment avec ou sans armatures.</w:t>
      </w:r>
    </w:p>
    <w:p w14:paraId="2F0FEDD4" w14:textId="77777777" w:rsidR="009A4716" w:rsidRDefault="00000000">
      <w:r>
        <w:t>Le profil des éléments exécutés en place est décrit dans les documents de marché et est conforme à l'un des profils des éléments préfabriqués.</w:t>
      </w:r>
    </w:p>
    <w:p w14:paraId="1123B83C" w14:textId="77777777" w:rsidR="009A4716" w:rsidRDefault="009A4716"/>
    <w:p w14:paraId="225F7D96" w14:textId="77777777" w:rsidR="009A4716" w:rsidRDefault="00000000">
      <w:r>
        <w:t> </w:t>
      </w:r>
    </w:p>
    <w:p w14:paraId="4461A847" w14:textId="77777777" w:rsidR="009A4716" w:rsidRDefault="00000000">
      <w:pPr>
        <w:pStyle w:val="pheading"/>
      </w:pPr>
      <w:r>
        <w:t>MATÉRIAUX</w:t>
      </w:r>
    </w:p>
    <w:p w14:paraId="71817BE3" w14:textId="77777777" w:rsidR="009A4716" w:rsidRDefault="00000000">
      <w:pPr>
        <w:pStyle w:val="pheading"/>
      </w:pPr>
      <w:r>
        <w:t>- Caractéristiques générales</w:t>
      </w:r>
    </w:p>
    <w:p w14:paraId="0F7ABA57" w14:textId="77777777" w:rsidR="009A4716" w:rsidRDefault="00000000">
      <w:r>
        <w:t>A déterminer si :</w:t>
      </w:r>
    </w:p>
    <w:p w14:paraId="724B4D48" w14:textId="77777777" w:rsidR="009A4716" w:rsidRDefault="00000000">
      <w:r>
        <w:t>Bordure-filet d'eau en béton</w:t>
      </w:r>
    </w:p>
    <w:p w14:paraId="4DE0AD67" w14:textId="77777777" w:rsidR="009A4716" w:rsidRDefault="00000000">
      <w:r>
        <w:t>- coulé sur place</w:t>
      </w:r>
    </w:p>
    <w:p w14:paraId="3F693823" w14:textId="77777777" w:rsidR="009A4716" w:rsidRDefault="00000000">
      <w:r>
        <w:t>- profil type IIIA</w:t>
      </w:r>
    </w:p>
    <w:p w14:paraId="429B69E3" w14:textId="77777777" w:rsidR="009A4716" w:rsidRDefault="00000000">
      <w:r>
        <w:t>- profil type IIIB</w:t>
      </w:r>
    </w:p>
    <w:p w14:paraId="5F39F4C4" w14:textId="77777777" w:rsidR="009A4716" w:rsidRDefault="00000000">
      <w:r>
        <w:t>- profil type IIIC</w:t>
      </w:r>
    </w:p>
    <w:p w14:paraId="4D6FF219" w14:textId="77777777" w:rsidR="009A4716" w:rsidRDefault="00000000">
      <w:r>
        <w:t>- profil type IIID</w:t>
      </w:r>
    </w:p>
    <w:p w14:paraId="5AA77C53" w14:textId="77777777" w:rsidR="009A4716" w:rsidRDefault="00000000">
      <w:r>
        <w:t>- profil type IIIE</w:t>
      </w:r>
    </w:p>
    <w:p w14:paraId="665974C9" w14:textId="77777777" w:rsidR="009A4716" w:rsidRDefault="00000000">
      <w:r>
        <w:t>- supplément pour opérations spéciales</w:t>
      </w:r>
    </w:p>
    <w:p w14:paraId="10E22DCC" w14:textId="77777777" w:rsidR="009A4716" w:rsidRDefault="00000000">
      <w:r>
        <w:t>- about</w:t>
      </w:r>
    </w:p>
    <w:p w14:paraId="5003985E" w14:textId="77777777" w:rsidR="009A4716" w:rsidRDefault="00000000">
      <w:r>
        <w:t>- béton de ciment blanc</w:t>
      </w:r>
    </w:p>
    <w:p w14:paraId="34F91CE6" w14:textId="77777777" w:rsidR="009A4716" w:rsidRDefault="00000000">
      <w:r>
        <w:t>- joint pour bordure-filet d'eau</w:t>
      </w:r>
    </w:p>
    <w:p w14:paraId="53D679B9" w14:textId="77777777" w:rsidR="009A4716" w:rsidRDefault="00000000">
      <w:r>
        <w:t>- joint de dilatation bordure-filet d'eau coulé</w:t>
      </w:r>
    </w:p>
    <w:p w14:paraId="660883B3" w14:textId="77777777" w:rsidR="009A4716" w:rsidRDefault="009A4716"/>
    <w:p w14:paraId="6FB14D88" w14:textId="77777777" w:rsidR="009A4716" w:rsidRDefault="00000000">
      <w:r>
        <w:t>Filet d'eau</w:t>
      </w:r>
    </w:p>
    <w:p w14:paraId="7FF83CA2" w14:textId="77777777" w:rsidR="009A4716" w:rsidRDefault="00000000">
      <w:r>
        <w:t>- en béton coulé sur place</w:t>
      </w:r>
    </w:p>
    <w:p w14:paraId="713B1825" w14:textId="77777777" w:rsidR="009A4716" w:rsidRDefault="00000000">
      <w:r>
        <w:t>- profil type IIA2 : largeur : B = 500 mm</w:t>
      </w:r>
    </w:p>
    <w:p w14:paraId="031A490B" w14:textId="77777777" w:rsidR="009A4716" w:rsidRDefault="00000000">
      <w:r>
        <w:t>- épaisseur : E = 160 mm</w:t>
      </w:r>
    </w:p>
    <w:p w14:paraId="2270D961" w14:textId="77777777" w:rsidR="009A4716" w:rsidRDefault="00000000">
      <w:r>
        <w:t>- épaisseur : E = 180 mm</w:t>
      </w:r>
    </w:p>
    <w:p w14:paraId="5E50226D" w14:textId="77777777" w:rsidR="009A4716" w:rsidRDefault="00000000">
      <w:r>
        <w:t>- épaisseur : E = 200 mm</w:t>
      </w:r>
    </w:p>
    <w:p w14:paraId="43458551" w14:textId="77777777" w:rsidR="009A4716" w:rsidRDefault="00000000">
      <w:r>
        <w:t>- profil type IIB2 : largeur : B = 750 mm</w:t>
      </w:r>
    </w:p>
    <w:p w14:paraId="5D184679" w14:textId="77777777" w:rsidR="009A4716" w:rsidRDefault="00000000">
      <w:r>
        <w:t>- épaisseur : E = 160 mm</w:t>
      </w:r>
    </w:p>
    <w:p w14:paraId="075465D4" w14:textId="77777777" w:rsidR="009A4716" w:rsidRDefault="00000000">
      <w:r>
        <w:t>- épaisseur : E = 180 mm</w:t>
      </w:r>
    </w:p>
    <w:p w14:paraId="4BD32FA3" w14:textId="77777777" w:rsidR="009A4716" w:rsidRDefault="00000000">
      <w:r>
        <w:t>- épaisseur : E = 200 mm</w:t>
      </w:r>
    </w:p>
    <w:p w14:paraId="7FD74DD6" w14:textId="77777777" w:rsidR="009A4716" w:rsidRDefault="00000000">
      <w:r>
        <w:t>- profil type IIC2 : largeur : B = 1000 mm</w:t>
      </w:r>
    </w:p>
    <w:p w14:paraId="01D211D8" w14:textId="77777777" w:rsidR="009A4716" w:rsidRDefault="00000000">
      <w:r>
        <w:t>- épaisseur : E = 160 mm</w:t>
      </w:r>
    </w:p>
    <w:p w14:paraId="73032BC3" w14:textId="77777777" w:rsidR="009A4716" w:rsidRDefault="00000000">
      <w:r>
        <w:t>- épaisseur : E = 180 mm</w:t>
      </w:r>
    </w:p>
    <w:p w14:paraId="5BB2BCB2" w14:textId="77777777" w:rsidR="009A4716" w:rsidRDefault="00000000">
      <w:r>
        <w:t>- épaisseur : E = 200 mm</w:t>
      </w:r>
    </w:p>
    <w:p w14:paraId="72FDD5F2" w14:textId="77777777" w:rsidR="009A4716" w:rsidRDefault="00000000">
      <w:r>
        <w:t>- profil type IID2 : largeur : B = 200 mm</w:t>
      </w:r>
    </w:p>
    <w:p w14:paraId="0F05AA97" w14:textId="77777777" w:rsidR="009A4716" w:rsidRDefault="00000000">
      <w:r>
        <w:t>- épaisseur : E = 160 mm</w:t>
      </w:r>
    </w:p>
    <w:p w14:paraId="676E1821" w14:textId="77777777" w:rsidR="009A4716" w:rsidRDefault="00000000">
      <w:r>
        <w:t>- épaisseur : E = 180 mm</w:t>
      </w:r>
    </w:p>
    <w:p w14:paraId="05A08973" w14:textId="77777777" w:rsidR="009A4716" w:rsidRDefault="00000000">
      <w:r>
        <w:t>- épaisseur : E = 200 mm</w:t>
      </w:r>
    </w:p>
    <w:p w14:paraId="7AC5C3FC" w14:textId="77777777" w:rsidR="009A4716" w:rsidRDefault="00000000">
      <w:r>
        <w:t>- profil type IIE2 : largeur : B = 300 mm</w:t>
      </w:r>
    </w:p>
    <w:p w14:paraId="0FFC9821" w14:textId="77777777" w:rsidR="009A4716" w:rsidRDefault="00000000">
      <w:r>
        <w:t>- épaisseur : E = 160 mm</w:t>
      </w:r>
    </w:p>
    <w:p w14:paraId="6864EDF2" w14:textId="77777777" w:rsidR="009A4716" w:rsidRDefault="00000000">
      <w:r>
        <w:t>- épaisseur : E = 180 mm</w:t>
      </w:r>
    </w:p>
    <w:p w14:paraId="03095374" w14:textId="77777777" w:rsidR="009A4716" w:rsidRDefault="00000000">
      <w:r>
        <w:t>- épaisseur : E = 200 mm</w:t>
      </w:r>
    </w:p>
    <w:p w14:paraId="17D34A42" w14:textId="77777777" w:rsidR="009A4716" w:rsidRDefault="00000000">
      <w:pPr>
        <w:pStyle w:val="pheading"/>
      </w:pPr>
      <w:r>
        <w:t>DOCUMENTS DE RÉFÉRENCE COMPLÉMENTAIRES</w:t>
      </w:r>
    </w:p>
    <w:p w14:paraId="1FD4738A" w14:textId="77777777" w:rsidR="009A4716" w:rsidRDefault="00000000">
      <w:pPr>
        <w:pStyle w:val="pheading"/>
      </w:pPr>
      <w:r>
        <w:t>- Exécution</w:t>
      </w:r>
    </w:p>
    <w:p w14:paraId="34612A09" w14:textId="77777777" w:rsidR="009A4716" w:rsidRDefault="00000000">
      <w:r>
        <w:t>[CCT Qualiroutes, Cahier des charges type Qualiroutes] H.1.3.</w:t>
      </w:r>
    </w:p>
    <w:p w14:paraId="0E9657E4" w14:textId="77777777" w:rsidR="009A4716" w:rsidRDefault="009A4716"/>
    <w:p w14:paraId="38B67748" w14:textId="77777777" w:rsidR="009A4716" w:rsidRDefault="00000000">
      <w:r>
        <w:t> </w:t>
      </w:r>
    </w:p>
    <w:p w14:paraId="4B0ADA80" w14:textId="77777777" w:rsidR="009A4716" w:rsidRDefault="00000000">
      <w:pPr>
        <w:pStyle w:val="pheading"/>
      </w:pPr>
      <w:r>
        <w:t>MESURAGE</w:t>
      </w:r>
    </w:p>
    <w:p w14:paraId="7A6D3611" w14:textId="77777777" w:rsidR="009A4716" w:rsidRDefault="00000000">
      <w:pPr>
        <w:pStyle w:val="pheading"/>
      </w:pPr>
      <w:r>
        <w:t>- unité de mesure:</w:t>
      </w:r>
    </w:p>
    <w:p w14:paraId="4AC014A6" w14:textId="77777777" w:rsidR="009A4716" w:rsidRDefault="00000000">
      <w:r>
        <w:t>m</w:t>
      </w:r>
    </w:p>
    <w:p w14:paraId="45E5027D" w14:textId="77777777" w:rsidR="009A4716" w:rsidRDefault="00000000">
      <w:pPr>
        <w:pStyle w:val="pheading"/>
      </w:pPr>
      <w:r>
        <w:t>- code de mesurage:</w:t>
      </w:r>
    </w:p>
    <w:p w14:paraId="7D9D5B9C" w14:textId="77777777" w:rsidR="009A4716" w:rsidRDefault="00000000">
      <w:r>
        <w:t>Longueur nette à exécuter, mesurée au bord des revêtements.</w:t>
      </w:r>
    </w:p>
    <w:p w14:paraId="18D06696" w14:textId="77777777" w:rsidR="009A4716" w:rsidRDefault="00000000">
      <w:pPr>
        <w:pStyle w:val="pheading"/>
      </w:pPr>
      <w:r>
        <w:t>- nature du marché:</w:t>
      </w:r>
    </w:p>
    <w:p w14:paraId="0DFC4629" w14:textId="77777777" w:rsidR="009A4716" w:rsidRDefault="00000000">
      <w:r>
        <w:t>QF</w:t>
      </w:r>
    </w:p>
    <w:p w14:paraId="221C592E" w14:textId="77777777" w:rsidR="009A4716" w:rsidRDefault="009A4716"/>
    <w:p w14:paraId="3495FBB9" w14:textId="77777777" w:rsidR="009A4716" w:rsidRDefault="00000000">
      <w:r>
        <w:t> </w:t>
      </w:r>
    </w:p>
    <w:p w14:paraId="78E6C304" w14:textId="77777777" w:rsidR="009A4716" w:rsidRDefault="00000000">
      <w:pPr>
        <w:pStyle w:val="Author-eSectionHeading6"/>
      </w:pPr>
      <w:bookmarkStart w:id="378" w:name="_Toc112763325"/>
      <w:r>
        <w:t>93.22.1e Bordures filet d'eau et filets d'eau de réemploi   CCTB 01.09</w:t>
      </w:r>
      <w:bookmarkEnd w:id="378"/>
    </w:p>
    <w:p w14:paraId="47D4765A" w14:textId="77777777" w:rsidR="009A4716" w:rsidRDefault="00000000">
      <w:pPr>
        <w:pStyle w:val="pheading"/>
      </w:pPr>
      <w:r>
        <w:t>EXÉCUTION / MISE EN ŒUVRE</w:t>
      </w:r>
    </w:p>
    <w:p w14:paraId="3CCD24F3" w14:textId="77777777" w:rsidR="009A4716" w:rsidRDefault="00000000">
      <w:pPr>
        <w:pStyle w:val="pheading"/>
      </w:pPr>
      <w:r>
        <w:t>- Prescriptions générales</w:t>
      </w:r>
    </w:p>
    <w:p w14:paraId="250F5858" w14:textId="77777777" w:rsidR="009A4716" w:rsidRDefault="00000000">
      <w:r>
        <w:t>A déterminer si en provenance du chantier ou en provenance d'un dépôt.</w:t>
      </w:r>
    </w:p>
    <w:p w14:paraId="58BCE82E" w14:textId="77777777" w:rsidR="009A4716" w:rsidRDefault="00000000">
      <w:pPr>
        <w:pStyle w:val="pheading"/>
      </w:pPr>
      <w:r>
        <w:t>DOCUMENTS DE RÉFÉRENCE COMPLÉMENTAIRES</w:t>
      </w:r>
    </w:p>
    <w:p w14:paraId="62242019" w14:textId="77777777" w:rsidR="009A4716" w:rsidRDefault="00000000">
      <w:pPr>
        <w:pStyle w:val="pheading"/>
      </w:pPr>
      <w:r>
        <w:t>- Exécution</w:t>
      </w:r>
    </w:p>
    <w:p w14:paraId="1EF054CC" w14:textId="77777777" w:rsidR="009A4716" w:rsidRDefault="00000000">
      <w:r>
        <w:t>[CCT Qualiroutes, Cahier des charges type Qualiroutes] H.1.2.</w:t>
      </w:r>
    </w:p>
    <w:p w14:paraId="04F1D74D" w14:textId="77777777" w:rsidR="009A4716" w:rsidRDefault="009A4716"/>
    <w:p w14:paraId="4CDD597F" w14:textId="77777777" w:rsidR="009A4716" w:rsidRDefault="00000000">
      <w:r>
        <w:t> </w:t>
      </w:r>
    </w:p>
    <w:p w14:paraId="62BF43A3" w14:textId="77777777" w:rsidR="009A4716" w:rsidRDefault="00000000">
      <w:pPr>
        <w:pStyle w:val="pheading"/>
      </w:pPr>
      <w:r>
        <w:t>MESURAGE</w:t>
      </w:r>
    </w:p>
    <w:p w14:paraId="5E92B0A2" w14:textId="77777777" w:rsidR="009A4716" w:rsidRDefault="00000000">
      <w:pPr>
        <w:pStyle w:val="pheading"/>
      </w:pPr>
      <w:r>
        <w:t>- unité de mesure:</w:t>
      </w:r>
    </w:p>
    <w:p w14:paraId="3C8F30AF" w14:textId="77777777" w:rsidR="009A4716" w:rsidRDefault="00000000">
      <w:r>
        <w:t>m</w:t>
      </w:r>
    </w:p>
    <w:p w14:paraId="5C4B90C0" w14:textId="77777777" w:rsidR="009A4716" w:rsidRDefault="00000000">
      <w:pPr>
        <w:pStyle w:val="pheading"/>
      </w:pPr>
      <w:r>
        <w:t>- code de mesurage:</w:t>
      </w:r>
    </w:p>
    <w:p w14:paraId="59FCF429" w14:textId="77777777" w:rsidR="009A4716" w:rsidRDefault="00000000">
      <w:r>
        <w:t>Longueur nette à exécuter, mesurée au bord des revêtements.</w:t>
      </w:r>
    </w:p>
    <w:p w14:paraId="582F9DA3" w14:textId="77777777" w:rsidR="009A4716" w:rsidRDefault="00000000">
      <w:pPr>
        <w:pStyle w:val="pheading"/>
      </w:pPr>
      <w:r>
        <w:t>- nature du marché:</w:t>
      </w:r>
    </w:p>
    <w:p w14:paraId="35BF60C4" w14:textId="77777777" w:rsidR="009A4716" w:rsidRDefault="00000000">
      <w:r>
        <w:t>QF</w:t>
      </w:r>
    </w:p>
    <w:p w14:paraId="09EFFDEC" w14:textId="77777777" w:rsidR="009A4716" w:rsidRDefault="009A4716"/>
    <w:p w14:paraId="56ECFB7C" w14:textId="77777777" w:rsidR="009A4716" w:rsidRDefault="00000000">
      <w:r>
        <w:t> </w:t>
      </w:r>
    </w:p>
    <w:p w14:paraId="5C789917" w14:textId="77777777" w:rsidR="009A4716" w:rsidRDefault="00000000">
      <w:pPr>
        <w:pStyle w:val="Author-eSectionHeading3"/>
      </w:pPr>
      <w:bookmarkStart w:id="379" w:name="_Toc112763326"/>
      <w:r>
        <w:t>93.3 Revêtements de sol extérieurs - Rénovation</w:t>
      </w:r>
      <w:bookmarkEnd w:id="379"/>
    </w:p>
    <w:p w14:paraId="1995E76B" w14:textId="77777777" w:rsidR="009A4716" w:rsidRDefault="00000000">
      <w:pPr>
        <w:pStyle w:val="Author-eSectionHeading4"/>
      </w:pPr>
      <w:bookmarkStart w:id="380" w:name="_Toc112763327"/>
      <w:r>
        <w:t>93.31 Revêtements de sol extérieurs - Rénovation</w:t>
      </w:r>
      <w:bookmarkEnd w:id="380"/>
    </w:p>
    <w:p w14:paraId="26DBA21B" w14:textId="77777777" w:rsidR="009A4716" w:rsidRDefault="00000000">
      <w:pPr>
        <w:pStyle w:val="Author-eSectionHeading5"/>
      </w:pPr>
      <w:bookmarkStart w:id="381" w:name="_Toc112763328"/>
      <w:r>
        <w:t>93.31.1 Revêtements de sol extérieurs - Rénovation</w:t>
      </w:r>
      <w:bookmarkEnd w:id="381"/>
    </w:p>
    <w:p w14:paraId="52E69C0E" w14:textId="77777777" w:rsidR="009A4716" w:rsidRDefault="00000000">
      <w:pPr>
        <w:pStyle w:val="Author-eSectionHeading6"/>
      </w:pPr>
      <w:bookmarkStart w:id="382" w:name="_Toc112763329"/>
      <w:r>
        <w:t>93.31.1a Réparations localisées de revêtement de pavés bétons  CCTB 01.09</w:t>
      </w:r>
      <w:bookmarkEnd w:id="382"/>
    </w:p>
    <w:p w14:paraId="73FDB267" w14:textId="77777777" w:rsidR="009A4716" w:rsidRDefault="00000000">
      <w:pPr>
        <w:pStyle w:val="pheading"/>
      </w:pPr>
      <w:r>
        <w:t>DESCRIPTION</w:t>
      </w:r>
    </w:p>
    <w:p w14:paraId="66B21A25" w14:textId="77777777" w:rsidR="009A4716" w:rsidRDefault="00000000">
      <w:pPr>
        <w:pStyle w:val="pheading"/>
      </w:pPr>
      <w:r>
        <w:t>- Définition / Comprend</w:t>
      </w:r>
    </w:p>
    <w:p w14:paraId="59A1D9AD" w14:textId="77777777" w:rsidR="009A4716" w:rsidRDefault="00000000">
      <w:r>
        <w:t>L’opération consiste à démolir une zone dallée ou à démonter une zone pavée, puis à la reconstruire soit au moyen de pavés récupérés, soit au moyen de pavés neufs.</w:t>
      </w:r>
    </w:p>
    <w:p w14:paraId="3128B2B1" w14:textId="77777777" w:rsidR="009A4716" w:rsidRDefault="00000000">
      <w:pPr>
        <w:pStyle w:val="pheading"/>
      </w:pPr>
      <w:r>
        <w:t>EXÉCUTION / MISE EN ŒUVRE</w:t>
      </w:r>
    </w:p>
    <w:p w14:paraId="015BF8E9" w14:textId="77777777" w:rsidR="009A4716" w:rsidRDefault="00000000">
      <w:pPr>
        <w:pStyle w:val="pheading"/>
      </w:pPr>
      <w:r>
        <w:t>- Prescriptions générales</w:t>
      </w:r>
    </w:p>
    <w:p w14:paraId="4068B67F" w14:textId="77777777" w:rsidR="009A4716" w:rsidRDefault="00000000">
      <w:r>
        <w:t>A déterminer pour l’entretien et réparation de pavage ou dallage :</w:t>
      </w:r>
    </w:p>
    <w:p w14:paraId="0C2DF44B" w14:textId="77777777" w:rsidR="009A4716" w:rsidRDefault="00000000">
      <w:r>
        <w:t>- pavés de pierre</w:t>
      </w:r>
    </w:p>
    <w:p w14:paraId="5A018B21" w14:textId="77777777" w:rsidR="009A4716" w:rsidRDefault="00000000">
      <w:r>
        <w:t>- démolition sélective</w:t>
      </w:r>
    </w:p>
    <w:p w14:paraId="08435F70" w14:textId="77777777" w:rsidR="009A4716" w:rsidRDefault="00000000">
      <w:r>
        <w:t>- démontage</w:t>
      </w:r>
    </w:p>
    <w:p w14:paraId="1BB0F520" w14:textId="77777777" w:rsidR="009A4716" w:rsidRDefault="00000000">
      <w:r>
        <w:t>- pose</w:t>
      </w:r>
    </w:p>
    <w:p w14:paraId="6EB89142" w14:textId="77777777" w:rsidR="009A4716" w:rsidRDefault="00000000">
      <w:r>
        <w:t>- fourniture de pavés neufs</w:t>
      </w:r>
    </w:p>
    <w:p w14:paraId="39A97981" w14:textId="77777777" w:rsidR="009A4716" w:rsidRDefault="00000000">
      <w:r>
        <w:t>- sciage des pavés</w:t>
      </w:r>
    </w:p>
    <w:p w14:paraId="35A70C53" w14:textId="77777777" w:rsidR="009A4716" w:rsidRDefault="00000000">
      <w:r>
        <w:t>- pavés de béton</w:t>
      </w:r>
    </w:p>
    <w:p w14:paraId="6490AA69" w14:textId="77777777" w:rsidR="009A4716" w:rsidRDefault="00000000">
      <w:r>
        <w:t>- démolition sélective</w:t>
      </w:r>
    </w:p>
    <w:p w14:paraId="1CE66B51" w14:textId="77777777" w:rsidR="009A4716" w:rsidRDefault="00000000">
      <w:r>
        <w:t>- démontage</w:t>
      </w:r>
    </w:p>
    <w:p w14:paraId="4EAFCEDA" w14:textId="77777777" w:rsidR="009A4716" w:rsidRDefault="00000000">
      <w:r>
        <w:t>- pose</w:t>
      </w:r>
    </w:p>
    <w:p w14:paraId="499F6586" w14:textId="77777777" w:rsidR="009A4716" w:rsidRDefault="00000000">
      <w:r>
        <w:t>- fourniture de pavés neufs</w:t>
      </w:r>
    </w:p>
    <w:p w14:paraId="0306A7D7" w14:textId="77777777" w:rsidR="009A4716" w:rsidRDefault="00000000">
      <w:r>
        <w:t>- sciage des pavés</w:t>
      </w:r>
    </w:p>
    <w:p w14:paraId="316194A2" w14:textId="77777777" w:rsidR="009A4716" w:rsidRDefault="00000000">
      <w:r>
        <w:t>- dallage de béton</w:t>
      </w:r>
    </w:p>
    <w:p w14:paraId="078FE72B" w14:textId="77777777" w:rsidR="009A4716" w:rsidRDefault="00000000">
      <w:r>
        <w:t>- démolition sélective</w:t>
      </w:r>
    </w:p>
    <w:p w14:paraId="36A41EB5" w14:textId="77777777" w:rsidR="009A4716" w:rsidRDefault="00000000">
      <w:r>
        <w:t>- démontage</w:t>
      </w:r>
    </w:p>
    <w:p w14:paraId="513AE789" w14:textId="77777777" w:rsidR="009A4716" w:rsidRDefault="00000000">
      <w:r>
        <w:t>- pose</w:t>
      </w:r>
    </w:p>
    <w:p w14:paraId="5BD14E2E" w14:textId="77777777" w:rsidR="009A4716" w:rsidRDefault="00000000">
      <w:r>
        <w:t>- fourniture de dalle neuve</w:t>
      </w:r>
    </w:p>
    <w:p w14:paraId="07B12BA2" w14:textId="77777777" w:rsidR="009A4716" w:rsidRDefault="00000000">
      <w:r>
        <w:t>- sciage de dalle</w:t>
      </w:r>
    </w:p>
    <w:p w14:paraId="32E38F10" w14:textId="77777777" w:rsidR="009A4716" w:rsidRDefault="00000000">
      <w:r>
        <w:t>- scellement de joints</w:t>
      </w:r>
    </w:p>
    <w:p w14:paraId="5EF42EE7" w14:textId="77777777" w:rsidR="009A4716" w:rsidRDefault="00000000">
      <w:r>
        <w:t>- entre pavés de pierre</w:t>
      </w:r>
    </w:p>
    <w:p w14:paraId="58B848CE" w14:textId="77777777" w:rsidR="009A4716" w:rsidRDefault="00000000">
      <w:r>
        <w:t>- au sable</w:t>
      </w:r>
    </w:p>
    <w:p w14:paraId="30CDEE77" w14:textId="77777777" w:rsidR="009A4716" w:rsidRDefault="00000000">
      <w:r>
        <w:t>- au sable-ciment</w:t>
      </w:r>
    </w:p>
    <w:p w14:paraId="674206B9" w14:textId="77777777" w:rsidR="009A4716" w:rsidRDefault="00000000">
      <w:r>
        <w:t>- au mortier de ciment</w:t>
      </w:r>
    </w:p>
    <w:p w14:paraId="6B08C996" w14:textId="77777777" w:rsidR="009A4716" w:rsidRDefault="00000000">
      <w:r>
        <w:t>- au coulis de mortier de ciment</w:t>
      </w:r>
    </w:p>
    <w:p w14:paraId="4B2A6C4A" w14:textId="77777777" w:rsidR="009A4716" w:rsidRDefault="00000000">
      <w:r>
        <w:t>- au mortier bitumineux</w:t>
      </w:r>
    </w:p>
    <w:p w14:paraId="358922D5" w14:textId="77777777" w:rsidR="009A4716" w:rsidRDefault="00000000">
      <w:r>
        <w:t>- au mortier à liant synthétique pigmentable</w:t>
      </w:r>
    </w:p>
    <w:p w14:paraId="690A17F3" w14:textId="77777777" w:rsidR="009A4716" w:rsidRDefault="00000000">
      <w:r>
        <w:t>- entre pavés de béton</w:t>
      </w:r>
    </w:p>
    <w:p w14:paraId="4345A58F" w14:textId="77777777" w:rsidR="009A4716" w:rsidRDefault="00000000">
      <w:r>
        <w:t>- entre dalles de béton</w:t>
      </w:r>
    </w:p>
    <w:p w14:paraId="61ED4872" w14:textId="77777777" w:rsidR="009A4716" w:rsidRDefault="00000000">
      <w:r>
        <w:t>- au mortier de ciment</w:t>
      </w:r>
    </w:p>
    <w:p w14:paraId="67013406" w14:textId="77777777" w:rsidR="009A4716" w:rsidRDefault="00000000">
      <w:r>
        <w:t>- au coulis de mortier de ciment</w:t>
      </w:r>
    </w:p>
    <w:p w14:paraId="3435B8A0" w14:textId="77777777" w:rsidR="009A4716" w:rsidRDefault="00000000">
      <w:pPr>
        <w:pStyle w:val="pheading"/>
      </w:pPr>
      <w:r>
        <w:t>DOCUMENTS DE RÉFÉRENCE COMPLÉMENTAIRES</w:t>
      </w:r>
    </w:p>
    <w:p w14:paraId="0BF8A1ED" w14:textId="77777777" w:rsidR="009A4716" w:rsidRDefault="00000000">
      <w:pPr>
        <w:pStyle w:val="pheading"/>
      </w:pPr>
      <w:r>
        <w:t>- Exécution</w:t>
      </w:r>
    </w:p>
    <w:p w14:paraId="5C68C5BB" w14:textId="77777777" w:rsidR="009A4716" w:rsidRDefault="00000000">
      <w:r>
        <w:t>[CCT Qualiroutes, Cahier des charges type Qualiroutes] M.5.</w:t>
      </w:r>
    </w:p>
    <w:p w14:paraId="3A767F76" w14:textId="77777777" w:rsidR="009A4716" w:rsidRDefault="009A4716"/>
    <w:p w14:paraId="6F049440" w14:textId="77777777" w:rsidR="009A4716" w:rsidRDefault="00000000">
      <w:r>
        <w:t> </w:t>
      </w:r>
    </w:p>
    <w:p w14:paraId="1DB858E8" w14:textId="77777777" w:rsidR="009A4716" w:rsidRDefault="00000000">
      <w:pPr>
        <w:pStyle w:val="pheading"/>
      </w:pPr>
      <w:r>
        <w:t>MESURAGE</w:t>
      </w:r>
    </w:p>
    <w:p w14:paraId="44378749" w14:textId="77777777" w:rsidR="009A4716" w:rsidRDefault="00000000">
      <w:pPr>
        <w:pStyle w:val="pheading"/>
      </w:pPr>
      <w:r>
        <w:t>- unité de mesure:</w:t>
      </w:r>
    </w:p>
    <w:p w14:paraId="214DCE8B" w14:textId="77777777" w:rsidR="009A4716" w:rsidRDefault="00000000">
      <w:r>
        <w:rPr>
          <w:b/>
        </w:rPr>
        <w:t>(soit pour toutes les opérations sauf pour le sciage)</w:t>
      </w:r>
    </w:p>
    <w:p w14:paraId="40F967DD" w14:textId="77777777" w:rsidR="009A4716" w:rsidRDefault="00000000">
      <w:r>
        <w:rPr>
          <w:rStyle w:val="soitChar"/>
          <w:b/>
        </w:rPr>
        <w:t>1. m²</w:t>
      </w:r>
    </w:p>
    <w:p w14:paraId="3B125A0F" w14:textId="77777777" w:rsidR="009A4716" w:rsidRDefault="00000000">
      <w:r>
        <w:rPr>
          <w:b/>
        </w:rPr>
        <w:t>(soit pour les opération de sciages)</w:t>
      </w:r>
    </w:p>
    <w:p w14:paraId="4A15C3F2" w14:textId="77777777" w:rsidR="009A4716" w:rsidRDefault="00000000">
      <w:r>
        <w:rPr>
          <w:rStyle w:val="soitChar"/>
        </w:rPr>
        <w:t>2. m</w:t>
      </w:r>
    </w:p>
    <w:p w14:paraId="400AF43B" w14:textId="77777777" w:rsidR="009A4716" w:rsidRDefault="00000000">
      <w:pPr>
        <w:pStyle w:val="pheading"/>
      </w:pPr>
      <w:r>
        <w:t>- nature du marché:</w:t>
      </w:r>
    </w:p>
    <w:p w14:paraId="7F4842B0" w14:textId="77777777" w:rsidR="009A4716" w:rsidRDefault="00000000">
      <w:r>
        <w:t>QP</w:t>
      </w:r>
    </w:p>
    <w:p w14:paraId="1233502D" w14:textId="77777777" w:rsidR="009A4716" w:rsidRDefault="00000000">
      <w:pPr>
        <w:pStyle w:val="Author-eSectionHeading6"/>
      </w:pPr>
      <w:bookmarkStart w:id="383" w:name="_Toc112763330"/>
      <w:r>
        <w:t>93.31.1b Réparations localisées d'éléments linéaires bétons   CCTB 01.09</w:t>
      </w:r>
      <w:bookmarkEnd w:id="383"/>
    </w:p>
    <w:p w14:paraId="55979A19" w14:textId="77777777" w:rsidR="009A4716" w:rsidRDefault="00000000">
      <w:pPr>
        <w:pStyle w:val="pheading"/>
      </w:pPr>
      <w:r>
        <w:t>MESURAGE</w:t>
      </w:r>
    </w:p>
    <w:p w14:paraId="33FFA36C" w14:textId="77777777" w:rsidR="009A4716" w:rsidRDefault="00000000">
      <w:pPr>
        <w:pStyle w:val="pheading"/>
      </w:pPr>
      <w:r>
        <w:t>- unité de mesure:</w:t>
      </w:r>
    </w:p>
    <w:p w14:paraId="712D471D" w14:textId="77777777" w:rsidR="009A4716" w:rsidRDefault="00000000">
      <w:r>
        <w:t>m</w:t>
      </w:r>
    </w:p>
    <w:p w14:paraId="710E1E6A" w14:textId="77777777" w:rsidR="009A4716" w:rsidRDefault="00000000">
      <w:pPr>
        <w:pStyle w:val="pheading"/>
      </w:pPr>
      <w:r>
        <w:t>- nature du marché:</w:t>
      </w:r>
    </w:p>
    <w:p w14:paraId="45B1C484" w14:textId="77777777" w:rsidR="009A4716" w:rsidRDefault="00000000">
      <w:r>
        <w:t>QP</w:t>
      </w:r>
    </w:p>
    <w:p w14:paraId="4FCCC71B" w14:textId="77777777" w:rsidR="009A4716" w:rsidRDefault="00000000">
      <w:pPr>
        <w:pStyle w:val="Author-eSectionHeading6"/>
      </w:pPr>
      <w:bookmarkStart w:id="384" w:name="_Toc112763331"/>
      <w:r>
        <w:t>93.31.1c Nettoyage de revêtement  CCTB 01.09</w:t>
      </w:r>
      <w:bookmarkEnd w:id="384"/>
    </w:p>
    <w:p w14:paraId="7DFF37C3" w14:textId="77777777" w:rsidR="009A4716" w:rsidRDefault="00000000">
      <w:pPr>
        <w:pStyle w:val="pheading"/>
      </w:pPr>
      <w:r>
        <w:t>DESCRIPTION</w:t>
      </w:r>
    </w:p>
    <w:p w14:paraId="430B35B1" w14:textId="77777777" w:rsidR="009A4716" w:rsidRDefault="00000000">
      <w:pPr>
        <w:pStyle w:val="pheading"/>
      </w:pPr>
      <w:r>
        <w:t>- Définition / Comprend</w:t>
      </w:r>
    </w:p>
    <w:p w14:paraId="201798E6" w14:textId="77777777" w:rsidR="009A4716" w:rsidRDefault="00000000">
      <w:r>
        <w:t>L’opération consiste à enlever par brossage ou par décapage et brossage et à évacuer les dépôts qui se sont accumulés sur les revêtements.</w:t>
      </w:r>
    </w:p>
    <w:p w14:paraId="445181FA" w14:textId="77777777" w:rsidR="009A4716" w:rsidRDefault="00000000">
      <w:pPr>
        <w:pStyle w:val="pheading"/>
      </w:pPr>
      <w:r>
        <w:t>MATÉRIAUX</w:t>
      </w:r>
    </w:p>
    <w:p w14:paraId="05F4262C" w14:textId="77777777" w:rsidR="009A4716" w:rsidRDefault="00000000">
      <w:pPr>
        <w:pStyle w:val="pheading"/>
      </w:pPr>
      <w:r>
        <w:t>- Caractéristiques générales</w:t>
      </w:r>
    </w:p>
    <w:p w14:paraId="02690B01" w14:textId="77777777" w:rsidR="009A4716" w:rsidRDefault="00000000">
      <w:r>
        <w:t>A déterminer pour le nettoyage de revêtement :</w:t>
      </w:r>
    </w:p>
    <w:p w14:paraId="12D7CE81" w14:textId="77777777" w:rsidR="009A4716" w:rsidRDefault="00000000">
      <w:r>
        <w:t>- de chaussée</w:t>
      </w:r>
    </w:p>
    <w:p w14:paraId="7C19D3A0" w14:textId="77777777" w:rsidR="009A4716" w:rsidRDefault="00000000">
      <w:r>
        <w:t>- de piste cyclable</w:t>
      </w:r>
    </w:p>
    <w:p w14:paraId="05D88AC7" w14:textId="77777777" w:rsidR="009A4716" w:rsidRDefault="00000000">
      <w:r>
        <w:t>- adjacente à la chaussée</w:t>
      </w:r>
    </w:p>
    <w:p w14:paraId="5F50AC43" w14:textId="77777777" w:rsidR="009A4716" w:rsidRDefault="00000000">
      <w:r>
        <w:t>- en saillie</w:t>
      </w:r>
    </w:p>
    <w:p w14:paraId="34ED7A7B" w14:textId="77777777" w:rsidR="009A4716" w:rsidRDefault="00000000">
      <w:r>
        <w:t>- indépendante</w:t>
      </w:r>
    </w:p>
    <w:p w14:paraId="158088FE" w14:textId="77777777" w:rsidR="009A4716" w:rsidRDefault="00000000">
      <w:r>
        <w:t>- de zone de stationnement</w:t>
      </w:r>
    </w:p>
    <w:p w14:paraId="7F14369C" w14:textId="77777777" w:rsidR="009A4716" w:rsidRDefault="00000000">
      <w:r>
        <w:t>- contiguë à la chaussée, en béton ou enrobé</w:t>
      </w:r>
    </w:p>
    <w:p w14:paraId="458003AB" w14:textId="77777777" w:rsidR="009A4716" w:rsidRDefault="00000000">
      <w:r>
        <w:t>- contiguë à la chaussée, en pavés</w:t>
      </w:r>
    </w:p>
    <w:p w14:paraId="5B19A0D8" w14:textId="77777777" w:rsidR="009A4716" w:rsidRDefault="00000000">
      <w:r>
        <w:t>- non contiguë à la chaussée</w:t>
      </w:r>
    </w:p>
    <w:p w14:paraId="013C63A0" w14:textId="77777777" w:rsidR="009A4716" w:rsidRDefault="00000000">
      <w:r>
        <w:t>- de bande d'arrêt d'urgence</w:t>
      </w:r>
    </w:p>
    <w:p w14:paraId="04C6ACD9" w14:textId="77777777" w:rsidR="009A4716" w:rsidRDefault="00000000">
      <w:r>
        <w:t>- en dallage</w:t>
      </w:r>
    </w:p>
    <w:p w14:paraId="54E1AB64" w14:textId="77777777" w:rsidR="009A4716" w:rsidRDefault="00000000">
      <w:r>
        <w:t>- en pavage</w:t>
      </w:r>
    </w:p>
    <w:p w14:paraId="70790741" w14:textId="77777777" w:rsidR="009A4716" w:rsidRDefault="00000000">
      <w:pPr>
        <w:pStyle w:val="pheading"/>
      </w:pPr>
      <w:r>
        <w:t>DOCUMENTS DE RÉFÉRENCE COMPLÉMENTAIRES</w:t>
      </w:r>
    </w:p>
    <w:p w14:paraId="6E184717" w14:textId="77777777" w:rsidR="009A4716" w:rsidRDefault="00000000">
      <w:pPr>
        <w:pStyle w:val="pheading"/>
      </w:pPr>
      <w:r>
        <w:t>- Exécution</w:t>
      </w:r>
    </w:p>
    <w:p w14:paraId="346C2E93" w14:textId="77777777" w:rsidR="009A4716" w:rsidRDefault="00000000">
      <w:r>
        <w:t>[CCT Qualiroutes, Cahier des charges type Qualiroutes] M.1.6.2.</w:t>
      </w:r>
    </w:p>
    <w:p w14:paraId="35438290" w14:textId="77777777" w:rsidR="009A4716" w:rsidRDefault="009A4716"/>
    <w:p w14:paraId="79F49AE3" w14:textId="77777777" w:rsidR="009A4716" w:rsidRDefault="00000000">
      <w:r>
        <w:t> </w:t>
      </w:r>
    </w:p>
    <w:p w14:paraId="37E6E8BB" w14:textId="77777777" w:rsidR="009A4716" w:rsidRDefault="00000000">
      <w:pPr>
        <w:pStyle w:val="pheading"/>
      </w:pPr>
      <w:r>
        <w:t>MESURAGE</w:t>
      </w:r>
    </w:p>
    <w:p w14:paraId="307B27EC" w14:textId="77777777" w:rsidR="009A4716" w:rsidRDefault="00000000">
      <w:pPr>
        <w:pStyle w:val="pheading"/>
      </w:pPr>
      <w:r>
        <w:t>- unité de mesure:</w:t>
      </w:r>
    </w:p>
    <w:p w14:paraId="7FB76857" w14:textId="77777777" w:rsidR="009A4716" w:rsidRDefault="00000000">
      <w:r>
        <w:t>m²</w:t>
      </w:r>
    </w:p>
    <w:p w14:paraId="3A2AC91E" w14:textId="77777777" w:rsidR="009A4716" w:rsidRDefault="00000000">
      <w:pPr>
        <w:pStyle w:val="pheading"/>
      </w:pPr>
      <w:r>
        <w:t>- nature du marché:</w:t>
      </w:r>
    </w:p>
    <w:p w14:paraId="167252F3" w14:textId="77777777" w:rsidR="009A4716" w:rsidRDefault="00000000">
      <w:r>
        <w:t>QF</w:t>
      </w:r>
    </w:p>
    <w:p w14:paraId="3AE4FFF5" w14:textId="77777777" w:rsidR="009A4716" w:rsidRDefault="009A4716"/>
    <w:p w14:paraId="7E3C1F02" w14:textId="77777777" w:rsidR="009A4716" w:rsidRDefault="00000000">
      <w:r>
        <w:t> </w:t>
      </w:r>
    </w:p>
    <w:p w14:paraId="637E9B17" w14:textId="77777777" w:rsidR="009A4716" w:rsidRDefault="00000000">
      <w:pPr>
        <w:pStyle w:val="Author-eSectionHeading2"/>
      </w:pPr>
      <w:bookmarkStart w:id="385" w:name="_Toc112763332"/>
      <w:r>
        <w:t>94 Plantation et engazonnement CCTB 01.09</w:t>
      </w:r>
      <w:bookmarkEnd w:id="385"/>
    </w:p>
    <w:p w14:paraId="0B10BBDE" w14:textId="77777777" w:rsidR="009A4716" w:rsidRDefault="00000000">
      <w:pPr>
        <w:pStyle w:val="pheading"/>
      </w:pPr>
      <w:r>
        <w:t>DESCRIPTION</w:t>
      </w:r>
    </w:p>
    <w:p w14:paraId="1C03E674" w14:textId="77777777" w:rsidR="009A4716" w:rsidRDefault="00000000">
      <w:pPr>
        <w:pStyle w:val="pheading"/>
      </w:pPr>
      <w:r>
        <w:t>- Remarques importantes</w:t>
      </w:r>
    </w:p>
    <w:p w14:paraId="5CACA976" w14:textId="77777777" w:rsidR="009A4716" w:rsidRDefault="00000000">
      <w:r>
        <w:rPr>
          <w:color w:val="969696"/>
        </w:rPr>
        <w:t>Terminologie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9A4716" w14:paraId="49DA4D80" w14:textId="77777777">
        <w:tc>
          <w:tcPr>
            <w:tcW w:w="4515" w:type="dxa"/>
            <w:tcBorders>
              <w:top w:val="none" w:sz="1" w:space="0" w:color="auto"/>
              <w:left w:val="none" w:sz="1" w:space="0" w:color="auto"/>
              <w:bottom w:val="none" w:sz="1" w:space="0" w:color="auto"/>
              <w:right w:val="none" w:sz="1" w:space="0" w:color="auto"/>
            </w:tcBorders>
            <w:noWrap/>
          </w:tcPr>
          <w:p w14:paraId="66EDEBFB" w14:textId="77777777" w:rsidR="009A4716" w:rsidRDefault="00000000">
            <w:r>
              <w:rPr>
                <w:color w:val="969696"/>
              </w:rPr>
              <w:t>Arbuste</w:t>
            </w:r>
          </w:p>
        </w:tc>
        <w:tc>
          <w:tcPr>
            <w:tcW w:w="4515" w:type="dxa"/>
            <w:tcBorders>
              <w:top w:val="none" w:sz="1" w:space="0" w:color="auto"/>
              <w:left w:val="none" w:sz="1" w:space="0" w:color="auto"/>
              <w:bottom w:val="none" w:sz="1" w:space="0" w:color="auto"/>
              <w:right w:val="none" w:sz="1" w:space="0" w:color="auto"/>
            </w:tcBorders>
            <w:noWrap/>
          </w:tcPr>
          <w:p w14:paraId="5082ED66" w14:textId="77777777" w:rsidR="009A4716" w:rsidRDefault="00000000">
            <w:r>
              <w:rPr>
                <w:color w:val="969696"/>
              </w:rPr>
              <w:t>Végétal ligneux ramifié dès la base.</w:t>
            </w:r>
          </w:p>
        </w:tc>
      </w:tr>
      <w:tr w:rsidR="009A4716" w14:paraId="6707EEB9" w14:textId="77777777">
        <w:tc>
          <w:tcPr>
            <w:tcW w:w="4515" w:type="dxa"/>
            <w:tcBorders>
              <w:top w:val="none" w:sz="1" w:space="0" w:color="auto"/>
              <w:left w:val="none" w:sz="1" w:space="0" w:color="auto"/>
              <w:bottom w:val="none" w:sz="1" w:space="0" w:color="auto"/>
              <w:right w:val="none" w:sz="1" w:space="0" w:color="auto"/>
            </w:tcBorders>
            <w:noWrap/>
          </w:tcPr>
          <w:p w14:paraId="56DC1378" w14:textId="77777777" w:rsidR="009A4716" w:rsidRDefault="00000000">
            <w:r>
              <w:rPr>
                <w:color w:val="969696"/>
              </w:rPr>
              <w:t>Baliveau</w:t>
            </w:r>
          </w:p>
        </w:tc>
        <w:tc>
          <w:tcPr>
            <w:tcW w:w="4515" w:type="dxa"/>
            <w:tcBorders>
              <w:top w:val="none" w:sz="1" w:space="0" w:color="auto"/>
              <w:left w:val="none" w:sz="1" w:space="0" w:color="auto"/>
              <w:bottom w:val="none" w:sz="1" w:space="0" w:color="auto"/>
              <w:right w:val="none" w:sz="1" w:space="0" w:color="auto"/>
            </w:tcBorders>
            <w:noWrap/>
          </w:tcPr>
          <w:p w14:paraId="53E3D8FB" w14:textId="77777777" w:rsidR="009A4716" w:rsidRDefault="00000000">
            <w:r>
              <w:rPr>
                <w:color w:val="969696"/>
              </w:rPr>
              <w:t>Végétal ligneux dont la tige est garnie uniformément de rameaux latéraux dès la base.</w:t>
            </w:r>
          </w:p>
        </w:tc>
      </w:tr>
      <w:tr w:rsidR="009A4716" w14:paraId="48D255E8" w14:textId="77777777">
        <w:tc>
          <w:tcPr>
            <w:tcW w:w="4515" w:type="dxa"/>
            <w:tcBorders>
              <w:top w:val="none" w:sz="1" w:space="0" w:color="auto"/>
              <w:left w:val="none" w:sz="1" w:space="0" w:color="auto"/>
              <w:bottom w:val="none" w:sz="1" w:space="0" w:color="auto"/>
              <w:right w:val="none" w:sz="1" w:space="0" w:color="auto"/>
            </w:tcBorders>
            <w:noWrap/>
          </w:tcPr>
          <w:p w14:paraId="365E0B5F" w14:textId="77777777" w:rsidR="009A4716" w:rsidRDefault="00000000">
            <w:r>
              <w:rPr>
                <w:color w:val="969696"/>
              </w:rPr>
              <w:t xml:space="preserve">Bouture </w:t>
            </w:r>
          </w:p>
        </w:tc>
        <w:tc>
          <w:tcPr>
            <w:tcW w:w="4515" w:type="dxa"/>
            <w:tcBorders>
              <w:top w:val="none" w:sz="1" w:space="0" w:color="auto"/>
              <w:left w:val="none" w:sz="1" w:space="0" w:color="auto"/>
              <w:bottom w:val="none" w:sz="1" w:space="0" w:color="auto"/>
              <w:right w:val="none" w:sz="1" w:space="0" w:color="auto"/>
            </w:tcBorders>
            <w:noWrap/>
          </w:tcPr>
          <w:p w14:paraId="50E6FF05" w14:textId="77777777" w:rsidR="009A4716" w:rsidRDefault="00000000">
            <w:r>
              <w:rPr>
                <w:color w:val="969696"/>
              </w:rPr>
              <w:t>Fragment d’une plante (tige, racine, feuilles) prélevé pour être planté en terre afin qu’il s’enracine.</w:t>
            </w:r>
          </w:p>
        </w:tc>
      </w:tr>
      <w:tr w:rsidR="009A4716" w14:paraId="37993F37" w14:textId="77777777">
        <w:tc>
          <w:tcPr>
            <w:tcW w:w="4515" w:type="dxa"/>
            <w:tcBorders>
              <w:top w:val="none" w:sz="1" w:space="0" w:color="auto"/>
              <w:left w:val="none" w:sz="1" w:space="0" w:color="auto"/>
              <w:bottom w:val="none" w:sz="1" w:space="0" w:color="auto"/>
              <w:right w:val="none" w:sz="1" w:space="0" w:color="auto"/>
            </w:tcBorders>
            <w:noWrap/>
          </w:tcPr>
          <w:p w14:paraId="48367F1F" w14:textId="77777777" w:rsidR="009A4716" w:rsidRDefault="00000000">
            <w:r>
              <w:rPr>
                <w:color w:val="969696"/>
              </w:rPr>
              <w:t xml:space="preserve">Buisson touffe </w:t>
            </w:r>
          </w:p>
        </w:tc>
        <w:tc>
          <w:tcPr>
            <w:tcW w:w="4515" w:type="dxa"/>
            <w:tcBorders>
              <w:top w:val="none" w:sz="1" w:space="0" w:color="auto"/>
              <w:left w:val="none" w:sz="1" w:space="0" w:color="auto"/>
              <w:bottom w:val="none" w:sz="1" w:space="0" w:color="auto"/>
              <w:right w:val="none" w:sz="1" w:space="0" w:color="auto"/>
            </w:tcBorders>
            <w:noWrap/>
          </w:tcPr>
          <w:p w14:paraId="6DB799EE" w14:textId="77777777" w:rsidR="009A4716" w:rsidRDefault="00000000">
            <w:r>
              <w:rPr>
                <w:color w:val="969696"/>
              </w:rPr>
              <w:t>Arbuste à plusieurs branches, transplanté et d’aspect buissonnant.</w:t>
            </w:r>
          </w:p>
        </w:tc>
      </w:tr>
      <w:tr w:rsidR="009A4716" w14:paraId="7182D298" w14:textId="77777777">
        <w:tc>
          <w:tcPr>
            <w:tcW w:w="4515" w:type="dxa"/>
            <w:tcBorders>
              <w:top w:val="none" w:sz="1" w:space="0" w:color="auto"/>
              <w:left w:val="none" w:sz="1" w:space="0" w:color="auto"/>
              <w:bottom w:val="none" w:sz="1" w:space="0" w:color="auto"/>
              <w:right w:val="none" w:sz="1" w:space="0" w:color="auto"/>
            </w:tcBorders>
            <w:noWrap/>
          </w:tcPr>
          <w:p w14:paraId="0D1AEF49" w14:textId="77777777" w:rsidR="009A4716" w:rsidRDefault="00000000">
            <w:r>
              <w:rPr>
                <w:color w:val="969696"/>
              </w:rPr>
              <w:t>Buisson arbuste fruitier</w:t>
            </w:r>
          </w:p>
        </w:tc>
        <w:tc>
          <w:tcPr>
            <w:tcW w:w="4515" w:type="dxa"/>
            <w:tcBorders>
              <w:top w:val="none" w:sz="1" w:space="0" w:color="auto"/>
              <w:left w:val="none" w:sz="1" w:space="0" w:color="auto"/>
              <w:bottom w:val="none" w:sz="1" w:space="0" w:color="auto"/>
              <w:right w:val="none" w:sz="1" w:space="0" w:color="auto"/>
            </w:tcBorders>
            <w:noWrap/>
          </w:tcPr>
          <w:p w14:paraId="5D5A6FE0" w14:textId="77777777" w:rsidR="009A4716" w:rsidRDefault="00000000">
            <w:r>
              <w:rPr>
                <w:color w:val="969696"/>
              </w:rPr>
              <w:t>Buisson fruitier à quenouille d’aspect pyramidal ou conique. Les branches sont régulièrement réparties autour du tronc.</w:t>
            </w:r>
          </w:p>
        </w:tc>
      </w:tr>
      <w:tr w:rsidR="009A4716" w14:paraId="0EC5E192" w14:textId="77777777">
        <w:tc>
          <w:tcPr>
            <w:tcW w:w="4515" w:type="dxa"/>
            <w:tcBorders>
              <w:top w:val="none" w:sz="1" w:space="0" w:color="auto"/>
              <w:left w:val="none" w:sz="1" w:space="0" w:color="auto"/>
              <w:bottom w:val="none" w:sz="1" w:space="0" w:color="auto"/>
              <w:right w:val="none" w:sz="1" w:space="0" w:color="auto"/>
            </w:tcBorders>
            <w:noWrap/>
          </w:tcPr>
          <w:p w14:paraId="42D5F27A" w14:textId="77777777" w:rsidR="009A4716" w:rsidRDefault="00000000">
            <w:r>
              <w:rPr>
                <w:color w:val="969696"/>
              </w:rPr>
              <w:t>Collet</w:t>
            </w:r>
          </w:p>
        </w:tc>
        <w:tc>
          <w:tcPr>
            <w:tcW w:w="4515" w:type="dxa"/>
            <w:tcBorders>
              <w:top w:val="none" w:sz="1" w:space="0" w:color="auto"/>
              <w:left w:val="none" w:sz="1" w:space="0" w:color="auto"/>
              <w:bottom w:val="none" w:sz="1" w:space="0" w:color="auto"/>
              <w:right w:val="none" w:sz="1" w:space="0" w:color="auto"/>
            </w:tcBorders>
            <w:noWrap/>
          </w:tcPr>
          <w:p w14:paraId="24C40378" w14:textId="77777777" w:rsidR="009A4716" w:rsidRDefault="00000000">
            <w:r>
              <w:rPr>
                <w:color w:val="969696"/>
              </w:rPr>
              <w:t>Zone de contact entre la partie aérienne et le système radiculaire d’un végétal.</w:t>
            </w:r>
          </w:p>
        </w:tc>
      </w:tr>
      <w:tr w:rsidR="009A4716" w14:paraId="2482E8B5" w14:textId="77777777">
        <w:tc>
          <w:tcPr>
            <w:tcW w:w="4515" w:type="dxa"/>
            <w:tcBorders>
              <w:top w:val="none" w:sz="1" w:space="0" w:color="auto"/>
              <w:left w:val="none" w:sz="1" w:space="0" w:color="auto"/>
              <w:bottom w:val="none" w:sz="1" w:space="0" w:color="auto"/>
              <w:right w:val="none" w:sz="1" w:space="0" w:color="auto"/>
            </w:tcBorders>
            <w:noWrap/>
          </w:tcPr>
          <w:p w14:paraId="586B62BF" w14:textId="77777777" w:rsidR="009A4716" w:rsidRDefault="00000000">
            <w:r>
              <w:rPr>
                <w:color w:val="969696"/>
              </w:rPr>
              <w:t>Plant</w:t>
            </w:r>
          </w:p>
          <w:p w14:paraId="2AB828E2" w14:textId="77777777" w:rsidR="009A4716" w:rsidRDefault="00000000">
            <w:r>
              <w:t> </w:t>
            </w:r>
          </w:p>
          <w:p w14:paraId="7605245D" w14:textId="77777777" w:rsidR="009A4716" w:rsidRDefault="00000000">
            <w:r>
              <w:t> </w:t>
            </w:r>
          </w:p>
          <w:p w14:paraId="3E5101D1" w14:textId="77777777" w:rsidR="009A4716" w:rsidRDefault="00000000">
            <w:r>
              <w:rPr>
                <w:color w:val="969696"/>
              </w:rPr>
              <w:t>haute-tige (H.T.)</w:t>
            </w:r>
          </w:p>
          <w:p w14:paraId="44BF767B" w14:textId="77777777" w:rsidR="009A4716" w:rsidRDefault="00000000">
            <w:r>
              <w:rPr>
                <w:color w:val="969696"/>
              </w:rPr>
              <w:t>demi-tige (</w:t>
            </w:r>
            <w:r>
              <w:rPr>
                <w:rFonts w:ascii="Kino MT"/>
                <w:color w:val="969696"/>
              </w:rPr>
              <w:t>½</w:t>
            </w:r>
            <w:r>
              <w:rPr>
                <w:color w:val="969696"/>
              </w:rPr>
              <w:t xml:space="preserve"> T.)</w:t>
            </w:r>
          </w:p>
          <w:p w14:paraId="0031386F" w14:textId="77777777" w:rsidR="009A4716" w:rsidRDefault="00000000">
            <w:r>
              <w:rPr>
                <w:color w:val="969696"/>
              </w:rPr>
              <w:t>basse-tige (B.T.)</w:t>
            </w:r>
          </w:p>
        </w:tc>
        <w:tc>
          <w:tcPr>
            <w:tcW w:w="4515" w:type="dxa"/>
            <w:tcBorders>
              <w:top w:val="none" w:sz="1" w:space="0" w:color="auto"/>
              <w:left w:val="none" w:sz="1" w:space="0" w:color="auto"/>
              <w:bottom w:val="none" w:sz="1" w:space="0" w:color="auto"/>
              <w:right w:val="none" w:sz="1" w:space="0" w:color="auto"/>
            </w:tcBorders>
            <w:noWrap/>
          </w:tcPr>
          <w:p w14:paraId="7B4EB570" w14:textId="77777777" w:rsidR="009A4716" w:rsidRDefault="00000000">
            <w:r>
              <w:rPr>
                <w:color w:val="969696"/>
              </w:rPr>
              <w:t>Végétal ligneux dont la tige (tronc) fixée au sol par les racines est nue dans la partie inférieure et garnie de branches (couronne-ramure) dans la partie supérieure.</w:t>
            </w:r>
          </w:p>
          <w:p w14:paraId="159395F5" w14:textId="77777777" w:rsidR="009A4716" w:rsidRDefault="00000000">
            <w:r>
              <w:rPr>
                <w:color w:val="969696"/>
              </w:rPr>
              <w:t>La longueur du tronc pour un plant H.T. varie de 1,80 à 2,50 m.</w:t>
            </w:r>
          </w:p>
          <w:p w14:paraId="59EC9B10" w14:textId="77777777" w:rsidR="009A4716" w:rsidRDefault="00000000">
            <w:r>
              <w:rPr>
                <w:color w:val="969696"/>
              </w:rPr>
              <w:t xml:space="preserve">La longueur du tronc pour un plant </w:t>
            </w:r>
            <w:r>
              <w:rPr>
                <w:rFonts w:ascii="Kino MT"/>
                <w:color w:val="969696"/>
              </w:rPr>
              <w:t>½</w:t>
            </w:r>
            <w:r>
              <w:rPr>
                <w:color w:val="969696"/>
              </w:rPr>
              <w:t xml:space="preserve"> T. varie de 1,40 à 1,60 m</w:t>
            </w:r>
          </w:p>
          <w:p w14:paraId="6505A474" w14:textId="77777777" w:rsidR="009A4716" w:rsidRDefault="00000000">
            <w:r>
              <w:rPr>
                <w:color w:val="969696"/>
              </w:rPr>
              <w:t>La longueur du tronc pour un plant B.T. varie de 0,50 à 0,80 m.</w:t>
            </w:r>
          </w:p>
        </w:tc>
      </w:tr>
      <w:tr w:rsidR="009A4716" w14:paraId="2F77C66B" w14:textId="77777777">
        <w:tc>
          <w:tcPr>
            <w:tcW w:w="4515" w:type="dxa"/>
            <w:tcBorders>
              <w:top w:val="none" w:sz="1" w:space="0" w:color="auto"/>
              <w:left w:val="none" w:sz="1" w:space="0" w:color="auto"/>
              <w:bottom w:val="none" w:sz="1" w:space="0" w:color="auto"/>
              <w:right w:val="none" w:sz="1" w:space="0" w:color="auto"/>
            </w:tcBorders>
            <w:noWrap/>
          </w:tcPr>
          <w:p w14:paraId="4D26372D" w14:textId="77777777" w:rsidR="009A4716" w:rsidRDefault="00000000">
            <w:r>
              <w:rPr>
                <w:color w:val="969696"/>
              </w:rPr>
              <w:t xml:space="preserve">Plançon </w:t>
            </w:r>
          </w:p>
        </w:tc>
        <w:tc>
          <w:tcPr>
            <w:tcW w:w="4515" w:type="dxa"/>
            <w:tcBorders>
              <w:top w:val="none" w:sz="1" w:space="0" w:color="auto"/>
              <w:left w:val="none" w:sz="1" w:space="0" w:color="auto"/>
              <w:bottom w:val="none" w:sz="1" w:space="0" w:color="auto"/>
              <w:right w:val="none" w:sz="1" w:space="0" w:color="auto"/>
            </w:tcBorders>
            <w:noWrap/>
          </w:tcPr>
          <w:p w14:paraId="4E1FA7DE" w14:textId="77777777" w:rsidR="009A4716" w:rsidRDefault="00000000">
            <w:r>
              <w:rPr>
                <w:color w:val="969696"/>
              </w:rPr>
              <w:t>Bouture de grande dimension (limité à deux espèces: le peuplier et le saule).</w:t>
            </w:r>
          </w:p>
        </w:tc>
      </w:tr>
      <w:tr w:rsidR="009A4716" w14:paraId="3FBBFABA" w14:textId="77777777">
        <w:tc>
          <w:tcPr>
            <w:tcW w:w="4515" w:type="dxa"/>
            <w:tcBorders>
              <w:top w:val="none" w:sz="1" w:space="0" w:color="auto"/>
              <w:left w:val="none" w:sz="1" w:space="0" w:color="auto"/>
              <w:bottom w:val="none" w:sz="1" w:space="0" w:color="auto"/>
              <w:right w:val="none" w:sz="1" w:space="0" w:color="auto"/>
            </w:tcBorders>
            <w:noWrap/>
          </w:tcPr>
          <w:p w14:paraId="2103B763" w14:textId="77777777" w:rsidR="009A4716" w:rsidRDefault="00000000">
            <w:r>
              <w:rPr>
                <w:color w:val="969696"/>
              </w:rPr>
              <w:t>Plantes vivaces, annuelles et à bulbe</w:t>
            </w:r>
          </w:p>
        </w:tc>
        <w:tc>
          <w:tcPr>
            <w:tcW w:w="4515" w:type="dxa"/>
            <w:tcBorders>
              <w:top w:val="none" w:sz="1" w:space="0" w:color="auto"/>
              <w:left w:val="none" w:sz="1" w:space="0" w:color="auto"/>
              <w:bottom w:val="none" w:sz="1" w:space="0" w:color="auto"/>
              <w:right w:val="none" w:sz="1" w:space="0" w:color="auto"/>
            </w:tcBorders>
            <w:noWrap/>
          </w:tcPr>
          <w:p w14:paraId="269F1381" w14:textId="77777777" w:rsidR="009A4716" w:rsidRDefault="00000000">
            <w:r>
              <w:rPr>
                <w:color w:val="969696"/>
              </w:rPr>
              <w:t>Végétal non ligneux dont les caractéristiques sont à spécifier dans les documents de marché.</w:t>
            </w:r>
          </w:p>
        </w:tc>
      </w:tr>
      <w:tr w:rsidR="009A4716" w14:paraId="35D97F1F" w14:textId="77777777">
        <w:tc>
          <w:tcPr>
            <w:tcW w:w="4515" w:type="dxa"/>
            <w:tcBorders>
              <w:top w:val="none" w:sz="1" w:space="0" w:color="auto"/>
              <w:left w:val="none" w:sz="1" w:space="0" w:color="auto"/>
              <w:bottom w:val="none" w:sz="1" w:space="0" w:color="auto"/>
              <w:right w:val="none" w:sz="1" w:space="0" w:color="auto"/>
            </w:tcBorders>
            <w:noWrap/>
          </w:tcPr>
          <w:p w14:paraId="298E9A9F" w14:textId="77777777" w:rsidR="009A4716" w:rsidRDefault="00000000">
            <w:r>
              <w:rPr>
                <w:color w:val="969696"/>
              </w:rPr>
              <w:t xml:space="preserve">Plant forestier </w:t>
            </w:r>
          </w:p>
        </w:tc>
        <w:tc>
          <w:tcPr>
            <w:tcW w:w="4515" w:type="dxa"/>
            <w:tcBorders>
              <w:top w:val="none" w:sz="1" w:space="0" w:color="auto"/>
              <w:left w:val="none" w:sz="1" w:space="0" w:color="auto"/>
              <w:bottom w:val="none" w:sz="1" w:space="0" w:color="auto"/>
              <w:right w:val="none" w:sz="1" w:space="0" w:color="auto"/>
            </w:tcBorders>
            <w:noWrap/>
          </w:tcPr>
          <w:p w14:paraId="5ECE9290" w14:textId="77777777" w:rsidR="009A4716" w:rsidRDefault="00000000">
            <w:r>
              <w:rPr>
                <w:color w:val="969696"/>
              </w:rPr>
              <w:t>Végétal issu de semis ou de bouture développé sur une tige.</w:t>
            </w:r>
          </w:p>
        </w:tc>
      </w:tr>
      <w:tr w:rsidR="009A4716" w14:paraId="58292F5E" w14:textId="77777777">
        <w:tc>
          <w:tcPr>
            <w:tcW w:w="4515" w:type="dxa"/>
            <w:tcBorders>
              <w:top w:val="none" w:sz="1" w:space="0" w:color="auto"/>
              <w:left w:val="none" w:sz="1" w:space="0" w:color="auto"/>
              <w:bottom w:val="none" w:sz="1" w:space="0" w:color="auto"/>
              <w:right w:val="none" w:sz="1" w:space="0" w:color="auto"/>
            </w:tcBorders>
            <w:noWrap/>
          </w:tcPr>
          <w:p w14:paraId="73EE95CF" w14:textId="77777777" w:rsidR="009A4716" w:rsidRDefault="00000000">
            <w:r>
              <w:rPr>
                <w:color w:val="969696"/>
              </w:rPr>
              <w:t>Pralin</w:t>
            </w:r>
          </w:p>
        </w:tc>
        <w:tc>
          <w:tcPr>
            <w:tcW w:w="4515" w:type="dxa"/>
            <w:tcBorders>
              <w:top w:val="none" w:sz="1" w:space="0" w:color="auto"/>
              <w:left w:val="none" w:sz="1" w:space="0" w:color="auto"/>
              <w:bottom w:val="none" w:sz="1" w:space="0" w:color="auto"/>
              <w:right w:val="none" w:sz="1" w:space="0" w:color="auto"/>
            </w:tcBorders>
            <w:noWrap/>
          </w:tcPr>
          <w:p w14:paraId="22F62654" w14:textId="77777777" w:rsidR="009A4716" w:rsidRDefault="00000000">
            <w:r>
              <w:rPr>
                <w:color w:val="969696"/>
              </w:rPr>
              <w:t>Mélange d’eau, de terre et d’amendements organiques.</w:t>
            </w:r>
          </w:p>
        </w:tc>
      </w:tr>
      <w:tr w:rsidR="009A4716" w14:paraId="5D14E2D3" w14:textId="77777777">
        <w:tc>
          <w:tcPr>
            <w:tcW w:w="4515" w:type="dxa"/>
            <w:tcBorders>
              <w:top w:val="none" w:sz="1" w:space="0" w:color="auto"/>
              <w:left w:val="none" w:sz="1" w:space="0" w:color="auto"/>
              <w:bottom w:val="none" w:sz="1" w:space="0" w:color="auto"/>
              <w:right w:val="none" w:sz="1" w:space="0" w:color="auto"/>
            </w:tcBorders>
            <w:noWrap/>
          </w:tcPr>
          <w:p w14:paraId="3F0B1499" w14:textId="77777777" w:rsidR="009A4716" w:rsidRDefault="00000000">
            <w:r>
              <w:rPr>
                <w:color w:val="969696"/>
              </w:rPr>
              <w:t>Taillis</w:t>
            </w:r>
          </w:p>
        </w:tc>
        <w:tc>
          <w:tcPr>
            <w:tcW w:w="4515" w:type="dxa"/>
            <w:tcBorders>
              <w:top w:val="none" w:sz="1" w:space="0" w:color="auto"/>
              <w:left w:val="none" w:sz="1" w:space="0" w:color="auto"/>
              <w:bottom w:val="none" w:sz="1" w:space="0" w:color="auto"/>
              <w:right w:val="none" w:sz="1" w:space="0" w:color="auto"/>
            </w:tcBorders>
            <w:noWrap/>
          </w:tcPr>
          <w:p w14:paraId="2721F731" w14:textId="77777777" w:rsidR="009A4716" w:rsidRDefault="00000000">
            <w:r>
              <w:rPr>
                <w:color w:val="969696"/>
              </w:rPr>
              <w:t>Ensemble de végétaux ligneux issus de rejets de souches et/ou de drageons.</w:t>
            </w:r>
          </w:p>
        </w:tc>
      </w:tr>
      <w:tr w:rsidR="009A4716" w14:paraId="0B94F03F" w14:textId="77777777">
        <w:tc>
          <w:tcPr>
            <w:tcW w:w="4515" w:type="dxa"/>
            <w:tcBorders>
              <w:top w:val="none" w:sz="1" w:space="0" w:color="auto"/>
              <w:left w:val="none" w:sz="1" w:space="0" w:color="auto"/>
              <w:bottom w:val="none" w:sz="1" w:space="0" w:color="auto"/>
              <w:right w:val="none" w:sz="1" w:space="0" w:color="auto"/>
            </w:tcBorders>
            <w:noWrap/>
          </w:tcPr>
          <w:p w14:paraId="054E9232" w14:textId="77777777" w:rsidR="009A4716" w:rsidRDefault="00000000">
            <w:r>
              <w:rPr>
                <w:color w:val="969696"/>
              </w:rPr>
              <w:t>Tontine</w:t>
            </w:r>
          </w:p>
        </w:tc>
        <w:tc>
          <w:tcPr>
            <w:tcW w:w="4515" w:type="dxa"/>
            <w:tcBorders>
              <w:top w:val="none" w:sz="1" w:space="0" w:color="auto"/>
              <w:left w:val="none" w:sz="1" w:space="0" w:color="auto"/>
              <w:bottom w:val="none" w:sz="1" w:space="0" w:color="auto"/>
              <w:right w:val="none" w:sz="1" w:space="0" w:color="auto"/>
            </w:tcBorders>
            <w:noWrap/>
          </w:tcPr>
          <w:p w14:paraId="324B3DF7" w14:textId="77777777" w:rsidR="009A4716" w:rsidRDefault="00000000">
            <w:r>
              <w:rPr>
                <w:color w:val="969696"/>
              </w:rPr>
              <w:t>Enveloppe en jute ou autre matériau équivalent biodégradable, emballant la motte d’un arbre ou d’un arbuste</w:t>
            </w:r>
          </w:p>
        </w:tc>
      </w:tr>
    </w:tbl>
    <w:p w14:paraId="6BD1473F" w14:textId="77777777" w:rsidR="009A4716" w:rsidRDefault="00000000">
      <w:pPr>
        <w:pStyle w:val="Author-eSectionHeading3"/>
      </w:pPr>
      <w:bookmarkStart w:id="386" w:name="_Toc112763333"/>
      <w:r>
        <w:t>94.1 Préparation et traitement du site pour plantation et engazonnement CCTB 01.09</w:t>
      </w:r>
      <w:bookmarkEnd w:id="386"/>
    </w:p>
    <w:p w14:paraId="56A73C17" w14:textId="77777777" w:rsidR="009A4716" w:rsidRDefault="00000000">
      <w:pPr>
        <w:pStyle w:val="pheading"/>
      </w:pPr>
      <w:r>
        <w:t>DESCRIPTION</w:t>
      </w:r>
    </w:p>
    <w:p w14:paraId="68B9101A" w14:textId="77777777" w:rsidR="009A4716" w:rsidRDefault="00000000">
      <w:pPr>
        <w:pStyle w:val="pheading"/>
      </w:pPr>
      <w:r>
        <w:t>- Remarques importantes</w:t>
      </w:r>
    </w:p>
    <w:p w14:paraId="1EAB95CE" w14:textId="77777777" w:rsidR="009A4716" w:rsidRDefault="00000000">
      <w:r>
        <w:rPr>
          <w:color w:val="969696"/>
        </w:rPr>
        <w:t>La terre est conforme aux prescriptions</w:t>
      </w:r>
      <w:r>
        <w:t xml:space="preserve"> du C. 2.3 . du [CCT Qualiroutes].</w:t>
      </w:r>
    </w:p>
    <w:p w14:paraId="379EC9F1" w14:textId="77777777" w:rsidR="009A4716" w:rsidRDefault="009A4716"/>
    <w:p w14:paraId="61B5EEAD" w14:textId="77777777" w:rsidR="009A4716" w:rsidRDefault="00000000">
      <w:r>
        <w:t> </w:t>
      </w:r>
    </w:p>
    <w:p w14:paraId="1B9251AB" w14:textId="77777777" w:rsidR="009A4716" w:rsidRDefault="00000000">
      <w:pPr>
        <w:pStyle w:val="Author-eSectionHeading4"/>
      </w:pPr>
      <w:bookmarkStart w:id="387" w:name="_Toc112763334"/>
      <w:r>
        <w:t>94.11 Préparation du terrain pour plantation et engazonnement</w:t>
      </w:r>
      <w:bookmarkEnd w:id="387"/>
    </w:p>
    <w:p w14:paraId="5753D966" w14:textId="77777777" w:rsidR="009A4716" w:rsidRDefault="00000000">
      <w:pPr>
        <w:pStyle w:val="Author-eSectionHeading5"/>
      </w:pPr>
      <w:bookmarkStart w:id="388" w:name="_Toc112763335"/>
      <w:r>
        <w:t>94.11.1 Préparation du terrain pour plantation et engazonnement</w:t>
      </w:r>
      <w:bookmarkEnd w:id="388"/>
    </w:p>
    <w:p w14:paraId="46C7F472" w14:textId="77777777" w:rsidR="009A4716" w:rsidRDefault="00000000">
      <w:pPr>
        <w:pStyle w:val="Author-eSectionHeading6"/>
      </w:pPr>
      <w:bookmarkStart w:id="389" w:name="_Toc112763336"/>
      <w:r>
        <w:t>94.11.1a Enlèvement du gazon pour plantation et engazonnement CCTB 01.09</w:t>
      </w:r>
      <w:bookmarkEnd w:id="389"/>
    </w:p>
    <w:p w14:paraId="7FF9A3CF" w14:textId="77777777" w:rsidR="009A4716" w:rsidRDefault="00000000">
      <w:pPr>
        <w:pStyle w:val="pheading"/>
      </w:pPr>
      <w:r>
        <w:t>DESCRIPTION</w:t>
      </w:r>
    </w:p>
    <w:p w14:paraId="270E39B5" w14:textId="77777777" w:rsidR="009A4716" w:rsidRDefault="00000000">
      <w:pPr>
        <w:pStyle w:val="pheading"/>
      </w:pPr>
      <w:r>
        <w:t>- Définition / Comprend</w:t>
      </w:r>
    </w:p>
    <w:p w14:paraId="67C891D2" w14:textId="77777777" w:rsidR="009A4716" w:rsidRDefault="00000000">
      <w:r>
        <w:rPr>
          <w:color w:val="000000"/>
        </w:rPr>
        <w:t>Il s'agit de l'enlèvement des mottes de gazon afin de pouvoir exécuter les travaux.</w:t>
      </w:r>
    </w:p>
    <w:p w14:paraId="148F008E" w14:textId="77777777" w:rsidR="009A4716" w:rsidRDefault="00000000">
      <w:pPr>
        <w:pStyle w:val="pheading"/>
      </w:pPr>
      <w:r>
        <w:t>EXÉCUTION / MISE EN ŒUVRE</w:t>
      </w:r>
    </w:p>
    <w:p w14:paraId="4D150434" w14:textId="77777777" w:rsidR="009A4716" w:rsidRDefault="00000000">
      <w:pPr>
        <w:pStyle w:val="pheading"/>
      </w:pPr>
      <w:r>
        <w:t>- Prescriptions générales</w:t>
      </w:r>
    </w:p>
    <w:p w14:paraId="3A4F16B5" w14:textId="77777777" w:rsidR="009A4716" w:rsidRDefault="00000000">
      <w:r>
        <w:rPr>
          <w:color w:val="000000"/>
        </w:rPr>
        <w:t xml:space="preserve">Le terrain sera débarrassé de tous déchets et décombres qui seront évacués en dehors du chantier. Les mottes de gazon seront enlevées sur une épaisseur </w:t>
      </w:r>
      <w:r>
        <w:t xml:space="preserve">de </w:t>
      </w:r>
      <w:r>
        <w:rPr>
          <w:rStyle w:val="optioncarChar"/>
        </w:rPr>
        <w:t>10</w:t>
      </w:r>
      <w:r>
        <w:t xml:space="preserve"> (par défaut) </w:t>
      </w:r>
      <w:r>
        <w:rPr>
          <w:rStyle w:val="optioncarChar"/>
        </w:rPr>
        <w:t>/ ***</w:t>
      </w:r>
      <w:r>
        <w:t xml:space="preserve"> cm. Les mottes </w:t>
      </w:r>
      <w:r>
        <w:rPr>
          <w:color w:val="000000"/>
        </w:rPr>
        <w:t xml:space="preserve">seront ensuite </w:t>
      </w:r>
      <w:r>
        <w:rPr>
          <w:rStyle w:val="optioncarChar"/>
          <w:color w:val="000000"/>
        </w:rPr>
        <w:t>évacuées / entreposées</w:t>
      </w:r>
      <w:r>
        <w:rPr>
          <w:color w:val="000000"/>
        </w:rPr>
        <w:t>.</w:t>
      </w:r>
      <w:r>
        <w:br/>
      </w:r>
    </w:p>
    <w:p w14:paraId="0726F31A" w14:textId="77777777" w:rsidR="009A4716" w:rsidRDefault="00000000">
      <w:r>
        <w:rPr>
          <w:b/>
        </w:rPr>
        <w:t>(soit)</w:t>
      </w:r>
      <w:r>
        <w:rPr>
          <w:rStyle w:val="soitChar"/>
          <w:u w:val="single"/>
        </w:rPr>
        <w:t>évacuées</w:t>
      </w:r>
      <w:r>
        <w:rPr>
          <w:rStyle w:val="soitChar"/>
        </w:rPr>
        <w:t xml:space="preserve"> en dehors du terrain.</w:t>
      </w:r>
    </w:p>
    <w:p w14:paraId="7C48DBA6" w14:textId="77777777" w:rsidR="009A4716" w:rsidRDefault="00000000">
      <w:r>
        <w:rPr>
          <w:b/>
        </w:rPr>
        <w:t>(soit)</w:t>
      </w:r>
      <w:r>
        <w:rPr>
          <w:rStyle w:val="soitChar"/>
          <w:u w:val="single"/>
        </w:rPr>
        <w:t>entreposées</w:t>
      </w:r>
      <w:r>
        <w:rPr>
          <w:rStyle w:val="soitChar"/>
        </w:rPr>
        <w:t xml:space="preserve"> sur le terrain, à l'endroit désigné par l'auteur de projet.</w:t>
      </w:r>
    </w:p>
    <w:p w14:paraId="121F59C8" w14:textId="77777777" w:rsidR="009A4716" w:rsidRDefault="009A4716"/>
    <w:p w14:paraId="57C4057A" w14:textId="77777777" w:rsidR="009A4716" w:rsidRDefault="00000000">
      <w:r>
        <w:t> </w:t>
      </w:r>
    </w:p>
    <w:p w14:paraId="1612FF86" w14:textId="77777777" w:rsidR="009A4716" w:rsidRDefault="00000000">
      <w:pPr>
        <w:pStyle w:val="pheading"/>
      </w:pPr>
      <w:r>
        <w:t>- Notes d’exécution complémentaires</w:t>
      </w:r>
    </w:p>
    <w:p w14:paraId="71E1883A" w14:textId="77777777" w:rsidR="009A4716" w:rsidRDefault="00000000">
      <w:r>
        <w:rPr>
          <w:rStyle w:val="facultChar"/>
        </w:rPr>
        <w:t>Jusqu'à leur mise en place, les mottes de gazon seront conservées en les humidifiant ou par d'autres moyens.</w:t>
      </w:r>
    </w:p>
    <w:p w14:paraId="7433FD06" w14:textId="77777777" w:rsidR="009A4716" w:rsidRDefault="009A4716"/>
    <w:p w14:paraId="097EB503" w14:textId="77777777" w:rsidR="009A4716" w:rsidRDefault="00000000">
      <w:r>
        <w:t> </w:t>
      </w:r>
    </w:p>
    <w:p w14:paraId="5CF2E1DF" w14:textId="77777777" w:rsidR="009A4716" w:rsidRDefault="00000000">
      <w:pPr>
        <w:pStyle w:val="pheading"/>
      </w:pPr>
      <w:r>
        <w:t>MESURAGE</w:t>
      </w:r>
    </w:p>
    <w:p w14:paraId="6CD0012D" w14:textId="77777777" w:rsidR="009A4716" w:rsidRDefault="00000000">
      <w:pPr>
        <w:pStyle w:val="pheading"/>
      </w:pPr>
      <w:r>
        <w:t>- unité de mesure:</w:t>
      </w:r>
    </w:p>
    <w:p w14:paraId="02C9FB09" w14:textId="77777777" w:rsidR="009A4716" w:rsidRDefault="00000000">
      <w:r>
        <w:rPr>
          <w:b/>
          <w:color w:val="003300"/>
        </w:rPr>
        <w:t>(soit par défaut)</w:t>
      </w:r>
    </w:p>
    <w:p w14:paraId="19B03A19" w14:textId="77777777" w:rsidR="009A4716" w:rsidRDefault="00000000">
      <w:r>
        <w:rPr>
          <w:rStyle w:val="soitChar"/>
        </w:rPr>
        <w:t>1. m²</w:t>
      </w:r>
    </w:p>
    <w:p w14:paraId="18B1A2E9" w14:textId="77777777" w:rsidR="009A4716" w:rsidRDefault="00000000">
      <w:r>
        <w:rPr>
          <w:b/>
          <w:color w:val="003300"/>
        </w:rPr>
        <w:t xml:space="preserve"> (soit)</w:t>
      </w:r>
    </w:p>
    <w:p w14:paraId="71C3763F" w14:textId="77777777" w:rsidR="009A4716" w:rsidRDefault="00000000">
      <w:r>
        <w:rPr>
          <w:rStyle w:val="soitChar"/>
        </w:rPr>
        <w:t>2. fft</w:t>
      </w:r>
    </w:p>
    <w:p w14:paraId="729C322A" w14:textId="77777777" w:rsidR="009A4716" w:rsidRDefault="009A4716"/>
    <w:p w14:paraId="6D3D6905" w14:textId="77777777" w:rsidR="009A4716" w:rsidRDefault="00000000">
      <w:r>
        <w:t> </w:t>
      </w:r>
    </w:p>
    <w:p w14:paraId="67F2D714" w14:textId="77777777" w:rsidR="009A4716" w:rsidRDefault="00000000">
      <w:pPr>
        <w:pStyle w:val="pheading"/>
      </w:pPr>
      <w:r>
        <w:t>- code de mesurage:</w:t>
      </w:r>
    </w:p>
    <w:p w14:paraId="6A321A9E" w14:textId="77777777" w:rsidR="009A4716" w:rsidRDefault="00000000">
      <w:r>
        <w:t>Surface nette de gazon à enlever.</w:t>
      </w:r>
    </w:p>
    <w:p w14:paraId="1F33FF02" w14:textId="77777777" w:rsidR="009A4716" w:rsidRDefault="00000000">
      <w:pPr>
        <w:pStyle w:val="pheading"/>
      </w:pPr>
      <w:r>
        <w:t>- nature du marché:</w:t>
      </w:r>
    </w:p>
    <w:p w14:paraId="28CAC0E0" w14:textId="77777777" w:rsidR="009A4716" w:rsidRDefault="00000000">
      <w:r>
        <w:rPr>
          <w:b/>
          <w:color w:val="003300"/>
        </w:rPr>
        <w:t>(soit par défaut)</w:t>
      </w:r>
    </w:p>
    <w:p w14:paraId="0556205A" w14:textId="77777777" w:rsidR="009A4716" w:rsidRDefault="00000000">
      <w:r>
        <w:rPr>
          <w:color w:val="008080"/>
        </w:rPr>
        <w:t>1. QF</w:t>
      </w:r>
    </w:p>
    <w:p w14:paraId="5423E167" w14:textId="77777777" w:rsidR="009A4716" w:rsidRDefault="00000000">
      <w:r>
        <w:rPr>
          <w:b/>
          <w:color w:val="003300"/>
        </w:rPr>
        <w:t>(soit)</w:t>
      </w:r>
    </w:p>
    <w:p w14:paraId="7F8B1BE8" w14:textId="77777777" w:rsidR="009A4716" w:rsidRDefault="00000000">
      <w:r>
        <w:rPr>
          <w:color w:val="008080"/>
        </w:rPr>
        <w:t>2. PG</w:t>
      </w:r>
    </w:p>
    <w:p w14:paraId="16BA9E47" w14:textId="77777777" w:rsidR="009A4716" w:rsidRDefault="009A4716"/>
    <w:p w14:paraId="1056BB2D" w14:textId="77777777" w:rsidR="009A4716" w:rsidRDefault="00000000">
      <w:r>
        <w:t> </w:t>
      </w:r>
    </w:p>
    <w:p w14:paraId="6A57555B" w14:textId="77777777" w:rsidR="009A4716" w:rsidRDefault="009A4716"/>
    <w:p w14:paraId="3372841D" w14:textId="77777777" w:rsidR="009A4716" w:rsidRDefault="00000000">
      <w:r>
        <w:t> </w:t>
      </w:r>
    </w:p>
    <w:p w14:paraId="4B431045" w14:textId="77777777" w:rsidR="009A4716" w:rsidRDefault="00000000">
      <w:pPr>
        <w:pStyle w:val="Author-eSectionHeading6"/>
      </w:pPr>
      <w:bookmarkStart w:id="390" w:name="_Toc112763337"/>
      <w:r>
        <w:t>94.11.1b Nettoyage de terrain pour plantation et engazonnement, ramassage des pierres   CCTB 01.09</w:t>
      </w:r>
      <w:bookmarkEnd w:id="390"/>
    </w:p>
    <w:p w14:paraId="66D408B2" w14:textId="77777777" w:rsidR="009A4716" w:rsidRDefault="00000000">
      <w:pPr>
        <w:pStyle w:val="pheading"/>
      </w:pPr>
      <w:r>
        <w:t>DESCRIPTION</w:t>
      </w:r>
    </w:p>
    <w:p w14:paraId="6F5E8880" w14:textId="77777777" w:rsidR="009A4716" w:rsidRDefault="00000000">
      <w:pPr>
        <w:pStyle w:val="pheading"/>
      </w:pPr>
      <w:r>
        <w:t>- Définition / Comprend</w:t>
      </w:r>
    </w:p>
    <w:p w14:paraId="18A78FA9" w14:textId="77777777" w:rsidR="009A4716" w:rsidRDefault="00000000">
      <w:r>
        <w:t>Préalablement à tout travail, l’entrepreneur invite le fonctionnaire dirigeant à dresser contradictoirement un état des surfaces à planter ou à semer. Au cours de cet état des lieux, les surfaces à nettoyer sont désignées à l’entrepreneur.</w:t>
      </w:r>
    </w:p>
    <w:p w14:paraId="6F3F154B" w14:textId="77777777" w:rsidR="009A4716" w:rsidRDefault="00000000">
      <w:r>
        <w:t>Ce nettoyage comprend:</w:t>
      </w:r>
    </w:p>
    <w:p w14:paraId="6220C259" w14:textId="77777777" w:rsidR="009A4716" w:rsidRDefault="00000000">
      <w:pPr>
        <w:pStyle w:val="Author-eListParagraph"/>
        <w:numPr>
          <w:ilvl w:val="0"/>
          <w:numId w:val="91"/>
        </w:numPr>
      </w:pPr>
      <w:r>
        <w:t>le ramassage de tous les objets étrangers ainsi que pierres, souches, racines et détritus quelconques</w:t>
      </w:r>
    </w:p>
    <w:p w14:paraId="1DCCC3F3" w14:textId="77777777" w:rsidR="009A4716" w:rsidRDefault="00000000">
      <w:pPr>
        <w:pStyle w:val="Author-eListParagraph"/>
        <w:numPr>
          <w:ilvl w:val="0"/>
          <w:numId w:val="91"/>
        </w:numPr>
      </w:pPr>
      <w:r>
        <w:t>la coupe à une hauteur maximale de 5 cm, de toute végétation ligneuse dont la circonférence au niveau de la coupe est inférieure à 50 cm et désignée par le fonctionnaire dirigeant</w:t>
      </w:r>
    </w:p>
    <w:p w14:paraId="5385FF2B" w14:textId="77777777" w:rsidR="009A4716" w:rsidRDefault="00000000">
      <w:pPr>
        <w:pStyle w:val="Author-eListParagraph"/>
        <w:numPr>
          <w:ilvl w:val="0"/>
          <w:numId w:val="91"/>
        </w:numPr>
      </w:pPr>
      <w:r>
        <w:t>l’enlèvement des plantes nuisibles</w:t>
      </w:r>
    </w:p>
    <w:p w14:paraId="569AEFCF" w14:textId="77777777" w:rsidR="009A4716" w:rsidRDefault="00000000">
      <w:pPr>
        <w:pStyle w:val="Author-eListParagraph"/>
        <w:numPr>
          <w:ilvl w:val="0"/>
          <w:numId w:val="91"/>
        </w:numPr>
      </w:pPr>
      <w:r>
        <w:t>le fauchage de toute végétation non ligneuse à une hauteur maximale de 5 cm</w:t>
      </w:r>
    </w:p>
    <w:p w14:paraId="10EEB437" w14:textId="77777777" w:rsidR="009A4716" w:rsidRDefault="00000000">
      <w:pPr>
        <w:pStyle w:val="Author-eListParagraph"/>
        <w:numPr>
          <w:ilvl w:val="0"/>
          <w:numId w:val="91"/>
        </w:numPr>
      </w:pPr>
      <w:r>
        <w:t>l’extirpation, par essouchement, des plantes ligneuses indésirables et la remise sous profil des terrains.</w:t>
      </w:r>
    </w:p>
    <w:p w14:paraId="3084578E" w14:textId="77777777" w:rsidR="009A4716" w:rsidRDefault="009A4716"/>
    <w:p w14:paraId="601FB78E" w14:textId="77777777" w:rsidR="009A4716" w:rsidRDefault="00000000">
      <w:r>
        <w:t> </w:t>
      </w:r>
    </w:p>
    <w:p w14:paraId="3BD19BAD" w14:textId="77777777" w:rsidR="009A4716" w:rsidRDefault="00000000">
      <w:pPr>
        <w:pStyle w:val="pheading"/>
      </w:pPr>
      <w:r>
        <w:t>EXÉCUTION / MISE EN ŒUVRE</w:t>
      </w:r>
    </w:p>
    <w:p w14:paraId="734E148F" w14:textId="77777777" w:rsidR="009A4716" w:rsidRDefault="00000000">
      <w:pPr>
        <w:pStyle w:val="pheading"/>
      </w:pPr>
      <w:r>
        <w:t>- Notes d’exécution complémentaires</w:t>
      </w:r>
    </w:p>
    <w:p w14:paraId="1577B48D" w14:textId="77777777" w:rsidR="009A4716" w:rsidRDefault="00000000">
      <w:r>
        <w:t>L’entrepreneur maintient et protège, le cas échéant, toute la végétation ligneuse indiquée sur place par le fonctionnaire dirigeant.</w:t>
      </w:r>
    </w:p>
    <w:p w14:paraId="2C564FC7" w14:textId="77777777" w:rsidR="009A4716" w:rsidRDefault="00000000">
      <w:pPr>
        <w:pStyle w:val="pheading"/>
      </w:pPr>
      <w:r>
        <w:t>MESURAGE</w:t>
      </w:r>
    </w:p>
    <w:p w14:paraId="063F54DF" w14:textId="77777777" w:rsidR="009A4716" w:rsidRDefault="00000000">
      <w:pPr>
        <w:pStyle w:val="pheading"/>
      </w:pPr>
      <w:r>
        <w:t>- unité de mesure:</w:t>
      </w:r>
    </w:p>
    <w:p w14:paraId="46A79EBE" w14:textId="77777777" w:rsidR="009A4716" w:rsidRDefault="00000000">
      <w:r>
        <w:rPr>
          <w:b/>
          <w:color w:val="003300"/>
        </w:rPr>
        <w:t>(soit par défaut)</w:t>
      </w:r>
    </w:p>
    <w:p w14:paraId="2781AD8D" w14:textId="77777777" w:rsidR="009A4716" w:rsidRDefault="00000000">
      <w:r>
        <w:rPr>
          <w:color w:val="008080"/>
        </w:rPr>
        <w:t>1. m</w:t>
      </w:r>
      <w:r>
        <w:rPr>
          <w:color w:val="008080"/>
          <w:vertAlign w:val="superscript"/>
        </w:rPr>
        <w:t>2</w:t>
      </w:r>
    </w:p>
    <w:p w14:paraId="34EBBB7C" w14:textId="77777777" w:rsidR="009A4716" w:rsidRDefault="00000000">
      <w:r>
        <w:rPr>
          <w:b/>
          <w:color w:val="003300"/>
        </w:rPr>
        <w:t>(soit)</w:t>
      </w:r>
    </w:p>
    <w:p w14:paraId="528465E7" w14:textId="77777777" w:rsidR="009A4716" w:rsidRDefault="00000000">
      <w:r>
        <w:rPr>
          <w:color w:val="008080"/>
        </w:rPr>
        <w:t>2. fft</w:t>
      </w:r>
    </w:p>
    <w:p w14:paraId="3C46314D" w14:textId="77777777" w:rsidR="009A4716" w:rsidRDefault="00000000">
      <w:pPr>
        <w:pStyle w:val="pheading"/>
      </w:pPr>
      <w:r>
        <w:t>- code de mesurage:</w:t>
      </w:r>
    </w:p>
    <w:p w14:paraId="6BDE1D67" w14:textId="77777777" w:rsidR="009A4716" w:rsidRDefault="00000000">
      <w:r>
        <w:t>m² de surface traitée</w:t>
      </w:r>
    </w:p>
    <w:p w14:paraId="431AEEBB" w14:textId="77777777" w:rsidR="009A4716" w:rsidRDefault="00000000">
      <w:pPr>
        <w:pStyle w:val="pheading"/>
      </w:pPr>
      <w:r>
        <w:t>- nature du marché:</w:t>
      </w:r>
    </w:p>
    <w:p w14:paraId="7B454E94" w14:textId="77777777" w:rsidR="009A4716" w:rsidRDefault="00000000">
      <w:r>
        <w:rPr>
          <w:b/>
          <w:color w:val="003300"/>
        </w:rPr>
        <w:t>(soit par défaut)</w:t>
      </w:r>
    </w:p>
    <w:p w14:paraId="2CE46B05" w14:textId="77777777" w:rsidR="009A4716" w:rsidRDefault="00000000">
      <w:r>
        <w:rPr>
          <w:color w:val="008080"/>
        </w:rPr>
        <w:t>1. QF</w:t>
      </w:r>
    </w:p>
    <w:p w14:paraId="51EA5DFB" w14:textId="77777777" w:rsidR="009A4716" w:rsidRDefault="00000000">
      <w:r>
        <w:rPr>
          <w:b/>
          <w:color w:val="003300"/>
        </w:rPr>
        <w:t>(soit)</w:t>
      </w:r>
    </w:p>
    <w:p w14:paraId="272444BF" w14:textId="77777777" w:rsidR="009A4716" w:rsidRDefault="00000000">
      <w:r>
        <w:rPr>
          <w:color w:val="008080"/>
        </w:rPr>
        <w:t>2. PG</w:t>
      </w:r>
    </w:p>
    <w:p w14:paraId="356E0FB4" w14:textId="77777777" w:rsidR="009A4716" w:rsidRDefault="009A4716"/>
    <w:p w14:paraId="5A5D4EB2" w14:textId="77777777" w:rsidR="009A4716" w:rsidRDefault="00000000">
      <w:r>
        <w:t> </w:t>
      </w:r>
    </w:p>
    <w:p w14:paraId="48A0E87E" w14:textId="77777777" w:rsidR="009A4716" w:rsidRDefault="00000000">
      <w:pPr>
        <w:pStyle w:val="Author-eSectionHeading6"/>
      </w:pPr>
      <w:bookmarkStart w:id="391" w:name="_Toc112763338"/>
      <w:r>
        <w:t>94.11.1c Nettoyage de terrain pour plantation et engazonnement, désherbage CCTB 01.09</w:t>
      </w:r>
      <w:bookmarkEnd w:id="391"/>
    </w:p>
    <w:p w14:paraId="6003FDD7" w14:textId="77777777" w:rsidR="009A4716" w:rsidRDefault="00000000">
      <w:pPr>
        <w:pStyle w:val="pheading"/>
      </w:pPr>
      <w:r>
        <w:t>MESURAGE</w:t>
      </w:r>
    </w:p>
    <w:p w14:paraId="142E19AB" w14:textId="77777777" w:rsidR="009A4716" w:rsidRDefault="00000000">
      <w:pPr>
        <w:pStyle w:val="pheading"/>
      </w:pPr>
      <w:r>
        <w:t>- unité de mesure:</w:t>
      </w:r>
    </w:p>
    <w:p w14:paraId="479B7290" w14:textId="77777777" w:rsidR="009A4716" w:rsidRDefault="00000000">
      <w:r>
        <w:t>m²</w:t>
      </w:r>
    </w:p>
    <w:p w14:paraId="3186D60E" w14:textId="77777777" w:rsidR="009A4716" w:rsidRDefault="00000000">
      <w:pPr>
        <w:pStyle w:val="pheading"/>
      </w:pPr>
      <w:r>
        <w:t>- nature du marché:</w:t>
      </w:r>
    </w:p>
    <w:p w14:paraId="1CCEA577" w14:textId="77777777" w:rsidR="009A4716" w:rsidRDefault="00000000">
      <w:r>
        <w:t>QF</w:t>
      </w:r>
    </w:p>
    <w:p w14:paraId="3EAE798F" w14:textId="77777777" w:rsidR="009A4716" w:rsidRDefault="009A4716"/>
    <w:p w14:paraId="467A26AF" w14:textId="77777777" w:rsidR="009A4716" w:rsidRDefault="009A4716"/>
    <w:p w14:paraId="572AE934" w14:textId="77777777" w:rsidR="009A4716" w:rsidRDefault="00000000">
      <w:r>
        <w:t> </w:t>
      </w:r>
    </w:p>
    <w:p w14:paraId="244163BB" w14:textId="77777777" w:rsidR="009A4716" w:rsidRDefault="00000000">
      <w:pPr>
        <w:pStyle w:val="Author-eSectionHeading6"/>
      </w:pPr>
      <w:bookmarkStart w:id="392" w:name="_Toc112763339"/>
      <w:r>
        <w:t>94.11.1d Engrais vert pour plantation et engazonnement, semis CCTB 01.09</w:t>
      </w:r>
      <w:bookmarkEnd w:id="392"/>
    </w:p>
    <w:p w14:paraId="7B9BCFBA" w14:textId="77777777" w:rsidR="009A4716" w:rsidRDefault="00000000">
      <w:pPr>
        <w:pStyle w:val="pheading"/>
      </w:pPr>
      <w:r>
        <w:t>MESURAGE</w:t>
      </w:r>
    </w:p>
    <w:p w14:paraId="237D07C3" w14:textId="77777777" w:rsidR="009A4716" w:rsidRDefault="00000000">
      <w:pPr>
        <w:pStyle w:val="pheading"/>
      </w:pPr>
      <w:r>
        <w:t>- unité de mesure:</w:t>
      </w:r>
    </w:p>
    <w:p w14:paraId="0E9F7A9E" w14:textId="77777777" w:rsidR="009A4716" w:rsidRDefault="00000000">
      <w:r>
        <w:t>m²</w:t>
      </w:r>
    </w:p>
    <w:p w14:paraId="172FAA69" w14:textId="77777777" w:rsidR="009A4716" w:rsidRDefault="00000000">
      <w:pPr>
        <w:pStyle w:val="pheading"/>
      </w:pPr>
      <w:r>
        <w:t>- nature du marché:</w:t>
      </w:r>
    </w:p>
    <w:p w14:paraId="1AA93BAA" w14:textId="77777777" w:rsidR="009A4716" w:rsidRDefault="00000000">
      <w:r>
        <w:t>QF</w:t>
      </w:r>
    </w:p>
    <w:p w14:paraId="6962A11A" w14:textId="77777777" w:rsidR="009A4716" w:rsidRDefault="009A4716"/>
    <w:p w14:paraId="07CB5311" w14:textId="77777777" w:rsidR="009A4716" w:rsidRDefault="00000000">
      <w:r>
        <w:t> </w:t>
      </w:r>
    </w:p>
    <w:p w14:paraId="1E3E66E1" w14:textId="77777777" w:rsidR="009A4716" w:rsidRDefault="00000000">
      <w:pPr>
        <w:pStyle w:val="Author-eSectionHeading6"/>
      </w:pPr>
      <w:bookmarkStart w:id="393" w:name="_Toc112763340"/>
      <w:r>
        <w:t>94.11.1e Engrais vert pour plantation et engazonnement, fauchage CCTB 01.09</w:t>
      </w:r>
      <w:bookmarkEnd w:id="393"/>
    </w:p>
    <w:p w14:paraId="5AFD85F3" w14:textId="77777777" w:rsidR="009A4716" w:rsidRDefault="00000000">
      <w:pPr>
        <w:pStyle w:val="pheading"/>
      </w:pPr>
      <w:r>
        <w:t>MESURAGE</w:t>
      </w:r>
    </w:p>
    <w:p w14:paraId="4B08AEAB" w14:textId="77777777" w:rsidR="009A4716" w:rsidRDefault="00000000">
      <w:pPr>
        <w:pStyle w:val="pheading"/>
      </w:pPr>
      <w:r>
        <w:t>- unité de mesure:</w:t>
      </w:r>
    </w:p>
    <w:p w14:paraId="2721A579" w14:textId="77777777" w:rsidR="009A4716" w:rsidRDefault="00000000">
      <w:r>
        <w:t>m²</w:t>
      </w:r>
    </w:p>
    <w:p w14:paraId="50D5D425" w14:textId="77777777" w:rsidR="009A4716" w:rsidRDefault="00000000">
      <w:pPr>
        <w:pStyle w:val="pheading"/>
      </w:pPr>
      <w:r>
        <w:t>- nature du marché:</w:t>
      </w:r>
    </w:p>
    <w:p w14:paraId="36386A55" w14:textId="77777777" w:rsidR="009A4716" w:rsidRDefault="00000000">
      <w:r>
        <w:t>QF</w:t>
      </w:r>
    </w:p>
    <w:p w14:paraId="2D53FF05" w14:textId="77777777" w:rsidR="009A4716" w:rsidRDefault="009A4716"/>
    <w:p w14:paraId="0A6B28E1" w14:textId="77777777" w:rsidR="009A4716" w:rsidRDefault="00000000">
      <w:r>
        <w:t> </w:t>
      </w:r>
    </w:p>
    <w:p w14:paraId="4C0BECD8" w14:textId="77777777" w:rsidR="009A4716" w:rsidRDefault="00000000">
      <w:pPr>
        <w:pStyle w:val="Author-eSectionHeading6"/>
      </w:pPr>
      <w:bookmarkStart w:id="394" w:name="_Toc112763341"/>
      <w:r>
        <w:t>94.11.1f Sous-solage pour plantation et engazonnement CCTB 01.09</w:t>
      </w:r>
      <w:bookmarkEnd w:id="394"/>
    </w:p>
    <w:p w14:paraId="008A01A6" w14:textId="77777777" w:rsidR="009A4716" w:rsidRDefault="00000000">
      <w:pPr>
        <w:pStyle w:val="pheading"/>
      </w:pPr>
      <w:r>
        <w:t>DESCRIPTION</w:t>
      </w:r>
    </w:p>
    <w:p w14:paraId="496DF55A" w14:textId="77777777" w:rsidR="009A4716" w:rsidRDefault="00000000">
      <w:pPr>
        <w:pStyle w:val="pheading"/>
      </w:pPr>
      <w:r>
        <w:t>- Définition / Comprend</w:t>
      </w:r>
    </w:p>
    <w:p w14:paraId="1A6A5271" w14:textId="77777777" w:rsidR="009A4716" w:rsidRDefault="00000000">
      <w:r>
        <w:t>Le sous-solage vise l’ameublissement des sols en profondeur, laissant en place les couches superficielles. Il s’effectue au moyen de dents de sous-soleuse en ligne distante de 0,30 m.</w:t>
      </w:r>
    </w:p>
    <w:p w14:paraId="7BE988B2" w14:textId="77777777" w:rsidR="009A4716" w:rsidRDefault="00000000">
      <w:pPr>
        <w:pStyle w:val="pheading"/>
      </w:pPr>
      <w:r>
        <w:t>EXÉCUTION / MISE EN ŒUVRE</w:t>
      </w:r>
    </w:p>
    <w:p w14:paraId="492E1817" w14:textId="77777777" w:rsidR="009A4716" w:rsidRDefault="00000000">
      <w:pPr>
        <w:pStyle w:val="pheading"/>
      </w:pPr>
      <w:r>
        <w:t>- Prescriptions générales</w:t>
      </w:r>
    </w:p>
    <w:p w14:paraId="085EF4EA" w14:textId="77777777" w:rsidR="009A4716" w:rsidRDefault="00000000">
      <w:r>
        <w:t>A déterminer pour sous-solage :</w:t>
      </w:r>
    </w:p>
    <w:p w14:paraId="3DE65E38" w14:textId="77777777" w:rsidR="009A4716" w:rsidRDefault="00000000">
      <w:pPr>
        <w:ind w:left="567"/>
      </w:pPr>
      <w:r>
        <w:t>- profondeur : 30 &lt; H ≤ 40 cm</w:t>
      </w:r>
    </w:p>
    <w:p w14:paraId="49B96070" w14:textId="77777777" w:rsidR="009A4716" w:rsidRDefault="00000000">
      <w:pPr>
        <w:ind w:left="567"/>
      </w:pPr>
      <w:r>
        <w:t>- profondeur : 40 &lt; H ≤ 50 cm</w:t>
      </w:r>
    </w:p>
    <w:p w14:paraId="67B57736" w14:textId="77777777" w:rsidR="009A4716" w:rsidRDefault="00000000">
      <w:pPr>
        <w:pStyle w:val="pheading"/>
      </w:pPr>
      <w:r>
        <w:t>DOCUMENTS DE RÉFÉRENCE COMPLÉMENTAIRES</w:t>
      </w:r>
    </w:p>
    <w:p w14:paraId="37AB3A3E" w14:textId="77777777" w:rsidR="009A4716" w:rsidRDefault="00000000">
      <w:pPr>
        <w:pStyle w:val="pheading"/>
      </w:pPr>
      <w:r>
        <w:t>- Exécution</w:t>
      </w:r>
    </w:p>
    <w:p w14:paraId="3EE63E61" w14:textId="77777777" w:rsidR="009A4716" w:rsidRDefault="00000000">
      <w:r>
        <w:t>[CCT Qualiroutes, Cahier des charges type Qualiroutes] O.1.3.2.2.</w:t>
      </w:r>
    </w:p>
    <w:p w14:paraId="21F3F19F" w14:textId="77777777" w:rsidR="009A4716" w:rsidRDefault="009A4716"/>
    <w:p w14:paraId="26892732" w14:textId="77777777" w:rsidR="009A4716" w:rsidRDefault="00000000">
      <w:r>
        <w:t> </w:t>
      </w:r>
    </w:p>
    <w:p w14:paraId="76B1791C" w14:textId="77777777" w:rsidR="009A4716" w:rsidRDefault="00000000">
      <w:pPr>
        <w:pStyle w:val="pheading"/>
      </w:pPr>
      <w:r>
        <w:t>MESURAGE</w:t>
      </w:r>
    </w:p>
    <w:p w14:paraId="1180201C" w14:textId="77777777" w:rsidR="009A4716" w:rsidRDefault="00000000">
      <w:pPr>
        <w:pStyle w:val="pheading"/>
      </w:pPr>
      <w:r>
        <w:t>- unité de mesure:</w:t>
      </w:r>
    </w:p>
    <w:p w14:paraId="7B5C8C3D" w14:textId="77777777" w:rsidR="009A4716" w:rsidRDefault="00000000">
      <w:r>
        <w:t>m²</w:t>
      </w:r>
    </w:p>
    <w:p w14:paraId="287CF799" w14:textId="77777777" w:rsidR="009A4716" w:rsidRDefault="00000000">
      <w:pPr>
        <w:pStyle w:val="pheading"/>
      </w:pPr>
      <w:r>
        <w:t>- nature du marché:</w:t>
      </w:r>
    </w:p>
    <w:p w14:paraId="5D3370BD" w14:textId="77777777" w:rsidR="009A4716" w:rsidRDefault="00000000">
      <w:r>
        <w:t>QF</w:t>
      </w:r>
    </w:p>
    <w:p w14:paraId="1978D96E" w14:textId="77777777" w:rsidR="009A4716" w:rsidRDefault="009A4716"/>
    <w:p w14:paraId="4C3A1179" w14:textId="77777777" w:rsidR="009A4716" w:rsidRDefault="00000000">
      <w:r>
        <w:t> </w:t>
      </w:r>
    </w:p>
    <w:p w14:paraId="6ABD37DB" w14:textId="77777777" w:rsidR="009A4716" w:rsidRDefault="00000000">
      <w:pPr>
        <w:pStyle w:val="Author-eSectionHeading4"/>
      </w:pPr>
      <w:bookmarkStart w:id="395" w:name="_Toc112763342"/>
      <w:r>
        <w:t>94.12 Protection des végétaux existants</w:t>
      </w:r>
      <w:bookmarkEnd w:id="395"/>
    </w:p>
    <w:p w14:paraId="7814B1C9" w14:textId="77777777" w:rsidR="009A4716" w:rsidRDefault="00000000">
      <w:pPr>
        <w:pStyle w:val="Author-eSectionHeading5"/>
      </w:pPr>
      <w:bookmarkStart w:id="396" w:name="_Toc112763343"/>
      <w:r>
        <w:t>94.12.1 Protection des végétaux existants</w:t>
      </w:r>
      <w:bookmarkEnd w:id="396"/>
    </w:p>
    <w:p w14:paraId="4CF55512" w14:textId="77777777" w:rsidR="009A4716" w:rsidRDefault="00000000">
      <w:pPr>
        <w:pStyle w:val="Author-eSectionHeading6"/>
      </w:pPr>
      <w:bookmarkStart w:id="397" w:name="_Toc112763344"/>
      <w:r>
        <w:t>94.12.1a Protection des végétaux existants, paillage de protection chantier   CCTB 01.09</w:t>
      </w:r>
      <w:bookmarkEnd w:id="397"/>
    </w:p>
    <w:p w14:paraId="7ACD607D" w14:textId="77777777" w:rsidR="009A4716" w:rsidRDefault="00000000">
      <w:pPr>
        <w:pStyle w:val="pheading"/>
      </w:pPr>
      <w:r>
        <w:t>MESURAGE</w:t>
      </w:r>
    </w:p>
    <w:p w14:paraId="33FB8A28" w14:textId="77777777" w:rsidR="009A4716" w:rsidRDefault="00000000">
      <w:pPr>
        <w:pStyle w:val="pheading"/>
      </w:pPr>
      <w:r>
        <w:t>- unité de mesure:</w:t>
      </w:r>
    </w:p>
    <w:p w14:paraId="53EFE5FD" w14:textId="77777777" w:rsidR="009A4716" w:rsidRDefault="00000000">
      <w:r>
        <w:t>m²</w:t>
      </w:r>
    </w:p>
    <w:p w14:paraId="3557035C" w14:textId="77777777" w:rsidR="009A4716" w:rsidRDefault="00000000">
      <w:pPr>
        <w:pStyle w:val="pheading"/>
      </w:pPr>
      <w:r>
        <w:t>- nature du marché:</w:t>
      </w:r>
    </w:p>
    <w:p w14:paraId="6628C234" w14:textId="77777777" w:rsidR="009A4716" w:rsidRDefault="00000000">
      <w:r>
        <w:t>QF</w:t>
      </w:r>
    </w:p>
    <w:p w14:paraId="44AF204E" w14:textId="77777777" w:rsidR="009A4716" w:rsidRDefault="009A4716"/>
    <w:p w14:paraId="0D771AE5" w14:textId="77777777" w:rsidR="009A4716" w:rsidRDefault="00000000">
      <w:r>
        <w:t> </w:t>
      </w:r>
    </w:p>
    <w:p w14:paraId="2D4F6C67" w14:textId="77777777" w:rsidR="009A4716" w:rsidRDefault="00000000">
      <w:pPr>
        <w:pStyle w:val="Author-eSectionHeading6"/>
      </w:pPr>
      <w:bookmarkStart w:id="398" w:name="_Toc112763345"/>
      <w:r>
        <w:t>94.12.1b Protection des végétaux existants, corset  CCTB 01.09</w:t>
      </w:r>
      <w:bookmarkEnd w:id="398"/>
    </w:p>
    <w:p w14:paraId="5AFE8182" w14:textId="77777777" w:rsidR="009A4716" w:rsidRDefault="00000000">
      <w:pPr>
        <w:pStyle w:val="pheading"/>
      </w:pPr>
      <w:r>
        <w:t>MESURAGE</w:t>
      </w:r>
    </w:p>
    <w:p w14:paraId="70BB4D1D" w14:textId="77777777" w:rsidR="009A4716" w:rsidRDefault="00000000">
      <w:pPr>
        <w:pStyle w:val="pheading"/>
      </w:pPr>
      <w:r>
        <w:t>- unité de mesure:</w:t>
      </w:r>
    </w:p>
    <w:p w14:paraId="5C8A3929" w14:textId="77777777" w:rsidR="009A4716" w:rsidRDefault="00000000">
      <w:r>
        <w:t>pc</w:t>
      </w:r>
    </w:p>
    <w:p w14:paraId="3DBFBBD4" w14:textId="77777777" w:rsidR="009A4716" w:rsidRDefault="009A4716"/>
    <w:p w14:paraId="7F9576FF" w14:textId="77777777" w:rsidR="009A4716" w:rsidRDefault="00000000">
      <w:r>
        <w:t> </w:t>
      </w:r>
    </w:p>
    <w:p w14:paraId="240323AD" w14:textId="77777777" w:rsidR="009A4716" w:rsidRDefault="00000000">
      <w:pPr>
        <w:pStyle w:val="pheading"/>
      </w:pPr>
      <w:r>
        <w:t>- nature du marché:</w:t>
      </w:r>
    </w:p>
    <w:p w14:paraId="277C743F" w14:textId="77777777" w:rsidR="009A4716" w:rsidRDefault="00000000">
      <w:r>
        <w:t>QF</w:t>
      </w:r>
    </w:p>
    <w:p w14:paraId="6C846AE7" w14:textId="77777777" w:rsidR="009A4716" w:rsidRDefault="009A4716"/>
    <w:p w14:paraId="2F060DD7" w14:textId="77777777" w:rsidR="009A4716" w:rsidRDefault="00000000">
      <w:r>
        <w:t> </w:t>
      </w:r>
    </w:p>
    <w:p w14:paraId="164DB691" w14:textId="77777777" w:rsidR="009A4716" w:rsidRDefault="00000000">
      <w:pPr>
        <w:pStyle w:val="Author-eSectionHeading6"/>
      </w:pPr>
      <w:bookmarkStart w:id="399" w:name="_Toc112763346"/>
      <w:r>
        <w:t>94.12.1c Protection des végétaux existants, périmètre de protection (clôture)   CCTB 01.09</w:t>
      </w:r>
      <w:bookmarkEnd w:id="399"/>
    </w:p>
    <w:p w14:paraId="3E619AC3" w14:textId="77777777" w:rsidR="009A4716" w:rsidRDefault="00000000">
      <w:pPr>
        <w:pStyle w:val="pheading"/>
      </w:pPr>
      <w:r>
        <w:t>MESURAGE</w:t>
      </w:r>
    </w:p>
    <w:p w14:paraId="417B0C9F" w14:textId="77777777" w:rsidR="009A4716" w:rsidRDefault="00000000">
      <w:pPr>
        <w:pStyle w:val="pheading"/>
      </w:pPr>
      <w:r>
        <w:t>- unité de mesure:</w:t>
      </w:r>
    </w:p>
    <w:p w14:paraId="28A00B2D" w14:textId="77777777" w:rsidR="009A4716" w:rsidRDefault="00000000">
      <w:r>
        <w:t>m</w:t>
      </w:r>
    </w:p>
    <w:p w14:paraId="1ED987E7" w14:textId="77777777" w:rsidR="009A4716" w:rsidRDefault="00000000">
      <w:pPr>
        <w:pStyle w:val="pheading"/>
      </w:pPr>
      <w:r>
        <w:t>- nature du marché:</w:t>
      </w:r>
    </w:p>
    <w:p w14:paraId="1A3F787F" w14:textId="77777777" w:rsidR="009A4716" w:rsidRDefault="00000000">
      <w:r>
        <w:t>QF</w:t>
      </w:r>
    </w:p>
    <w:p w14:paraId="0FFE4FDF" w14:textId="77777777" w:rsidR="009A4716" w:rsidRDefault="009A4716"/>
    <w:p w14:paraId="2A4AC62D" w14:textId="77777777" w:rsidR="009A4716" w:rsidRDefault="00000000">
      <w:r>
        <w:t> </w:t>
      </w:r>
    </w:p>
    <w:p w14:paraId="11A16D9D" w14:textId="77777777" w:rsidR="009A4716" w:rsidRDefault="00000000">
      <w:pPr>
        <w:pStyle w:val="Author-eSectionHeading4"/>
      </w:pPr>
      <w:bookmarkStart w:id="400" w:name="_Toc112763347"/>
      <w:r>
        <w:t>94.13 Traitement du sol CCTB 01.09</w:t>
      </w:r>
      <w:bookmarkEnd w:id="400"/>
    </w:p>
    <w:p w14:paraId="78F6DB86" w14:textId="77777777" w:rsidR="009A4716" w:rsidRDefault="00000000">
      <w:pPr>
        <w:pStyle w:val="pheading"/>
      </w:pPr>
      <w:r>
        <w:t>DESCRIPTION</w:t>
      </w:r>
    </w:p>
    <w:p w14:paraId="3150AC6D" w14:textId="77777777" w:rsidR="009A4716" w:rsidRDefault="00000000">
      <w:pPr>
        <w:pStyle w:val="pheading"/>
      </w:pPr>
      <w:r>
        <w:t>- Définition / Comprend</w:t>
      </w:r>
    </w:p>
    <w:p w14:paraId="7EF3981A" w14:textId="77777777" w:rsidR="009A4716" w:rsidRDefault="00000000">
      <w:r>
        <w:rPr>
          <w:color w:val="000000"/>
        </w:rPr>
        <w:t>Il s'agit du traitement préalable de la couche de terre arable en vue des plantations et/ou de l'engazonnement prévus.</w:t>
      </w:r>
    </w:p>
    <w:p w14:paraId="621F1AB9" w14:textId="77777777" w:rsidR="009A4716" w:rsidRDefault="00000000">
      <w:pPr>
        <w:pStyle w:val="pheading"/>
      </w:pPr>
      <w:r>
        <w:t>EXÉCUTION / MISE EN ŒUVRE</w:t>
      </w:r>
    </w:p>
    <w:p w14:paraId="5E512005" w14:textId="77777777" w:rsidR="009A4716" w:rsidRDefault="00000000">
      <w:r>
        <w:rPr>
          <w:color w:val="000000"/>
        </w:rPr>
        <w:t>Les travaux ne pourront pas être exécutés lorsque le sol est gelé ou saturé d'eau. Après le traitement du sol, le terrain ne pourra plus être foulé par des machines qui risquent de laisser des ornières.</w:t>
      </w:r>
    </w:p>
    <w:p w14:paraId="69464079" w14:textId="77777777" w:rsidR="009A4716" w:rsidRDefault="00000000">
      <w:pPr>
        <w:pStyle w:val="pheading"/>
      </w:pPr>
      <w:r>
        <w:t>CONTRÔLES</w:t>
      </w:r>
    </w:p>
    <w:p w14:paraId="472447EF" w14:textId="77777777" w:rsidR="009A4716" w:rsidRDefault="00000000">
      <w:r>
        <w:rPr>
          <w:color w:val="000000"/>
        </w:rPr>
        <w:t>En fonction de l'avancement des travaux, des contrôles seront exécutés afin de vérifier la compatibilité des travaux avec le descriptif.</w:t>
      </w:r>
    </w:p>
    <w:p w14:paraId="55E87DD4" w14:textId="77777777" w:rsidR="009A4716" w:rsidRDefault="00000000">
      <w:pPr>
        <w:pStyle w:val="Author-eSectionHeading5"/>
      </w:pPr>
      <w:bookmarkStart w:id="401" w:name="_Toc112763348"/>
      <w:r>
        <w:t>94.13.1 Traitement du sol</w:t>
      </w:r>
      <w:bookmarkEnd w:id="401"/>
    </w:p>
    <w:p w14:paraId="53301E55" w14:textId="77777777" w:rsidR="009A4716" w:rsidRDefault="00000000">
      <w:pPr>
        <w:pStyle w:val="Author-eSectionHeading6"/>
      </w:pPr>
      <w:bookmarkStart w:id="402" w:name="_Toc112763349"/>
      <w:r>
        <w:t>94.13.1a Traitement du sol, égalisation CCTB 01.09</w:t>
      </w:r>
      <w:bookmarkEnd w:id="402"/>
    </w:p>
    <w:p w14:paraId="7808876E" w14:textId="77777777" w:rsidR="009A4716" w:rsidRDefault="00000000">
      <w:pPr>
        <w:pStyle w:val="pheading"/>
      </w:pPr>
      <w:r>
        <w:t>DESCRIPTION</w:t>
      </w:r>
    </w:p>
    <w:p w14:paraId="7A407E05" w14:textId="77777777" w:rsidR="009A4716" w:rsidRDefault="00000000">
      <w:pPr>
        <w:pStyle w:val="pheading"/>
      </w:pPr>
      <w:r>
        <w:t>- Définition / Comprend</w:t>
      </w:r>
    </w:p>
    <w:p w14:paraId="172F77C9" w14:textId="77777777" w:rsidR="009A4716" w:rsidRDefault="00000000">
      <w:r>
        <w:t>La mise sous profil consiste en un léger terrassement et est effectuée suivant les plans.</w:t>
      </w:r>
    </w:p>
    <w:p w14:paraId="13131823" w14:textId="77777777" w:rsidR="009A4716" w:rsidRDefault="00000000">
      <w:pPr>
        <w:pStyle w:val="pheading"/>
      </w:pPr>
      <w:r>
        <w:t>MESURAGE</w:t>
      </w:r>
    </w:p>
    <w:p w14:paraId="5E91C071" w14:textId="77777777" w:rsidR="009A4716" w:rsidRDefault="00000000">
      <w:pPr>
        <w:pStyle w:val="pheading"/>
      </w:pPr>
      <w:r>
        <w:t>- unité de mesure:</w:t>
      </w:r>
    </w:p>
    <w:p w14:paraId="1890A511" w14:textId="77777777" w:rsidR="009A4716" w:rsidRDefault="00000000">
      <w:r>
        <w:rPr>
          <w:b/>
          <w:color w:val="003300"/>
        </w:rPr>
        <w:t>(soit par défaut)</w:t>
      </w:r>
    </w:p>
    <w:p w14:paraId="001933E1" w14:textId="77777777" w:rsidR="009A4716" w:rsidRDefault="00000000">
      <w:r>
        <w:rPr>
          <w:color w:val="008080"/>
        </w:rPr>
        <w:t>1. m</w:t>
      </w:r>
      <w:r>
        <w:rPr>
          <w:color w:val="008080"/>
          <w:vertAlign w:val="superscript"/>
        </w:rPr>
        <w:t>2</w:t>
      </w:r>
    </w:p>
    <w:p w14:paraId="61E7E2C7" w14:textId="77777777" w:rsidR="009A4716" w:rsidRDefault="00000000">
      <w:r>
        <w:rPr>
          <w:b/>
          <w:color w:val="003300"/>
        </w:rPr>
        <w:t>(soit)</w:t>
      </w:r>
    </w:p>
    <w:p w14:paraId="17F3D44C" w14:textId="77777777" w:rsidR="009A4716" w:rsidRDefault="00000000">
      <w:r>
        <w:rPr>
          <w:color w:val="008080"/>
        </w:rPr>
        <w:t>2. fft</w:t>
      </w:r>
    </w:p>
    <w:p w14:paraId="00242D39" w14:textId="77777777" w:rsidR="009A4716" w:rsidRDefault="00000000">
      <w:pPr>
        <w:pStyle w:val="pheading"/>
      </w:pPr>
      <w:r>
        <w:t>- code de mesurage:</w:t>
      </w:r>
    </w:p>
    <w:p w14:paraId="06E78D5F" w14:textId="77777777" w:rsidR="009A4716" w:rsidRDefault="00000000">
      <w:r>
        <w:t>surface nette à traiter.</w:t>
      </w:r>
    </w:p>
    <w:p w14:paraId="7C2728B0" w14:textId="77777777" w:rsidR="009A4716" w:rsidRDefault="00000000">
      <w:pPr>
        <w:pStyle w:val="pheading"/>
      </w:pPr>
      <w:r>
        <w:t>- nature du marché:</w:t>
      </w:r>
    </w:p>
    <w:p w14:paraId="0550D27B" w14:textId="77777777" w:rsidR="009A4716" w:rsidRDefault="00000000">
      <w:r>
        <w:rPr>
          <w:b/>
          <w:color w:val="003300"/>
        </w:rPr>
        <w:t>(soit par défaut)</w:t>
      </w:r>
    </w:p>
    <w:p w14:paraId="08A76844" w14:textId="77777777" w:rsidR="009A4716" w:rsidRDefault="00000000">
      <w:r>
        <w:rPr>
          <w:color w:val="008080"/>
        </w:rPr>
        <w:t>1. QF</w:t>
      </w:r>
    </w:p>
    <w:p w14:paraId="1957B94B" w14:textId="77777777" w:rsidR="009A4716" w:rsidRDefault="00000000">
      <w:r>
        <w:rPr>
          <w:b/>
          <w:color w:val="003300"/>
        </w:rPr>
        <w:t>(soit)</w:t>
      </w:r>
    </w:p>
    <w:p w14:paraId="556C3BC0" w14:textId="77777777" w:rsidR="009A4716" w:rsidRDefault="00000000">
      <w:r>
        <w:rPr>
          <w:color w:val="008080"/>
        </w:rPr>
        <w:t>2. PG</w:t>
      </w:r>
    </w:p>
    <w:p w14:paraId="343D15DC" w14:textId="77777777" w:rsidR="009A4716" w:rsidRDefault="009A4716"/>
    <w:p w14:paraId="267C5BFC" w14:textId="77777777" w:rsidR="009A4716" w:rsidRDefault="00000000">
      <w:r>
        <w:t> </w:t>
      </w:r>
    </w:p>
    <w:p w14:paraId="0BE19BD5" w14:textId="77777777" w:rsidR="009A4716" w:rsidRDefault="00000000">
      <w:pPr>
        <w:pStyle w:val="Author-eSectionHeading6"/>
      </w:pPr>
      <w:bookmarkStart w:id="403" w:name="_Toc112763350"/>
      <w:r>
        <w:t>94.13.1b Traitement du sol, enfouissage de pierres CCTB 01.09</w:t>
      </w:r>
      <w:bookmarkEnd w:id="403"/>
    </w:p>
    <w:p w14:paraId="6923E037" w14:textId="77777777" w:rsidR="009A4716" w:rsidRDefault="00000000">
      <w:pPr>
        <w:pStyle w:val="pheading"/>
      </w:pPr>
      <w:r>
        <w:t>DESCRIPTION</w:t>
      </w:r>
    </w:p>
    <w:p w14:paraId="205D93C5" w14:textId="77777777" w:rsidR="009A4716" w:rsidRDefault="00000000">
      <w:pPr>
        <w:pStyle w:val="pheading"/>
      </w:pPr>
      <w:r>
        <w:t>- Définition / Comprend</w:t>
      </w:r>
    </w:p>
    <w:p w14:paraId="40FAB4B9" w14:textId="77777777" w:rsidR="009A4716" w:rsidRDefault="00000000">
      <w:r>
        <w:t>L’enfouissage des pierres permet le dépôt de cailloux et petites pierres et leur recouvrement par de la terre fine.</w:t>
      </w:r>
    </w:p>
    <w:p w14:paraId="6CF3F3F9" w14:textId="77777777" w:rsidR="009A4716" w:rsidRDefault="00000000">
      <w:pPr>
        <w:pStyle w:val="pheading"/>
      </w:pPr>
      <w:r>
        <w:t>MESURAGE</w:t>
      </w:r>
    </w:p>
    <w:p w14:paraId="65E37E55" w14:textId="77777777" w:rsidR="009A4716" w:rsidRDefault="00000000">
      <w:pPr>
        <w:pStyle w:val="pheading"/>
      </w:pPr>
      <w:r>
        <w:t>- unité de mesure:</w:t>
      </w:r>
    </w:p>
    <w:p w14:paraId="63726BDA" w14:textId="77777777" w:rsidR="009A4716" w:rsidRDefault="00000000">
      <w:r>
        <w:t>m²</w:t>
      </w:r>
    </w:p>
    <w:p w14:paraId="37A07665" w14:textId="77777777" w:rsidR="009A4716" w:rsidRDefault="00000000">
      <w:pPr>
        <w:pStyle w:val="pheading"/>
      </w:pPr>
      <w:r>
        <w:t>- code de mesurage:</w:t>
      </w:r>
    </w:p>
    <w:p w14:paraId="21EABF42" w14:textId="77777777" w:rsidR="009A4716" w:rsidRDefault="00000000">
      <w:r>
        <w:t>surface nette à traiter.</w:t>
      </w:r>
    </w:p>
    <w:p w14:paraId="45B81427" w14:textId="77777777" w:rsidR="009A4716" w:rsidRDefault="00000000">
      <w:pPr>
        <w:pStyle w:val="pheading"/>
      </w:pPr>
      <w:r>
        <w:t>- nature du marché:</w:t>
      </w:r>
    </w:p>
    <w:p w14:paraId="41E9F974" w14:textId="77777777" w:rsidR="009A4716" w:rsidRDefault="00000000">
      <w:r>
        <w:t>QF</w:t>
      </w:r>
    </w:p>
    <w:p w14:paraId="4813B673" w14:textId="77777777" w:rsidR="009A4716" w:rsidRDefault="00000000">
      <w:pPr>
        <w:pStyle w:val="Author-eSectionHeading6"/>
      </w:pPr>
      <w:bookmarkStart w:id="404" w:name="_Toc112763351"/>
      <w:r>
        <w:t>94.13.1c Traitement du sol, labour CCTB 01.09</w:t>
      </w:r>
      <w:bookmarkEnd w:id="404"/>
    </w:p>
    <w:p w14:paraId="374B356A" w14:textId="77777777" w:rsidR="009A4716" w:rsidRDefault="00000000">
      <w:pPr>
        <w:pStyle w:val="pheading"/>
      </w:pPr>
      <w:r>
        <w:t>DESCRIPTION</w:t>
      </w:r>
    </w:p>
    <w:p w14:paraId="5B4D02F7" w14:textId="77777777" w:rsidR="009A4716" w:rsidRDefault="00000000">
      <w:pPr>
        <w:pStyle w:val="pheading"/>
      </w:pPr>
      <w:r>
        <w:t>- Définition / Comprend</w:t>
      </w:r>
    </w:p>
    <w:p w14:paraId="3477A74E" w14:textId="77777777" w:rsidR="009A4716" w:rsidRDefault="00000000">
      <w:r>
        <w:t>Le labour est une opération manuelle ou mécanique de retournement du sol. Il s’effectue à une profondeur minimale de 20 cm.</w:t>
      </w:r>
    </w:p>
    <w:p w14:paraId="6D5A328D" w14:textId="77777777" w:rsidR="009A4716" w:rsidRDefault="009A4716"/>
    <w:p w14:paraId="3852358C" w14:textId="77777777" w:rsidR="009A4716" w:rsidRDefault="00000000">
      <w:r>
        <w:t> </w:t>
      </w:r>
    </w:p>
    <w:p w14:paraId="44DD0C1C" w14:textId="77777777" w:rsidR="009A4716" w:rsidRDefault="00000000">
      <w:pPr>
        <w:pStyle w:val="pheading"/>
      </w:pPr>
      <w:r>
        <w:t>MESURAGE</w:t>
      </w:r>
    </w:p>
    <w:p w14:paraId="6F265640" w14:textId="77777777" w:rsidR="009A4716" w:rsidRDefault="00000000">
      <w:pPr>
        <w:pStyle w:val="pheading"/>
      </w:pPr>
      <w:r>
        <w:t>- unité de mesure:</w:t>
      </w:r>
    </w:p>
    <w:p w14:paraId="2CC7CB6A" w14:textId="77777777" w:rsidR="009A4716" w:rsidRDefault="00000000">
      <w:r>
        <w:t>m²</w:t>
      </w:r>
    </w:p>
    <w:p w14:paraId="07D36639" w14:textId="77777777" w:rsidR="009A4716" w:rsidRDefault="00000000">
      <w:pPr>
        <w:pStyle w:val="pheading"/>
      </w:pPr>
      <w:r>
        <w:t>- code de mesurage:</w:t>
      </w:r>
    </w:p>
    <w:p w14:paraId="54053B79" w14:textId="77777777" w:rsidR="009A4716" w:rsidRDefault="00000000">
      <w:r>
        <w:t>surface nette à traiter.</w:t>
      </w:r>
    </w:p>
    <w:p w14:paraId="67C77595" w14:textId="77777777" w:rsidR="009A4716" w:rsidRDefault="00000000">
      <w:pPr>
        <w:pStyle w:val="pheading"/>
      </w:pPr>
      <w:r>
        <w:t>- nature du marché:</w:t>
      </w:r>
    </w:p>
    <w:p w14:paraId="69F6D328" w14:textId="77777777" w:rsidR="009A4716" w:rsidRDefault="00000000">
      <w:r>
        <w:t>QF</w:t>
      </w:r>
    </w:p>
    <w:p w14:paraId="3D0F934D" w14:textId="77777777" w:rsidR="009A4716" w:rsidRDefault="00000000">
      <w:pPr>
        <w:pStyle w:val="Author-eSectionHeading6"/>
      </w:pPr>
      <w:bookmarkStart w:id="405" w:name="_Toc112763352"/>
      <w:r>
        <w:t>94.13.1d Traitement du sol, bêchage   CCTB 01.09</w:t>
      </w:r>
      <w:bookmarkEnd w:id="405"/>
    </w:p>
    <w:p w14:paraId="1992CEC9" w14:textId="77777777" w:rsidR="009A4716" w:rsidRDefault="00000000">
      <w:pPr>
        <w:pStyle w:val="pheading"/>
      </w:pPr>
      <w:r>
        <w:t>DESCRIPTION</w:t>
      </w:r>
    </w:p>
    <w:p w14:paraId="3013B862" w14:textId="77777777" w:rsidR="009A4716" w:rsidRDefault="00000000">
      <w:pPr>
        <w:pStyle w:val="pheading"/>
      </w:pPr>
      <w:r>
        <w:t>- Définition / Comprend</w:t>
      </w:r>
    </w:p>
    <w:p w14:paraId="7F954663" w14:textId="77777777" w:rsidR="009A4716" w:rsidRDefault="00000000">
      <w:r>
        <w:t>Le bêchage consiste à remuer et à retourner la terre au motoculteur ou à la bêche sur une profondeur de 20 cm dans le terrain non labouré, y compris l'enlèvement et l'évacuation immédiate de tous les bois, pierrailles, fers, détritus, souches, pierres dont les dimensions dépassent 50 mm. Les mauvaises herbes seront enfouies sur au moins 15 cm.</w:t>
      </w:r>
    </w:p>
    <w:p w14:paraId="1CBA4C69" w14:textId="77777777" w:rsidR="009A4716" w:rsidRDefault="00000000">
      <w:pPr>
        <w:pStyle w:val="pheading"/>
      </w:pPr>
      <w:r>
        <w:t>MESURAGE</w:t>
      </w:r>
    </w:p>
    <w:p w14:paraId="32122925" w14:textId="77777777" w:rsidR="009A4716" w:rsidRDefault="00000000">
      <w:pPr>
        <w:pStyle w:val="pheading"/>
      </w:pPr>
      <w:r>
        <w:t>- unité de mesure:</w:t>
      </w:r>
    </w:p>
    <w:p w14:paraId="7DC1317A" w14:textId="77777777" w:rsidR="009A4716" w:rsidRDefault="00000000">
      <w:r>
        <w:t>m²</w:t>
      </w:r>
    </w:p>
    <w:p w14:paraId="779408A2" w14:textId="77777777" w:rsidR="009A4716" w:rsidRDefault="00000000">
      <w:pPr>
        <w:pStyle w:val="pheading"/>
      </w:pPr>
      <w:r>
        <w:t>- code de mesurage:</w:t>
      </w:r>
    </w:p>
    <w:p w14:paraId="051C1DAD" w14:textId="77777777" w:rsidR="009A4716" w:rsidRDefault="00000000">
      <w:r>
        <w:t>surface nette à traiter.</w:t>
      </w:r>
    </w:p>
    <w:p w14:paraId="22AB1BD7" w14:textId="77777777" w:rsidR="009A4716" w:rsidRDefault="00000000">
      <w:pPr>
        <w:pStyle w:val="pheading"/>
      </w:pPr>
      <w:r>
        <w:t>- nature du marché:</w:t>
      </w:r>
    </w:p>
    <w:p w14:paraId="1957BE1B" w14:textId="77777777" w:rsidR="009A4716" w:rsidRDefault="00000000">
      <w:r>
        <w:t>QF</w:t>
      </w:r>
    </w:p>
    <w:p w14:paraId="5624D1B9" w14:textId="77777777" w:rsidR="009A4716" w:rsidRDefault="00000000">
      <w:pPr>
        <w:pStyle w:val="Author-eSectionHeading6"/>
      </w:pPr>
      <w:bookmarkStart w:id="406" w:name="_Toc112763353"/>
      <w:r>
        <w:t>94.13.1e Traitement du sol, hersage CCTB 01.09</w:t>
      </w:r>
      <w:bookmarkEnd w:id="406"/>
    </w:p>
    <w:p w14:paraId="5D8E7DB9" w14:textId="77777777" w:rsidR="009A4716" w:rsidRDefault="00000000">
      <w:pPr>
        <w:pStyle w:val="pheading"/>
      </w:pPr>
      <w:r>
        <w:t>DESCRIPTION</w:t>
      </w:r>
    </w:p>
    <w:p w14:paraId="3E7A020A" w14:textId="77777777" w:rsidR="009A4716" w:rsidRDefault="00000000">
      <w:pPr>
        <w:pStyle w:val="pheading"/>
      </w:pPr>
      <w:r>
        <w:t>- Définition / Comprend</w:t>
      </w:r>
    </w:p>
    <w:p w14:paraId="69AD1FAF" w14:textId="77777777" w:rsidR="009A4716" w:rsidRDefault="00000000">
      <w:r>
        <w:t>Travail superficiel du sol. Le hersage consiste en l'émiettage du sol non émietté jusqu'à la profondeur prescrite en vue du finissage du terrain à planter ou ensemencer et ce, jusqu’à l’obtention d’une terre fine plane débarrassée de mottes, pierrailles, etc.</w:t>
      </w:r>
    </w:p>
    <w:p w14:paraId="31A5658D" w14:textId="77777777" w:rsidR="009A4716" w:rsidRDefault="00000000">
      <w:pPr>
        <w:pStyle w:val="pheading"/>
      </w:pPr>
      <w:r>
        <w:t>EXÉCUTION / MISE EN ŒUVRE</w:t>
      </w:r>
    </w:p>
    <w:p w14:paraId="3135980F" w14:textId="77777777" w:rsidR="009A4716" w:rsidRDefault="00000000">
      <w:pPr>
        <w:pStyle w:val="pheading"/>
      </w:pPr>
      <w:r>
        <w:t>- Prescriptions générales</w:t>
      </w:r>
    </w:p>
    <w:p w14:paraId="70173603" w14:textId="77777777" w:rsidR="009A4716" w:rsidRDefault="00000000">
      <w:r>
        <w:t xml:space="preserve">Le hersage se fera jusqu'à une profondeur de </w:t>
      </w:r>
      <w:r>
        <w:rPr>
          <w:rStyle w:val="optioncarChar"/>
        </w:rPr>
        <w:t>50 / ***</w:t>
      </w:r>
      <w:r>
        <w:t xml:space="preserve"> mm de manière à ce qu'il n'y ait plus de mottes supérieures à </w:t>
      </w:r>
      <w:r>
        <w:rPr>
          <w:rStyle w:val="optioncarChar"/>
        </w:rPr>
        <w:t>20 / 30</w:t>
      </w:r>
      <w:r>
        <w:t xml:space="preserve"> mm. Le hersage ne pourra pas être exécuté lorsque la terre est gelée ou détrempée. Tous les décombres, déchets végétaux grossiers et les pierres d'une dimension supérieure à 40 mm seront enlevés et évacués du chantier.</w:t>
      </w:r>
    </w:p>
    <w:p w14:paraId="458004A1" w14:textId="77777777" w:rsidR="009A4716" w:rsidRDefault="009A4716"/>
    <w:p w14:paraId="5B3E71EC" w14:textId="77777777" w:rsidR="009A4716" w:rsidRDefault="00000000">
      <w:r>
        <w:t> </w:t>
      </w:r>
    </w:p>
    <w:p w14:paraId="05A557FC" w14:textId="77777777" w:rsidR="009A4716" w:rsidRDefault="00000000">
      <w:pPr>
        <w:pStyle w:val="pheading"/>
      </w:pPr>
      <w:r>
        <w:t>- Notes d’exécution complémentaires</w:t>
      </w:r>
    </w:p>
    <w:p w14:paraId="332D0B94" w14:textId="77777777" w:rsidR="009A4716" w:rsidRDefault="00000000">
      <w:r>
        <w:t>Les travaux préparatoires comprennent, en outre:</w:t>
      </w:r>
    </w:p>
    <w:p w14:paraId="62220CF9" w14:textId="77777777" w:rsidR="009A4716" w:rsidRDefault="00000000">
      <w:pPr>
        <w:pStyle w:val="Author-eListParagraph"/>
        <w:numPr>
          <w:ilvl w:val="0"/>
          <w:numId w:val="92"/>
        </w:numPr>
      </w:pPr>
      <w:r>
        <w:t>l’incorporation éventuelle des amendements, engrais et produits connexes prescrits par le métré</w:t>
      </w:r>
    </w:p>
    <w:p w14:paraId="4F588EFD" w14:textId="77777777" w:rsidR="009A4716" w:rsidRDefault="00000000">
      <w:pPr>
        <w:pStyle w:val="Author-eListParagraph"/>
        <w:numPr>
          <w:ilvl w:val="0"/>
          <w:numId w:val="92"/>
        </w:numPr>
      </w:pPr>
      <w:r>
        <w:t>le ramassage et le chargement de tous produits de ces travaux désignés dans les documents de marché et de tous les déchets quelconques, souches et racines ainsi que les pierres dont une dimension dépasse 10 cm pour les plantations et 3 cm pour les engazonnements. Cette opération est réalisée préalablement à toute plantation ou/et à tout engazonnement.</w:t>
      </w:r>
    </w:p>
    <w:p w14:paraId="13725448" w14:textId="77777777" w:rsidR="009A4716" w:rsidRDefault="00000000">
      <w:pPr>
        <w:pStyle w:val="pheading"/>
      </w:pPr>
      <w:r>
        <w:t>MESURAGE</w:t>
      </w:r>
    </w:p>
    <w:p w14:paraId="241815DD" w14:textId="77777777" w:rsidR="009A4716" w:rsidRDefault="00000000">
      <w:pPr>
        <w:pStyle w:val="pheading"/>
      </w:pPr>
      <w:r>
        <w:t>- unité de mesure:</w:t>
      </w:r>
    </w:p>
    <w:p w14:paraId="4B0B929B" w14:textId="77777777" w:rsidR="009A4716" w:rsidRDefault="00000000">
      <w:r>
        <w:t>m²</w:t>
      </w:r>
    </w:p>
    <w:p w14:paraId="16041D8D" w14:textId="77777777" w:rsidR="009A4716" w:rsidRDefault="00000000">
      <w:pPr>
        <w:pStyle w:val="pheading"/>
      </w:pPr>
      <w:r>
        <w:t>- code de mesurage:</w:t>
      </w:r>
    </w:p>
    <w:p w14:paraId="36EE6A83" w14:textId="77777777" w:rsidR="009A4716" w:rsidRDefault="00000000">
      <w:r>
        <w:t>surface nette à traiter.</w:t>
      </w:r>
    </w:p>
    <w:p w14:paraId="7378F795" w14:textId="77777777" w:rsidR="009A4716" w:rsidRDefault="00000000">
      <w:pPr>
        <w:pStyle w:val="pheading"/>
      </w:pPr>
      <w:r>
        <w:t>- nature du marché:</w:t>
      </w:r>
    </w:p>
    <w:p w14:paraId="02BF00B9" w14:textId="77777777" w:rsidR="009A4716" w:rsidRDefault="00000000">
      <w:r>
        <w:t>QF</w:t>
      </w:r>
    </w:p>
    <w:p w14:paraId="748B7AC4" w14:textId="77777777" w:rsidR="009A4716" w:rsidRDefault="00000000">
      <w:pPr>
        <w:pStyle w:val="Author-eSectionHeading6"/>
      </w:pPr>
      <w:bookmarkStart w:id="407" w:name="_Toc112763354"/>
      <w:r>
        <w:t>94.13.1f Traitement du sol, fraisage en profondeur CCTB 01.09</w:t>
      </w:r>
      <w:bookmarkEnd w:id="407"/>
    </w:p>
    <w:p w14:paraId="25F1AEF0" w14:textId="77777777" w:rsidR="009A4716" w:rsidRDefault="00000000">
      <w:pPr>
        <w:pStyle w:val="pheading"/>
      </w:pPr>
      <w:r>
        <w:t>DESCRIPTION</w:t>
      </w:r>
    </w:p>
    <w:p w14:paraId="43D0EFCD" w14:textId="77777777" w:rsidR="009A4716" w:rsidRDefault="00000000">
      <w:pPr>
        <w:pStyle w:val="pheading"/>
      </w:pPr>
      <w:r>
        <w:t>- Définition / Comprend</w:t>
      </w:r>
    </w:p>
    <w:p w14:paraId="418C514E" w14:textId="77777777" w:rsidR="009A4716" w:rsidRDefault="00000000">
      <w:r>
        <w:t>Ce travail consiste en un travail croisé du sol au moyen d’une fraise. L'émiettage ou le fraisage comporte le défonçage et l'émiettage de la terre sur la profondeur indiquée.</w:t>
      </w:r>
    </w:p>
    <w:p w14:paraId="3F180244" w14:textId="77777777" w:rsidR="009A4716" w:rsidRDefault="00000000">
      <w:pPr>
        <w:pStyle w:val="pheading"/>
      </w:pPr>
      <w:r>
        <w:t>EXÉCUTION / MISE EN ŒUVRE</w:t>
      </w:r>
    </w:p>
    <w:p w14:paraId="171BB7E2" w14:textId="77777777" w:rsidR="009A4716" w:rsidRDefault="00000000">
      <w:pPr>
        <w:pStyle w:val="pheading"/>
      </w:pPr>
      <w:r>
        <w:t>- Prescriptions générales</w:t>
      </w:r>
    </w:p>
    <w:p w14:paraId="1D6A1007" w14:textId="77777777" w:rsidR="009A4716" w:rsidRDefault="00000000">
      <w:r>
        <w:t>A déterminer pour le fraisage :</w:t>
      </w:r>
    </w:p>
    <w:p w14:paraId="08F5957E" w14:textId="77777777" w:rsidR="009A4716" w:rsidRDefault="00000000">
      <w:r>
        <w:t>- profondeur : 10 &lt; H ≤ 15 cm</w:t>
      </w:r>
    </w:p>
    <w:p w14:paraId="5074B80C" w14:textId="77777777" w:rsidR="009A4716" w:rsidRDefault="00000000">
      <w:r>
        <w:t>- profondeur : 15 &lt; H ≤ 20 cm</w:t>
      </w:r>
    </w:p>
    <w:p w14:paraId="28C583D2" w14:textId="77777777" w:rsidR="009A4716" w:rsidRDefault="00000000">
      <w:r>
        <w:t>Les documents de marché précisent la profondeur du fraisage.</w:t>
      </w:r>
    </w:p>
    <w:p w14:paraId="3C5ED280" w14:textId="77777777" w:rsidR="009A4716" w:rsidRDefault="00000000">
      <w:r>
        <w:t xml:space="preserve">Le défonçage se fera à 60 cm de profondeur avec une distance de 60 cm. Le fraisage se fera jusqu'à une profondeur de </w:t>
      </w:r>
      <w:r>
        <w:rPr>
          <w:rStyle w:val="optioncarChar"/>
        </w:rPr>
        <w:t>10 / 15 / 20 / 30 / 40 / 50 / 60</w:t>
      </w:r>
      <w:r>
        <w:t xml:space="preserve"> cm. Pendant l'opération de fraisage, le terrain sera nivelé jusqu'à la hauteur prescrite. Le défonçage / fraisage </w:t>
      </w:r>
      <w:r>
        <w:rPr>
          <w:rStyle w:val="optioncarChar"/>
        </w:rPr>
        <w:t>se feront avant / peuvent se faire après</w:t>
      </w:r>
      <w:r>
        <w:t xml:space="preserve"> les travaux d'amendement et/ou d'engraissage.</w:t>
      </w:r>
    </w:p>
    <w:p w14:paraId="1CBE4FB8" w14:textId="77777777" w:rsidR="009A4716" w:rsidRDefault="009A4716"/>
    <w:p w14:paraId="4C0509CE" w14:textId="77777777" w:rsidR="009A4716" w:rsidRDefault="00000000">
      <w:r>
        <w:t> </w:t>
      </w:r>
    </w:p>
    <w:p w14:paraId="7855F402" w14:textId="77777777" w:rsidR="009A4716" w:rsidRDefault="00000000">
      <w:pPr>
        <w:pStyle w:val="pheading"/>
      </w:pPr>
      <w:r>
        <w:t>- Notes d’exécution complémentaires</w:t>
      </w:r>
    </w:p>
    <w:p w14:paraId="147ED835" w14:textId="77777777" w:rsidR="009A4716" w:rsidRDefault="009A4716"/>
    <w:p w14:paraId="613916E2" w14:textId="77777777" w:rsidR="009A4716" w:rsidRDefault="00000000">
      <w:pPr>
        <w:pStyle w:val="Author-eListParagraph"/>
        <w:numPr>
          <w:ilvl w:val="0"/>
          <w:numId w:val="93"/>
        </w:numPr>
      </w:pPr>
      <w:r>
        <w:rPr>
          <w:color w:val="000000"/>
        </w:rPr>
        <w:t>Le fraisage sera effectué en 2 opérations successives. Le deuxième passage s'effectuera perpendiculairement au premier.</w:t>
      </w:r>
    </w:p>
    <w:p w14:paraId="662FCDB1" w14:textId="77777777" w:rsidR="009A4716" w:rsidRDefault="00000000">
      <w:pPr>
        <w:pStyle w:val="pheading"/>
      </w:pPr>
      <w:r>
        <w:t>MESURAGE</w:t>
      </w:r>
    </w:p>
    <w:p w14:paraId="52F2E73A" w14:textId="77777777" w:rsidR="009A4716" w:rsidRDefault="00000000">
      <w:pPr>
        <w:pStyle w:val="pheading"/>
      </w:pPr>
      <w:r>
        <w:t>- unité de mesure:</w:t>
      </w:r>
    </w:p>
    <w:p w14:paraId="4B9D7370" w14:textId="77777777" w:rsidR="009A4716" w:rsidRDefault="00000000">
      <w:r>
        <w:t>m²</w:t>
      </w:r>
    </w:p>
    <w:p w14:paraId="72626195" w14:textId="77777777" w:rsidR="009A4716" w:rsidRDefault="00000000">
      <w:pPr>
        <w:pStyle w:val="pheading"/>
      </w:pPr>
      <w:r>
        <w:t>- code de mesurage:</w:t>
      </w:r>
    </w:p>
    <w:p w14:paraId="43467F6C" w14:textId="77777777" w:rsidR="009A4716" w:rsidRDefault="00000000">
      <w:r>
        <w:t>surface nette à traiter.</w:t>
      </w:r>
    </w:p>
    <w:p w14:paraId="02933A77" w14:textId="77777777" w:rsidR="009A4716" w:rsidRDefault="00000000">
      <w:pPr>
        <w:pStyle w:val="pheading"/>
      </w:pPr>
      <w:r>
        <w:t>- nature du marché:</w:t>
      </w:r>
    </w:p>
    <w:p w14:paraId="65368DBE" w14:textId="77777777" w:rsidR="009A4716" w:rsidRDefault="00000000">
      <w:r>
        <w:t>QF</w:t>
      </w:r>
    </w:p>
    <w:p w14:paraId="78E899CC" w14:textId="77777777" w:rsidR="009A4716" w:rsidRDefault="00000000">
      <w:pPr>
        <w:pStyle w:val="Author-eSectionHeading6"/>
      </w:pPr>
      <w:bookmarkStart w:id="408" w:name="_Toc112763355"/>
      <w:r>
        <w:t>94.13.1g Traitement du sol, fraisage de surface CCTB 01.09</w:t>
      </w:r>
      <w:bookmarkEnd w:id="408"/>
    </w:p>
    <w:p w14:paraId="0E612DE9" w14:textId="77777777" w:rsidR="009A4716" w:rsidRDefault="00000000">
      <w:pPr>
        <w:pStyle w:val="pheading"/>
      </w:pPr>
      <w:r>
        <w:t>DESCRIPTION</w:t>
      </w:r>
    </w:p>
    <w:p w14:paraId="412AEE6E" w14:textId="77777777" w:rsidR="009A4716" w:rsidRDefault="00000000">
      <w:pPr>
        <w:pStyle w:val="pheading"/>
      </w:pPr>
      <w:r>
        <w:t>- Définition / Comprend</w:t>
      </w:r>
    </w:p>
    <w:p w14:paraId="2709C0F0" w14:textId="77777777" w:rsidR="009A4716" w:rsidRDefault="00000000">
      <w:r>
        <w:t>Traitement du sol, fraisage de surface</w:t>
      </w:r>
    </w:p>
    <w:p w14:paraId="3C3B7BE6" w14:textId="77777777" w:rsidR="009A4716" w:rsidRDefault="00000000">
      <w:pPr>
        <w:pStyle w:val="pheading"/>
      </w:pPr>
      <w:r>
        <w:t>MESURAGE</w:t>
      </w:r>
    </w:p>
    <w:p w14:paraId="510CEFAF" w14:textId="77777777" w:rsidR="009A4716" w:rsidRDefault="00000000">
      <w:pPr>
        <w:pStyle w:val="pheading"/>
      </w:pPr>
      <w:r>
        <w:t>- unité de mesure:</w:t>
      </w:r>
    </w:p>
    <w:p w14:paraId="7853F133" w14:textId="77777777" w:rsidR="009A4716" w:rsidRDefault="00000000">
      <w:r>
        <w:t>m²</w:t>
      </w:r>
    </w:p>
    <w:p w14:paraId="47592F8E" w14:textId="77777777" w:rsidR="009A4716" w:rsidRDefault="00000000">
      <w:pPr>
        <w:pStyle w:val="pheading"/>
      </w:pPr>
      <w:r>
        <w:t>- code de mesurage:</w:t>
      </w:r>
    </w:p>
    <w:p w14:paraId="43824881" w14:textId="77777777" w:rsidR="009A4716" w:rsidRDefault="00000000">
      <w:r>
        <w:t>surface nette à traiter.</w:t>
      </w:r>
    </w:p>
    <w:p w14:paraId="7824689B" w14:textId="77777777" w:rsidR="009A4716" w:rsidRDefault="00000000">
      <w:pPr>
        <w:pStyle w:val="pheading"/>
      </w:pPr>
      <w:r>
        <w:t>- nature du marché:</w:t>
      </w:r>
    </w:p>
    <w:p w14:paraId="27CE0A28" w14:textId="77777777" w:rsidR="009A4716" w:rsidRDefault="00000000">
      <w:r>
        <w:t>QF</w:t>
      </w:r>
    </w:p>
    <w:p w14:paraId="26686026" w14:textId="77777777" w:rsidR="009A4716" w:rsidRDefault="00000000">
      <w:pPr>
        <w:pStyle w:val="Author-eSectionHeading6"/>
      </w:pPr>
      <w:bookmarkStart w:id="409" w:name="_Toc112763356"/>
      <w:r>
        <w:t>94.13.1h Traitement du sol, roulage   CCTB 01.09</w:t>
      </w:r>
      <w:bookmarkEnd w:id="409"/>
    </w:p>
    <w:p w14:paraId="0D3D4D73" w14:textId="77777777" w:rsidR="009A4716" w:rsidRDefault="00000000">
      <w:pPr>
        <w:pStyle w:val="pheading"/>
      </w:pPr>
      <w:r>
        <w:t>DESCRIPTION</w:t>
      </w:r>
    </w:p>
    <w:p w14:paraId="03D0FEBC" w14:textId="77777777" w:rsidR="009A4716" w:rsidRDefault="00000000">
      <w:pPr>
        <w:pStyle w:val="pheading"/>
      </w:pPr>
      <w:r>
        <w:t>- Définition / Comprend</w:t>
      </w:r>
    </w:p>
    <w:p w14:paraId="03C9307E" w14:textId="77777777" w:rsidR="009A4716" w:rsidRDefault="00000000">
      <w:r>
        <w:t>Le roulage consiste à compacter le sol avec un rouleau lisse de 150 kg par mètre de largeur de jante.</w:t>
      </w:r>
    </w:p>
    <w:p w14:paraId="5855FC1B" w14:textId="77777777" w:rsidR="009A4716" w:rsidRDefault="00000000">
      <w:pPr>
        <w:pStyle w:val="pheading"/>
      </w:pPr>
      <w:r>
        <w:t>MESURAGE</w:t>
      </w:r>
    </w:p>
    <w:p w14:paraId="75B589B2" w14:textId="77777777" w:rsidR="009A4716" w:rsidRDefault="00000000">
      <w:pPr>
        <w:pStyle w:val="pheading"/>
      </w:pPr>
      <w:r>
        <w:t>- unité de mesure:</w:t>
      </w:r>
    </w:p>
    <w:p w14:paraId="50707576" w14:textId="77777777" w:rsidR="009A4716" w:rsidRDefault="00000000">
      <w:r>
        <w:t>m²</w:t>
      </w:r>
    </w:p>
    <w:p w14:paraId="05571D31" w14:textId="77777777" w:rsidR="009A4716" w:rsidRDefault="00000000">
      <w:pPr>
        <w:pStyle w:val="pheading"/>
      </w:pPr>
      <w:r>
        <w:t>- code de mesurage:</w:t>
      </w:r>
    </w:p>
    <w:p w14:paraId="7A0794CC" w14:textId="77777777" w:rsidR="009A4716" w:rsidRDefault="00000000">
      <w:r>
        <w:t>surface nette à traiter.</w:t>
      </w:r>
    </w:p>
    <w:p w14:paraId="0FE45890" w14:textId="77777777" w:rsidR="009A4716" w:rsidRDefault="00000000">
      <w:pPr>
        <w:pStyle w:val="pheading"/>
      </w:pPr>
      <w:r>
        <w:t>- nature du marché:</w:t>
      </w:r>
    </w:p>
    <w:p w14:paraId="462648EE" w14:textId="77777777" w:rsidR="009A4716" w:rsidRDefault="00000000">
      <w:r>
        <w:t>QF</w:t>
      </w:r>
    </w:p>
    <w:p w14:paraId="45C8AA47" w14:textId="77777777" w:rsidR="009A4716" w:rsidRDefault="00000000">
      <w:pPr>
        <w:pStyle w:val="Author-eSectionHeading6"/>
      </w:pPr>
      <w:bookmarkStart w:id="410" w:name="_Toc112763357"/>
      <w:r>
        <w:t>94.13.1i Traitement du sol, plombage CCTB 01.09</w:t>
      </w:r>
      <w:bookmarkEnd w:id="410"/>
    </w:p>
    <w:p w14:paraId="3E393B23" w14:textId="77777777" w:rsidR="009A4716" w:rsidRDefault="00000000">
      <w:pPr>
        <w:pStyle w:val="pheading"/>
      </w:pPr>
      <w:r>
        <w:t>DESCRIPTION</w:t>
      </w:r>
    </w:p>
    <w:p w14:paraId="349E8349" w14:textId="77777777" w:rsidR="009A4716" w:rsidRDefault="00000000">
      <w:pPr>
        <w:pStyle w:val="pheading"/>
      </w:pPr>
      <w:r>
        <w:t>- Définition / Comprend</w:t>
      </w:r>
    </w:p>
    <w:p w14:paraId="401F4BA1" w14:textId="77777777" w:rsidR="009A4716" w:rsidRDefault="00000000">
      <w:r>
        <w:t>Le plombage s’effectue au rouleau de minimum 100 kg par mètre de largeur. Il vise l’égalisation et le tassement du terrain</w:t>
      </w:r>
    </w:p>
    <w:p w14:paraId="0BA53D9A" w14:textId="77777777" w:rsidR="009A4716" w:rsidRDefault="00000000">
      <w:pPr>
        <w:pStyle w:val="pheading"/>
      </w:pPr>
      <w:r>
        <w:t>MESURAGE</w:t>
      </w:r>
    </w:p>
    <w:p w14:paraId="5D38F5D0" w14:textId="77777777" w:rsidR="009A4716" w:rsidRDefault="00000000">
      <w:pPr>
        <w:pStyle w:val="pheading"/>
      </w:pPr>
      <w:r>
        <w:t>- unité de mesure:</w:t>
      </w:r>
    </w:p>
    <w:p w14:paraId="6D3B2798" w14:textId="77777777" w:rsidR="009A4716" w:rsidRDefault="00000000">
      <w:r>
        <w:t>m²</w:t>
      </w:r>
    </w:p>
    <w:p w14:paraId="116AD5CD" w14:textId="77777777" w:rsidR="009A4716" w:rsidRDefault="00000000">
      <w:pPr>
        <w:pStyle w:val="pheading"/>
      </w:pPr>
      <w:r>
        <w:t>- code de mesurage:</w:t>
      </w:r>
    </w:p>
    <w:p w14:paraId="4A98DC62" w14:textId="77777777" w:rsidR="009A4716" w:rsidRDefault="00000000">
      <w:r>
        <w:t>surface nette à traiter.</w:t>
      </w:r>
    </w:p>
    <w:p w14:paraId="654B7D4E" w14:textId="77777777" w:rsidR="009A4716" w:rsidRDefault="00000000">
      <w:pPr>
        <w:pStyle w:val="pheading"/>
      </w:pPr>
      <w:r>
        <w:t>- nature du marché:</w:t>
      </w:r>
    </w:p>
    <w:p w14:paraId="1C131425" w14:textId="77777777" w:rsidR="009A4716" w:rsidRDefault="00000000">
      <w:r>
        <w:t>QF</w:t>
      </w:r>
    </w:p>
    <w:p w14:paraId="22F89E1E" w14:textId="77777777" w:rsidR="009A4716" w:rsidRDefault="00000000">
      <w:pPr>
        <w:pStyle w:val="Author-eSectionHeading6"/>
      </w:pPr>
      <w:bookmarkStart w:id="411" w:name="_Toc112763358"/>
      <w:r>
        <w:t>94.13.1j Traitement du sol, ratissage CCTB 01.09</w:t>
      </w:r>
      <w:bookmarkEnd w:id="411"/>
    </w:p>
    <w:p w14:paraId="36D6B419" w14:textId="77777777" w:rsidR="009A4716" w:rsidRDefault="00000000">
      <w:pPr>
        <w:pStyle w:val="pheading"/>
      </w:pPr>
      <w:r>
        <w:t>EXÉCUTION / MISE EN ŒUVRE</w:t>
      </w:r>
    </w:p>
    <w:p w14:paraId="65C7FCB2" w14:textId="77777777" w:rsidR="009A4716" w:rsidRDefault="00000000">
      <w:pPr>
        <w:pStyle w:val="pheading"/>
      </w:pPr>
      <w:r>
        <w:t>- Prescriptions générales</w:t>
      </w:r>
    </w:p>
    <w:p w14:paraId="44361BCB" w14:textId="77777777" w:rsidR="009A4716" w:rsidRDefault="00000000">
      <w:r>
        <w:t>Le ratissage s’effectue de manière croisée de telle sorte à obtenir un terrain parfaitement nivelé.</w:t>
      </w:r>
    </w:p>
    <w:p w14:paraId="6AD5207F" w14:textId="77777777" w:rsidR="009A4716" w:rsidRDefault="00000000">
      <w:pPr>
        <w:pStyle w:val="pheading"/>
      </w:pPr>
      <w:r>
        <w:t>MESURAGE</w:t>
      </w:r>
    </w:p>
    <w:p w14:paraId="0D4C9B9B" w14:textId="77777777" w:rsidR="009A4716" w:rsidRDefault="00000000">
      <w:pPr>
        <w:pStyle w:val="pheading"/>
      </w:pPr>
      <w:r>
        <w:t>- unité de mesure:</w:t>
      </w:r>
    </w:p>
    <w:p w14:paraId="4EFA3956" w14:textId="77777777" w:rsidR="009A4716" w:rsidRDefault="00000000">
      <w:r>
        <w:t>m²</w:t>
      </w:r>
    </w:p>
    <w:p w14:paraId="707682A3" w14:textId="77777777" w:rsidR="009A4716" w:rsidRDefault="00000000">
      <w:pPr>
        <w:pStyle w:val="pheading"/>
      </w:pPr>
      <w:r>
        <w:t>- code de mesurage:</w:t>
      </w:r>
    </w:p>
    <w:p w14:paraId="0D7EA4B9" w14:textId="77777777" w:rsidR="009A4716" w:rsidRDefault="00000000">
      <w:r>
        <w:t>surface nette à traiter.</w:t>
      </w:r>
    </w:p>
    <w:p w14:paraId="4E820A46" w14:textId="77777777" w:rsidR="009A4716" w:rsidRDefault="00000000">
      <w:pPr>
        <w:pStyle w:val="pheading"/>
      </w:pPr>
      <w:r>
        <w:t>- nature du marché:</w:t>
      </w:r>
    </w:p>
    <w:p w14:paraId="6DD0FAB1" w14:textId="77777777" w:rsidR="009A4716" w:rsidRDefault="00000000">
      <w:r>
        <w:t>QF</w:t>
      </w:r>
    </w:p>
    <w:p w14:paraId="052E3B49" w14:textId="77777777" w:rsidR="009A4716" w:rsidRDefault="00000000">
      <w:pPr>
        <w:pStyle w:val="Author-eSectionHeading4"/>
      </w:pPr>
      <w:bookmarkStart w:id="412" w:name="_Toc112763359"/>
      <w:r>
        <w:t>94.14 Amélioration du sol CCTB 01.09</w:t>
      </w:r>
      <w:bookmarkEnd w:id="412"/>
    </w:p>
    <w:p w14:paraId="59A5110C" w14:textId="77777777" w:rsidR="009A4716" w:rsidRDefault="00000000">
      <w:pPr>
        <w:pStyle w:val="pheading"/>
      </w:pPr>
      <w:r>
        <w:t>DESCRIPTION</w:t>
      </w:r>
    </w:p>
    <w:p w14:paraId="2C8BD5AC" w14:textId="77777777" w:rsidR="009A4716" w:rsidRDefault="00000000">
      <w:pPr>
        <w:pStyle w:val="pheading"/>
      </w:pPr>
      <w:r>
        <w:t>- Définition / Comprend</w:t>
      </w:r>
    </w:p>
    <w:p w14:paraId="0B90F8EF" w14:textId="77777777" w:rsidR="009A4716" w:rsidRDefault="00000000">
      <w:r>
        <w:rPr>
          <w:color w:val="000000"/>
        </w:rPr>
        <w:t xml:space="preserve">Il s'agit de produits destinés à l'amendement du sol et/ou d'engrais d'origine organique qui sont ajoutés à la terre en vue d'améliorer respectivement sa structure et/ou sa fertilité. </w:t>
      </w:r>
    </w:p>
    <w:p w14:paraId="53AAAD4F" w14:textId="77777777" w:rsidR="009A4716" w:rsidRDefault="00000000">
      <w:pPr>
        <w:pStyle w:val="pheading"/>
      </w:pPr>
      <w:r>
        <w:t>- Remarques importantes</w:t>
      </w:r>
    </w:p>
    <w:p w14:paraId="55C78A49" w14:textId="77777777" w:rsidR="009A4716" w:rsidRDefault="00000000">
      <w:r>
        <w:t>Préciser les produits des travaux préparatoires à ramasser et charger.</w:t>
      </w:r>
    </w:p>
    <w:p w14:paraId="63110382" w14:textId="77777777" w:rsidR="009A4716" w:rsidRDefault="00000000">
      <w:pPr>
        <w:pStyle w:val="pheading"/>
      </w:pPr>
      <w:r>
        <w:t>MATÉRIAUX</w:t>
      </w:r>
    </w:p>
    <w:p w14:paraId="1EC08F22" w14:textId="77777777" w:rsidR="009A4716" w:rsidRDefault="00000000">
      <w:r>
        <w:rPr>
          <w:color w:val="000000"/>
        </w:rPr>
        <w:t>Les engrais organiques satisferont aux dispositions de l'AR du 6.10.77 (MB 30.12.77) et aux modifications et/ou suppléments ultérieurs. Les matériaux seront livrés conformément aux dispositions réglementaires et légales en la matière. Les documents de livraison mentionneront toujours le nom du producteur du produit d'amendement et/ou des engrais.</w:t>
      </w:r>
    </w:p>
    <w:p w14:paraId="5C3FDD52" w14:textId="77777777" w:rsidR="009A4716" w:rsidRDefault="00000000">
      <w:r>
        <w:t> </w:t>
      </w:r>
    </w:p>
    <w:p w14:paraId="191A880E" w14:textId="77777777" w:rsidR="009A4716" w:rsidRDefault="00000000">
      <w:r>
        <w:t>Les amendements</w:t>
      </w:r>
      <w:r>
        <w:rPr>
          <w:u w:val="single"/>
        </w:rPr>
        <w:t>,</w:t>
      </w:r>
      <w:r>
        <w:t xml:space="preserve"> produits et engrais sont conformes à la législation. Les documents de marché prescrivent le type, la composition et éventuellement le conditionnement, ainsi que les quantités à utiliser par unité de surface, la période et le mode d’application.</w:t>
      </w:r>
    </w:p>
    <w:p w14:paraId="29E23ED4" w14:textId="77777777" w:rsidR="009A4716" w:rsidRDefault="00000000">
      <w:pPr>
        <w:pStyle w:val="pheading"/>
      </w:pPr>
      <w:r>
        <w:t>EXÉCUTION / MISE EN ŒUVRE</w:t>
      </w:r>
    </w:p>
    <w:p w14:paraId="67911844" w14:textId="77777777" w:rsidR="009A4716" w:rsidRDefault="00000000">
      <w:r>
        <w:rPr>
          <w:color w:val="000000"/>
        </w:rPr>
        <w:t>Les produits d'amendement organiques et les engrais seront uniformément épandus sur les surfaces à traiter / engraisser. Après leur incorporation, l’ensemble des pierres, déchets, mauvaises herbes ou rhizomes seront enlevés et évacués du chantier. Toutes les précautions nécessaires seront prises pour éviter tout dégât.</w:t>
      </w:r>
    </w:p>
    <w:p w14:paraId="445CCCF5" w14:textId="77777777" w:rsidR="009A4716" w:rsidRDefault="00000000">
      <w:pPr>
        <w:pStyle w:val="pheading"/>
      </w:pPr>
      <w:r>
        <w:t>CONTRÔLES</w:t>
      </w:r>
    </w:p>
    <w:p w14:paraId="372FAE31" w14:textId="77777777" w:rsidR="009A4716" w:rsidRDefault="00000000">
      <w:r>
        <w:rPr>
          <w:color w:val="000000"/>
        </w:rPr>
        <w:t>Lorsque la surface à traiter est supérieure à 2.000 m2, l'entrepreneur est tenu de faire effectuer une étude du sol et d'adapter l'amendement du sol aux résultats de cette analyse et aux plantations à mettre en place.</w:t>
      </w:r>
    </w:p>
    <w:p w14:paraId="3B3A69D0" w14:textId="77777777" w:rsidR="009A4716" w:rsidRDefault="00000000">
      <w:pPr>
        <w:pStyle w:val="pheading"/>
      </w:pPr>
      <w:r>
        <w:t>DOCUMENTS DE RÉFÉRENCE</w:t>
      </w:r>
    </w:p>
    <w:p w14:paraId="4AFA2C80" w14:textId="77777777" w:rsidR="009A4716" w:rsidRDefault="00000000">
      <w:pPr>
        <w:pStyle w:val="pheading"/>
      </w:pPr>
      <w:r>
        <w:t>- Exécution</w:t>
      </w:r>
    </w:p>
    <w:p w14:paraId="7A89FF77" w14:textId="77777777" w:rsidR="009A4716" w:rsidRDefault="00000000">
      <w:r>
        <w:t>[CCT Qualiroutes, Cahier des charges type Qualiroutes] O.1.2.2.</w:t>
      </w:r>
    </w:p>
    <w:p w14:paraId="1B1A77B0" w14:textId="77777777" w:rsidR="009A4716" w:rsidRDefault="009A4716"/>
    <w:p w14:paraId="616E4D5D" w14:textId="77777777" w:rsidR="009A4716" w:rsidRDefault="00000000">
      <w:r>
        <w:t> </w:t>
      </w:r>
    </w:p>
    <w:p w14:paraId="5F9ACBFD" w14:textId="77777777" w:rsidR="009A4716" w:rsidRDefault="00000000">
      <w:pPr>
        <w:pStyle w:val="Author-eSectionHeading5"/>
      </w:pPr>
      <w:bookmarkStart w:id="413" w:name="_Toc112763360"/>
      <w:r>
        <w:t>94.14.1 Amélioration du sol par amendements organiques CCTB 01.09</w:t>
      </w:r>
      <w:bookmarkEnd w:id="413"/>
    </w:p>
    <w:p w14:paraId="509095A1" w14:textId="77777777" w:rsidR="009A4716" w:rsidRDefault="00000000">
      <w:pPr>
        <w:pStyle w:val="pheading"/>
      </w:pPr>
      <w:r>
        <w:t>DESCRIPTION</w:t>
      </w:r>
    </w:p>
    <w:p w14:paraId="55C930D5" w14:textId="77777777" w:rsidR="009A4716" w:rsidRDefault="00000000">
      <w:pPr>
        <w:pStyle w:val="pheading"/>
      </w:pPr>
      <w:r>
        <w:t>- Remarques importantes</w:t>
      </w:r>
    </w:p>
    <w:p w14:paraId="22633213" w14:textId="77777777" w:rsidR="009A4716" w:rsidRDefault="00000000">
      <w:r>
        <w:t>Le fumier est mi-décomposé. Après humidification, il ne peut plus présenter de trace de paille blanche. Il pèse au moins 660 kg/m³ et contient, lors de la fourniture, un maximum de 70 % d’eau. Avec l’accord du fonctionnaire dirigeant, il peut être remplacé par du fumier déshydraté contenant au minimum, N 2 %, P</w:t>
      </w:r>
      <w:r>
        <w:rPr>
          <w:vertAlign w:val="subscript"/>
        </w:rPr>
        <w:t>2</w:t>
      </w:r>
      <w:r>
        <w:t>O</w:t>
      </w:r>
      <w:r>
        <w:rPr>
          <w:vertAlign w:val="subscript"/>
        </w:rPr>
        <w:t>5</w:t>
      </w:r>
      <w:r>
        <w:t xml:space="preserve"> 1,5 % et K</w:t>
      </w:r>
      <w:r>
        <w:rPr>
          <w:vertAlign w:val="subscript"/>
        </w:rPr>
        <w:t>2</w:t>
      </w:r>
      <w:r>
        <w:t>O 2 %. En tout cas, le fumier répond aux prescriptions reprises dans la législation en vigueur.</w:t>
      </w:r>
    </w:p>
    <w:p w14:paraId="5284BC72" w14:textId="77777777" w:rsidR="009A4716" w:rsidRDefault="009A4716"/>
    <w:p w14:paraId="493E4E6F" w14:textId="77777777" w:rsidR="009A4716" w:rsidRDefault="00000000">
      <w:r>
        <w:t> </w:t>
      </w:r>
    </w:p>
    <w:p w14:paraId="7653DD2D" w14:textId="77777777" w:rsidR="009A4716" w:rsidRDefault="00000000">
      <w:pPr>
        <w:pStyle w:val="Author-eSectionHeading6"/>
      </w:pPr>
      <w:bookmarkStart w:id="414" w:name="_Toc112763361"/>
      <w:r>
        <w:t>94.14.1a Amélioration du sol par amendements organiques, tourbe horticole CCTB 01.09</w:t>
      </w:r>
      <w:bookmarkEnd w:id="414"/>
    </w:p>
    <w:p w14:paraId="0A58F3EC" w14:textId="77777777" w:rsidR="009A4716" w:rsidRDefault="00000000">
      <w:pPr>
        <w:pStyle w:val="pheading"/>
      </w:pPr>
      <w:r>
        <w:t>MATÉRIAUX</w:t>
      </w:r>
    </w:p>
    <w:p w14:paraId="11925FDB" w14:textId="77777777" w:rsidR="009A4716" w:rsidRDefault="00000000">
      <w:pPr>
        <w:pStyle w:val="pheading"/>
      </w:pPr>
      <w:r>
        <w:t>- Caractéristiques générales</w:t>
      </w:r>
    </w:p>
    <w:p w14:paraId="37741419" w14:textId="77777777" w:rsidR="009A4716" w:rsidRDefault="00000000">
      <w:r>
        <w:rPr>
          <w:color w:val="000000"/>
        </w:rPr>
        <w:t>La tourbe horticole est une tourbe bactérienne broyée, finement émiettée présentant une teneur en humidité lors de la livraison de 10 % au maximum et répondant aux dispositions de l’[AR 2013-01-28].  Elle sera exempte de moisissures et n’aura pratiquement pas subi de changements par adjonction de matières étrangères.</w:t>
      </w:r>
    </w:p>
    <w:p w14:paraId="7B33DE1E" w14:textId="77777777" w:rsidR="009A4716" w:rsidRDefault="009A4716"/>
    <w:p w14:paraId="0FDD1957" w14:textId="77777777" w:rsidR="009A4716" w:rsidRDefault="00000000">
      <w:r>
        <w:t> </w:t>
      </w:r>
    </w:p>
    <w:p w14:paraId="3021DC93" w14:textId="77777777" w:rsidR="009A4716" w:rsidRDefault="00000000">
      <w:pPr>
        <w:pStyle w:val="pheading"/>
      </w:pPr>
      <w:r>
        <w:t>EXÉCUTION / MISE EN ŒUVRE</w:t>
      </w:r>
    </w:p>
    <w:p w14:paraId="1E17AF33" w14:textId="77777777" w:rsidR="009A4716" w:rsidRDefault="00000000">
      <w:pPr>
        <w:pStyle w:val="pheading"/>
      </w:pPr>
      <w:r>
        <w:t>- Prescriptions générales</w:t>
      </w:r>
    </w:p>
    <w:p w14:paraId="0DA8E90F" w14:textId="77777777" w:rsidR="009A4716" w:rsidRDefault="00000000">
      <w:r>
        <w:rPr>
          <w:color w:val="000000"/>
        </w:rPr>
        <w:t>La tourbe horticole sera épandue en une couche à raison de 2 m3 de tourbe molle par 100 m2.</w:t>
      </w:r>
    </w:p>
    <w:p w14:paraId="24019A66" w14:textId="77777777" w:rsidR="009A4716" w:rsidRDefault="00000000">
      <w:pPr>
        <w:pStyle w:val="pheading"/>
      </w:pPr>
      <w:r>
        <w:t>- Notes d’exécution complémentaires</w:t>
      </w:r>
    </w:p>
    <w:p w14:paraId="6C8D0C80" w14:textId="77777777" w:rsidR="009A4716" w:rsidRDefault="00000000">
      <w:r>
        <w:t>• Lors de la création d’engazonnements par semis ou plaques, l’épandage de la tourbe horticole s’effectuera entre le labour ou le bêchage et le nivellement et l’émiettage du sol.</w:t>
      </w:r>
    </w:p>
    <w:p w14:paraId="7A257558" w14:textId="77777777" w:rsidR="009A4716" w:rsidRDefault="00000000">
      <w:pPr>
        <w:pStyle w:val="pheading"/>
      </w:pPr>
      <w:r>
        <w:t>MESURAGE</w:t>
      </w:r>
    </w:p>
    <w:p w14:paraId="0A13B213" w14:textId="77777777" w:rsidR="009A4716" w:rsidRDefault="00000000">
      <w:pPr>
        <w:pStyle w:val="pheading"/>
      </w:pPr>
      <w:r>
        <w:t>- unité de mesure:</w:t>
      </w:r>
    </w:p>
    <w:p w14:paraId="30A3352E" w14:textId="77777777" w:rsidR="009A4716" w:rsidRDefault="00000000">
      <w:r>
        <w:t>m³</w:t>
      </w:r>
    </w:p>
    <w:p w14:paraId="003BFAFC" w14:textId="77777777" w:rsidR="009A4716" w:rsidRDefault="00000000">
      <w:pPr>
        <w:pStyle w:val="pheading"/>
      </w:pPr>
      <w:r>
        <w:t>- code de mesurage:</w:t>
      </w:r>
    </w:p>
    <w:p w14:paraId="18183DC9" w14:textId="77777777" w:rsidR="009A4716" w:rsidRDefault="00000000">
      <w:r>
        <w:t>quantité nette à épandre ou introduire</w:t>
      </w:r>
    </w:p>
    <w:p w14:paraId="75071040" w14:textId="77777777" w:rsidR="009A4716" w:rsidRDefault="00000000">
      <w:pPr>
        <w:pStyle w:val="pheading"/>
      </w:pPr>
      <w:r>
        <w:t>- nature du marché:</w:t>
      </w:r>
    </w:p>
    <w:p w14:paraId="2B07535B" w14:textId="77777777" w:rsidR="009A4716" w:rsidRDefault="00000000">
      <w:r>
        <w:t>QF</w:t>
      </w:r>
    </w:p>
    <w:p w14:paraId="53158986" w14:textId="77777777" w:rsidR="009A4716" w:rsidRDefault="00000000">
      <w:pPr>
        <w:pStyle w:val="Author-eSectionHeading6"/>
      </w:pPr>
      <w:bookmarkStart w:id="415" w:name="_Toc112763362"/>
      <w:r>
        <w:t>94.14.1b Amélioration du sol par amendements organiques, compost CCTB 01.09</w:t>
      </w:r>
      <w:bookmarkEnd w:id="415"/>
    </w:p>
    <w:p w14:paraId="7C49ADBF" w14:textId="77777777" w:rsidR="009A4716" w:rsidRDefault="00000000">
      <w:pPr>
        <w:pStyle w:val="pheading"/>
      </w:pPr>
      <w:r>
        <w:t>MESURAGE</w:t>
      </w:r>
    </w:p>
    <w:p w14:paraId="319B70F3" w14:textId="77777777" w:rsidR="009A4716" w:rsidRDefault="00000000">
      <w:pPr>
        <w:pStyle w:val="pheading"/>
      </w:pPr>
      <w:r>
        <w:t>- unité de mesure:</w:t>
      </w:r>
    </w:p>
    <w:p w14:paraId="3348D7CB" w14:textId="77777777" w:rsidR="009A4716" w:rsidRDefault="00000000">
      <w:r>
        <w:t>m³</w:t>
      </w:r>
    </w:p>
    <w:p w14:paraId="0C8B6575" w14:textId="77777777" w:rsidR="009A4716" w:rsidRDefault="00000000">
      <w:pPr>
        <w:pStyle w:val="pheading"/>
      </w:pPr>
      <w:r>
        <w:t>- code de mesurage:</w:t>
      </w:r>
    </w:p>
    <w:p w14:paraId="5AC003C2" w14:textId="77777777" w:rsidR="009A4716" w:rsidRDefault="00000000">
      <w:r>
        <w:t>quantité nette à épandre ou introduire</w:t>
      </w:r>
    </w:p>
    <w:p w14:paraId="135D038B" w14:textId="77777777" w:rsidR="009A4716" w:rsidRDefault="00000000">
      <w:pPr>
        <w:pStyle w:val="pheading"/>
      </w:pPr>
      <w:r>
        <w:t>- nature du marché:</w:t>
      </w:r>
    </w:p>
    <w:p w14:paraId="725DABB5" w14:textId="77777777" w:rsidR="009A4716" w:rsidRDefault="00000000">
      <w:r>
        <w:t>QF</w:t>
      </w:r>
    </w:p>
    <w:p w14:paraId="0E913226" w14:textId="77777777" w:rsidR="009A4716" w:rsidRDefault="00000000">
      <w:pPr>
        <w:pStyle w:val="Author-eSectionHeading6"/>
      </w:pPr>
      <w:bookmarkStart w:id="416" w:name="_Toc112763363"/>
      <w:r>
        <w:t>94.14.1c Amélioration du sol par amendements organiques, fumier CCTB 01.09</w:t>
      </w:r>
      <w:bookmarkEnd w:id="416"/>
    </w:p>
    <w:p w14:paraId="733D84CA" w14:textId="77777777" w:rsidR="009A4716" w:rsidRDefault="00000000">
      <w:pPr>
        <w:pStyle w:val="pheading"/>
      </w:pPr>
      <w:r>
        <w:t>MATÉRIAUX</w:t>
      </w:r>
    </w:p>
    <w:p w14:paraId="1A1C20F0" w14:textId="77777777" w:rsidR="009A4716" w:rsidRDefault="00000000">
      <w:pPr>
        <w:pStyle w:val="pheading"/>
      </w:pPr>
      <w:r>
        <w:t>- Caractéristiques générales</w:t>
      </w:r>
    </w:p>
    <w:p w14:paraId="44284BDD" w14:textId="77777777" w:rsidR="009A4716" w:rsidRDefault="00000000">
      <w:r>
        <w:t xml:space="preserve">Le fumier semi-décomposé est </w:t>
      </w:r>
      <w:r>
        <w:rPr>
          <w:rStyle w:val="optioncarChar"/>
        </w:rPr>
        <w:t xml:space="preserve">du fumier de bovidés </w:t>
      </w:r>
      <w:r>
        <w:t>(par défaut)</w:t>
      </w:r>
      <w:r>
        <w:rPr>
          <w:rStyle w:val="optioncarChar"/>
        </w:rPr>
        <w:t xml:space="preserve"> / ***</w:t>
      </w:r>
      <w:r>
        <w:t xml:space="preserve"> vieux d’au moins six mois; il sera court et bien lié. Après humidification, il ne présentera aucune trace de paille blanche, ni de corps étrangers ou de résidus de cultures; il pèsera </w:t>
      </w:r>
      <w:r>
        <w:rPr>
          <w:u w:val="single"/>
        </w:rPr>
        <w:t>+</w:t>
      </w:r>
      <w:r>
        <w:t> 600 kg par m3 et comprendra à la livraison 60 % d’eau au maximum.</w:t>
      </w:r>
    </w:p>
    <w:p w14:paraId="58F32B5C" w14:textId="77777777" w:rsidR="009A4716" w:rsidRDefault="00000000">
      <w:r>
        <w:t>Le fumier provenant des abattoirs est exclu. Le fumier sera préalablement agréé.</w:t>
      </w:r>
    </w:p>
    <w:p w14:paraId="03D34C9B" w14:textId="77777777" w:rsidR="009A4716" w:rsidRDefault="009A4716"/>
    <w:p w14:paraId="5C2E842A" w14:textId="77777777" w:rsidR="009A4716" w:rsidRDefault="00000000">
      <w:r>
        <w:t> </w:t>
      </w:r>
    </w:p>
    <w:p w14:paraId="7F911F63" w14:textId="77777777" w:rsidR="009A4716" w:rsidRDefault="00000000">
      <w:pPr>
        <w:pStyle w:val="pheading"/>
      </w:pPr>
      <w:r>
        <w:t>EXÉCUTION / MISE EN ŒUVRE</w:t>
      </w:r>
    </w:p>
    <w:p w14:paraId="7D6E1AE3" w14:textId="77777777" w:rsidR="009A4716" w:rsidRDefault="00000000">
      <w:pPr>
        <w:pStyle w:val="pheading"/>
      </w:pPr>
      <w:r>
        <w:t>- Prescriptions générales</w:t>
      </w:r>
    </w:p>
    <w:p w14:paraId="040A7579" w14:textId="77777777" w:rsidR="009A4716" w:rsidRDefault="00000000">
      <w:r>
        <w:rPr>
          <w:color w:val="000000"/>
        </w:rPr>
        <w:t>L’enfouissement du fumier se fera immédiatement après l’épandage dans des conditions atmosphériques favorables et en veillant à obtenir une répartition régulière sur le terrain. En aucun cas, le fumier ne sera m</w:t>
      </w:r>
      <w:r>
        <w:t xml:space="preserve">is en contact direct avec les racines des plantes. La quantité de fumier à fournir et à utiliser est fixée à </w:t>
      </w:r>
      <w:r>
        <w:rPr>
          <w:rStyle w:val="optioncarChar"/>
        </w:rPr>
        <w:t>500</w:t>
      </w:r>
      <w:r>
        <w:t xml:space="preserve"> (par défaut) </w:t>
      </w:r>
      <w:r>
        <w:rPr>
          <w:rStyle w:val="optioncarChar"/>
        </w:rPr>
        <w:t>/ ***</w:t>
      </w:r>
      <w:r>
        <w:t xml:space="preserve"> kg par 1</w:t>
      </w:r>
      <w:r>
        <w:rPr>
          <w:color w:val="000000"/>
        </w:rPr>
        <w:t>00 m2.</w:t>
      </w:r>
    </w:p>
    <w:p w14:paraId="204951F0" w14:textId="77777777" w:rsidR="009A4716" w:rsidRDefault="009A4716"/>
    <w:p w14:paraId="37D939C2" w14:textId="77777777" w:rsidR="009A4716" w:rsidRDefault="00000000">
      <w:r>
        <w:t> </w:t>
      </w:r>
    </w:p>
    <w:p w14:paraId="23898B97" w14:textId="77777777" w:rsidR="009A4716" w:rsidRDefault="00000000">
      <w:pPr>
        <w:pStyle w:val="pheading"/>
      </w:pPr>
      <w:r>
        <w:t>MESURAGE</w:t>
      </w:r>
    </w:p>
    <w:p w14:paraId="6EBCD799" w14:textId="77777777" w:rsidR="009A4716" w:rsidRDefault="00000000">
      <w:pPr>
        <w:pStyle w:val="pheading"/>
      </w:pPr>
      <w:r>
        <w:t>- unité de mesure:</w:t>
      </w:r>
    </w:p>
    <w:p w14:paraId="5DA80E2D" w14:textId="77777777" w:rsidR="009A4716" w:rsidRDefault="00000000">
      <w:r>
        <w:t>t</w:t>
      </w:r>
    </w:p>
    <w:p w14:paraId="1334CF75" w14:textId="77777777" w:rsidR="009A4716" w:rsidRDefault="00000000">
      <w:pPr>
        <w:pStyle w:val="pheading"/>
      </w:pPr>
      <w:r>
        <w:t>- code de mesurage:</w:t>
      </w:r>
    </w:p>
    <w:p w14:paraId="6C077FB0" w14:textId="77777777" w:rsidR="009A4716" w:rsidRDefault="00000000">
      <w:r>
        <w:t>quantité nette à épandre ou introduire</w:t>
      </w:r>
    </w:p>
    <w:p w14:paraId="76BA6803" w14:textId="77777777" w:rsidR="009A4716" w:rsidRDefault="00000000">
      <w:pPr>
        <w:pStyle w:val="pheading"/>
      </w:pPr>
      <w:r>
        <w:t>- nature du marché:</w:t>
      </w:r>
    </w:p>
    <w:p w14:paraId="68353CA4" w14:textId="77777777" w:rsidR="009A4716" w:rsidRDefault="00000000">
      <w:r>
        <w:t>QF</w:t>
      </w:r>
    </w:p>
    <w:p w14:paraId="5D643BAA" w14:textId="77777777" w:rsidR="009A4716" w:rsidRDefault="00000000">
      <w:pPr>
        <w:pStyle w:val="Author-eSectionHeading6"/>
      </w:pPr>
      <w:bookmarkStart w:id="417" w:name="_Toc112763364"/>
      <w:r>
        <w:t>94.14.1d Amélioration du sol par amendements organiques, terre de bruyère CCTB 01.09</w:t>
      </w:r>
      <w:bookmarkEnd w:id="417"/>
    </w:p>
    <w:p w14:paraId="6951CBA9" w14:textId="77777777" w:rsidR="009A4716" w:rsidRDefault="00000000">
      <w:pPr>
        <w:pStyle w:val="pheading"/>
      </w:pPr>
      <w:r>
        <w:t>MESURAGE</w:t>
      </w:r>
    </w:p>
    <w:p w14:paraId="01FF099C" w14:textId="77777777" w:rsidR="009A4716" w:rsidRDefault="00000000">
      <w:pPr>
        <w:pStyle w:val="pheading"/>
      </w:pPr>
      <w:r>
        <w:t>- unité de mesure:</w:t>
      </w:r>
    </w:p>
    <w:p w14:paraId="302058C6" w14:textId="77777777" w:rsidR="009A4716" w:rsidRDefault="00000000">
      <w:r>
        <w:t>m³</w:t>
      </w:r>
    </w:p>
    <w:p w14:paraId="63FA7920" w14:textId="77777777" w:rsidR="009A4716" w:rsidRDefault="00000000">
      <w:pPr>
        <w:pStyle w:val="pheading"/>
      </w:pPr>
      <w:r>
        <w:t>- code de mesurage:</w:t>
      </w:r>
    </w:p>
    <w:p w14:paraId="1B059F43" w14:textId="77777777" w:rsidR="009A4716" w:rsidRDefault="00000000">
      <w:r>
        <w:t>quantité nette à épandre ou introduire</w:t>
      </w:r>
    </w:p>
    <w:p w14:paraId="41BB90A0" w14:textId="77777777" w:rsidR="009A4716" w:rsidRDefault="00000000">
      <w:pPr>
        <w:pStyle w:val="pheading"/>
      </w:pPr>
      <w:r>
        <w:t>- nature du marché:</w:t>
      </w:r>
    </w:p>
    <w:p w14:paraId="53A8284F" w14:textId="77777777" w:rsidR="009A4716" w:rsidRDefault="00000000">
      <w:r>
        <w:t>QF</w:t>
      </w:r>
    </w:p>
    <w:p w14:paraId="751F44E6" w14:textId="77777777" w:rsidR="009A4716" w:rsidRDefault="00000000">
      <w:pPr>
        <w:pStyle w:val="Author-eSectionHeading6"/>
      </w:pPr>
      <w:bookmarkStart w:id="418" w:name="_Toc112763365"/>
      <w:r>
        <w:t>94.14.1e Amélioration du sol par amendements organiques, fumier déshydraté CCTB 01.09</w:t>
      </w:r>
      <w:bookmarkEnd w:id="418"/>
    </w:p>
    <w:p w14:paraId="4BA32277" w14:textId="77777777" w:rsidR="009A4716" w:rsidRDefault="00000000">
      <w:pPr>
        <w:pStyle w:val="pheading"/>
      </w:pPr>
      <w:r>
        <w:t>MATÉRIAUX</w:t>
      </w:r>
    </w:p>
    <w:p w14:paraId="4C6E1342" w14:textId="77777777" w:rsidR="009A4716" w:rsidRDefault="00000000">
      <w:pPr>
        <w:pStyle w:val="pheading"/>
      </w:pPr>
      <w:r>
        <w:t>- Caractéristiques générales</w:t>
      </w:r>
    </w:p>
    <w:p w14:paraId="35E5B7A0" w14:textId="77777777" w:rsidR="009A4716" w:rsidRDefault="00000000">
      <w:r>
        <w:t xml:space="preserve">Les engrais organiques séchés sont des produits qui contiennent au moins 40 % de matières organiques et sont constitués d'excréments de </w:t>
      </w:r>
      <w:r>
        <w:rPr>
          <w:rStyle w:val="optioncarChar"/>
        </w:rPr>
        <w:t>bovidés / volailles / chevaux</w:t>
      </w:r>
      <w:r>
        <w:t>.</w:t>
      </w:r>
    </w:p>
    <w:p w14:paraId="48C23723" w14:textId="77777777" w:rsidR="009A4716" w:rsidRDefault="00000000">
      <w:r>
        <w:rPr>
          <w:b/>
        </w:rPr>
        <w:t xml:space="preserve"> (soit)</w:t>
      </w:r>
      <w:r>
        <w:t xml:space="preserve">    </w:t>
      </w:r>
      <w:r>
        <w:rPr>
          <w:rStyle w:val="soitChar"/>
        </w:rPr>
        <w:t>d'excréments solides et liquides séchés de bovidés (fumier séché).</w:t>
      </w:r>
    </w:p>
    <w:p w14:paraId="5DCA1487" w14:textId="77777777" w:rsidR="009A4716" w:rsidRDefault="00000000">
      <w:r>
        <w:rPr>
          <w:b/>
        </w:rPr>
        <w:t xml:space="preserve"> (soit)</w:t>
      </w:r>
      <w:r>
        <w:t xml:space="preserve">    </w:t>
      </w:r>
      <w:r>
        <w:rPr>
          <w:rStyle w:val="soitChar"/>
        </w:rPr>
        <w:t>d'excréments solides et liquides séchés de volailles (fiente de volaille séchée).</w:t>
      </w:r>
    </w:p>
    <w:p w14:paraId="2C825E94" w14:textId="77777777" w:rsidR="009A4716" w:rsidRDefault="00000000">
      <w:r>
        <w:rPr>
          <w:b/>
        </w:rPr>
        <w:t xml:space="preserve"> (soit)</w:t>
      </w:r>
      <w:r>
        <w:t xml:space="preserve">    </w:t>
      </w:r>
      <w:r>
        <w:rPr>
          <w:rStyle w:val="soitChar"/>
        </w:rPr>
        <w:t>d'excréments solides et liquides séchés de chevaux (fumier de cheval séché).</w:t>
      </w:r>
    </w:p>
    <w:p w14:paraId="20731DF2" w14:textId="77777777" w:rsidR="009A4716" w:rsidRDefault="009A4716"/>
    <w:p w14:paraId="7B50A002" w14:textId="77777777" w:rsidR="009A4716" w:rsidRDefault="00000000">
      <w:r>
        <w:t> </w:t>
      </w:r>
    </w:p>
    <w:p w14:paraId="5F17576C" w14:textId="77777777" w:rsidR="009A4716" w:rsidRDefault="00000000">
      <w:pPr>
        <w:pStyle w:val="pheading"/>
      </w:pPr>
      <w:r>
        <w:t>EXÉCUTION / MISE EN ŒUVRE</w:t>
      </w:r>
    </w:p>
    <w:p w14:paraId="1D81BD40" w14:textId="77777777" w:rsidR="009A4716" w:rsidRDefault="00000000">
      <w:pPr>
        <w:pStyle w:val="pheading"/>
      </w:pPr>
      <w:r>
        <w:t>- Prescriptions générales</w:t>
      </w:r>
    </w:p>
    <w:p w14:paraId="15461320" w14:textId="77777777" w:rsidR="009A4716" w:rsidRDefault="00000000">
      <w:r>
        <w:rPr>
          <w:color w:val="000000"/>
        </w:rPr>
        <w:t>L’épandage des engrais organiques séchés se fera à raison</w:t>
      </w:r>
      <w:r>
        <w:t xml:space="preserve"> de </w:t>
      </w:r>
      <w:r>
        <w:rPr>
          <w:rStyle w:val="optioncarChar"/>
        </w:rPr>
        <w:t>30</w:t>
      </w:r>
      <w:r>
        <w:t xml:space="preserve"> (par dézfaut) </w:t>
      </w:r>
      <w:r>
        <w:rPr>
          <w:rStyle w:val="optioncarChar"/>
        </w:rPr>
        <w:t>/ ***</w:t>
      </w:r>
      <w:r>
        <w:t xml:space="preserve"> kg p</w:t>
      </w:r>
      <w:r>
        <w:rPr>
          <w:color w:val="000000"/>
        </w:rPr>
        <w:t>ar 100 m2.</w:t>
      </w:r>
    </w:p>
    <w:p w14:paraId="3C58620E" w14:textId="77777777" w:rsidR="009A4716" w:rsidRDefault="009A4716"/>
    <w:p w14:paraId="25B68C1A" w14:textId="77777777" w:rsidR="009A4716" w:rsidRDefault="00000000">
      <w:r>
        <w:t> </w:t>
      </w:r>
    </w:p>
    <w:p w14:paraId="67299331" w14:textId="77777777" w:rsidR="009A4716" w:rsidRDefault="00000000">
      <w:pPr>
        <w:pStyle w:val="pheading"/>
      </w:pPr>
      <w:r>
        <w:t>MESURAGE</w:t>
      </w:r>
    </w:p>
    <w:p w14:paraId="41009F29" w14:textId="77777777" w:rsidR="009A4716" w:rsidRDefault="00000000">
      <w:pPr>
        <w:pStyle w:val="pheading"/>
      </w:pPr>
      <w:r>
        <w:t>- unité de mesure:</w:t>
      </w:r>
    </w:p>
    <w:p w14:paraId="4FE6B1FF" w14:textId="77777777" w:rsidR="009A4716" w:rsidRDefault="00000000">
      <w:r>
        <w:t>kg</w:t>
      </w:r>
    </w:p>
    <w:p w14:paraId="60477620" w14:textId="77777777" w:rsidR="009A4716" w:rsidRDefault="00000000">
      <w:pPr>
        <w:pStyle w:val="pheading"/>
      </w:pPr>
      <w:r>
        <w:t>- code de mesurage:</w:t>
      </w:r>
    </w:p>
    <w:p w14:paraId="308B9872" w14:textId="77777777" w:rsidR="009A4716" w:rsidRDefault="00000000">
      <w:r>
        <w:t>quantité nette à épandre ou introduire</w:t>
      </w:r>
    </w:p>
    <w:p w14:paraId="766419B0" w14:textId="77777777" w:rsidR="009A4716" w:rsidRDefault="00000000">
      <w:pPr>
        <w:pStyle w:val="pheading"/>
      </w:pPr>
      <w:r>
        <w:t>- nature du marché:</w:t>
      </w:r>
    </w:p>
    <w:p w14:paraId="793A71B1" w14:textId="77777777" w:rsidR="009A4716" w:rsidRDefault="00000000">
      <w:r>
        <w:t>QF</w:t>
      </w:r>
    </w:p>
    <w:p w14:paraId="52287DC6" w14:textId="77777777" w:rsidR="009A4716" w:rsidRDefault="00000000">
      <w:pPr>
        <w:pStyle w:val="Author-eSectionHeading5"/>
      </w:pPr>
      <w:bookmarkStart w:id="419" w:name="_Toc112763366"/>
      <w:r>
        <w:t>94.14.2 Amélioration du sol par amendements physiques CCTB 01.09</w:t>
      </w:r>
      <w:bookmarkEnd w:id="419"/>
    </w:p>
    <w:p w14:paraId="766DF31D" w14:textId="77777777" w:rsidR="009A4716" w:rsidRDefault="00000000">
      <w:pPr>
        <w:pStyle w:val="pheading"/>
      </w:pPr>
      <w:r>
        <w:t>DESCRIPTION</w:t>
      </w:r>
    </w:p>
    <w:p w14:paraId="731485BC" w14:textId="77777777" w:rsidR="009A4716" w:rsidRDefault="00000000">
      <w:pPr>
        <w:pStyle w:val="pheading"/>
      </w:pPr>
      <w:r>
        <w:t>- Remarques importantes</w:t>
      </w:r>
    </w:p>
    <w:p w14:paraId="755B7435" w14:textId="77777777" w:rsidR="009A4716" w:rsidRDefault="00000000">
      <w:r>
        <w:t>Le produit hydroabsorbant est un amendement physique du sol contenant des polymères hydroabsorbants qui peuvent absorber et stocker 100 fois leur propre poids en eau qu’ils relâchent progressivement suivant les besoins des plantes.</w:t>
      </w:r>
    </w:p>
    <w:p w14:paraId="5085F948" w14:textId="77777777" w:rsidR="009A4716" w:rsidRDefault="009A4716"/>
    <w:p w14:paraId="3EB92BE1" w14:textId="77777777" w:rsidR="009A4716" w:rsidRDefault="00000000">
      <w:r>
        <w:t> </w:t>
      </w:r>
    </w:p>
    <w:p w14:paraId="60D51FB7" w14:textId="77777777" w:rsidR="009A4716" w:rsidRDefault="00000000">
      <w:pPr>
        <w:pStyle w:val="Author-eSectionHeading6"/>
      </w:pPr>
      <w:bookmarkStart w:id="420" w:name="_Toc112763367"/>
      <w:r>
        <w:t>94.14.2a Amélioration du sol par amendements physiques, sable, payement au kg CCTB 01.09</w:t>
      </w:r>
      <w:bookmarkEnd w:id="420"/>
    </w:p>
    <w:p w14:paraId="6B2EAC89" w14:textId="77777777" w:rsidR="009A4716" w:rsidRDefault="00000000">
      <w:pPr>
        <w:pStyle w:val="pheading"/>
      </w:pPr>
      <w:r>
        <w:t>MESURAGE</w:t>
      </w:r>
    </w:p>
    <w:p w14:paraId="789DE3AD" w14:textId="77777777" w:rsidR="009A4716" w:rsidRDefault="00000000">
      <w:pPr>
        <w:pStyle w:val="pheading"/>
      </w:pPr>
      <w:r>
        <w:t>- unité de mesure:</w:t>
      </w:r>
    </w:p>
    <w:p w14:paraId="5C3450DE" w14:textId="77777777" w:rsidR="009A4716" w:rsidRDefault="00000000">
      <w:r>
        <w:t>kg</w:t>
      </w:r>
    </w:p>
    <w:p w14:paraId="5E0F3993" w14:textId="77777777" w:rsidR="009A4716" w:rsidRDefault="00000000">
      <w:pPr>
        <w:pStyle w:val="pheading"/>
      </w:pPr>
      <w:r>
        <w:t>- code de mesurage:</w:t>
      </w:r>
    </w:p>
    <w:p w14:paraId="0920AFF2" w14:textId="77777777" w:rsidR="009A4716" w:rsidRDefault="00000000">
      <w:r>
        <w:t>quantité nette à épandre ou introduire</w:t>
      </w:r>
    </w:p>
    <w:p w14:paraId="460A8DD6" w14:textId="77777777" w:rsidR="009A4716" w:rsidRDefault="00000000">
      <w:pPr>
        <w:pStyle w:val="pheading"/>
      </w:pPr>
      <w:r>
        <w:t>- nature du marché:</w:t>
      </w:r>
    </w:p>
    <w:p w14:paraId="1DF02A0E" w14:textId="77777777" w:rsidR="009A4716" w:rsidRDefault="00000000">
      <w:r>
        <w:t>QF</w:t>
      </w:r>
    </w:p>
    <w:p w14:paraId="218A105D" w14:textId="77777777" w:rsidR="009A4716" w:rsidRDefault="00000000">
      <w:pPr>
        <w:pStyle w:val="Author-eSectionHeading6"/>
      </w:pPr>
      <w:bookmarkStart w:id="421" w:name="_Toc112763368"/>
      <w:r>
        <w:t>94.14.2b Amélioration du sol par amendements physiques, produits rétenteur d'eau CCTB 01.09</w:t>
      </w:r>
      <w:bookmarkEnd w:id="421"/>
    </w:p>
    <w:p w14:paraId="48A278E1" w14:textId="77777777" w:rsidR="009A4716" w:rsidRDefault="00000000">
      <w:pPr>
        <w:pStyle w:val="pheading"/>
      </w:pPr>
      <w:r>
        <w:t>MESURAGE</w:t>
      </w:r>
    </w:p>
    <w:p w14:paraId="1C043951" w14:textId="77777777" w:rsidR="009A4716" w:rsidRDefault="00000000">
      <w:pPr>
        <w:pStyle w:val="pheading"/>
      </w:pPr>
      <w:r>
        <w:t>- unité de mesure:</w:t>
      </w:r>
    </w:p>
    <w:p w14:paraId="69178947" w14:textId="77777777" w:rsidR="009A4716" w:rsidRDefault="00000000">
      <w:r>
        <w:t>kg</w:t>
      </w:r>
    </w:p>
    <w:p w14:paraId="46FA531E" w14:textId="77777777" w:rsidR="009A4716" w:rsidRDefault="00000000">
      <w:pPr>
        <w:pStyle w:val="pheading"/>
      </w:pPr>
      <w:r>
        <w:t>- code de mesurage:</w:t>
      </w:r>
    </w:p>
    <w:p w14:paraId="0C537613" w14:textId="77777777" w:rsidR="009A4716" w:rsidRDefault="00000000">
      <w:r>
        <w:t>quantité nette à épandre ou introduire</w:t>
      </w:r>
    </w:p>
    <w:p w14:paraId="78E57803" w14:textId="77777777" w:rsidR="009A4716" w:rsidRDefault="00000000">
      <w:pPr>
        <w:pStyle w:val="pheading"/>
      </w:pPr>
      <w:r>
        <w:t>- nature du marché:</w:t>
      </w:r>
    </w:p>
    <w:p w14:paraId="163A0560" w14:textId="77777777" w:rsidR="009A4716" w:rsidRDefault="00000000">
      <w:r>
        <w:t>QF</w:t>
      </w:r>
    </w:p>
    <w:p w14:paraId="4AECF822" w14:textId="77777777" w:rsidR="009A4716" w:rsidRDefault="00000000">
      <w:pPr>
        <w:pStyle w:val="Author-eSectionHeading6"/>
      </w:pPr>
      <w:bookmarkStart w:id="422" w:name="_Toc112763369"/>
      <w:r>
        <w:t>94.14.2c Amélioration du sol par amendements physiques, argile expansé CCTB 01.09</w:t>
      </w:r>
      <w:bookmarkEnd w:id="422"/>
    </w:p>
    <w:p w14:paraId="7FF81C65" w14:textId="77777777" w:rsidR="009A4716" w:rsidRDefault="00000000">
      <w:pPr>
        <w:pStyle w:val="pheading"/>
      </w:pPr>
      <w:r>
        <w:t>MESURAGE</w:t>
      </w:r>
    </w:p>
    <w:p w14:paraId="6C664C0B" w14:textId="77777777" w:rsidR="009A4716" w:rsidRDefault="00000000">
      <w:pPr>
        <w:pStyle w:val="pheading"/>
      </w:pPr>
      <w:r>
        <w:t>- unité de mesure:</w:t>
      </w:r>
    </w:p>
    <w:p w14:paraId="2B803DDB" w14:textId="77777777" w:rsidR="009A4716" w:rsidRDefault="00000000">
      <w:r>
        <w:t>kg</w:t>
      </w:r>
    </w:p>
    <w:p w14:paraId="71D1B7C6" w14:textId="77777777" w:rsidR="009A4716" w:rsidRDefault="00000000">
      <w:pPr>
        <w:pStyle w:val="pheading"/>
      </w:pPr>
      <w:r>
        <w:t>- code de mesurage:</w:t>
      </w:r>
    </w:p>
    <w:p w14:paraId="15841022" w14:textId="77777777" w:rsidR="009A4716" w:rsidRDefault="00000000">
      <w:r>
        <w:t>quantité nette à épandre ou introduire</w:t>
      </w:r>
    </w:p>
    <w:p w14:paraId="066B9CBB" w14:textId="77777777" w:rsidR="009A4716" w:rsidRDefault="00000000">
      <w:pPr>
        <w:pStyle w:val="pheading"/>
      </w:pPr>
      <w:r>
        <w:t>- nature du marché:</w:t>
      </w:r>
    </w:p>
    <w:p w14:paraId="69686422" w14:textId="77777777" w:rsidR="009A4716" w:rsidRDefault="00000000">
      <w:r>
        <w:t>QF</w:t>
      </w:r>
    </w:p>
    <w:p w14:paraId="64D66103" w14:textId="77777777" w:rsidR="009A4716" w:rsidRDefault="00000000">
      <w:pPr>
        <w:pStyle w:val="Author-eSectionHeading6"/>
      </w:pPr>
      <w:bookmarkStart w:id="423" w:name="_Toc112763370"/>
      <w:r>
        <w:t>94.14.2d Amélioration du sol par amendements physiques, substrat spécifique CCTB 01.09</w:t>
      </w:r>
      <w:bookmarkEnd w:id="423"/>
    </w:p>
    <w:p w14:paraId="0F54A92D" w14:textId="77777777" w:rsidR="009A4716" w:rsidRDefault="00000000">
      <w:pPr>
        <w:pStyle w:val="pheading"/>
      </w:pPr>
      <w:r>
        <w:t>MESURAGE</w:t>
      </w:r>
    </w:p>
    <w:p w14:paraId="3DEAEB34" w14:textId="77777777" w:rsidR="009A4716" w:rsidRDefault="00000000">
      <w:pPr>
        <w:pStyle w:val="pheading"/>
      </w:pPr>
      <w:r>
        <w:t>- unité de mesure:</w:t>
      </w:r>
    </w:p>
    <w:p w14:paraId="784E0B25" w14:textId="77777777" w:rsidR="009A4716" w:rsidRDefault="00000000">
      <w:r>
        <w:t>kg</w:t>
      </w:r>
    </w:p>
    <w:p w14:paraId="650E81CD" w14:textId="77777777" w:rsidR="009A4716" w:rsidRDefault="00000000">
      <w:pPr>
        <w:pStyle w:val="pheading"/>
      </w:pPr>
      <w:r>
        <w:t>- code de mesurage:</w:t>
      </w:r>
    </w:p>
    <w:p w14:paraId="78967CF2" w14:textId="77777777" w:rsidR="009A4716" w:rsidRDefault="00000000">
      <w:r>
        <w:t>quantité nette à épandre ou introduire</w:t>
      </w:r>
    </w:p>
    <w:p w14:paraId="40444A33" w14:textId="77777777" w:rsidR="009A4716" w:rsidRDefault="00000000">
      <w:pPr>
        <w:pStyle w:val="pheading"/>
      </w:pPr>
      <w:r>
        <w:t>- nature du marché:</w:t>
      </w:r>
    </w:p>
    <w:p w14:paraId="16DF4ACA" w14:textId="77777777" w:rsidR="009A4716" w:rsidRDefault="00000000">
      <w:r>
        <w:t>QF</w:t>
      </w:r>
    </w:p>
    <w:p w14:paraId="0F44ED12" w14:textId="77777777" w:rsidR="009A4716" w:rsidRDefault="00000000">
      <w:pPr>
        <w:pStyle w:val="Author-eSectionHeading5"/>
      </w:pPr>
      <w:bookmarkStart w:id="424" w:name="_Toc112763371"/>
      <w:r>
        <w:t>94.14.3 Amélioration du sol par engrais organiques CCTB 01.09</w:t>
      </w:r>
      <w:bookmarkEnd w:id="424"/>
    </w:p>
    <w:p w14:paraId="62477C2A" w14:textId="77777777" w:rsidR="009A4716" w:rsidRDefault="00000000">
      <w:pPr>
        <w:pStyle w:val="pheading"/>
      </w:pPr>
      <w:r>
        <w:t>DESCRIPTION</w:t>
      </w:r>
    </w:p>
    <w:p w14:paraId="6B735309" w14:textId="77777777" w:rsidR="009A4716" w:rsidRDefault="00000000">
      <w:pPr>
        <w:pStyle w:val="pheading"/>
      </w:pPr>
      <w:r>
        <w:t>- Définition / Comprend</w:t>
      </w:r>
    </w:p>
    <w:p w14:paraId="4245832B" w14:textId="77777777" w:rsidR="009A4716" w:rsidRDefault="00000000">
      <w:r>
        <w:rPr>
          <w:color w:val="000000"/>
        </w:rPr>
        <w:t>Composition des substances nutritives (N, P</w:t>
      </w:r>
      <w:r>
        <w:rPr>
          <w:color w:val="000000"/>
          <w:vertAlign w:val="subscript"/>
        </w:rPr>
        <w:t>2</w:t>
      </w:r>
      <w:r>
        <w:rPr>
          <w:color w:val="000000"/>
        </w:rPr>
        <w:t>O</w:t>
      </w:r>
      <w:r>
        <w:rPr>
          <w:color w:val="000000"/>
          <w:vertAlign w:val="subscript"/>
        </w:rPr>
        <w:t>5</w:t>
      </w:r>
      <w:r>
        <w:rPr>
          <w:color w:val="000000"/>
        </w:rPr>
        <w:t>, K</w:t>
      </w:r>
      <w:r>
        <w:rPr>
          <w:color w:val="000000"/>
          <w:vertAlign w:val="subscript"/>
        </w:rPr>
        <w:t>2</w:t>
      </w:r>
      <w:r>
        <w:rPr>
          <w:color w:val="000000"/>
        </w:rPr>
        <w:t>O, e.</w:t>
      </w:r>
      <w:r>
        <w:t xml:space="preserve">a.) : </w:t>
      </w:r>
      <w:r>
        <w:rPr>
          <w:rStyle w:val="optioncarChar"/>
        </w:rPr>
        <w:t>7-5-10-3 / 12-5-5-3 / ***</w:t>
      </w:r>
      <w:r>
        <w:t xml:space="preserve"> U</w:t>
      </w:r>
      <w:r>
        <w:rPr>
          <w:color w:val="000000"/>
        </w:rPr>
        <w:t>n certificat d'origine sera joint à la livraison.</w:t>
      </w:r>
    </w:p>
    <w:p w14:paraId="7FC5EF0B" w14:textId="77777777" w:rsidR="009A4716" w:rsidRDefault="009A4716"/>
    <w:p w14:paraId="677084CF" w14:textId="77777777" w:rsidR="009A4716" w:rsidRDefault="00000000">
      <w:r>
        <w:t> </w:t>
      </w:r>
    </w:p>
    <w:p w14:paraId="62A3F74D" w14:textId="77777777" w:rsidR="009A4716" w:rsidRDefault="00000000">
      <w:pPr>
        <w:pStyle w:val="pheading"/>
      </w:pPr>
      <w:r>
        <w:t>EXÉCUTION / MISE EN ŒUVRE</w:t>
      </w:r>
    </w:p>
    <w:p w14:paraId="475339B6" w14:textId="77777777" w:rsidR="009A4716" w:rsidRDefault="00000000">
      <w:r>
        <w:rPr>
          <w:color w:val="000000"/>
        </w:rPr>
        <w:t>Au mo</w:t>
      </w:r>
      <w:r>
        <w:t xml:space="preserve">ins </w:t>
      </w:r>
      <w:r>
        <w:rPr>
          <w:rStyle w:val="optioncarChar"/>
        </w:rPr>
        <w:t>15 / 20 / 25</w:t>
      </w:r>
      <w:r>
        <w:t xml:space="preserve">  kg de poudre d’</w:t>
      </w:r>
      <w:r>
        <w:rPr>
          <w:color w:val="000000"/>
        </w:rPr>
        <w:t>os seront épandus par are (100 m2).</w:t>
      </w:r>
    </w:p>
    <w:p w14:paraId="5ED9D4CE" w14:textId="77777777" w:rsidR="009A4716" w:rsidRDefault="009A4716"/>
    <w:p w14:paraId="65C5CCEF" w14:textId="77777777" w:rsidR="009A4716" w:rsidRDefault="00000000">
      <w:r>
        <w:t> </w:t>
      </w:r>
    </w:p>
    <w:p w14:paraId="7053CE74" w14:textId="77777777" w:rsidR="009A4716" w:rsidRDefault="00000000">
      <w:pPr>
        <w:pStyle w:val="Author-eSectionHeading6"/>
      </w:pPr>
      <w:bookmarkStart w:id="425" w:name="_Toc112763372"/>
      <w:r>
        <w:t>94.14.3a Amélioration du sol par engrais organiques rémanents CCTB 01.09</w:t>
      </w:r>
      <w:bookmarkEnd w:id="425"/>
    </w:p>
    <w:p w14:paraId="5A242BFA" w14:textId="77777777" w:rsidR="009A4716" w:rsidRDefault="00000000">
      <w:pPr>
        <w:pStyle w:val="pheading"/>
      </w:pPr>
      <w:r>
        <w:t>MESURAGE</w:t>
      </w:r>
    </w:p>
    <w:p w14:paraId="38B80F21" w14:textId="77777777" w:rsidR="009A4716" w:rsidRDefault="00000000">
      <w:pPr>
        <w:pStyle w:val="pheading"/>
      </w:pPr>
      <w:r>
        <w:t>- unité de mesure:</w:t>
      </w:r>
    </w:p>
    <w:p w14:paraId="082941C1" w14:textId="77777777" w:rsidR="009A4716" w:rsidRDefault="00000000">
      <w:r>
        <w:t>kg</w:t>
      </w:r>
    </w:p>
    <w:p w14:paraId="31CC37A5" w14:textId="77777777" w:rsidR="009A4716" w:rsidRDefault="00000000">
      <w:pPr>
        <w:pStyle w:val="pheading"/>
      </w:pPr>
      <w:r>
        <w:t>- code de mesurage:</w:t>
      </w:r>
    </w:p>
    <w:p w14:paraId="027F8711" w14:textId="77777777" w:rsidR="009A4716" w:rsidRDefault="00000000">
      <w:r>
        <w:t>quantité nette à épandre ou introduire</w:t>
      </w:r>
    </w:p>
    <w:p w14:paraId="716D4DA5" w14:textId="77777777" w:rsidR="009A4716" w:rsidRDefault="00000000">
      <w:pPr>
        <w:pStyle w:val="pheading"/>
      </w:pPr>
      <w:r>
        <w:t>- nature du marché:</w:t>
      </w:r>
    </w:p>
    <w:p w14:paraId="0948B52C" w14:textId="77777777" w:rsidR="009A4716" w:rsidRDefault="00000000">
      <w:r>
        <w:t>QF</w:t>
      </w:r>
    </w:p>
    <w:p w14:paraId="455B17B3" w14:textId="77777777" w:rsidR="009A4716" w:rsidRDefault="00000000">
      <w:pPr>
        <w:pStyle w:val="Author-eSectionHeading6"/>
      </w:pPr>
      <w:bookmarkStart w:id="426" w:name="_Toc112763373"/>
      <w:r>
        <w:t>94.14.3b Amélioration du sol par engrais organiques non rémanents CCTB 01.09</w:t>
      </w:r>
      <w:bookmarkEnd w:id="426"/>
    </w:p>
    <w:p w14:paraId="52A90924" w14:textId="77777777" w:rsidR="009A4716" w:rsidRDefault="00000000">
      <w:pPr>
        <w:pStyle w:val="pheading"/>
      </w:pPr>
      <w:r>
        <w:t>MESURAGE</w:t>
      </w:r>
    </w:p>
    <w:p w14:paraId="39D07F1F" w14:textId="77777777" w:rsidR="009A4716" w:rsidRDefault="00000000">
      <w:pPr>
        <w:pStyle w:val="pheading"/>
      </w:pPr>
      <w:r>
        <w:t>- unité de mesure:</w:t>
      </w:r>
    </w:p>
    <w:p w14:paraId="0EA9A853" w14:textId="77777777" w:rsidR="009A4716" w:rsidRDefault="00000000">
      <w:r>
        <w:t>kg</w:t>
      </w:r>
    </w:p>
    <w:p w14:paraId="1DAB2663" w14:textId="77777777" w:rsidR="009A4716" w:rsidRDefault="00000000">
      <w:pPr>
        <w:pStyle w:val="pheading"/>
      </w:pPr>
      <w:r>
        <w:t>- code de mesurage:</w:t>
      </w:r>
    </w:p>
    <w:p w14:paraId="49EC5A36" w14:textId="77777777" w:rsidR="009A4716" w:rsidRDefault="00000000">
      <w:r>
        <w:t>quantité nette à épandre ou introduire</w:t>
      </w:r>
    </w:p>
    <w:p w14:paraId="0B4DB6F1" w14:textId="77777777" w:rsidR="009A4716" w:rsidRDefault="00000000">
      <w:pPr>
        <w:pStyle w:val="pheading"/>
      </w:pPr>
      <w:r>
        <w:t>- nature du marché:</w:t>
      </w:r>
    </w:p>
    <w:p w14:paraId="3F6FEF8D" w14:textId="77777777" w:rsidR="009A4716" w:rsidRDefault="00000000">
      <w:r>
        <w:t>QF</w:t>
      </w:r>
    </w:p>
    <w:p w14:paraId="4445D04F" w14:textId="77777777" w:rsidR="009A4716" w:rsidRDefault="00000000">
      <w:pPr>
        <w:pStyle w:val="Author-eSectionHeading5"/>
      </w:pPr>
      <w:bookmarkStart w:id="427" w:name="_Toc112763374"/>
      <w:r>
        <w:t>94.14.4 Amélioration du sol par engrais minéraux CCTB 01.09</w:t>
      </w:r>
      <w:bookmarkEnd w:id="427"/>
    </w:p>
    <w:p w14:paraId="4555499B" w14:textId="77777777" w:rsidR="009A4716" w:rsidRDefault="00000000">
      <w:pPr>
        <w:pStyle w:val="pheading"/>
      </w:pPr>
      <w:r>
        <w:t>DESCRIPTION</w:t>
      </w:r>
    </w:p>
    <w:p w14:paraId="73F59027" w14:textId="77777777" w:rsidR="009A4716" w:rsidRDefault="00000000">
      <w:pPr>
        <w:pStyle w:val="pheading"/>
      </w:pPr>
      <w:r>
        <w:t>- Définition / Comprend</w:t>
      </w:r>
    </w:p>
    <w:p w14:paraId="2EA827FF" w14:textId="77777777" w:rsidR="009A4716" w:rsidRDefault="00000000">
      <w:r>
        <w:t xml:space="preserve">Les engrais chimiques sont des produits qui sont mélangés au sol pour le fertiliser. Les engrais seront fournis en emballage approprié mentionnant </w:t>
      </w:r>
    </w:p>
    <w:p w14:paraId="041336FC" w14:textId="77777777" w:rsidR="009A4716" w:rsidRDefault="00000000">
      <w:r>
        <w:t>•  la nature et la concentration des substances nutritives</w:t>
      </w:r>
    </w:p>
    <w:p w14:paraId="703110C0" w14:textId="77777777" w:rsidR="009A4716" w:rsidRDefault="00000000">
      <w:r>
        <w:t>•  la dose à utiliser par unité de surface</w:t>
      </w:r>
    </w:p>
    <w:p w14:paraId="255C803A" w14:textId="77777777" w:rsidR="009A4716" w:rsidRDefault="00000000">
      <w:r>
        <w:t>• les modalités d’application</w:t>
      </w:r>
    </w:p>
    <w:p w14:paraId="68AFE8E4" w14:textId="77777777" w:rsidR="009A4716" w:rsidRDefault="00000000">
      <w:pPr>
        <w:pStyle w:val="pheading"/>
      </w:pPr>
      <w:r>
        <w:t>EXÉCUTION / MISE EN ŒUVRE</w:t>
      </w:r>
    </w:p>
    <w:p w14:paraId="3F865908" w14:textId="77777777" w:rsidR="009A4716" w:rsidRDefault="00000000">
      <w:r>
        <w:t>L’exécution se fera conformément aux dispositions légales et réglementaires correspondantes. Les engrais chimiques seront uniformément épandus sur les surfaces à traiter. L’épandage des engrais est interdit par temps très chaud et très sec et lorsque la force du vent est supérieure à 4 beaufort. Des mesures de précaution efficaces seront prises pour éviter tout endommagement. Pour la création d’engazonnements, les engrais sont prévus à l’art. …</w:t>
      </w:r>
    </w:p>
    <w:p w14:paraId="20125875" w14:textId="77777777" w:rsidR="009A4716" w:rsidRDefault="00000000">
      <w:pPr>
        <w:pStyle w:val="Author-eSectionHeading6"/>
      </w:pPr>
      <w:bookmarkStart w:id="428" w:name="_Toc112763375"/>
      <w:r>
        <w:t>94.14.4a Amélioration du sol par engrais minéraux rémanents CCTB 01.09</w:t>
      </w:r>
      <w:bookmarkEnd w:id="428"/>
    </w:p>
    <w:p w14:paraId="7AD83E17" w14:textId="77777777" w:rsidR="009A4716" w:rsidRDefault="00000000">
      <w:pPr>
        <w:pStyle w:val="pheading"/>
      </w:pPr>
      <w:r>
        <w:t>MESURAGE</w:t>
      </w:r>
    </w:p>
    <w:p w14:paraId="54D30465" w14:textId="77777777" w:rsidR="009A4716" w:rsidRDefault="00000000">
      <w:pPr>
        <w:pStyle w:val="pheading"/>
      </w:pPr>
      <w:r>
        <w:t>- unité de mesure:</w:t>
      </w:r>
    </w:p>
    <w:p w14:paraId="3E5C8343" w14:textId="77777777" w:rsidR="009A4716" w:rsidRDefault="00000000">
      <w:r>
        <w:t>kg</w:t>
      </w:r>
    </w:p>
    <w:p w14:paraId="7E2482BE" w14:textId="77777777" w:rsidR="009A4716" w:rsidRDefault="00000000">
      <w:pPr>
        <w:pStyle w:val="pheading"/>
      </w:pPr>
      <w:r>
        <w:t>- code de mesurage:</w:t>
      </w:r>
    </w:p>
    <w:p w14:paraId="59B8B852" w14:textId="77777777" w:rsidR="009A4716" w:rsidRDefault="00000000">
      <w:r>
        <w:t>quantité nette à épandre ou introduire</w:t>
      </w:r>
    </w:p>
    <w:p w14:paraId="1E840106" w14:textId="77777777" w:rsidR="009A4716" w:rsidRDefault="00000000">
      <w:pPr>
        <w:pStyle w:val="pheading"/>
      </w:pPr>
      <w:r>
        <w:t>- nature du marché:</w:t>
      </w:r>
    </w:p>
    <w:p w14:paraId="492817D9" w14:textId="77777777" w:rsidR="009A4716" w:rsidRDefault="00000000">
      <w:r>
        <w:t>QF</w:t>
      </w:r>
    </w:p>
    <w:p w14:paraId="2227C36A" w14:textId="77777777" w:rsidR="009A4716" w:rsidRDefault="00000000">
      <w:pPr>
        <w:pStyle w:val="Author-eSectionHeading6"/>
      </w:pPr>
      <w:bookmarkStart w:id="429" w:name="_Toc112763376"/>
      <w:r>
        <w:t>94.14.4b Amélioration du sol par engrais minéraux non rémanents CCTB 01.09</w:t>
      </w:r>
      <w:bookmarkEnd w:id="429"/>
    </w:p>
    <w:p w14:paraId="6A807C57" w14:textId="77777777" w:rsidR="009A4716" w:rsidRDefault="00000000">
      <w:pPr>
        <w:pStyle w:val="pheading"/>
      </w:pPr>
      <w:r>
        <w:t>MESURAGE</w:t>
      </w:r>
    </w:p>
    <w:p w14:paraId="5E2F16B5" w14:textId="77777777" w:rsidR="009A4716" w:rsidRDefault="00000000">
      <w:pPr>
        <w:pStyle w:val="pheading"/>
      </w:pPr>
      <w:r>
        <w:t>- unité de mesure:</w:t>
      </w:r>
    </w:p>
    <w:p w14:paraId="4F86F652" w14:textId="77777777" w:rsidR="009A4716" w:rsidRDefault="00000000">
      <w:r>
        <w:t>kg</w:t>
      </w:r>
    </w:p>
    <w:p w14:paraId="07A47618" w14:textId="77777777" w:rsidR="009A4716" w:rsidRDefault="00000000">
      <w:pPr>
        <w:pStyle w:val="pheading"/>
      </w:pPr>
      <w:r>
        <w:t>- code de mesurage:</w:t>
      </w:r>
    </w:p>
    <w:p w14:paraId="4B532313" w14:textId="77777777" w:rsidR="009A4716" w:rsidRDefault="00000000">
      <w:r>
        <w:t>quantité nette à épandre ou introduire</w:t>
      </w:r>
    </w:p>
    <w:p w14:paraId="4F757E1F" w14:textId="77777777" w:rsidR="009A4716" w:rsidRDefault="00000000">
      <w:pPr>
        <w:pStyle w:val="pheading"/>
      </w:pPr>
      <w:r>
        <w:t>- nature du marché:</w:t>
      </w:r>
    </w:p>
    <w:p w14:paraId="69744C84" w14:textId="77777777" w:rsidR="009A4716" w:rsidRDefault="00000000">
      <w:r>
        <w:t>QF</w:t>
      </w:r>
    </w:p>
    <w:p w14:paraId="2DA85B51" w14:textId="77777777" w:rsidR="009A4716" w:rsidRDefault="00000000">
      <w:pPr>
        <w:pStyle w:val="Author-eSectionHeading4"/>
      </w:pPr>
      <w:bookmarkStart w:id="430" w:name="_Toc112763377"/>
      <w:r>
        <w:t>94.15 Déblais généraux pour plantation et gazonnement CCTB 01.09</w:t>
      </w:r>
      <w:bookmarkEnd w:id="430"/>
    </w:p>
    <w:p w14:paraId="2EC3F377" w14:textId="77777777" w:rsidR="009A4716" w:rsidRDefault="00000000">
      <w:pPr>
        <w:pStyle w:val="pheading"/>
      </w:pPr>
      <w:r>
        <w:t>DOCUMENTS DE RÉFÉRENCE</w:t>
      </w:r>
    </w:p>
    <w:p w14:paraId="2E5FE92F" w14:textId="77777777" w:rsidR="009A4716" w:rsidRDefault="00000000">
      <w:pPr>
        <w:pStyle w:val="pheading"/>
      </w:pPr>
      <w:r>
        <w:t>- Exécution</w:t>
      </w:r>
    </w:p>
    <w:p w14:paraId="30817875" w14:textId="77777777" w:rsidR="009A4716" w:rsidRDefault="00000000">
      <w:r>
        <w:t>[CCT Qualiroutes, Cahier des charges type Qualiroutes] O.3.5.</w:t>
      </w:r>
    </w:p>
    <w:p w14:paraId="71F6E5CF" w14:textId="77777777" w:rsidR="009A4716" w:rsidRDefault="009A4716"/>
    <w:p w14:paraId="27DB3714" w14:textId="77777777" w:rsidR="009A4716" w:rsidRDefault="00000000">
      <w:r>
        <w:t> </w:t>
      </w:r>
    </w:p>
    <w:p w14:paraId="1FDCBDEE" w14:textId="77777777" w:rsidR="009A4716" w:rsidRDefault="00000000">
      <w:pPr>
        <w:pStyle w:val="Author-eSectionHeading5"/>
      </w:pPr>
      <w:bookmarkStart w:id="431" w:name="_Toc112763378"/>
      <w:r>
        <w:t>94.15.1 Déblais généraux pour plantation et gazonnement</w:t>
      </w:r>
      <w:bookmarkEnd w:id="431"/>
    </w:p>
    <w:p w14:paraId="726F07C2" w14:textId="77777777" w:rsidR="009A4716" w:rsidRDefault="00000000">
      <w:pPr>
        <w:pStyle w:val="Author-eSectionHeading6"/>
      </w:pPr>
      <w:bookmarkStart w:id="432" w:name="_Toc112763379"/>
      <w:r>
        <w:t>94.15.1a Déblais généraux pour plantation et gazonnement, fosses de plantation  CCTB 01.09</w:t>
      </w:r>
      <w:bookmarkEnd w:id="432"/>
    </w:p>
    <w:p w14:paraId="28899570" w14:textId="77777777" w:rsidR="009A4716" w:rsidRDefault="00000000">
      <w:pPr>
        <w:pStyle w:val="pheading"/>
      </w:pPr>
      <w:r>
        <w:t>EXÉCUTION / MISE EN ŒUVRE</w:t>
      </w:r>
    </w:p>
    <w:p w14:paraId="4136BC2F" w14:textId="77777777" w:rsidR="009A4716" w:rsidRDefault="00000000">
      <w:pPr>
        <w:pStyle w:val="pheading"/>
      </w:pPr>
      <w:r>
        <w:t>- Prescriptions générales</w:t>
      </w:r>
    </w:p>
    <w:p w14:paraId="6BDE3063" w14:textId="77777777" w:rsidR="009A4716" w:rsidRDefault="00000000">
      <w:r>
        <w:t>Préalablement au creusement des fosses, l’entrepreneur procède au piquetage des trous de plantations.</w:t>
      </w:r>
    </w:p>
    <w:p w14:paraId="45F33396" w14:textId="77777777" w:rsidR="009A4716" w:rsidRDefault="00000000">
      <w:r>
        <w:t>Les dimensions minimales des fosses sont les suivantes :</w:t>
      </w:r>
    </w:p>
    <w:p w14:paraId="1E0ED171" w14:textId="77777777" w:rsidR="009A4716" w:rsidRDefault="00000000">
      <w:pPr>
        <w:pStyle w:val="Author-eListParagraph"/>
        <w:numPr>
          <w:ilvl w:val="0"/>
          <w:numId w:val="94"/>
        </w:numPr>
      </w:pPr>
      <w:r>
        <w:t>plant haute tige, demi-tige et basse tige: 1,20 X 1,20 sur 0,60 m de profondeur</w:t>
      </w:r>
    </w:p>
    <w:p w14:paraId="3985AE9F" w14:textId="77777777" w:rsidR="009A4716" w:rsidRDefault="00000000">
      <w:pPr>
        <w:pStyle w:val="Author-eListParagraph"/>
        <w:numPr>
          <w:ilvl w:val="0"/>
          <w:numId w:val="94"/>
        </w:numPr>
      </w:pPr>
      <w:r>
        <w:t>baliveaux et arbustes solitaires: 0,50 X 0,50 X 0,50 m</w:t>
      </w:r>
    </w:p>
    <w:p w14:paraId="5888EA0B" w14:textId="77777777" w:rsidR="009A4716" w:rsidRDefault="00000000">
      <w:pPr>
        <w:pStyle w:val="Author-eListParagraph"/>
        <w:numPr>
          <w:ilvl w:val="0"/>
          <w:numId w:val="94"/>
        </w:numPr>
      </w:pPr>
      <w:r>
        <w:t>plants forestiers et rosiers, arbustes, résineux, plantes grimpantes et vivaces, graminées et bambous: 0,25 X 0,25 X 0,25 m.</w:t>
      </w:r>
    </w:p>
    <w:p w14:paraId="1787917F" w14:textId="77777777" w:rsidR="009A4716" w:rsidRDefault="00000000">
      <w:r>
        <w:t>Pour les plants livrés en motte ou en conteneur, sauf spécifications justifiées aux documents de marché, le volume des fosses ne peut être inférieur aux dimensions ci-avant et est au minimum de 4 fois le volume de la motte ou du conteneur.</w:t>
      </w:r>
    </w:p>
    <w:p w14:paraId="46E58563" w14:textId="77777777" w:rsidR="009A4716" w:rsidRDefault="00000000">
      <w:r>
        <w:t>Lors du creusement des fosses, les gazons, la terre arable et la terre sous-jacente sont mis en tas séparés. Ces terres, ainsi que celles apportées pour la plantation, sont débarrassées des déchets, pierres, racines et de tout ce qui peut nuire à la croissance des plantes.</w:t>
      </w:r>
    </w:p>
    <w:p w14:paraId="6E3AEF0B" w14:textId="77777777" w:rsidR="009A4716" w:rsidRDefault="00000000">
      <w:r>
        <w:t>A déterminer pour déblais généraux pour plantation et gazonnement :</w:t>
      </w:r>
    </w:p>
    <w:p w14:paraId="65F16F28" w14:textId="77777777" w:rsidR="009A4716" w:rsidRDefault="00000000">
      <w:r>
        <w:t>- fosses de plantation</w:t>
      </w:r>
    </w:p>
    <w:p w14:paraId="7A423C9A" w14:textId="77777777" w:rsidR="009A4716" w:rsidRDefault="00000000">
      <w:r>
        <w:t>- profondeur : H = 50 cm</w:t>
      </w:r>
    </w:p>
    <w:p w14:paraId="5A1BCF70" w14:textId="77777777" w:rsidR="009A4716" w:rsidRDefault="00000000">
      <w:r>
        <w:t>- profondeur : H = 60 cm</w:t>
      </w:r>
    </w:p>
    <w:p w14:paraId="77F1E050" w14:textId="77777777" w:rsidR="009A4716" w:rsidRDefault="00000000">
      <w:r>
        <w:t>- profondeur : H = 80 cm</w:t>
      </w:r>
    </w:p>
    <w:p w14:paraId="15375B18" w14:textId="77777777" w:rsidR="009A4716" w:rsidRDefault="00000000">
      <w:r>
        <w:t>- profondeur : H = 100 cm</w:t>
      </w:r>
    </w:p>
    <w:p w14:paraId="07AE6F47" w14:textId="77777777" w:rsidR="009A4716" w:rsidRDefault="00000000">
      <w:r>
        <w:t>- supplément pour creusement manuel</w:t>
      </w:r>
    </w:p>
    <w:p w14:paraId="49EFBC2D" w14:textId="77777777" w:rsidR="009A4716" w:rsidRDefault="00000000">
      <w:r>
        <w:t>- supplément pour chargement des déblais excédentaires</w:t>
      </w:r>
    </w:p>
    <w:p w14:paraId="0D12EBD5" w14:textId="77777777" w:rsidR="009A4716" w:rsidRDefault="00000000">
      <w:r>
        <w:t>-&gt; avec mise en dépôt</w:t>
      </w:r>
    </w:p>
    <w:p w14:paraId="29EE09EB" w14:textId="77777777" w:rsidR="009A4716" w:rsidRDefault="00000000">
      <w:r>
        <w:t>-&gt; en vue d'une évacuation</w:t>
      </w:r>
    </w:p>
    <w:p w14:paraId="2BFF5769" w14:textId="77777777" w:rsidR="009A4716" w:rsidRDefault="009A4716"/>
    <w:p w14:paraId="7DC92537" w14:textId="77777777" w:rsidR="009A4716" w:rsidRDefault="00000000">
      <w:r>
        <w:t> </w:t>
      </w:r>
    </w:p>
    <w:p w14:paraId="28A5B986" w14:textId="77777777" w:rsidR="009A4716" w:rsidRDefault="00000000">
      <w:pPr>
        <w:pStyle w:val="pheading"/>
      </w:pPr>
      <w:r>
        <w:t>MESURAGE</w:t>
      </w:r>
    </w:p>
    <w:p w14:paraId="78CB1DF9" w14:textId="77777777" w:rsidR="009A4716" w:rsidRDefault="00000000">
      <w:pPr>
        <w:pStyle w:val="pheading"/>
      </w:pPr>
      <w:r>
        <w:t>- unité de mesure:</w:t>
      </w:r>
    </w:p>
    <w:p w14:paraId="2349C08F" w14:textId="77777777" w:rsidR="009A4716" w:rsidRDefault="00000000">
      <w:r>
        <w:t>m³</w:t>
      </w:r>
    </w:p>
    <w:p w14:paraId="5F6D0564" w14:textId="77777777" w:rsidR="009A4716" w:rsidRDefault="00000000">
      <w:pPr>
        <w:pStyle w:val="pheading"/>
      </w:pPr>
      <w:r>
        <w:t>- nature du marché:</w:t>
      </w:r>
    </w:p>
    <w:p w14:paraId="7474A631" w14:textId="77777777" w:rsidR="009A4716" w:rsidRDefault="00000000">
      <w:r>
        <w:t>QF</w:t>
      </w:r>
    </w:p>
    <w:p w14:paraId="3A188FFA" w14:textId="77777777" w:rsidR="009A4716" w:rsidRDefault="009A4716"/>
    <w:p w14:paraId="5B582C21" w14:textId="77777777" w:rsidR="009A4716" w:rsidRDefault="00000000">
      <w:r>
        <w:t> </w:t>
      </w:r>
    </w:p>
    <w:p w14:paraId="60A1E4AC" w14:textId="77777777" w:rsidR="009A4716" w:rsidRDefault="00000000">
      <w:pPr>
        <w:pStyle w:val="Author-eSectionHeading6"/>
      </w:pPr>
      <w:bookmarkStart w:id="433" w:name="_Toc112763380"/>
      <w:r>
        <w:t>94.15.1b Déblais généraux pour plantation et gazonnement, zones de plantation et de gazonnement CCTB 01.09</w:t>
      </w:r>
      <w:bookmarkEnd w:id="433"/>
    </w:p>
    <w:p w14:paraId="3DCE8FE6" w14:textId="77777777" w:rsidR="009A4716" w:rsidRDefault="00000000">
      <w:pPr>
        <w:pStyle w:val="pheading"/>
      </w:pPr>
      <w:r>
        <w:t>EXÉCUTION / MISE EN ŒUVRE</w:t>
      </w:r>
    </w:p>
    <w:p w14:paraId="3873363C" w14:textId="77777777" w:rsidR="009A4716" w:rsidRDefault="00000000">
      <w:pPr>
        <w:pStyle w:val="pheading"/>
      </w:pPr>
      <w:r>
        <w:t>- Prescriptions générales</w:t>
      </w:r>
    </w:p>
    <w:p w14:paraId="36F460CF" w14:textId="77777777" w:rsidR="009A4716" w:rsidRDefault="00000000">
      <w:r>
        <w:t>- déblais généraux pour plantation et gazonnement</w:t>
      </w:r>
    </w:p>
    <w:p w14:paraId="5832A3D7" w14:textId="77777777" w:rsidR="009A4716" w:rsidRDefault="00000000">
      <w:pPr>
        <w:ind w:left="567"/>
      </w:pPr>
      <w:r>
        <w:t>- zones de plantation et de gazonnement</w:t>
      </w:r>
    </w:p>
    <w:p w14:paraId="29C44340" w14:textId="77777777" w:rsidR="009A4716" w:rsidRDefault="00000000">
      <w:pPr>
        <w:ind w:left="1134"/>
      </w:pPr>
      <w:r>
        <w:t>- profondeur : H = 15 cm</w:t>
      </w:r>
    </w:p>
    <w:p w14:paraId="6954C76A" w14:textId="77777777" w:rsidR="009A4716" w:rsidRDefault="00000000">
      <w:pPr>
        <w:ind w:left="1134"/>
      </w:pPr>
      <w:r>
        <w:t>- profondeur : H = 30 cm</w:t>
      </w:r>
    </w:p>
    <w:p w14:paraId="74730D30" w14:textId="77777777" w:rsidR="009A4716" w:rsidRDefault="00000000">
      <w:pPr>
        <w:ind w:left="1134"/>
      </w:pPr>
      <w:r>
        <w:t>- profondeur : H = 50 cm</w:t>
      </w:r>
    </w:p>
    <w:p w14:paraId="7CCDE8EA" w14:textId="77777777" w:rsidR="009A4716" w:rsidRDefault="00000000">
      <w:r>
        <w:t>- supplément pour creusement manuel</w:t>
      </w:r>
    </w:p>
    <w:p w14:paraId="026D4A3B" w14:textId="77777777" w:rsidR="009A4716" w:rsidRDefault="00000000">
      <w:pPr>
        <w:ind w:left="567"/>
      </w:pPr>
      <w:r>
        <w:t>- supplément pour chargement des déblais excédentaires</w:t>
      </w:r>
    </w:p>
    <w:p w14:paraId="35C5583B" w14:textId="77777777" w:rsidR="009A4716" w:rsidRDefault="00000000">
      <w:pPr>
        <w:ind w:left="1134"/>
      </w:pPr>
      <w:r>
        <w:t>-&gt; avec mise en dépôt</w:t>
      </w:r>
    </w:p>
    <w:p w14:paraId="6ED69C03" w14:textId="77777777" w:rsidR="009A4716" w:rsidRDefault="00000000">
      <w:pPr>
        <w:ind w:left="1134"/>
      </w:pPr>
      <w:r>
        <w:t>-&gt; en vue d'une évacuation</w:t>
      </w:r>
    </w:p>
    <w:p w14:paraId="3A2C01FF" w14:textId="77777777" w:rsidR="009A4716" w:rsidRDefault="00000000">
      <w:pPr>
        <w:pStyle w:val="pheading"/>
      </w:pPr>
      <w:r>
        <w:t>MESURAGE</w:t>
      </w:r>
    </w:p>
    <w:p w14:paraId="4555647C" w14:textId="77777777" w:rsidR="009A4716" w:rsidRDefault="00000000">
      <w:pPr>
        <w:pStyle w:val="pheading"/>
      </w:pPr>
      <w:r>
        <w:t>- unité de mesure:</w:t>
      </w:r>
    </w:p>
    <w:p w14:paraId="77FCC282" w14:textId="77777777" w:rsidR="009A4716" w:rsidRDefault="00000000">
      <w:r>
        <w:t>m³</w:t>
      </w:r>
    </w:p>
    <w:p w14:paraId="36BEF0C9" w14:textId="77777777" w:rsidR="009A4716" w:rsidRDefault="00000000">
      <w:pPr>
        <w:pStyle w:val="pheading"/>
      </w:pPr>
      <w:r>
        <w:t>- nature du marché:</w:t>
      </w:r>
    </w:p>
    <w:p w14:paraId="562816BA" w14:textId="77777777" w:rsidR="009A4716" w:rsidRDefault="00000000">
      <w:r>
        <w:t>QF</w:t>
      </w:r>
    </w:p>
    <w:p w14:paraId="5AFCB0E4" w14:textId="77777777" w:rsidR="009A4716" w:rsidRDefault="009A4716"/>
    <w:p w14:paraId="2B1AF412" w14:textId="77777777" w:rsidR="009A4716" w:rsidRDefault="00000000">
      <w:r>
        <w:t> </w:t>
      </w:r>
    </w:p>
    <w:p w14:paraId="441216D4" w14:textId="77777777" w:rsidR="009A4716" w:rsidRDefault="00000000">
      <w:pPr>
        <w:pStyle w:val="Author-eSectionHeading4"/>
      </w:pPr>
      <w:bookmarkStart w:id="434" w:name="_Toc112763381"/>
      <w:r>
        <w:t>94.16 Remblais pour plantation et gazonnement</w:t>
      </w:r>
      <w:bookmarkEnd w:id="434"/>
    </w:p>
    <w:p w14:paraId="05029704" w14:textId="77777777" w:rsidR="009A4716" w:rsidRDefault="00000000">
      <w:pPr>
        <w:pStyle w:val="Author-eSectionHeading5"/>
      </w:pPr>
      <w:bookmarkStart w:id="435" w:name="_Toc112763382"/>
      <w:r>
        <w:t>94.16.1 Remblais pour fosses de plantation CCTB 01.09</w:t>
      </w:r>
      <w:bookmarkEnd w:id="435"/>
    </w:p>
    <w:p w14:paraId="4F681951" w14:textId="77777777" w:rsidR="009A4716" w:rsidRDefault="00000000">
      <w:pPr>
        <w:pStyle w:val="pheading"/>
      </w:pPr>
      <w:r>
        <w:t>EXÉCUTION / MISE EN ŒUVRE</w:t>
      </w:r>
    </w:p>
    <w:p w14:paraId="67A02059" w14:textId="77777777" w:rsidR="009A4716" w:rsidRDefault="00000000">
      <w:r>
        <w:t>Sauf prescriptions contraires des documents de marché, la plantation dite “en fente” n’est pas autorisée.</w:t>
      </w:r>
    </w:p>
    <w:p w14:paraId="0505F411" w14:textId="77777777" w:rsidR="009A4716" w:rsidRDefault="00000000">
      <w:r>
        <w:t>La fosse de plantation est comblée par le mélange prescrit. Toutefois, avant comblement, le fond et les parois lissés sont défoncés et l’entrepreneur s’assure du bon drainage des fosses.</w:t>
      </w:r>
    </w:p>
    <w:p w14:paraId="5070DBB5" w14:textId="77777777" w:rsidR="009A4716" w:rsidRDefault="00000000">
      <w:r>
        <w:t>Les plantes aquatiques et les bulbes sont plantés à la profondeur requise par les exigences écologiques des espèces concernées.</w:t>
      </w:r>
    </w:p>
    <w:p w14:paraId="14A99D0D" w14:textId="77777777" w:rsidR="009A4716" w:rsidRDefault="00000000">
      <w:r>
        <w:t>L’enlèvement ou le maintien de la tontine est laissé à l’appréciation du fonctionnaire dirigeant.</w:t>
      </w:r>
    </w:p>
    <w:p w14:paraId="49FABD96" w14:textId="77777777" w:rsidR="009A4716" w:rsidRDefault="00000000">
      <w:r>
        <w:t>Par contre, pour les plants forestiers, les documents de marché peuvent prévoir leur plantation en "fente". Celle-ci est exécutée au moment de la plantation et a des dimensions suffisantes pour permettre l'étalement des racines.</w:t>
      </w:r>
    </w:p>
    <w:p w14:paraId="3347F05F" w14:textId="77777777" w:rsidR="009A4716" w:rsidRDefault="009A4716"/>
    <w:p w14:paraId="69DD2DEC" w14:textId="77777777" w:rsidR="009A4716" w:rsidRDefault="00000000">
      <w:r>
        <w:t> </w:t>
      </w:r>
    </w:p>
    <w:p w14:paraId="6537A687" w14:textId="77777777" w:rsidR="009A4716" w:rsidRDefault="00000000">
      <w:pPr>
        <w:pStyle w:val="pheading"/>
      </w:pPr>
      <w:r>
        <w:t>DOCUMENTS DE RÉFÉRENCE</w:t>
      </w:r>
    </w:p>
    <w:p w14:paraId="22FC632F" w14:textId="77777777" w:rsidR="009A4716" w:rsidRDefault="00000000">
      <w:pPr>
        <w:pStyle w:val="pheading"/>
      </w:pPr>
      <w:r>
        <w:t>- Exécution</w:t>
      </w:r>
    </w:p>
    <w:p w14:paraId="4775C942" w14:textId="77777777" w:rsidR="009A4716" w:rsidRDefault="00000000">
      <w:r>
        <w:t>[CCT Qualiroutes, Cahier des charges type Qualiroutes] O.3.8.</w:t>
      </w:r>
    </w:p>
    <w:p w14:paraId="0CB6B1E3" w14:textId="77777777" w:rsidR="009A4716" w:rsidRDefault="009A4716"/>
    <w:p w14:paraId="57D2FAD3" w14:textId="77777777" w:rsidR="009A4716" w:rsidRDefault="00000000">
      <w:r>
        <w:t> </w:t>
      </w:r>
    </w:p>
    <w:p w14:paraId="53ED54AE" w14:textId="77777777" w:rsidR="009A4716" w:rsidRDefault="00000000">
      <w:pPr>
        <w:pStyle w:val="Author-eSectionHeading6"/>
      </w:pPr>
      <w:bookmarkStart w:id="436" w:name="_Toc112763383"/>
      <w:r>
        <w:t>94.16.1a Remblais pour fosses de plantation au moyen des déblais de la fosse CCTB 01.09</w:t>
      </w:r>
      <w:bookmarkEnd w:id="436"/>
    </w:p>
    <w:p w14:paraId="52D683DB" w14:textId="77777777" w:rsidR="009A4716" w:rsidRDefault="00000000">
      <w:pPr>
        <w:pStyle w:val="pheading"/>
      </w:pPr>
      <w:r>
        <w:t>MESURAGE</w:t>
      </w:r>
    </w:p>
    <w:p w14:paraId="0A8D50F0" w14:textId="77777777" w:rsidR="009A4716" w:rsidRDefault="00000000">
      <w:pPr>
        <w:pStyle w:val="pheading"/>
      </w:pPr>
      <w:r>
        <w:t>- unité de mesure:</w:t>
      </w:r>
    </w:p>
    <w:p w14:paraId="6A66BBA3" w14:textId="77777777" w:rsidR="009A4716" w:rsidRDefault="00000000">
      <w:r>
        <w:t>m³</w:t>
      </w:r>
    </w:p>
    <w:p w14:paraId="02393BC1" w14:textId="77777777" w:rsidR="009A4716" w:rsidRDefault="00000000">
      <w:pPr>
        <w:pStyle w:val="pheading"/>
      </w:pPr>
      <w:r>
        <w:t>- nature du marché:</w:t>
      </w:r>
    </w:p>
    <w:p w14:paraId="68B5FEED" w14:textId="77777777" w:rsidR="009A4716" w:rsidRDefault="00000000">
      <w:r>
        <w:t>QF</w:t>
      </w:r>
    </w:p>
    <w:p w14:paraId="2901C38F" w14:textId="77777777" w:rsidR="009A4716" w:rsidRDefault="009A4716"/>
    <w:p w14:paraId="43B82049" w14:textId="77777777" w:rsidR="009A4716" w:rsidRDefault="00000000">
      <w:r>
        <w:t> </w:t>
      </w:r>
    </w:p>
    <w:p w14:paraId="09BB7A79" w14:textId="77777777" w:rsidR="009A4716" w:rsidRDefault="00000000">
      <w:pPr>
        <w:pStyle w:val="Author-eSectionHeading6"/>
      </w:pPr>
      <w:bookmarkStart w:id="437" w:name="_Toc112763384"/>
      <w:r>
        <w:t>94.16.1b Remblais pour fosses de plantation avec apport extérieur CCTB 01.09</w:t>
      </w:r>
      <w:bookmarkEnd w:id="437"/>
    </w:p>
    <w:p w14:paraId="78562149" w14:textId="77777777" w:rsidR="009A4716" w:rsidRDefault="00000000">
      <w:pPr>
        <w:pStyle w:val="pheading"/>
      </w:pPr>
      <w:r>
        <w:t>MESURAGE</w:t>
      </w:r>
    </w:p>
    <w:p w14:paraId="1B47E99A" w14:textId="77777777" w:rsidR="009A4716" w:rsidRDefault="00000000">
      <w:pPr>
        <w:pStyle w:val="pheading"/>
      </w:pPr>
      <w:r>
        <w:t>- unité de mesure:</w:t>
      </w:r>
    </w:p>
    <w:p w14:paraId="30D98AFE" w14:textId="77777777" w:rsidR="009A4716" w:rsidRDefault="00000000">
      <w:r>
        <w:t>m³</w:t>
      </w:r>
    </w:p>
    <w:p w14:paraId="24B60825" w14:textId="77777777" w:rsidR="009A4716" w:rsidRDefault="00000000">
      <w:pPr>
        <w:pStyle w:val="pheading"/>
      </w:pPr>
      <w:r>
        <w:t>- nature du marché:</w:t>
      </w:r>
    </w:p>
    <w:p w14:paraId="76632D0F" w14:textId="77777777" w:rsidR="009A4716" w:rsidRDefault="00000000">
      <w:r>
        <w:t>QF</w:t>
      </w:r>
    </w:p>
    <w:p w14:paraId="55C48C70" w14:textId="77777777" w:rsidR="009A4716" w:rsidRDefault="009A4716"/>
    <w:p w14:paraId="704C856B" w14:textId="77777777" w:rsidR="009A4716" w:rsidRDefault="00000000">
      <w:r>
        <w:t> </w:t>
      </w:r>
    </w:p>
    <w:p w14:paraId="42A746D1" w14:textId="77777777" w:rsidR="009A4716" w:rsidRDefault="00000000">
      <w:pPr>
        <w:pStyle w:val="Author-eSectionHeading5"/>
      </w:pPr>
      <w:bookmarkStart w:id="438" w:name="_Toc112763385"/>
      <w:r>
        <w:t>94.16.2 Remblais pour plantation et gazonnement pour zones de plantation</w:t>
      </w:r>
      <w:bookmarkEnd w:id="438"/>
    </w:p>
    <w:p w14:paraId="26549DF6" w14:textId="77777777" w:rsidR="009A4716" w:rsidRDefault="00000000">
      <w:pPr>
        <w:pStyle w:val="Author-eSectionHeading6"/>
      </w:pPr>
      <w:bookmarkStart w:id="439" w:name="_Toc112763386"/>
      <w:r>
        <w:t>94.16.2a Remblais pour plantation et gazonnement pour zones de plantation au moyen des déblais de la fosse CCTB 01.09</w:t>
      </w:r>
      <w:bookmarkEnd w:id="439"/>
    </w:p>
    <w:p w14:paraId="173CBEA3" w14:textId="77777777" w:rsidR="009A4716" w:rsidRDefault="00000000">
      <w:pPr>
        <w:pStyle w:val="pheading"/>
      </w:pPr>
      <w:r>
        <w:t>MESURAGE</w:t>
      </w:r>
    </w:p>
    <w:p w14:paraId="106A25A5" w14:textId="77777777" w:rsidR="009A4716" w:rsidRDefault="00000000">
      <w:pPr>
        <w:pStyle w:val="pheading"/>
      </w:pPr>
      <w:r>
        <w:t>- unité de mesure:</w:t>
      </w:r>
    </w:p>
    <w:p w14:paraId="5332E7C8" w14:textId="77777777" w:rsidR="009A4716" w:rsidRDefault="00000000">
      <w:r>
        <w:t>m³</w:t>
      </w:r>
    </w:p>
    <w:p w14:paraId="62F2D060" w14:textId="77777777" w:rsidR="009A4716" w:rsidRDefault="00000000">
      <w:pPr>
        <w:pStyle w:val="pheading"/>
      </w:pPr>
      <w:r>
        <w:t>- nature du marché:</w:t>
      </w:r>
    </w:p>
    <w:p w14:paraId="1830E239" w14:textId="77777777" w:rsidR="009A4716" w:rsidRDefault="00000000">
      <w:r>
        <w:t>QF</w:t>
      </w:r>
    </w:p>
    <w:p w14:paraId="2663550A" w14:textId="77777777" w:rsidR="009A4716" w:rsidRDefault="009A4716"/>
    <w:p w14:paraId="4BC21A2D" w14:textId="77777777" w:rsidR="009A4716" w:rsidRDefault="00000000">
      <w:r>
        <w:t> </w:t>
      </w:r>
    </w:p>
    <w:p w14:paraId="70731D5E" w14:textId="77777777" w:rsidR="009A4716" w:rsidRDefault="00000000">
      <w:pPr>
        <w:pStyle w:val="Author-eSectionHeading6"/>
      </w:pPr>
      <w:bookmarkStart w:id="440" w:name="_Toc112763387"/>
      <w:r>
        <w:t>94.16.2b Remblais pour plantation et gazonnement pour zones de plantation avec apport extérieur CCTB 01.09</w:t>
      </w:r>
      <w:bookmarkEnd w:id="440"/>
    </w:p>
    <w:p w14:paraId="0B3A8401" w14:textId="77777777" w:rsidR="009A4716" w:rsidRDefault="00000000">
      <w:pPr>
        <w:pStyle w:val="pheading"/>
      </w:pPr>
      <w:r>
        <w:t>MESURAGE</w:t>
      </w:r>
    </w:p>
    <w:p w14:paraId="5EE6E0B8" w14:textId="77777777" w:rsidR="009A4716" w:rsidRDefault="00000000">
      <w:pPr>
        <w:pStyle w:val="pheading"/>
      </w:pPr>
      <w:r>
        <w:t>- unité de mesure:</w:t>
      </w:r>
    </w:p>
    <w:p w14:paraId="5A47E230" w14:textId="77777777" w:rsidR="009A4716" w:rsidRDefault="00000000">
      <w:r>
        <w:t>m³</w:t>
      </w:r>
    </w:p>
    <w:p w14:paraId="12BD2222" w14:textId="77777777" w:rsidR="009A4716" w:rsidRDefault="00000000">
      <w:pPr>
        <w:pStyle w:val="pheading"/>
      </w:pPr>
      <w:r>
        <w:t>- nature du marché:</w:t>
      </w:r>
    </w:p>
    <w:p w14:paraId="7CD32BE5" w14:textId="77777777" w:rsidR="009A4716" w:rsidRDefault="00000000">
      <w:r>
        <w:t>QF</w:t>
      </w:r>
    </w:p>
    <w:p w14:paraId="4C47DD36" w14:textId="77777777" w:rsidR="009A4716" w:rsidRDefault="009A4716"/>
    <w:p w14:paraId="7BFE458B" w14:textId="77777777" w:rsidR="009A4716" w:rsidRDefault="00000000">
      <w:r>
        <w:t> </w:t>
      </w:r>
    </w:p>
    <w:p w14:paraId="64BED909" w14:textId="77777777" w:rsidR="009A4716" w:rsidRDefault="00000000">
      <w:pPr>
        <w:pStyle w:val="Author-eSectionHeading3"/>
      </w:pPr>
      <w:bookmarkStart w:id="441" w:name="_Toc112763388"/>
      <w:r>
        <w:t>94.2 Création de pelouses et de prés CCTB 01.09</w:t>
      </w:r>
      <w:bookmarkEnd w:id="441"/>
    </w:p>
    <w:p w14:paraId="08990BB5" w14:textId="77777777" w:rsidR="009A4716" w:rsidRDefault="00000000">
      <w:pPr>
        <w:pStyle w:val="pheading"/>
      </w:pPr>
      <w:r>
        <w:t>DESCRIPTION</w:t>
      </w:r>
    </w:p>
    <w:p w14:paraId="7262E5A2" w14:textId="77777777" w:rsidR="009A4716" w:rsidRDefault="00000000">
      <w:pPr>
        <w:pStyle w:val="pheading"/>
      </w:pPr>
      <w:r>
        <w:t>- Définition / Comprend</w:t>
      </w:r>
    </w:p>
    <w:p w14:paraId="5710719C" w14:textId="77777777" w:rsidR="009A4716" w:rsidRDefault="00000000">
      <w:r>
        <w:rPr>
          <w:color w:val="000000"/>
        </w:rPr>
        <w:t>La création d'engazonnem</w:t>
      </w:r>
      <w:r>
        <w:t xml:space="preserve">ent </w:t>
      </w:r>
      <w:r>
        <w:rPr>
          <w:rStyle w:val="optioncarChar"/>
        </w:rPr>
        <w:t>par semis / en plaques</w:t>
      </w:r>
      <w:r>
        <w:t xml:space="preserve"> comp</w:t>
      </w:r>
      <w:r>
        <w:rPr>
          <w:color w:val="000000"/>
        </w:rPr>
        <w:t>rendra respectivement :</w:t>
      </w:r>
    </w:p>
    <w:p w14:paraId="2CE34DF5" w14:textId="77777777" w:rsidR="009A4716" w:rsidRDefault="00000000">
      <w:r>
        <w:t>• l'exécution du traitement de sol nécessaire afin d'obtenir un gazon égal;</w:t>
      </w:r>
    </w:p>
    <w:p w14:paraId="27327324" w14:textId="77777777" w:rsidR="009A4716" w:rsidRDefault="00000000">
      <w:r>
        <w:t>• soit l'épandage régulier des semences de gazon et leur enfouissement, soit la juxtaposition des mottes de gazon et leur cylindrage;</w:t>
      </w:r>
    </w:p>
    <w:p w14:paraId="5577FC53" w14:textId="77777777" w:rsidR="009A4716" w:rsidRDefault="00000000">
      <w:r>
        <w:t>• l'exécution des deux premières tontes après le semis;</w:t>
      </w:r>
    </w:p>
    <w:p w14:paraId="7717EA98" w14:textId="77777777" w:rsidR="009A4716" w:rsidRDefault="00000000">
      <w:r>
        <w:t>• la délimitation de la pelouse.</w:t>
      </w:r>
    </w:p>
    <w:p w14:paraId="6B8FBF61" w14:textId="77777777" w:rsidR="009A4716" w:rsidRDefault="009A4716"/>
    <w:p w14:paraId="04ADD751" w14:textId="77777777" w:rsidR="009A4716" w:rsidRDefault="00000000">
      <w:r>
        <w:t> </w:t>
      </w:r>
    </w:p>
    <w:p w14:paraId="1C29E145" w14:textId="77777777" w:rsidR="009A4716" w:rsidRDefault="00000000">
      <w:pPr>
        <w:pStyle w:val="pheading"/>
      </w:pPr>
      <w:r>
        <w:t>- Remarques importantes</w:t>
      </w:r>
    </w:p>
    <w:p w14:paraId="0DB3D94E" w14:textId="77777777" w:rsidR="009A4716" w:rsidRDefault="00000000">
      <w:r>
        <w:t>Les gazonnements sont exécutés de préférence au printemps ou à la fin de l’été, avant fin septembre.</w:t>
      </w:r>
    </w:p>
    <w:p w14:paraId="47A43284" w14:textId="77777777" w:rsidR="009A4716" w:rsidRDefault="00000000">
      <w:r>
        <w:t>Le fonctionnaire dirigeant peut à la demande de l’entrepreneur, tolérer des dates de gazonnement situées en dehors des époques fixées ci-dessus.</w:t>
      </w:r>
    </w:p>
    <w:p w14:paraId="0132E01A" w14:textId="77777777" w:rsidR="009A4716" w:rsidRDefault="009A4716"/>
    <w:p w14:paraId="17CBF960" w14:textId="77777777" w:rsidR="009A4716" w:rsidRDefault="00000000">
      <w:r>
        <w:t> </w:t>
      </w:r>
    </w:p>
    <w:p w14:paraId="072A86A3" w14:textId="77777777" w:rsidR="009A4716" w:rsidRDefault="00000000">
      <w:pPr>
        <w:pStyle w:val="pheading"/>
      </w:pPr>
      <w:r>
        <w:t>EXÉCUTION / MISE EN ŒUVRE</w:t>
      </w:r>
    </w:p>
    <w:p w14:paraId="057BC105" w14:textId="77777777" w:rsidR="009A4716" w:rsidRDefault="00000000">
      <w:r>
        <w:rPr>
          <w:color w:val="000000"/>
        </w:rPr>
        <w:t>Les dispositions du [CCT SB250] sont intégralement d'application à l'aménagement des pelouses. Il ne pourra s'écouler plus d'une semaine entre l'égalisation et l'émiettage du terrain et le cylindrage. Aucun traitement du sol ne sera effectué par temps de gel, de pluie ou lorsque le terrain est saturé d'eau. Après le traitement du sol, celui-ci ne pourra plus être foulé par des machines qui risquent de former des ornières.</w:t>
      </w:r>
    </w:p>
    <w:p w14:paraId="77A89592" w14:textId="77777777" w:rsidR="009A4716" w:rsidRDefault="009A4716"/>
    <w:p w14:paraId="197F05CE" w14:textId="77777777" w:rsidR="009A4716" w:rsidRDefault="00000000">
      <w:r>
        <w:t> </w:t>
      </w:r>
    </w:p>
    <w:p w14:paraId="390E602A" w14:textId="77777777" w:rsidR="009A4716" w:rsidRDefault="00000000">
      <w:pPr>
        <w:pStyle w:val="pheading"/>
      </w:pPr>
      <w:r>
        <w:t>CONTRÔLES</w:t>
      </w:r>
    </w:p>
    <w:p w14:paraId="778C0B2A" w14:textId="77777777" w:rsidR="009A4716" w:rsidRDefault="00000000">
      <w:r>
        <w:t>Toute parcelle ou partie de parcelle dont la levée ou la reprise n’est pas satisfaisante dans un délai de 60 jours à compter de la date du semis ou de la pose de gazon, est gazonnée à nouveau aussitôt que l’époque et les conditions climatiques le permettent.</w:t>
      </w:r>
    </w:p>
    <w:p w14:paraId="52953747" w14:textId="77777777" w:rsidR="009A4716" w:rsidRDefault="00000000">
      <w:r>
        <w:t>A la réception définitive, la levée ou la reprise des gazonnements est assurée et complète. L’entrepreneur est tenu de réensemencer avec le mélange prescrit les emplacements de plus de 2 dm² où la levée n’est pas régulière dans les gazonnements.</w:t>
      </w:r>
    </w:p>
    <w:p w14:paraId="417683B9" w14:textId="77777777" w:rsidR="009A4716" w:rsidRDefault="009A4716"/>
    <w:p w14:paraId="7AA81D61" w14:textId="77777777" w:rsidR="009A4716" w:rsidRDefault="00000000">
      <w:r>
        <w:t> </w:t>
      </w:r>
    </w:p>
    <w:p w14:paraId="1E7C15E4" w14:textId="77777777" w:rsidR="009A4716" w:rsidRDefault="00000000">
      <w:pPr>
        <w:pStyle w:val="Author-eSectionHeading4"/>
      </w:pPr>
      <w:bookmarkStart w:id="442" w:name="_Toc112763389"/>
      <w:r>
        <w:t>94.21 Semis CCTB 01.09</w:t>
      </w:r>
      <w:bookmarkEnd w:id="442"/>
    </w:p>
    <w:p w14:paraId="196084DA" w14:textId="77777777" w:rsidR="009A4716" w:rsidRDefault="00000000">
      <w:pPr>
        <w:pStyle w:val="pheading"/>
      </w:pPr>
      <w:r>
        <w:t>DESCRIPTION</w:t>
      </w:r>
    </w:p>
    <w:p w14:paraId="26D55B71" w14:textId="77777777" w:rsidR="009A4716" w:rsidRDefault="00000000">
      <w:pPr>
        <w:pStyle w:val="pheading"/>
      </w:pPr>
      <w:r>
        <w:t>- Remarques importantes</w:t>
      </w:r>
    </w:p>
    <w:p w14:paraId="6221B306" w14:textId="77777777" w:rsidR="009A4716" w:rsidRDefault="00000000">
      <w:r>
        <w:t>Les plantes jugées indésirables par le fonctionnaire dirigeant sont arrachées préalablement à tout travail.</w:t>
      </w:r>
    </w:p>
    <w:p w14:paraId="41DDD721" w14:textId="77777777" w:rsidR="009A4716" w:rsidRDefault="00000000">
      <w:r>
        <w:t>Aucun travail du sol ne peut être effectué lorsque la terre est gelée ou détrempée.</w:t>
      </w:r>
    </w:p>
    <w:p w14:paraId="7692E0AE" w14:textId="77777777" w:rsidR="009A4716" w:rsidRDefault="00000000">
      <w:r>
        <w:t>L’ensemencement est toujours effectué par temps calme.</w:t>
      </w:r>
    </w:p>
    <w:p w14:paraId="7BC26F4A" w14:textId="77777777" w:rsidR="009A4716" w:rsidRDefault="009A4716"/>
    <w:p w14:paraId="6D34624A" w14:textId="77777777" w:rsidR="009A4716" w:rsidRDefault="00000000">
      <w:r>
        <w:t> </w:t>
      </w:r>
    </w:p>
    <w:p w14:paraId="0DABAD31" w14:textId="77777777" w:rsidR="009A4716" w:rsidRDefault="00000000">
      <w:pPr>
        <w:pStyle w:val="pheading"/>
      </w:pPr>
      <w:r>
        <w:t>MATÉRIAUX</w:t>
      </w:r>
    </w:p>
    <w:p w14:paraId="0E1FF178" w14:textId="77777777" w:rsidR="009A4716" w:rsidRDefault="00000000">
      <w:r>
        <w:rPr>
          <w:color w:val="000000"/>
        </w:rPr>
        <w:t>Les matériaux devront satisfaire au [CCT SB250] et plus particulièrement :</w:t>
      </w:r>
    </w:p>
    <w:p w14:paraId="7A7F32B3" w14:textId="77777777" w:rsidR="009A4716" w:rsidRDefault="00000000">
      <w:r>
        <w:t>⇒ les semences, selon le chap. III-63;</w:t>
      </w:r>
    </w:p>
    <w:p w14:paraId="7CC90060" w14:textId="77777777" w:rsidR="009A4716" w:rsidRDefault="00000000">
      <w:r>
        <w:t>⇒ les produits phytopharmaceutiques selon le chap. III-60;</w:t>
      </w:r>
    </w:p>
    <w:p w14:paraId="46204CC0" w14:textId="77777777" w:rsidR="009A4716" w:rsidRDefault="00000000">
      <w:r>
        <w:rPr>
          <w:color w:val="000000"/>
        </w:rPr>
        <w:t>Les différentes sortes d'herbes seront mélangées par le fournisseur. Chaque livraison de semences sera accompagnée d'un certificat d'origine et d'authenticité.</w:t>
      </w:r>
    </w:p>
    <w:p w14:paraId="602D2E8D" w14:textId="77777777" w:rsidR="009A4716" w:rsidRDefault="009A4716"/>
    <w:p w14:paraId="405FB808" w14:textId="77777777" w:rsidR="009A4716" w:rsidRDefault="00000000">
      <w:r>
        <w:t> </w:t>
      </w:r>
    </w:p>
    <w:p w14:paraId="3323D875" w14:textId="77777777" w:rsidR="009A4716" w:rsidRDefault="00000000">
      <w:pPr>
        <w:pStyle w:val="pheading"/>
      </w:pPr>
      <w:r>
        <w:t>EXÉCUTION / MISE EN ŒUVRE</w:t>
      </w:r>
    </w:p>
    <w:p w14:paraId="0133DA46" w14:textId="77777777" w:rsidR="009A4716" w:rsidRDefault="00000000">
      <w:r>
        <w:t xml:space="preserve">Les semis seront exécutés selon les dispositions du chapitre XI.2.1 du [CCT SB250] à raison d'au moins </w:t>
      </w:r>
      <w:r>
        <w:rPr>
          <w:rStyle w:val="optioncarChar"/>
        </w:rPr>
        <w:t xml:space="preserve">2 </w:t>
      </w:r>
      <w:r>
        <w:t>(par défaut)</w:t>
      </w:r>
      <w:r>
        <w:rPr>
          <w:rStyle w:val="optioncarChar"/>
        </w:rPr>
        <w:t xml:space="preserve"> / ***</w:t>
      </w:r>
      <w:r>
        <w:t xml:space="preserve"> kg de semences de gazon par 100 m2. Pour les bordures, cette quantité sera doublée sur une largeur de 50 cm.L’entrepreneur prendra les mesures nécessaires pour que les semis ne s’exécutent que dans les limites des surfaces prévues. Les semences seront recouvertes de terre au moyen d’un râteau ou d’un hersage léger. Après ces opérations, le semis sera cylindré au moyen d’un rouleau pesant environ 150 kg par mètre courant de jante.</w:t>
      </w:r>
    </w:p>
    <w:p w14:paraId="3D4953C5" w14:textId="77777777" w:rsidR="009A4716" w:rsidRDefault="00000000">
      <w:r>
        <w:rPr>
          <w:color w:val="969696"/>
        </w:rPr>
        <w:t>Operations Preparatoires Au Semis</w:t>
      </w:r>
    </w:p>
    <w:p w14:paraId="411F8A14" w14:textId="77777777" w:rsidR="009A4716" w:rsidRDefault="00000000">
      <w:r>
        <w:rPr>
          <w:color w:val="000000"/>
        </w:rPr>
        <w:t>Opérations pour les semis sur terrains plats autres que les talus et accotements le long des routes.</w:t>
      </w:r>
    </w:p>
    <w:p w14:paraId="7200FA94" w14:textId="77777777" w:rsidR="009A4716" w:rsidRDefault="00000000">
      <w:r>
        <w:rPr>
          <w:color w:val="000000"/>
        </w:rPr>
        <w:t>Les opérations suivantes seront successivement exécutées :</w:t>
      </w:r>
    </w:p>
    <w:p w14:paraId="2A99ED63" w14:textId="77777777" w:rsidR="009A4716" w:rsidRDefault="00000000">
      <w:r>
        <w:t>* le rassemblement sur toute l'étendue du terrain, le transport et l'évacuation en dehors du domaine public de toutes les pierres dont les dimensions sont supérieures à 50 mm, de tous les déchets et des restes végétaux de grandes dimensions;</w:t>
      </w:r>
    </w:p>
    <w:p w14:paraId="6E34BEE9" w14:textId="77777777" w:rsidR="009A4716" w:rsidRDefault="00000000">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788CE993" w14:textId="77777777" w:rsidR="009A4716" w:rsidRDefault="00000000">
      <w:r>
        <w:t>* l'abattage d'arbres et/ou d'arbustes selon l'art. IV-1.1.1. lorsque les documents d'adjudication le prescrivent;</w:t>
      </w:r>
    </w:p>
    <w:p w14:paraId="50E9B333" w14:textId="77777777" w:rsidR="009A4716" w:rsidRDefault="00000000">
      <w:r>
        <w:t>* le labourage ou le bêchage de la terre selon l'art. 1.1.1.3. ou 1.1.1.2.;</w:t>
      </w:r>
    </w:p>
    <w:p w14:paraId="308C7CAD" w14:textId="77777777" w:rsidR="009A4716" w:rsidRDefault="00000000">
      <w:r>
        <w:t>* l'égalisation et l'émiettage de la terre labourée ou bêchée selon l'art. 1.1.1.4 . ou 1.1.1.6.;</w:t>
      </w:r>
    </w:p>
    <w:p w14:paraId="1897C7D3" w14:textId="77777777" w:rsidR="009A4716" w:rsidRDefault="00000000">
      <w:r>
        <w:t>* le compactage de la terre selon l'art. 1.1.1.5.</w:t>
      </w:r>
    </w:p>
    <w:p w14:paraId="11D9AE5D" w14:textId="77777777" w:rsidR="009A4716" w:rsidRDefault="00000000">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14:paraId="6702EEEA" w14:textId="77777777" w:rsidR="009A4716" w:rsidRDefault="00000000">
      <w:r>
        <w:rPr>
          <w:color w:val="000000"/>
        </w:rPr>
        <w:t>Pour l'engazonnement par plaques de gazon sur les accotements et les talus le long de la voirie, les opérations de semis seront remplacées par le profilage des accotements conformément au XII-10.</w:t>
      </w:r>
    </w:p>
    <w:p w14:paraId="76946BA2" w14:textId="77777777" w:rsidR="009A4716" w:rsidRDefault="00000000">
      <w:r>
        <w:rPr>
          <w:color w:val="969696"/>
        </w:rPr>
        <w:t>Operations De Semis</w:t>
      </w:r>
    </w:p>
    <w:p w14:paraId="36F223E2" w14:textId="77777777" w:rsidR="009A4716" w:rsidRDefault="00000000">
      <w:r>
        <w:rPr>
          <w:color w:val="000000"/>
        </w:rPr>
        <w:t>Les opérations de semis seront effectuées pendant la première saison de semis, située dans le délai d'exécution, à savoir entre le 16 mars et le 15 juin et entre le 1 août et le 15 octobre. Les semis ne pourront être effectués lorsqu'il gèle, lorsque la terre est gelée ou ne peut être travaillée normalement ou lorsqu'elle colle lors du compactage et lorsque le temps est humide ou venteux. Au plus tard deux jours avant le semis, l'entrepreneur communiquera la date de début pour approbation à l'auteur de projet. Les opérations suivantes seront successivement exécutées :</w:t>
      </w:r>
    </w:p>
    <w:p w14:paraId="02575CAA" w14:textId="77777777" w:rsidR="009A4716" w:rsidRDefault="00000000">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14:paraId="6C8A84C7" w14:textId="77777777" w:rsidR="009A4716" w:rsidRDefault="00000000">
      <w:r>
        <w:t>* l'émiettage superficiel de la terre sur une profondeur de 2 cm dans le sol compacté;</w:t>
      </w:r>
    </w:p>
    <w:p w14:paraId="1914A7C8" w14:textId="77777777" w:rsidR="009A4716" w:rsidRDefault="00000000">
      <w:r>
        <w:t>* la répartition uniforme des semences, en respectant les doses prescrites par unité de surface dans les documents d'adjudication;</w:t>
      </w:r>
    </w:p>
    <w:p w14:paraId="487553D6" w14:textId="77777777" w:rsidR="009A4716" w:rsidRDefault="00000000">
      <w:r>
        <w:t>* l'enfouissement des semences dans le sol superficiellement émietté;</w:t>
      </w:r>
    </w:p>
    <w:p w14:paraId="581E0AB6" w14:textId="77777777" w:rsidR="009A4716" w:rsidRDefault="00000000">
      <w:r>
        <w:t>* le compactage du sol afin que sous le foulage des pieds, les empreintes ne présentent pas une profondeur supérieure à 0,5 cm.</w:t>
      </w:r>
    </w:p>
    <w:p w14:paraId="138DDD62" w14:textId="77777777" w:rsidR="009A4716" w:rsidRDefault="00000000">
      <w:r>
        <w:rPr>
          <w:color w:val="000000"/>
        </w:rPr>
        <w:t>Toutes ces opérations se succéderont le plus rapidement possible. L'épandage des semences, leur enfouissement et le compactage du sol doivent se faire dans le courant de la même journée.</w:t>
      </w:r>
    </w:p>
    <w:p w14:paraId="4472B658" w14:textId="77777777" w:rsidR="009A4716" w:rsidRDefault="00000000">
      <w:r>
        <w:rPr>
          <w:color w:val="969696"/>
        </w:rPr>
        <w:t>Operations Après Le Semis</w:t>
      </w:r>
    </w:p>
    <w:p w14:paraId="7FCA1B37" w14:textId="77777777" w:rsidR="009A4716" w:rsidRDefault="00000000">
      <w:r>
        <w:rPr>
          <w:color w:val="000000"/>
        </w:rPr>
        <w:t>Les opérations après le semis comprendront les deux premières tontes et l'égalisation des bords des tapis de gazon selon l'article … à l'occasion de la deuxième tonte. Les deux tontes suivront un parcours identique, en commençant au même point extrême sur le chantier. Elles seront exécutées sur ordre spécial. A défaut, l'entrepreneur tondra le gazon lorsqu'il atteint une hauteur de 10 à 15 cm. Dans ce cas, il communiquera deux jours à l'avance la date à laquelle il effectuera la tonte.</w:t>
      </w:r>
    </w:p>
    <w:p w14:paraId="0783179A" w14:textId="77777777" w:rsidR="009A4716" w:rsidRDefault="009A4716"/>
    <w:p w14:paraId="4B2D23EB" w14:textId="77777777" w:rsidR="009A4716" w:rsidRDefault="00000000">
      <w:r>
        <w:t xml:space="preserve">Compléments : </w:t>
      </w:r>
    </w:p>
    <w:p w14:paraId="1DC7D852" w14:textId="77777777" w:rsidR="009A4716" w:rsidRDefault="00000000">
      <w:r>
        <w:t>• L'ensemencement des talus présentant une inclinaison supérieure à 6/4 se fera sur une couche de terre arable de 10 cm d'épaisseur, dans des sillons de 2 cm de profondeur avec un espacement de 10 cm.</w:t>
      </w:r>
    </w:p>
    <w:p w14:paraId="16C2957D" w14:textId="77777777" w:rsidR="009A4716" w:rsidRDefault="00000000">
      <w:r>
        <w:t>• Après l'ensemencement, l'entrepreneur prendra toutes les mesures qui s'imposent afin d'assurer la pousse régulière et normale du gazon ainsi que la formation des racines. Le gazon sera tondu deux fois sur une hauteur de 5 cm chaque fois qu'il atteint entre 10 et 15 cm. La tonte s'effectuera avec une tondeuse qui n'arrache pas les jeunes plantes. Le résultat de la tonte sera immédiatement évacué du terrain.</w:t>
      </w:r>
    </w:p>
    <w:p w14:paraId="41ED8BC4" w14:textId="77777777" w:rsidR="009A4716" w:rsidRDefault="009A4716"/>
    <w:p w14:paraId="5117B040" w14:textId="77777777" w:rsidR="009A4716" w:rsidRDefault="00000000">
      <w:r>
        <w:t> </w:t>
      </w:r>
    </w:p>
    <w:p w14:paraId="14D15D1F" w14:textId="77777777" w:rsidR="009A4716" w:rsidRDefault="00000000">
      <w:pPr>
        <w:pStyle w:val="pheading"/>
      </w:pPr>
      <w:r>
        <w:t>CONTRÔLES</w:t>
      </w:r>
    </w:p>
    <w:p w14:paraId="3EEE27E2" w14:textId="77777777" w:rsidR="009A4716" w:rsidRDefault="00000000">
      <w:r>
        <w:rPr>
          <w:color w:val="000000"/>
        </w:rPr>
        <w:t>Les tapis de gazon :</w:t>
      </w:r>
    </w:p>
    <w:p w14:paraId="517CD6BA" w14:textId="77777777" w:rsidR="009A4716" w:rsidRDefault="00000000">
      <w:r>
        <w:t>* seront uniformes et ne présenteront pas de différences de hauteur perceptibles à l'œil nu;</w:t>
      </w:r>
    </w:p>
    <w:p w14:paraId="3D467E4E" w14:textId="77777777" w:rsidR="009A4716" w:rsidRDefault="00000000">
      <w:r>
        <w:t xml:space="preserve">* présenteront, trente jours calendrier après l'ensemencement, une poussée normale et régulière, c'est-à-dire que les plantules auront au moins formé une feuille tandis que par unité de surface, un nombre identique de plantules de même grandeur seront perceptibles, uniformément réparties sur l'ensemble de la pelouse; </w:t>
      </w:r>
    </w:p>
    <w:p w14:paraId="54683CEB" w14:textId="77777777" w:rsidR="009A4716" w:rsidRDefault="00000000">
      <w:r>
        <w:t>* présenteront, après la deuxième tonte, une hauteur et un coloris uniformes; par superficie de 100 m2 de pelouse, il n'y aura pas de taches de plus de 0,1 m2 qui sont dégarnies ou qui sont uniquement couvertes de mauvaises herbes;</w:t>
      </w:r>
    </w:p>
    <w:p w14:paraId="3DF5E142" w14:textId="77777777" w:rsidR="009A4716" w:rsidRDefault="00000000">
      <w:r>
        <w:t>* présenteront au plus tard à la réception définitive une pelouse serrée et fermée.</w:t>
      </w:r>
    </w:p>
    <w:p w14:paraId="1CCF6B4F" w14:textId="77777777" w:rsidR="009A4716" w:rsidRDefault="00000000">
      <w:r>
        <w:rPr>
          <w:color w:val="000000"/>
        </w:rPr>
        <w:t xml:space="preserve">La création des pelouses par ensemencement sera soumise à des contrôles techniques exécutés a posteriori. Ceux-ci comprendront : </w:t>
      </w:r>
    </w:p>
    <w:p w14:paraId="5C54705E" w14:textId="77777777" w:rsidR="009A4716" w:rsidRDefault="00000000">
      <w:r>
        <w:t>* des contrôles sur échantillons ou systématiques, au fur et à mesure de l'avancement de l'aménagement des pelouses par ensemencement afin de vérifier si l'exécution est conforme au descriptif;</w:t>
      </w:r>
    </w:p>
    <w:p w14:paraId="2E67A89B" w14:textId="77777777" w:rsidR="009A4716" w:rsidRDefault="00000000">
      <w:r>
        <w:t>* le contrôle de la densité au moment de la réception définitive, conformément aux caractéristiques d'exécution selon l'art. 1.1.2.</w:t>
      </w:r>
    </w:p>
    <w:p w14:paraId="59BC0FB5" w14:textId="77777777" w:rsidR="009A4716" w:rsidRDefault="00000000">
      <w:pPr>
        <w:pStyle w:val="Author-eSectionHeading5"/>
      </w:pPr>
      <w:bookmarkStart w:id="443" w:name="_Toc112763390"/>
      <w:r>
        <w:t>94.21.1 Semis</w:t>
      </w:r>
      <w:bookmarkEnd w:id="443"/>
    </w:p>
    <w:p w14:paraId="1EB384F2" w14:textId="77777777" w:rsidR="009A4716" w:rsidRDefault="00000000">
      <w:pPr>
        <w:pStyle w:val="Author-eSectionHeading6"/>
      </w:pPr>
      <w:bookmarkStart w:id="444" w:name="_Toc112763391"/>
      <w:r>
        <w:t>94.21.1a Semis pour pelouse CCTB 01.09</w:t>
      </w:r>
      <w:bookmarkEnd w:id="444"/>
    </w:p>
    <w:p w14:paraId="68000ADC" w14:textId="77777777" w:rsidR="009A4716" w:rsidRDefault="00000000">
      <w:pPr>
        <w:pStyle w:val="pheading"/>
      </w:pPr>
      <w:r>
        <w:t>MATÉRIAUX</w:t>
      </w:r>
    </w:p>
    <w:p w14:paraId="64AD76AE" w14:textId="77777777" w:rsidR="009A4716" w:rsidRDefault="00000000">
      <w:pPr>
        <w:pStyle w:val="pheading"/>
      </w:pPr>
      <w:r>
        <w:t>- Caractéristiques générales</w:t>
      </w:r>
    </w:p>
    <w:p w14:paraId="6DAEEC77" w14:textId="77777777" w:rsidR="009A4716" w:rsidRDefault="00000000">
      <w:r>
        <w:rPr>
          <w:color w:val="000000"/>
        </w:rPr>
        <w:t>Chaque livraison de semences sera accompagnée d'un certificat d'origine et d'authenticité.</w:t>
      </w:r>
    </w:p>
    <w:p w14:paraId="6AB289B6" w14:textId="77777777" w:rsidR="009A4716" w:rsidRDefault="00000000">
      <w:r>
        <w:rPr>
          <w:b/>
        </w:rPr>
        <w:t xml:space="preserve"> (soit)</w:t>
      </w:r>
      <w:r>
        <w:rPr>
          <w:rStyle w:val="soitChar"/>
        </w:rPr>
        <w:t>Le mélange pour les gazons d’orne</w:t>
      </w:r>
      <w:r>
        <w:rPr>
          <w:rStyle w:val="soitChar"/>
          <w:color w:val="000000"/>
        </w:rPr>
        <w:t>ment sera constitué de</w:t>
      </w:r>
    </w:p>
    <w:p w14:paraId="5E5A0E51" w14:textId="77777777" w:rsidR="009A4716" w:rsidRDefault="00000000">
      <w:pPr>
        <w:pStyle w:val="Author-eListParagraph"/>
        <w:numPr>
          <w:ilvl w:val="0"/>
          <w:numId w:val="95"/>
        </w:numPr>
      </w:pPr>
      <w:r>
        <w:rPr>
          <w:rStyle w:val="soitChar"/>
          <w:color w:val="000000"/>
        </w:rPr>
        <w:t>Festuca ruba 10 %</w:t>
      </w:r>
    </w:p>
    <w:p w14:paraId="3FE4154A" w14:textId="77777777" w:rsidR="009A4716" w:rsidRDefault="00000000">
      <w:pPr>
        <w:pStyle w:val="Author-eListParagraph"/>
        <w:numPr>
          <w:ilvl w:val="0"/>
          <w:numId w:val="95"/>
        </w:numPr>
      </w:pPr>
      <w:r>
        <w:rPr>
          <w:rStyle w:val="soitChar"/>
          <w:color w:val="000000"/>
        </w:rPr>
        <w:t>Poa protensis 45 %</w:t>
      </w:r>
    </w:p>
    <w:p w14:paraId="2C1185E2" w14:textId="77777777" w:rsidR="009A4716" w:rsidRDefault="00000000">
      <w:pPr>
        <w:pStyle w:val="Author-eListParagraph"/>
        <w:numPr>
          <w:ilvl w:val="0"/>
          <w:numId w:val="95"/>
        </w:numPr>
      </w:pPr>
      <w:r>
        <w:rPr>
          <w:rStyle w:val="soitChar"/>
          <w:color w:val="000000"/>
        </w:rPr>
        <w:t>Lolium perenne 45 %</w:t>
      </w:r>
    </w:p>
    <w:p w14:paraId="374A0C50" w14:textId="77777777" w:rsidR="009A4716" w:rsidRDefault="00000000">
      <w:r>
        <w:rPr>
          <w:b/>
        </w:rPr>
        <w:t>(soit)</w:t>
      </w:r>
      <w:r>
        <w:rPr>
          <w:rStyle w:val="soitChar"/>
        </w:rPr>
        <w:t>Le mélange pour l</w:t>
      </w:r>
      <w:r>
        <w:rPr>
          <w:rStyle w:val="soitChar"/>
          <w:color w:val="000000"/>
        </w:rPr>
        <w:t xml:space="preserve">es gazons de jeux sera constitué de </w:t>
      </w:r>
    </w:p>
    <w:p w14:paraId="2EC73168" w14:textId="77777777" w:rsidR="009A4716" w:rsidRDefault="00000000">
      <w:pPr>
        <w:pStyle w:val="Author-eListParagraph"/>
        <w:numPr>
          <w:ilvl w:val="0"/>
          <w:numId w:val="96"/>
        </w:numPr>
      </w:pPr>
      <w:r>
        <w:rPr>
          <w:rStyle w:val="soitChar"/>
          <w:color w:val="000000"/>
        </w:rPr>
        <w:t>Festuco ruba 15 %</w:t>
      </w:r>
    </w:p>
    <w:p w14:paraId="2ABF1C2E" w14:textId="77777777" w:rsidR="009A4716" w:rsidRDefault="00000000">
      <w:pPr>
        <w:pStyle w:val="Author-eListParagraph"/>
        <w:numPr>
          <w:ilvl w:val="0"/>
          <w:numId w:val="96"/>
        </w:numPr>
      </w:pPr>
      <w:r>
        <w:rPr>
          <w:rStyle w:val="soitChar"/>
          <w:color w:val="000000"/>
        </w:rPr>
        <w:t>Poa protensis 25 %</w:t>
      </w:r>
    </w:p>
    <w:p w14:paraId="00A8C970" w14:textId="77777777" w:rsidR="009A4716" w:rsidRDefault="00000000">
      <w:pPr>
        <w:pStyle w:val="Author-eListParagraph"/>
        <w:numPr>
          <w:ilvl w:val="0"/>
          <w:numId w:val="96"/>
        </w:numPr>
      </w:pPr>
      <w:r>
        <w:rPr>
          <w:rStyle w:val="soitChar"/>
          <w:color w:val="000000"/>
        </w:rPr>
        <w:t>Lolium perenne 60 %</w:t>
      </w:r>
    </w:p>
    <w:p w14:paraId="66446E0E" w14:textId="77777777" w:rsidR="009A4716" w:rsidRDefault="00000000">
      <w:r>
        <w:rPr>
          <w:b/>
        </w:rPr>
        <w:t>(soit)</w:t>
      </w:r>
      <w:r>
        <w:rPr>
          <w:rStyle w:val="soitChar"/>
        </w:rPr>
        <w:t xml:space="preserve"> Le </w:t>
      </w:r>
      <w:r>
        <w:rPr>
          <w:rStyle w:val="soitChar"/>
          <w:color w:val="000000"/>
        </w:rPr>
        <w:t xml:space="preserve">mélange pour les gazons pour terrains de sport sera constitué de </w:t>
      </w:r>
    </w:p>
    <w:p w14:paraId="6A3EFAE8" w14:textId="77777777" w:rsidR="009A4716" w:rsidRDefault="00000000">
      <w:pPr>
        <w:pStyle w:val="Author-eListParagraph"/>
        <w:numPr>
          <w:ilvl w:val="0"/>
          <w:numId w:val="97"/>
        </w:numPr>
      </w:pPr>
      <w:r>
        <w:rPr>
          <w:rStyle w:val="soitChar"/>
          <w:color w:val="000000"/>
        </w:rPr>
        <w:t>Poa protensis 25 %</w:t>
      </w:r>
    </w:p>
    <w:p w14:paraId="0D2C8A33" w14:textId="77777777" w:rsidR="009A4716" w:rsidRDefault="00000000">
      <w:pPr>
        <w:pStyle w:val="Author-eListParagraph"/>
        <w:numPr>
          <w:ilvl w:val="0"/>
          <w:numId w:val="97"/>
        </w:numPr>
      </w:pPr>
      <w:r>
        <w:rPr>
          <w:rStyle w:val="soitChar"/>
          <w:color w:val="000000"/>
        </w:rPr>
        <w:t>Lolium perenne 75 %</w:t>
      </w:r>
    </w:p>
    <w:p w14:paraId="00BE79EF" w14:textId="77777777" w:rsidR="009A4716" w:rsidRDefault="00000000">
      <w:r>
        <w:rPr>
          <w:b/>
        </w:rPr>
        <w:t>(soit)</w:t>
      </w:r>
      <w:r>
        <w:rPr>
          <w:rStyle w:val="optioncarChar"/>
        </w:rPr>
        <w:t>***</w:t>
      </w:r>
    </w:p>
    <w:p w14:paraId="26586A2B" w14:textId="77777777" w:rsidR="009A4716" w:rsidRDefault="00000000">
      <w:r>
        <w:t>Les documents de marché déterminent la composition du mélange de graminées et/ou d’autres espèces et sa tolérance ainsi que le poids des graines à semer par unité de surface. A défaut, la composition du mélange à utiliser est:</w:t>
      </w:r>
    </w:p>
    <w:p w14:paraId="28EDAAC5" w14:textId="77777777" w:rsidR="009A4716" w:rsidRDefault="00000000">
      <w:pPr>
        <w:pStyle w:val="Author-eListParagraph"/>
        <w:numPr>
          <w:ilvl w:val="0"/>
          <w:numId w:val="98"/>
        </w:numPr>
      </w:pPr>
      <w:r>
        <w:t>40 % Festuca rubra</w:t>
      </w:r>
    </w:p>
    <w:p w14:paraId="40BD20EB" w14:textId="77777777" w:rsidR="009A4716" w:rsidRDefault="00000000">
      <w:pPr>
        <w:pStyle w:val="Author-eListParagraph"/>
        <w:numPr>
          <w:ilvl w:val="0"/>
          <w:numId w:val="98"/>
        </w:numPr>
      </w:pPr>
      <w:r>
        <w:t>40 % Poa pratensis</w:t>
      </w:r>
    </w:p>
    <w:p w14:paraId="32A4B54B" w14:textId="77777777" w:rsidR="009A4716" w:rsidRDefault="00000000">
      <w:pPr>
        <w:pStyle w:val="Author-eListParagraph"/>
        <w:numPr>
          <w:ilvl w:val="0"/>
          <w:numId w:val="98"/>
        </w:numPr>
      </w:pPr>
      <w:r>
        <w:t>20 % Lolium perenne</w:t>
      </w:r>
    </w:p>
    <w:p w14:paraId="73CBDF33" w14:textId="77777777" w:rsidR="009A4716" w:rsidRDefault="00000000">
      <w:r>
        <w:t>et la densité de semis est de 2 kg/are.</w:t>
      </w:r>
    </w:p>
    <w:p w14:paraId="6F3EA960" w14:textId="77777777" w:rsidR="009A4716" w:rsidRDefault="009A4716"/>
    <w:p w14:paraId="51F4BFD6" w14:textId="77777777" w:rsidR="009A4716" w:rsidRDefault="00000000">
      <w:r>
        <w:t>Les semences sont fournies sous forme de mélange homogène. La garantie de certification conforme à la législation accompagne chaque livraison.</w:t>
      </w:r>
    </w:p>
    <w:p w14:paraId="3570473D" w14:textId="77777777" w:rsidR="009A4716" w:rsidRDefault="00000000">
      <w:r>
        <w:t>Indiquer la composition du mélange si elle diffère de celle reprise au O. 2.2.1 ainsi que sa tolérance.</w:t>
      </w:r>
    </w:p>
    <w:p w14:paraId="2F69C87A" w14:textId="77777777" w:rsidR="009A4716" w:rsidRDefault="00000000">
      <w:r>
        <w:t>Indiquer le poids des graines à semer par unité de surface.</w:t>
      </w:r>
    </w:p>
    <w:p w14:paraId="083CB795" w14:textId="77777777" w:rsidR="009A4716" w:rsidRDefault="00000000">
      <w:r>
        <w:t>Indiquer la profondeur sur laquelle le sol est travaillé.</w:t>
      </w:r>
    </w:p>
    <w:p w14:paraId="1C5B78A4" w14:textId="77777777" w:rsidR="009A4716" w:rsidRDefault="009A4716"/>
    <w:p w14:paraId="7C2FF72D" w14:textId="77777777" w:rsidR="009A4716" w:rsidRDefault="00000000">
      <w:r>
        <w:t> </w:t>
      </w:r>
    </w:p>
    <w:p w14:paraId="572A841D" w14:textId="77777777" w:rsidR="009A4716" w:rsidRDefault="00000000">
      <w:pPr>
        <w:pStyle w:val="pheading"/>
      </w:pPr>
      <w:r>
        <w:t>EXÉCUTION / MISE EN ŒUVRE</w:t>
      </w:r>
    </w:p>
    <w:p w14:paraId="151B35AA" w14:textId="77777777" w:rsidR="009A4716" w:rsidRDefault="00000000">
      <w:pPr>
        <w:pStyle w:val="pheading"/>
      </w:pPr>
      <w:r>
        <w:t>- Prescriptions générales</w:t>
      </w:r>
    </w:p>
    <w:p w14:paraId="4FE6682A" w14:textId="77777777" w:rsidR="009A4716" w:rsidRDefault="00000000">
      <w:r>
        <w:t>Les engrais et amendements sont épandus uniformément sur toute la surface à ensemencer.</w:t>
      </w:r>
    </w:p>
    <w:p w14:paraId="5536EFF1" w14:textId="77777777" w:rsidR="009A4716" w:rsidRDefault="00000000">
      <w:r>
        <w:t>Le sol est travaillé sur la profondeur indiquée dans les documents de marché de façon à enfouir la couche superficielle du terrain, les amendements et les engrais éventuels.</w:t>
      </w:r>
    </w:p>
    <w:p w14:paraId="379FE4D7" w14:textId="77777777" w:rsidR="009A4716" w:rsidRDefault="00000000">
      <w:r>
        <w:t>La surface à ensemencer est débarrassée des mottes, mauvaises herbes, débris de toute espèce et pierres.</w:t>
      </w:r>
    </w:p>
    <w:p w14:paraId="0C1AE25A" w14:textId="77777777" w:rsidR="009A4716" w:rsidRDefault="00000000">
      <w:r>
        <w:t>Un fraisage de finition et un roulage sont exécutés juste avant le semis de façon à obtenir en surface une terre fine régulièrement nivelée.</w:t>
      </w:r>
    </w:p>
    <w:p w14:paraId="7E6A4CCA" w14:textId="77777777" w:rsidR="009A4716" w:rsidRDefault="00000000">
      <w:r>
        <w:t>L’ensemencement est effectué à la volée ou mécaniquement de façon à obtenir une répartition uniforme des diverses espèces et variétés prescrites. Pour les bordures, la quantité de semences est doublée sur une largeur minimale de 50 cm.</w:t>
      </w:r>
    </w:p>
    <w:p w14:paraId="4F10E721" w14:textId="77777777" w:rsidR="009A4716" w:rsidRDefault="00000000">
      <w:r>
        <w:t>Le semis est cylindré au moyen d’un rouleau. Ce dernier ne peut pas dépasser 150 kg par mètre de longueur de jante et est à adapter au terrain à travailler.</w:t>
      </w:r>
    </w:p>
    <w:p w14:paraId="567FBFAB" w14:textId="77777777" w:rsidR="009A4716" w:rsidRDefault="009A4716"/>
    <w:p w14:paraId="7DE8E56C" w14:textId="77777777" w:rsidR="009A4716" w:rsidRDefault="00000000">
      <w:r>
        <w:t> </w:t>
      </w:r>
    </w:p>
    <w:p w14:paraId="6AB66C6C" w14:textId="77777777" w:rsidR="009A4716" w:rsidRDefault="00000000">
      <w:pPr>
        <w:pStyle w:val="pheading"/>
      </w:pPr>
      <w:r>
        <w:t>DOCUMENTS DE RÉFÉRENCE COMPLÉMENTAIRES</w:t>
      </w:r>
    </w:p>
    <w:p w14:paraId="736A65BD" w14:textId="77777777" w:rsidR="009A4716" w:rsidRDefault="00000000">
      <w:pPr>
        <w:pStyle w:val="pheading"/>
      </w:pPr>
      <w:r>
        <w:t>- Exécution</w:t>
      </w:r>
    </w:p>
    <w:p w14:paraId="53CE0330" w14:textId="77777777" w:rsidR="009A4716" w:rsidRDefault="00000000">
      <w:r>
        <w:t>[CCT Qualiroutes, Cahier des charges type Qualiroutes] O.2.2.3.</w:t>
      </w:r>
    </w:p>
    <w:p w14:paraId="215D2846" w14:textId="77777777" w:rsidR="009A4716" w:rsidRDefault="009A4716"/>
    <w:p w14:paraId="0DDEC51F" w14:textId="77777777" w:rsidR="009A4716" w:rsidRDefault="00000000">
      <w:r>
        <w:t> </w:t>
      </w:r>
    </w:p>
    <w:p w14:paraId="363CF8E0" w14:textId="77777777" w:rsidR="009A4716" w:rsidRDefault="00000000">
      <w:pPr>
        <w:pStyle w:val="pheading"/>
      </w:pPr>
      <w:r>
        <w:t>MESURAGE</w:t>
      </w:r>
    </w:p>
    <w:p w14:paraId="5C246F35" w14:textId="77777777" w:rsidR="009A4716" w:rsidRDefault="00000000">
      <w:pPr>
        <w:pStyle w:val="pheading"/>
      </w:pPr>
      <w:r>
        <w:t>- unité de mesure:</w:t>
      </w:r>
    </w:p>
    <w:p w14:paraId="7CCB292E" w14:textId="77777777" w:rsidR="009A4716" w:rsidRDefault="00000000">
      <w:r>
        <w:t>m²</w:t>
      </w:r>
    </w:p>
    <w:p w14:paraId="18F7BD41" w14:textId="77777777" w:rsidR="009A4716" w:rsidRDefault="00000000">
      <w:pPr>
        <w:pStyle w:val="pheading"/>
      </w:pPr>
      <w:r>
        <w:t>- code de mesurage:</w:t>
      </w:r>
    </w:p>
    <w:p w14:paraId="73241DAF" w14:textId="77777777" w:rsidR="009A4716" w:rsidRDefault="00000000">
      <w:r>
        <w:t>surface nette du gazon à aménager</w:t>
      </w:r>
    </w:p>
    <w:p w14:paraId="4B93AFD2" w14:textId="77777777" w:rsidR="009A4716" w:rsidRDefault="00000000">
      <w:pPr>
        <w:pStyle w:val="pheading"/>
      </w:pPr>
      <w:r>
        <w:t>- nature du marché:</w:t>
      </w:r>
    </w:p>
    <w:p w14:paraId="7BCCDED5" w14:textId="77777777" w:rsidR="009A4716" w:rsidRDefault="00000000">
      <w:r>
        <w:t>QF</w:t>
      </w:r>
    </w:p>
    <w:p w14:paraId="7D8D7F85" w14:textId="77777777" w:rsidR="009A4716" w:rsidRDefault="009A4716"/>
    <w:p w14:paraId="3862121E" w14:textId="77777777" w:rsidR="009A4716" w:rsidRDefault="00000000">
      <w:r>
        <w:t> </w:t>
      </w:r>
    </w:p>
    <w:p w14:paraId="255DEC08" w14:textId="77777777" w:rsidR="009A4716" w:rsidRDefault="00000000">
      <w:pPr>
        <w:pStyle w:val="Author-eSectionHeading6"/>
      </w:pPr>
      <w:bookmarkStart w:id="445" w:name="_Toc112763392"/>
      <w:r>
        <w:t>94.21.1b Semis pour pré fleuri   CCTB 01.09</w:t>
      </w:r>
      <w:bookmarkEnd w:id="445"/>
    </w:p>
    <w:p w14:paraId="1F34AE4C" w14:textId="77777777" w:rsidR="009A4716" w:rsidRDefault="00000000">
      <w:pPr>
        <w:pStyle w:val="pheading"/>
      </w:pPr>
      <w:r>
        <w:t>DOCUMENTS DE RÉFÉRENCE COMPLÉMENTAIRES</w:t>
      </w:r>
    </w:p>
    <w:p w14:paraId="430F66B6" w14:textId="77777777" w:rsidR="009A4716" w:rsidRDefault="00000000">
      <w:pPr>
        <w:pStyle w:val="pheading"/>
      </w:pPr>
      <w:r>
        <w:t>- Exécution</w:t>
      </w:r>
    </w:p>
    <w:p w14:paraId="40E42A6F" w14:textId="77777777" w:rsidR="009A4716" w:rsidRDefault="00000000">
      <w:r>
        <w:t>[CCT Qualiroutes, Cahier des charges type Qualiroutes] O.2.2.4.</w:t>
      </w:r>
    </w:p>
    <w:p w14:paraId="0C3CC7C2" w14:textId="77777777" w:rsidR="009A4716" w:rsidRDefault="009A4716"/>
    <w:p w14:paraId="12C81261" w14:textId="77777777" w:rsidR="009A4716" w:rsidRDefault="00000000">
      <w:r>
        <w:t> </w:t>
      </w:r>
    </w:p>
    <w:p w14:paraId="2075CFDC" w14:textId="77777777" w:rsidR="009A4716" w:rsidRDefault="00000000">
      <w:pPr>
        <w:pStyle w:val="pheading"/>
      </w:pPr>
      <w:r>
        <w:t>MESURAGE</w:t>
      </w:r>
    </w:p>
    <w:p w14:paraId="62B3DC5F" w14:textId="77777777" w:rsidR="009A4716" w:rsidRDefault="00000000">
      <w:pPr>
        <w:pStyle w:val="pheading"/>
      </w:pPr>
      <w:r>
        <w:t>- unité de mesure:</w:t>
      </w:r>
    </w:p>
    <w:p w14:paraId="291A2438" w14:textId="77777777" w:rsidR="009A4716" w:rsidRDefault="00000000">
      <w:r>
        <w:t>m²</w:t>
      </w:r>
    </w:p>
    <w:p w14:paraId="6AEC4DE9" w14:textId="77777777" w:rsidR="009A4716" w:rsidRDefault="00000000">
      <w:pPr>
        <w:pStyle w:val="pheading"/>
      </w:pPr>
      <w:r>
        <w:t>- code de mesurage:</w:t>
      </w:r>
    </w:p>
    <w:p w14:paraId="0675CE1F" w14:textId="77777777" w:rsidR="009A4716" w:rsidRDefault="00000000">
      <w:r>
        <w:t>surface nette du gazon à aménager</w:t>
      </w:r>
    </w:p>
    <w:p w14:paraId="70713315" w14:textId="77777777" w:rsidR="009A4716" w:rsidRDefault="00000000">
      <w:pPr>
        <w:pStyle w:val="pheading"/>
      </w:pPr>
      <w:r>
        <w:t>- nature du marché:</w:t>
      </w:r>
    </w:p>
    <w:p w14:paraId="41C192D5" w14:textId="77777777" w:rsidR="009A4716" w:rsidRDefault="00000000">
      <w:r>
        <w:t>QF</w:t>
      </w:r>
    </w:p>
    <w:p w14:paraId="3A2AC5ED" w14:textId="77777777" w:rsidR="009A4716" w:rsidRDefault="009A4716"/>
    <w:p w14:paraId="15F7F90E" w14:textId="77777777" w:rsidR="009A4716" w:rsidRDefault="00000000">
      <w:r>
        <w:t> </w:t>
      </w:r>
    </w:p>
    <w:p w14:paraId="651A4D66" w14:textId="77777777" w:rsidR="009A4716" w:rsidRDefault="00000000">
      <w:pPr>
        <w:pStyle w:val="Author-eSectionHeading6"/>
      </w:pPr>
      <w:bookmarkStart w:id="446" w:name="_Toc112763393"/>
      <w:r>
        <w:t>94.21.1c Semis hydraulique CCTB 01.09</w:t>
      </w:r>
      <w:bookmarkEnd w:id="446"/>
    </w:p>
    <w:p w14:paraId="3D182E8D" w14:textId="77777777" w:rsidR="009A4716" w:rsidRDefault="00000000">
      <w:pPr>
        <w:pStyle w:val="pheading"/>
      </w:pPr>
      <w:r>
        <w:t>EXÉCUTION / MISE EN ŒUVRE</w:t>
      </w:r>
    </w:p>
    <w:p w14:paraId="63BEB1A9" w14:textId="77777777" w:rsidR="009A4716" w:rsidRDefault="00000000">
      <w:pPr>
        <w:pStyle w:val="pheading"/>
      </w:pPr>
      <w:r>
        <w:t>- Prescriptions générales</w:t>
      </w:r>
    </w:p>
    <w:p w14:paraId="25B28374" w14:textId="77777777" w:rsidR="009A4716" w:rsidRDefault="00000000">
      <w:r>
        <w:t>La technique d’ensemencement (manuelle, mécanique ou hydraulique) est fixée par les documents de marché. La mise en œuvre ne reprend que l’une ou l’autre des opérations définies au O. 2.2.3.</w:t>
      </w:r>
    </w:p>
    <w:p w14:paraId="4C69B190" w14:textId="77777777" w:rsidR="009A4716" w:rsidRDefault="00000000">
      <w:r>
        <w:t>Les documents de marché précisent la composition des produits annexes (fertilisants, fixateurs,...) et les caractéristiques de mise en œuvre dans le cas d’ensemencement hydraulique.</w:t>
      </w:r>
    </w:p>
    <w:p w14:paraId="0DCDB28A" w14:textId="77777777" w:rsidR="009A4716" w:rsidRDefault="009A4716"/>
    <w:p w14:paraId="274707B7" w14:textId="77777777" w:rsidR="009A4716" w:rsidRDefault="00000000">
      <w:r>
        <w:t> </w:t>
      </w:r>
    </w:p>
    <w:p w14:paraId="6AFFB811" w14:textId="77777777" w:rsidR="009A4716" w:rsidRDefault="00000000">
      <w:pPr>
        <w:pStyle w:val="pheading"/>
      </w:pPr>
      <w:r>
        <w:t>DOCUMENTS DE RÉFÉRENCE COMPLÉMENTAIRES</w:t>
      </w:r>
    </w:p>
    <w:p w14:paraId="6F45540B" w14:textId="77777777" w:rsidR="009A4716" w:rsidRDefault="00000000">
      <w:pPr>
        <w:pStyle w:val="pheading"/>
      </w:pPr>
      <w:r>
        <w:t>- Exécution</w:t>
      </w:r>
    </w:p>
    <w:p w14:paraId="51B60B2D" w14:textId="77777777" w:rsidR="009A4716" w:rsidRDefault="00000000">
      <w:r>
        <w:t>[CCT Qualiroutes, Cahier des charges type Qualiroutes] O.2.2.4.</w:t>
      </w:r>
    </w:p>
    <w:p w14:paraId="4FD7ADD0" w14:textId="77777777" w:rsidR="009A4716" w:rsidRDefault="009A4716"/>
    <w:p w14:paraId="2033F70E" w14:textId="77777777" w:rsidR="009A4716" w:rsidRDefault="00000000">
      <w:r>
        <w:t> </w:t>
      </w:r>
    </w:p>
    <w:p w14:paraId="04999C8C" w14:textId="77777777" w:rsidR="009A4716" w:rsidRDefault="00000000">
      <w:pPr>
        <w:pStyle w:val="pheading"/>
      </w:pPr>
      <w:r>
        <w:t>MESURAGE</w:t>
      </w:r>
    </w:p>
    <w:p w14:paraId="14174CC7" w14:textId="77777777" w:rsidR="009A4716" w:rsidRDefault="00000000">
      <w:pPr>
        <w:pStyle w:val="pheading"/>
      </w:pPr>
      <w:r>
        <w:t>- unité de mesure:</w:t>
      </w:r>
    </w:p>
    <w:p w14:paraId="5CE91E52" w14:textId="77777777" w:rsidR="009A4716" w:rsidRDefault="00000000">
      <w:r>
        <w:t>m²</w:t>
      </w:r>
    </w:p>
    <w:p w14:paraId="763D1A2F" w14:textId="77777777" w:rsidR="009A4716" w:rsidRDefault="00000000">
      <w:pPr>
        <w:pStyle w:val="pheading"/>
      </w:pPr>
      <w:r>
        <w:t>- code de mesurage:</w:t>
      </w:r>
    </w:p>
    <w:p w14:paraId="21227A95" w14:textId="77777777" w:rsidR="009A4716" w:rsidRDefault="00000000">
      <w:r>
        <w:t>surface nette du gazon à aménager</w:t>
      </w:r>
    </w:p>
    <w:p w14:paraId="42C56332" w14:textId="77777777" w:rsidR="009A4716" w:rsidRDefault="00000000">
      <w:pPr>
        <w:pStyle w:val="pheading"/>
      </w:pPr>
      <w:r>
        <w:t>- nature du marché:</w:t>
      </w:r>
    </w:p>
    <w:p w14:paraId="297B506E" w14:textId="77777777" w:rsidR="009A4716" w:rsidRDefault="00000000">
      <w:r>
        <w:t>QF</w:t>
      </w:r>
    </w:p>
    <w:p w14:paraId="7AC94893" w14:textId="77777777" w:rsidR="009A4716" w:rsidRDefault="009A4716"/>
    <w:p w14:paraId="16F22D96" w14:textId="77777777" w:rsidR="009A4716" w:rsidRDefault="00000000">
      <w:r>
        <w:t> </w:t>
      </w:r>
    </w:p>
    <w:p w14:paraId="63CB8278" w14:textId="77777777" w:rsidR="009A4716" w:rsidRDefault="009A4716"/>
    <w:p w14:paraId="11593187" w14:textId="77777777" w:rsidR="009A4716" w:rsidRDefault="00000000">
      <w:r>
        <w:t> </w:t>
      </w:r>
    </w:p>
    <w:p w14:paraId="25CDCC28" w14:textId="77777777" w:rsidR="009A4716" w:rsidRDefault="00000000">
      <w:pPr>
        <w:pStyle w:val="Author-eSectionHeading4"/>
      </w:pPr>
      <w:bookmarkStart w:id="447" w:name="_Toc112763394"/>
      <w:r>
        <w:t>94.22 Création d'engazonnement par plaquage CCTB 01.09</w:t>
      </w:r>
      <w:bookmarkEnd w:id="447"/>
    </w:p>
    <w:p w14:paraId="631DD247" w14:textId="77777777" w:rsidR="009A4716" w:rsidRDefault="00000000">
      <w:pPr>
        <w:pStyle w:val="pheading"/>
      </w:pPr>
      <w:r>
        <w:t>MATÉRIAUX</w:t>
      </w:r>
    </w:p>
    <w:p w14:paraId="0A18CD08" w14:textId="77777777" w:rsidR="009A4716" w:rsidRDefault="00000000">
      <w:r>
        <w:t>Le gazonnement est exécuté sur une couche d’au moins 5 cm de terre arable ou de terre végétale de substitution, émiettée, fumée ou amendée, convenablement égalisée et raffermie par roulage ou damage.</w:t>
      </w:r>
    </w:p>
    <w:p w14:paraId="747E5A36" w14:textId="77777777" w:rsidR="009A4716" w:rsidRDefault="00000000">
      <w:r>
        <w:t>La pose des gazons est effectuée au cordeau, par files de largeur uniforme, les joints étant alternés d’une file à la suivante. Les joints sont comblés soit par de la terre arable, soit par de la terre végétale de substitution, soit par un compost ou un terreau. Les gazons sont ensuite damés, nivelés et arrosés.</w:t>
      </w:r>
    </w:p>
    <w:p w14:paraId="2E57AD33" w14:textId="77777777" w:rsidR="009A4716" w:rsidRDefault="00000000">
      <w:r>
        <w:t>Dans le cas où la pente du terrain est supérieure à 6/4, la couche de terre arable est ramenée de 5 cm à 3 cm au moins. Les plaques de gazon sont fixées au moyen de fichettes de manière à n’entraver ni le damage ni le fauchage.</w:t>
      </w:r>
    </w:p>
    <w:p w14:paraId="749C406F" w14:textId="77777777" w:rsidR="009A4716" w:rsidRDefault="00000000">
      <w:r>
        <w:rPr>
          <w:color w:val="000000"/>
        </w:rPr>
        <w:t>Les matériaux devront satisfaire aux dispositions du [CCT SB250], plus particulièrement :</w:t>
      </w:r>
    </w:p>
    <w:p w14:paraId="2960EA65" w14:textId="77777777" w:rsidR="009A4716" w:rsidRDefault="00000000">
      <w:r>
        <w:t>⇒ les mottes de gazon selon le chap. III-64.;</w:t>
      </w:r>
    </w:p>
    <w:p w14:paraId="060CF924" w14:textId="77777777" w:rsidR="009A4716" w:rsidRDefault="00000000">
      <w:r>
        <w:t>⇒ les produits phytopharmaceutiques selon le chap. III-60.</w:t>
      </w:r>
    </w:p>
    <w:p w14:paraId="3ABE8264" w14:textId="77777777" w:rsidR="009A4716" w:rsidRDefault="009A4716"/>
    <w:p w14:paraId="399D0587" w14:textId="77777777" w:rsidR="009A4716" w:rsidRDefault="00000000">
      <w:r>
        <w:t> </w:t>
      </w:r>
    </w:p>
    <w:p w14:paraId="57E9E5A8" w14:textId="77777777" w:rsidR="009A4716" w:rsidRDefault="00000000">
      <w:pPr>
        <w:pStyle w:val="pheading"/>
      </w:pPr>
      <w:r>
        <w:t>EXÉCUTION / MISE EN ŒUVRE</w:t>
      </w:r>
    </w:p>
    <w:p w14:paraId="431C4129" w14:textId="77777777" w:rsidR="009A4716" w:rsidRDefault="00000000">
      <w:r>
        <w:t xml:space="preserve">L’épaisseur minimale de la couche de terre est de 2,5 cm pour les rouleaux de production commerciale et de 5 cm pour les gazons prélevés dans les pelouses ou prés agréés par le fonctionnaire dirigeant. Pour enlever le gazon, l’herbe est tondue et le terrain humide. </w:t>
      </w:r>
    </w:p>
    <w:p w14:paraId="2DFCA7A6" w14:textId="77777777" w:rsidR="009A4716" w:rsidRDefault="00000000">
      <w:r>
        <w:t>Les documents de marché prescrivent les exigences quant à la composition du tapis herbacé et également le support éventuel de la terre arable.</w:t>
      </w:r>
    </w:p>
    <w:p w14:paraId="50B85868" w14:textId="77777777" w:rsidR="009A4716" w:rsidRDefault="00000000">
      <w:r>
        <w:t> </w:t>
      </w:r>
    </w:p>
    <w:p w14:paraId="4B246419" w14:textId="77777777" w:rsidR="009A4716" w:rsidRDefault="00000000">
      <w:r>
        <w:rPr>
          <w:color w:val="969696"/>
        </w:rPr>
        <w:t>TIMING</w:t>
      </w:r>
    </w:p>
    <w:p w14:paraId="4E20F683" w14:textId="77777777" w:rsidR="009A4716" w:rsidRDefault="00000000">
      <w:r>
        <w:rPr>
          <w:color w:val="000000"/>
        </w:rPr>
        <w:t>Les plaques de gazon seront, de préférence, posées au début du printemps ou à la fin de l'été. Ces travaux ne seront pas effectués de décembre à février et de juin à août.</w:t>
      </w:r>
    </w:p>
    <w:p w14:paraId="619DDADA" w14:textId="77777777" w:rsidR="009A4716" w:rsidRDefault="00000000">
      <w:r>
        <w:rPr>
          <w:color w:val="969696"/>
        </w:rPr>
        <w:t>Operations Preparatoires A La Pose Des Plaques De Gazon</w:t>
      </w:r>
    </w:p>
    <w:p w14:paraId="7FE1C02C" w14:textId="77777777" w:rsidR="009A4716" w:rsidRDefault="00000000">
      <w:r>
        <w:t>Les opérations suivantes seront exécutées successivement :</w:t>
      </w:r>
    </w:p>
    <w:p w14:paraId="1296562B" w14:textId="77777777" w:rsidR="009A4716" w:rsidRDefault="00000000">
      <w:r>
        <w:t>⇒ le rassemblement sur toute l'étendue du terrain, le transport et l'évacuation en dehors du domaine public de toutes les pierres dont les dimensions sont supérieures à 50 mm, de tous les déchets et des restes végétaux de grandes dimensions;</w:t>
      </w:r>
    </w:p>
    <w:p w14:paraId="2C745E9A" w14:textId="77777777" w:rsidR="009A4716" w:rsidRDefault="00000000">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075E0F84" w14:textId="77777777" w:rsidR="009A4716" w:rsidRDefault="00000000">
      <w:r>
        <w:t>⇒ l'abattage d'arbres et/ou d'arbustes selon l'art. IV-1.1.1. lorsque les documents d'adjudication le prescrivent;</w:t>
      </w:r>
    </w:p>
    <w:p w14:paraId="3E85FF10" w14:textId="77777777" w:rsidR="009A4716" w:rsidRDefault="00000000">
      <w:r>
        <w:t>⇒ le labourage ou le bêchage de la terre selon l'art. 1.1.1.3. ou 1.1.1.2.;</w:t>
      </w:r>
    </w:p>
    <w:p w14:paraId="3596E6EC" w14:textId="77777777" w:rsidR="009A4716" w:rsidRDefault="00000000">
      <w:r>
        <w:t>⇒ l'égalisation et l'émiettage de la terre labourée ou bêchée selon l'art. 1.1.1.4 . ou 1.1.1.6.;</w:t>
      </w:r>
    </w:p>
    <w:p w14:paraId="7925CAF7" w14:textId="77777777" w:rsidR="009A4716" w:rsidRDefault="00000000">
      <w:r>
        <w:t>⇒ le compactage de la terre selon l'art. 1.1.1.5.</w:t>
      </w:r>
    </w:p>
    <w:p w14:paraId="39E860C3" w14:textId="77777777" w:rsidR="009A4716" w:rsidRDefault="00000000">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14:paraId="22D4FC92" w14:textId="77777777" w:rsidR="009A4716" w:rsidRDefault="00000000">
      <w:r>
        <w:rPr>
          <w:color w:val="969696"/>
        </w:rPr>
        <w:t>Operations Pour La Pose Des Plaques De Gazon</w:t>
      </w:r>
    </w:p>
    <w:p w14:paraId="5FEA3DCF" w14:textId="77777777" w:rsidR="009A4716" w:rsidRDefault="00000000">
      <w:r>
        <w:rPr>
          <w:color w:val="000000"/>
        </w:rPr>
        <w:t>Les opérations suivantes se succéderont le plus rapidement possible :</w:t>
      </w:r>
    </w:p>
    <w:p w14:paraId="3852270F" w14:textId="77777777" w:rsidR="009A4716" w:rsidRDefault="00000000">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14:paraId="42B143C4" w14:textId="77777777" w:rsidR="009A4716" w:rsidRDefault="00000000">
      <w:r>
        <w:t>⇒ l'émiettage superficiel de la terre sur une profondeur de 4 cm dans le sol compacté;</w:t>
      </w:r>
    </w:p>
    <w:p w14:paraId="25817D76" w14:textId="77777777" w:rsidR="009A4716" w:rsidRDefault="00000000">
      <w:r>
        <w:t>⇒ la disposition des mottes de gazon en rangées, l'herbe orientée vers le haut. Les mottes seront parfaitement jointives, tant dans le sens longitudinal que transversal. Les joints transversaux seront disposés en alternance.</w:t>
      </w:r>
    </w:p>
    <w:p w14:paraId="73B6E7BD" w14:textId="77777777" w:rsidR="009A4716" w:rsidRDefault="00000000">
      <w:r>
        <w:t>⇒ le compactage des mottes jusqu'à ce qu'elles soient bien fixées;</w:t>
      </w:r>
    </w:p>
    <w:p w14:paraId="4AE52FA0" w14:textId="77777777" w:rsidR="009A4716" w:rsidRDefault="00000000">
      <w:r>
        <w:t>⇒ le découpage des bords selon le chap. 6.2;</w:t>
      </w:r>
    </w:p>
    <w:p w14:paraId="5560F19A" w14:textId="77777777" w:rsidR="009A4716" w:rsidRDefault="00000000">
      <w:r>
        <w:t>⇒ l'arrosage abondant des mottes de gazon lorsqu'elles sont posées par temps sec.</w:t>
      </w:r>
    </w:p>
    <w:p w14:paraId="0321910B" w14:textId="77777777" w:rsidR="009A4716" w:rsidRDefault="00000000">
      <w:r>
        <w:rPr>
          <w:color w:val="000000"/>
        </w:rPr>
        <w:t>Les opérations après la pose des mottes de gazon seront identiques au chap. 2.1.1.3.C. sauf le découpage des bords.</w:t>
      </w:r>
    </w:p>
    <w:p w14:paraId="39C5FC48" w14:textId="77777777" w:rsidR="009A4716" w:rsidRDefault="00000000">
      <w:r>
        <w:rPr>
          <w:b/>
          <w:u w:val="single"/>
        </w:rPr>
        <w:t>Contrôle</w:t>
      </w:r>
    </w:p>
    <w:p w14:paraId="7B6C3337" w14:textId="77777777" w:rsidR="009A4716" w:rsidRDefault="00000000">
      <w:r>
        <w:rPr>
          <w:color w:val="000000"/>
        </w:rPr>
        <w:t>Les tapis de gazon présenteront les caractéristiques suivantes :</w:t>
      </w:r>
    </w:p>
    <w:p w14:paraId="00F5CCC1" w14:textId="77777777" w:rsidR="009A4716" w:rsidRDefault="00000000">
      <w:r>
        <w:t>⇒ ils seront uniformes et ne présenteront pas de différences de hauteur perceptibles à l'œil nu;</w:t>
      </w:r>
    </w:p>
    <w:p w14:paraId="70BCC0AE" w14:textId="77777777" w:rsidR="009A4716" w:rsidRDefault="00000000">
      <w:r>
        <w:t>⇒ trente jours après la pose des mottes, l'enracinement sera visible dans le sous-sol;</w:t>
      </w:r>
    </w:p>
    <w:p w14:paraId="1438D8BD" w14:textId="77777777" w:rsidR="009A4716" w:rsidRDefault="00000000">
      <w:r>
        <w:t>⇒ ils ne présenteront, après la première tonte, aucune tache de gazon dépéri, décoloré ou contenant des mauvaises herbes;</w:t>
      </w:r>
    </w:p>
    <w:p w14:paraId="63DF7D89" w14:textId="77777777" w:rsidR="009A4716" w:rsidRDefault="00000000">
      <w:r>
        <w:t>⇒ ils présenteront, au plus tard à la réception définitive, une pelouse serrée et bien fermée.</w:t>
      </w:r>
    </w:p>
    <w:p w14:paraId="0FDFD76D" w14:textId="77777777" w:rsidR="009A4716" w:rsidRDefault="00000000">
      <w:r>
        <w:rPr>
          <w:color w:val="000000"/>
        </w:rPr>
        <w:t xml:space="preserve">La création des pelouses par plaques sera soumise à des contrôles techniques exécutés a posteriori. Ceux-ci comprendront : </w:t>
      </w:r>
    </w:p>
    <w:p w14:paraId="19581E3B" w14:textId="77777777" w:rsidR="009A4716" w:rsidRDefault="00000000">
      <w:r>
        <w:t>⇒ des contrôles sur échantillons ou systématiques, au fur et à mesure de l'avancement de la pose des mottes de gazon afin de vérifier si l'exécution est conforme au descriptif;</w:t>
      </w:r>
    </w:p>
    <w:p w14:paraId="648C88A9" w14:textId="77777777" w:rsidR="009A4716" w:rsidRDefault="00000000">
      <w:r>
        <w:t>⇒ le contrôle de la densité au moment de la réception définitive, conformément aux caractéristiques d'exécution selon l'art. 2.2.1.2.</w:t>
      </w:r>
    </w:p>
    <w:p w14:paraId="7E63A351" w14:textId="77777777" w:rsidR="009A4716" w:rsidRDefault="00000000">
      <w:r>
        <w:rPr>
          <w:color w:val="000000"/>
        </w:rPr>
        <w:t>Les remises spécifiques en raison de la moins-value des pelouses réalisées au moyen de plaques de gazon ne seront pas appliquées.</w:t>
      </w:r>
    </w:p>
    <w:p w14:paraId="4F7D5828" w14:textId="77777777" w:rsidR="009A4716" w:rsidRDefault="00000000">
      <w:r>
        <w:rPr>
          <w:color w:val="969696"/>
        </w:rPr>
        <w:t>Réparations Extraordinaires</w:t>
      </w:r>
    </w:p>
    <w:p w14:paraId="16ABC895" w14:textId="77777777" w:rsidR="009A4716" w:rsidRDefault="00000000">
      <w:r>
        <w:rPr>
          <w:color w:val="000000"/>
        </w:rPr>
        <w:t>L'entrepreneur est tenu de réparer les taches dépéries, décolorées ou envahies par les mauvaises herbes dans la pelouse, en remettant de nouvelles mottes conformément aux dispositions de l'art. 2.2. Les mottes mises en place ne contiendront pas d'autres herbes que celles présentes dans la pelouse.</w:t>
      </w:r>
    </w:p>
    <w:p w14:paraId="573AABA2" w14:textId="77777777" w:rsidR="009A4716" w:rsidRDefault="009A4716"/>
    <w:p w14:paraId="00D745D7" w14:textId="77777777" w:rsidR="009A4716" w:rsidRDefault="00000000">
      <w:r>
        <w:t> </w:t>
      </w:r>
    </w:p>
    <w:p w14:paraId="5D9EF05E" w14:textId="77777777" w:rsidR="009A4716" w:rsidRDefault="00000000">
      <w:pPr>
        <w:pStyle w:val="Author-eSectionHeading5"/>
      </w:pPr>
      <w:bookmarkStart w:id="448" w:name="_Toc112763395"/>
      <w:r>
        <w:t>94.22.1 Création d'engazonnement par plaquage</w:t>
      </w:r>
      <w:bookmarkEnd w:id="448"/>
    </w:p>
    <w:p w14:paraId="357826E2" w14:textId="77777777" w:rsidR="009A4716" w:rsidRDefault="00000000">
      <w:pPr>
        <w:pStyle w:val="Author-eSectionHeading6"/>
      </w:pPr>
      <w:bookmarkStart w:id="449" w:name="_Toc112763396"/>
      <w:r>
        <w:t>94.22.1a Création d'engazonnement par plaquage par rouleaux CCTB 01.09</w:t>
      </w:r>
      <w:bookmarkEnd w:id="449"/>
    </w:p>
    <w:p w14:paraId="5D787E26" w14:textId="77777777" w:rsidR="009A4716" w:rsidRDefault="00000000">
      <w:pPr>
        <w:pStyle w:val="pheading"/>
      </w:pPr>
      <w:r>
        <w:t>MATÉRIAUX</w:t>
      </w:r>
    </w:p>
    <w:p w14:paraId="728C4DAB" w14:textId="77777777" w:rsidR="009A4716" w:rsidRDefault="00000000">
      <w:pPr>
        <w:pStyle w:val="pheading"/>
      </w:pPr>
      <w:r>
        <w:t>- Caractéristiques générales</w:t>
      </w:r>
    </w:p>
    <w:p w14:paraId="0B8C9F79" w14:textId="77777777" w:rsidR="009A4716" w:rsidRDefault="00000000">
      <w:r>
        <w:t>Préciser les prescriptions relatives à la composition du tapis herbacé ainsi que du support éventuel en terre arable.</w:t>
      </w:r>
    </w:p>
    <w:p w14:paraId="2CCE8C4C" w14:textId="77777777" w:rsidR="009A4716" w:rsidRDefault="00000000">
      <w:pPr>
        <w:pStyle w:val="pheading"/>
      </w:pPr>
      <w:r>
        <w:t>MESURAGE</w:t>
      </w:r>
    </w:p>
    <w:p w14:paraId="0AE900F3" w14:textId="77777777" w:rsidR="009A4716" w:rsidRDefault="00000000">
      <w:pPr>
        <w:pStyle w:val="pheading"/>
      </w:pPr>
      <w:r>
        <w:t>- unité de mesure:</w:t>
      </w:r>
    </w:p>
    <w:p w14:paraId="27D62CBE" w14:textId="77777777" w:rsidR="009A4716" w:rsidRDefault="00000000">
      <w:r>
        <w:t>m²</w:t>
      </w:r>
    </w:p>
    <w:p w14:paraId="5E7F2CEB" w14:textId="77777777" w:rsidR="009A4716" w:rsidRDefault="00000000">
      <w:pPr>
        <w:pStyle w:val="pheading"/>
      </w:pPr>
      <w:r>
        <w:t>- code de mesurage:</w:t>
      </w:r>
    </w:p>
    <w:p w14:paraId="4FEB208A" w14:textId="77777777" w:rsidR="009A4716" w:rsidRDefault="00000000">
      <w:r>
        <w:t>surface nette du gazon à aménager</w:t>
      </w:r>
    </w:p>
    <w:p w14:paraId="0A4C40ED" w14:textId="77777777" w:rsidR="009A4716" w:rsidRDefault="00000000">
      <w:pPr>
        <w:pStyle w:val="pheading"/>
      </w:pPr>
      <w:r>
        <w:t>- nature du marché:</w:t>
      </w:r>
    </w:p>
    <w:p w14:paraId="2A638211" w14:textId="77777777" w:rsidR="009A4716" w:rsidRDefault="00000000">
      <w:r>
        <w:t>QF</w:t>
      </w:r>
    </w:p>
    <w:p w14:paraId="468181F8" w14:textId="77777777" w:rsidR="009A4716" w:rsidRDefault="009A4716"/>
    <w:p w14:paraId="7163DEFB" w14:textId="77777777" w:rsidR="009A4716" w:rsidRDefault="00000000">
      <w:r>
        <w:t> </w:t>
      </w:r>
    </w:p>
    <w:p w14:paraId="1F6E45DC" w14:textId="77777777" w:rsidR="009A4716" w:rsidRDefault="00000000">
      <w:pPr>
        <w:pStyle w:val="Author-eSectionHeading6"/>
      </w:pPr>
      <w:bookmarkStart w:id="450" w:name="_Toc112763397"/>
      <w:r>
        <w:t>94.22.1b Création d'engazonnement par plaquage par plaques CCTB 01.09</w:t>
      </w:r>
      <w:bookmarkEnd w:id="450"/>
    </w:p>
    <w:p w14:paraId="647ADA5E" w14:textId="77777777" w:rsidR="009A4716" w:rsidRDefault="00000000">
      <w:pPr>
        <w:pStyle w:val="pheading"/>
      </w:pPr>
      <w:r>
        <w:t>MATÉRIAUX</w:t>
      </w:r>
    </w:p>
    <w:p w14:paraId="581832FF" w14:textId="77777777" w:rsidR="009A4716" w:rsidRDefault="00000000">
      <w:pPr>
        <w:pStyle w:val="pheading"/>
      </w:pPr>
      <w:r>
        <w:t>- Caractéristiques générales</w:t>
      </w:r>
    </w:p>
    <w:p w14:paraId="33693B3A" w14:textId="77777777" w:rsidR="009A4716" w:rsidRDefault="00000000">
      <w:r>
        <w:t>Préciser les prescriptions relatives à la composition du tapis herbacé ainsi que du support éventuel en terre arable.</w:t>
      </w:r>
    </w:p>
    <w:p w14:paraId="6711EAB2" w14:textId="77777777" w:rsidR="009A4716" w:rsidRDefault="00000000">
      <w:pPr>
        <w:pStyle w:val="pheading"/>
      </w:pPr>
      <w:r>
        <w:t>MESURAGE</w:t>
      </w:r>
    </w:p>
    <w:p w14:paraId="3565AB92" w14:textId="77777777" w:rsidR="009A4716" w:rsidRDefault="00000000">
      <w:pPr>
        <w:pStyle w:val="pheading"/>
      </w:pPr>
      <w:r>
        <w:t>- unité de mesure:</w:t>
      </w:r>
    </w:p>
    <w:p w14:paraId="1873D203" w14:textId="77777777" w:rsidR="009A4716" w:rsidRDefault="00000000">
      <w:r>
        <w:t>m²</w:t>
      </w:r>
    </w:p>
    <w:p w14:paraId="2E4C8BFE" w14:textId="77777777" w:rsidR="009A4716" w:rsidRDefault="00000000">
      <w:pPr>
        <w:pStyle w:val="pheading"/>
      </w:pPr>
      <w:r>
        <w:t>- code de mesurage:</w:t>
      </w:r>
    </w:p>
    <w:p w14:paraId="49A34D04" w14:textId="77777777" w:rsidR="009A4716" w:rsidRDefault="00000000">
      <w:r>
        <w:t>surface nette du gazon à aménager</w:t>
      </w:r>
    </w:p>
    <w:p w14:paraId="18CE5FB5" w14:textId="77777777" w:rsidR="009A4716" w:rsidRDefault="00000000">
      <w:pPr>
        <w:pStyle w:val="pheading"/>
      </w:pPr>
      <w:r>
        <w:t>- nature du marché:</w:t>
      </w:r>
    </w:p>
    <w:p w14:paraId="403A60A5" w14:textId="77777777" w:rsidR="009A4716" w:rsidRDefault="00000000">
      <w:r>
        <w:t>QF</w:t>
      </w:r>
    </w:p>
    <w:p w14:paraId="1A9A7522" w14:textId="77777777" w:rsidR="009A4716" w:rsidRDefault="009A4716"/>
    <w:p w14:paraId="328C4F00" w14:textId="77777777" w:rsidR="009A4716" w:rsidRDefault="00000000">
      <w:r>
        <w:t> </w:t>
      </w:r>
    </w:p>
    <w:p w14:paraId="4BBF8EF0" w14:textId="77777777" w:rsidR="009A4716" w:rsidRDefault="00000000">
      <w:pPr>
        <w:pStyle w:val="Author-eSectionHeading3"/>
      </w:pPr>
      <w:bookmarkStart w:id="451" w:name="_Toc112763398"/>
      <w:r>
        <w:t>94.3 Plantation de végétaux ligneux CCTB 01.09</w:t>
      </w:r>
      <w:bookmarkEnd w:id="451"/>
    </w:p>
    <w:p w14:paraId="0EDB6229" w14:textId="77777777" w:rsidR="009A4716" w:rsidRDefault="00000000">
      <w:pPr>
        <w:pStyle w:val="pheading"/>
      </w:pPr>
      <w:r>
        <w:t>DESCRIPTION</w:t>
      </w:r>
    </w:p>
    <w:p w14:paraId="115171A0" w14:textId="77777777" w:rsidR="009A4716" w:rsidRDefault="00000000">
      <w:pPr>
        <w:pStyle w:val="pheading"/>
      </w:pPr>
      <w:r>
        <w:t>- Définition / Comprend</w:t>
      </w:r>
    </w:p>
    <w:p w14:paraId="7C80B979" w14:textId="77777777" w:rsidR="009A4716" w:rsidRDefault="00000000">
      <w:r>
        <w:rPr>
          <w:color w:val="000000"/>
        </w:rPr>
        <w:t>La plantation de végétaux ligneux comportera :</w:t>
      </w:r>
    </w:p>
    <w:p w14:paraId="7158598E" w14:textId="77777777" w:rsidR="009A4716" w:rsidRDefault="00000000">
      <w:r>
        <w:t>• les travaux préparatoires;</w:t>
      </w:r>
    </w:p>
    <w:p w14:paraId="65708D80" w14:textId="77777777" w:rsidR="009A4716" w:rsidRDefault="00000000">
      <w:r>
        <w:t>• l'ensilage;</w:t>
      </w:r>
    </w:p>
    <w:p w14:paraId="29F15D84" w14:textId="77777777" w:rsidR="009A4716" w:rsidRDefault="00000000">
      <w:r>
        <w:t>• la réalisation des puits de plantation;</w:t>
      </w:r>
    </w:p>
    <w:p w14:paraId="2B9D47A7" w14:textId="77777777" w:rsidR="009A4716" w:rsidRDefault="00000000">
      <w:r>
        <w:t>• l'élagage des branches et de racines;</w:t>
      </w:r>
    </w:p>
    <w:p w14:paraId="4BD29C12" w14:textId="77777777" w:rsidR="009A4716" w:rsidRDefault="00000000">
      <w:r>
        <w:t>• la plantation, y compris l'incorporation d'un produit d'amendement du sol lorsque les documents d'adjudication le prescrivent;</w:t>
      </w:r>
    </w:p>
    <w:p w14:paraId="69BA468A" w14:textId="77777777" w:rsidR="009A4716" w:rsidRDefault="00000000">
      <w:r>
        <w:t>• la pose de tuteurs et la ligature des arbres, lorsque les documents d'adjudication le prescrivent;</w:t>
      </w:r>
    </w:p>
    <w:p w14:paraId="2A30FA78" w14:textId="77777777" w:rsidR="009A4716" w:rsidRDefault="00000000">
      <w:r>
        <w:t>• l'arrosage.</w:t>
      </w:r>
    </w:p>
    <w:p w14:paraId="34059B5F" w14:textId="77777777" w:rsidR="009A4716" w:rsidRDefault="00000000">
      <w:pPr>
        <w:pStyle w:val="pheading"/>
      </w:pPr>
      <w:r>
        <w:t>- Remarques importantes</w:t>
      </w:r>
    </w:p>
    <w:p w14:paraId="562653D1" w14:textId="77777777" w:rsidR="009A4716" w:rsidRDefault="00000000">
      <w:r>
        <w:t>Les différents organes des plants, baliveaux, arbustes, plants forestiers, résineux sont bien constitués, vigoureux, sains, exempts de traces de coups et blessures ainsi que de toute altération. Les racines sont nombreuses, réparties régulièrement autour du collet et garnies d’un abondant chevelu. Leur développement est fonction de l’essence et de la dimension des plants.</w:t>
      </w:r>
    </w:p>
    <w:p w14:paraId="176A5DA2" w14:textId="77777777" w:rsidR="009A4716" w:rsidRDefault="00000000">
      <w:r>
        <w:t>Les plants haute tige, demi-tige et basse tige ont la tige droite, régulière, non bifurquée et non ridée, la couronne normalement et régulièrement ramifiée, les branches vigoureuses, équilibrées et proportionnées à l’âge du plant. La flèche qui constitue le prolongement naturel de la tige est unique, vigoureuse et bien aoûtée et est terminée par un bourgeon terminal bien constitué. Les plants d’une même essence ont tous la même hauteur de tronc sous couronne. Cette hauteur est spécifiée dans les documents de marché.</w:t>
      </w:r>
    </w:p>
    <w:p w14:paraId="6696C81F" w14:textId="77777777" w:rsidR="009A4716" w:rsidRDefault="00000000">
      <w:r>
        <w:t>Les baliveaux et les plants forestiers résineux sont garnis de branches latérales ou de verticilles régulièrement disposés sur toute la longueur de la tige. Les plants sont uniformes. La tige des baliveaux est vigoureuse et bien aoûtée.</w:t>
      </w:r>
    </w:p>
    <w:p w14:paraId="418836E9" w14:textId="77777777" w:rsidR="009A4716" w:rsidRDefault="00000000">
      <w:r>
        <w:t>Pour les résineux, la forme de la partie aérienne est représentative de l’espèce ou de la variété.</w:t>
      </w:r>
    </w:p>
    <w:p w14:paraId="21AF66D5" w14:textId="77777777" w:rsidR="009A4716" w:rsidRDefault="00000000">
      <w:r>
        <w:t>Les boutures sont réalisées dans du bois aoûté âgé de 2 à 4 ans.</w:t>
      </w:r>
    </w:p>
    <w:p w14:paraId="6108B937" w14:textId="77777777" w:rsidR="009A4716" w:rsidRDefault="00000000">
      <w:r>
        <w:t>Les documents de marché précisent si les plants sont fournis avec ou sans motte. Si les plants sont à livrer avec motte, celle-ci adhère aux racines, est proportionnée au développement des racines et est protégée par une tontine.</w:t>
      </w:r>
    </w:p>
    <w:p w14:paraId="26B669E5" w14:textId="77777777" w:rsidR="009A4716" w:rsidRDefault="00000000">
      <w:r>
        <w:t>Les plants fournis en conteneur ont été cultivés pendant au moins un an dans ce même conteneur.</w:t>
      </w:r>
    </w:p>
    <w:p w14:paraId="3F0933C8" w14:textId="77777777" w:rsidR="009A4716" w:rsidRDefault="00000000">
      <w:r>
        <w:t>Les documents de marché prescrivent la dimension des plants:</w:t>
      </w:r>
    </w:p>
    <w:p w14:paraId="5F146555" w14:textId="77777777" w:rsidR="009A4716" w:rsidRDefault="00000000">
      <w:r>
        <w:t>− plants haute tige: par la circonférence de la tige mesurée à 1 mètre au-dessus du collet et/ou par la largeur de la couronne</w:t>
      </w:r>
    </w:p>
    <w:p w14:paraId="2C805A60" w14:textId="77777777" w:rsidR="009A4716" w:rsidRDefault="00000000">
      <w:r>
        <w:t>− plants demi-tige: par la circonférence de la tige mesurée à 1 mètre au-dessus du collet et/ou par la largeur de la couronne;</w:t>
      </w:r>
    </w:p>
    <w:p w14:paraId="5317EF50" w14:textId="77777777" w:rsidR="009A4716" w:rsidRDefault="00000000">
      <w:r>
        <w:t>− plants basse tige: par la circonférence de la tige mesurée à 0,5 mètre au-dessus du collet et/ou par la largeur de la couronne</w:t>
      </w:r>
    </w:p>
    <w:p w14:paraId="5844B31E" w14:textId="77777777" w:rsidR="009A4716" w:rsidRDefault="00000000">
      <w:r>
        <w:t>− arbustes: par la hauteur mesurée depuis le collet jusqu’à la partie aérienne</w:t>
      </w:r>
    </w:p>
    <w:p w14:paraId="5E9864AE" w14:textId="77777777" w:rsidR="009A4716" w:rsidRDefault="00000000">
      <w:r>
        <w:t>− baliveaux: par la hauteur mesurée à partir du collet jusqu’au sommet de la partie aérienne, suivant une ligne verticale à travers celle-ci et/ou par la largeur de la couronne</w:t>
      </w:r>
    </w:p>
    <w:p w14:paraId="175B5ECD" w14:textId="77777777" w:rsidR="009A4716" w:rsidRDefault="00000000">
      <w:r>
        <w:t>− plants forestiers: par la hauteur à partir du collet et le mode cultural</w:t>
      </w:r>
    </w:p>
    <w:p w14:paraId="27508E0E" w14:textId="77777777" w:rsidR="009A4716" w:rsidRDefault="00000000">
      <w:r>
        <w:t>− résineux (autre que les plants forestiers) et autres plantes à feuillage persistant: par la hauteur mesurée depuis le collet jusqu’au sommet de la partie aérienne et/ou par le diamètre de la touffe</w:t>
      </w:r>
    </w:p>
    <w:p w14:paraId="58666FAC" w14:textId="77777777" w:rsidR="009A4716" w:rsidRDefault="00000000">
      <w:r>
        <w:t>− boutures et plançons: par la hauteur, les diamètres maximal et minimal à mi-longueur.</w:t>
      </w:r>
    </w:p>
    <w:p w14:paraId="6CD7095A" w14:textId="77777777" w:rsidR="009A4716" w:rsidRDefault="00000000">
      <w:r>
        <w:t>Les dimensions (circonférence, diamètre et hauteur) sont exprimées en centimètre.</w:t>
      </w:r>
    </w:p>
    <w:p w14:paraId="108EA2CE" w14:textId="77777777" w:rsidR="009A4716" w:rsidRDefault="00000000">
      <w:r>
        <w:t>TRANSPORTS DES PLANTS</w:t>
      </w:r>
    </w:p>
    <w:p w14:paraId="4B087BE5" w14:textId="77777777" w:rsidR="009A4716" w:rsidRDefault="00000000">
      <w:r>
        <w:t>Les plants sont transportés en véhicule bâché. Toutes les précautions sont prises pour les soustraire à l’action des agents atmosphériques et pour éviter toute blessure de l’écorce et tous bris de branche.</w:t>
      </w:r>
    </w:p>
    <w:p w14:paraId="1F85EFD6" w14:textId="77777777" w:rsidR="009A4716" w:rsidRDefault="00000000">
      <w:r>
        <w:t>L’entrepreneur fait connaître au fonctionnaire dirigeant, au moins 24 heures à l’avance, la date d’arrivée à pied d’œuvre.</w:t>
      </w:r>
    </w:p>
    <w:p w14:paraId="704EB0F1" w14:textId="77777777" w:rsidR="009A4716" w:rsidRDefault="00000000">
      <w:r>
        <w:t>MISE EN JAUGE</w:t>
      </w:r>
    </w:p>
    <w:p w14:paraId="15E70357" w14:textId="77777777" w:rsidR="009A4716" w:rsidRDefault="00000000">
      <w:r>
        <w:t>Si les plants à racines nues ne peuvent être plantés le jour même, ils sont mis en jauge, les bottes étant ouvertes et les plants étalés dans la jauge. Les racines sont soigneusement recouvertes de terre ou autre substrat.</w:t>
      </w:r>
    </w:p>
    <w:p w14:paraId="5A77E8C3" w14:textId="77777777" w:rsidR="009A4716" w:rsidRDefault="009A4716"/>
    <w:p w14:paraId="4529579B" w14:textId="77777777" w:rsidR="009A4716" w:rsidRDefault="00000000">
      <w:r>
        <w:t> </w:t>
      </w:r>
    </w:p>
    <w:p w14:paraId="5E12BC2F" w14:textId="77777777" w:rsidR="009A4716" w:rsidRDefault="00000000">
      <w:pPr>
        <w:pStyle w:val="pheading"/>
      </w:pPr>
      <w:r>
        <w:t>MATÉRIAUX</w:t>
      </w:r>
    </w:p>
    <w:p w14:paraId="0FCA3FFA" w14:textId="77777777" w:rsidR="009A4716" w:rsidRDefault="00000000">
      <w:r>
        <w:rPr>
          <w:color w:val="000000"/>
        </w:rPr>
        <w:t>Les matériaux devront satisfaire au [CCT SB250] et plus particulièrement :</w:t>
      </w:r>
    </w:p>
    <w:p w14:paraId="5D0518AF" w14:textId="77777777" w:rsidR="009A4716" w:rsidRDefault="00000000">
      <w:r>
        <w:t>• les produits phytopharmaceutique selon le chap. III-60.;</w:t>
      </w:r>
    </w:p>
    <w:p w14:paraId="2790DAA0" w14:textId="77777777" w:rsidR="009A4716" w:rsidRDefault="00000000">
      <w:r>
        <w:t>• le sol selon le chap. III-3.;</w:t>
      </w:r>
    </w:p>
    <w:p w14:paraId="7B1FF8EC" w14:textId="77777777" w:rsidR="009A4716" w:rsidRDefault="00000000">
      <w:r>
        <w:t>• la terre arable selon le chap. III-4.2.;</w:t>
      </w:r>
    </w:p>
    <w:p w14:paraId="149D7CE8" w14:textId="77777777" w:rsidR="009A4716" w:rsidRDefault="00000000">
      <w:r>
        <w:t>• les produits d'amendement du sols selon le chap. III-6 2.;</w:t>
      </w:r>
    </w:p>
    <w:p w14:paraId="78CD9DD4" w14:textId="77777777" w:rsidR="009A4716" w:rsidRDefault="00000000">
      <w:r>
        <w:t>• les espèces selon le chap. III-66.;</w:t>
      </w:r>
    </w:p>
    <w:p w14:paraId="032CCE26" w14:textId="77777777" w:rsidR="009A4716" w:rsidRDefault="00000000">
      <w:r>
        <w:t>• les matériaux pour les tuteurs selon le chap. III-65..</w:t>
      </w:r>
    </w:p>
    <w:p w14:paraId="68ED2C4B" w14:textId="77777777" w:rsidR="009A4716" w:rsidRDefault="00000000">
      <w:r>
        <w:rPr>
          <w:color w:val="000000"/>
        </w:rPr>
        <w:t>A la livraison, les plantes porteront toujours une étiquette durable indiquant le nom scientifique de la plante, ses dimensions, le nombre de branches, … A la demande de l'auteur de projet, l'entrepreneur communiquera également l'origine des plantes livrées.</w:t>
      </w:r>
    </w:p>
    <w:p w14:paraId="6DC924B1" w14:textId="77777777" w:rsidR="009A4716" w:rsidRDefault="009A4716"/>
    <w:p w14:paraId="58919D46" w14:textId="77777777" w:rsidR="009A4716" w:rsidRDefault="00000000">
      <w:r>
        <w:t> </w:t>
      </w:r>
    </w:p>
    <w:p w14:paraId="654B73C0" w14:textId="77777777" w:rsidR="009A4716" w:rsidRDefault="00000000">
      <w:pPr>
        <w:pStyle w:val="pheading"/>
      </w:pPr>
      <w:r>
        <w:t>EXÉCUTION / MISE EN ŒUVRE</w:t>
      </w:r>
    </w:p>
    <w:p w14:paraId="1AA4671E" w14:textId="77777777" w:rsidR="009A4716" w:rsidRDefault="00000000">
      <w:r>
        <w:rPr>
          <w:color w:val="969696"/>
        </w:rPr>
        <w:t>Travaux Preparatoires</w:t>
      </w:r>
    </w:p>
    <w:p w14:paraId="30149FA0" w14:textId="77777777" w:rsidR="009A4716" w:rsidRDefault="00000000">
      <w:r>
        <w:rPr>
          <w:color w:val="000000"/>
        </w:rPr>
        <w:t>Avant la plantation des végétaux ligneux, les opérations suivantes seront successivement exécutées:</w:t>
      </w:r>
    </w:p>
    <w:p w14:paraId="223C79AB" w14:textId="77777777" w:rsidR="009A4716" w:rsidRDefault="00000000">
      <w:r>
        <w:t>⇒ le rassemblement sur toute l'étendue du terrain, le transport et l'évacuation en dehors du domaine public de toutes les pierres dont les dimensions sont supérieures à 50 mm, tous les déchets et les restes végétaux de grandes dimensions;</w:t>
      </w:r>
    </w:p>
    <w:p w14:paraId="051465F9" w14:textId="77777777" w:rsidR="009A4716" w:rsidRDefault="00000000">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14:paraId="7A98B48E" w14:textId="77777777" w:rsidR="009A4716" w:rsidRDefault="00000000">
      <w:r>
        <w:t>⇒ l'abattage d'arbres et/ou d'arbustes selon l'art. IV-1.1.1. lorsque les documents d'adjudication le prescrivent;</w:t>
      </w:r>
    </w:p>
    <w:p w14:paraId="4F53A724" w14:textId="77777777" w:rsidR="009A4716" w:rsidRDefault="00000000">
      <w:r>
        <w:t>⇒ le déchirement des mottes de gazon, à condition que, dans le cas où un produit phytopharmaceutique a été appliqué, on attende de défaire les mottes jusqu'à ce que l'effet soit visible.</w:t>
      </w:r>
    </w:p>
    <w:p w14:paraId="573FFE26" w14:textId="77777777" w:rsidR="009A4716" w:rsidRDefault="00000000">
      <w:r>
        <w:rPr>
          <w:color w:val="969696"/>
        </w:rPr>
        <w:t>Ensilage</w:t>
      </w:r>
    </w:p>
    <w:p w14:paraId="4D05CB20" w14:textId="77777777" w:rsidR="009A4716" w:rsidRDefault="00000000">
      <w:r>
        <w:rPr>
          <w:color w:val="000000"/>
        </w:rPr>
        <w:t>Les végétaux ligneux qui ne seront pas plantés le jour de leur livraison et seront ensilé dès leur arrivée sur le chantier. Les matériaux non ensilé seront dûment protégés contre les intempéries. L'endroit de l'ensilage se situera sur ou à proximité du chantier et sera approuvé par le pouvoir adjudicateur. Après la plantation définitive, cet endroit sera rétabli dans son état original. Les plantes seront posées dans des tranchées suffisamment spacieuses et recouvertes de terre meuble ou de sable jusqu'au col des racines. Toutes les plantes d'une même espèce seront ensilées ensemble. Quant aux plantes en conteneur, il suffira de les protéger contre les intempéries. Lorsque ces plantes sont entreposées en conteneurs, il faudra veiller à prévenir leur échauffement.</w:t>
      </w:r>
    </w:p>
    <w:p w14:paraId="724E63DD" w14:textId="77777777" w:rsidR="009A4716" w:rsidRDefault="00000000">
      <w:r>
        <w:rPr>
          <w:color w:val="969696"/>
        </w:rPr>
        <w:t xml:space="preserve">Realisation Des Puits De Plantation </w:t>
      </w:r>
    </w:p>
    <w:p w14:paraId="4459FBF0" w14:textId="77777777" w:rsidR="009A4716" w:rsidRDefault="00000000">
      <w:r>
        <w:rPr>
          <w:color w:val="000000"/>
        </w:rPr>
        <w:t>En règle générale, les puits de plantation seront carrés ou ronds, et forés ou creusés à parois verticales. A partir d'un diamètre de 30 cm, les bords des puits forés seront achevés à la bêche. Les dimensions des puits seront égales aux dimensions du plus grand diamètre des racines étalées ou de la motte augmentées de 10 cm, avec un minimum de :</w:t>
      </w:r>
    </w:p>
    <w:p w14:paraId="4B22FA55" w14:textId="77777777" w:rsidR="009A4716" w:rsidRDefault="00000000">
      <w:r>
        <w:t>⇒ 1 x 1 m pour les hautes tiges, sauf si cela s'avère matériellement impossible;</w:t>
      </w:r>
    </w:p>
    <w:p w14:paraId="17EA680C" w14:textId="77777777" w:rsidR="009A4716" w:rsidRDefault="00000000">
      <w:r>
        <w:t>⇒ 30 cm ou 30 x 30 cm pour les arbustes, conifères et plants forestiers.</w:t>
      </w:r>
    </w:p>
    <w:p w14:paraId="16A64DAF" w14:textId="77777777" w:rsidR="009A4716" w:rsidRDefault="00000000">
      <w:r>
        <w:rPr>
          <w:color w:val="000000"/>
        </w:rPr>
        <w:t>Les puits de plantation des arbres hautes tiges présenteront une profondeur d'au moins 50 cm et le fond sera toujours bêché sur 15 cm de profondeur. Les puits de plantation de tous les autres végétaux ligneux seront aussi profonds que larges.</w:t>
      </w:r>
    </w:p>
    <w:p w14:paraId="04FEE455" w14:textId="77777777" w:rsidR="009A4716" w:rsidRDefault="00000000">
      <w:r>
        <w:rPr>
          <w:color w:val="969696"/>
        </w:rPr>
        <w:t>Taille Des Branches Et Des Racines</w:t>
      </w:r>
    </w:p>
    <w:p w14:paraId="418A355F" w14:textId="77777777" w:rsidR="009A4716" w:rsidRDefault="00000000">
      <w:r>
        <w:rPr>
          <w:color w:val="000000"/>
        </w:rPr>
        <w:t>La taille des végétaux ligneux ne peut commencer qu'après le contrôle préalable des végétaux. La taille des branches et des racines comprendra :</w:t>
      </w:r>
    </w:p>
    <w:p w14:paraId="6E2E4298" w14:textId="77777777" w:rsidR="009A4716" w:rsidRDefault="00000000">
      <w:r>
        <w:t>• l'émondage ou l'enlèvement de certaines branches de manière telle que les plaies soient lisses et nettes; les plaies dont les dimensions excèdent 30 mm seront enduites d'un produit de protection;</w:t>
      </w:r>
    </w:p>
    <w:p w14:paraId="7FBDAD30" w14:textId="77777777" w:rsidR="009A4716" w:rsidRDefault="00000000">
      <w:r>
        <w:t>• l'émondage des racines endommagées et le traitement de la surface de la plaie de manière à ce que celle-ci puisse se refermer et qu'à la plantation, les racines reposent sur la face coupée.</w:t>
      </w:r>
    </w:p>
    <w:p w14:paraId="2AAA00E7" w14:textId="77777777" w:rsidR="009A4716" w:rsidRDefault="00000000">
      <w:r>
        <w:t>• le rassemblement des déchets de la taille sur l'ensemble du terrain occupé par les travaux et leur évacuation en dehors du domaine public.</w:t>
      </w:r>
    </w:p>
    <w:p w14:paraId="56F15823" w14:textId="77777777" w:rsidR="009A4716" w:rsidRDefault="00000000">
      <w:r>
        <w:rPr>
          <w:color w:val="000000"/>
        </w:rPr>
        <w:t>La taille sera effectuée conformément aux indications dans les documents d'adjudication ou, à défaut, selon les directives données par l'auteur de projet.</w:t>
      </w:r>
    </w:p>
    <w:p w14:paraId="03CF15BA" w14:textId="77777777" w:rsidR="009A4716" w:rsidRDefault="00000000">
      <w:r>
        <w:rPr>
          <w:color w:val="969696"/>
        </w:rPr>
        <w:t>Plantations</w:t>
      </w:r>
    </w:p>
    <w:p w14:paraId="3A814056" w14:textId="77777777" w:rsidR="009A4716" w:rsidRDefault="00000000">
      <w:r>
        <w:rPr>
          <w:color w:val="000000"/>
        </w:rPr>
        <w:t>Les végétaux ligneux seront plantés pendant la première saison de plantation tombant dans le délai d'exécution. Les périodes suivantes entrent en considération :</w:t>
      </w:r>
    </w:p>
    <w:p w14:paraId="0B8DECD3" w14:textId="77777777" w:rsidR="009A4716" w:rsidRDefault="00000000">
      <w:r>
        <w:t>•  Plants aux racines nues du 1 novembre au 15 avril</w:t>
      </w:r>
    </w:p>
    <w:p w14:paraId="5EC31C5D" w14:textId="77777777" w:rsidR="009A4716" w:rsidRDefault="00000000">
      <w:r>
        <w:t>• Tous les plants à motte ou en conteneur du 15 septembre au 15 mai.</w:t>
      </w:r>
    </w:p>
    <w:p w14:paraId="7E240116" w14:textId="77777777" w:rsidR="009A4716" w:rsidRDefault="00000000">
      <w:r>
        <w:rPr>
          <w:color w:val="000000"/>
        </w:rPr>
        <w:t>Le temps entre la réalisation des fosses et la plantation sera le plus court possible. Le pouvoir adjudicateur sera averti au moins deux jours ouvrables avant toute livraison. Il est interdit d'effectuer les plantations par temps de gel, lorsque le sol est gelé ou s'il y a de l'eau stagnante dans la fosse ou la tranchée. Le végétal ligneux sera placé dans la fosse ou la tranchée de manière telle que le col des racines se situe au milieu et dépasse quelque peu du niveau du terrain. Pour les végétaux ligneux livrés avec une motte, l'emballage de la motte sera défait lorsque la motte est posée dans la fosse ou la tranchée. Toute matière non dégradable sera enlevée. Pour les plantes en conteneur ou en pot, celui-ci sera enlevé juste au moment de la plantation. Le comblement de la fosse se fera systématiquement avec de la terre arable ou avec de la terre provenant des déblais, éventuellement améliorée par des produits d’amendement. Durant le remblayage, la terre sera uniformément introduite de façon telle qu’il ne subsiste aucun vide et elle sera compactée. Les végétaux seront légèrement secoués afin que la terre puisse se répartir sans laisser de vides.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14:paraId="464A9903" w14:textId="77777777" w:rsidR="009A4716" w:rsidRDefault="00000000">
      <w:r>
        <w:rPr>
          <w:color w:val="969696"/>
        </w:rPr>
        <w:t>Pose De Tuteurs Et Ligaturage Des Arbres</w:t>
      </w:r>
    </w:p>
    <w:p w14:paraId="36DCD0D9" w14:textId="77777777" w:rsidR="009A4716" w:rsidRDefault="00000000">
      <w:r>
        <w:rPr>
          <w:color w:val="000000"/>
        </w:rPr>
        <w:t>Sauf mention contraire dans les documents d'adjudication, chaque arbre sera pourvu d'un tuteur. Le tuteur sera placé avant la pose de l’arbre dans la fosse. Lorsque plusieurs tuteurs sont prescrits pour un seul arbre, le premier tuteur sera placé avant la plantation de l'arbre. Le tuteur sera enfoncé dans le sol ferme à une profondeur d'au moins 20 cm sans endommager l’extrémité supérieure du tuteur. Le tuteur sera placé par rapport aux plants, du côté des vents dominants. Dans le cas de deux tuteurs par arbre, les tuteurs de part et d’autre de l’arbre seront placés perpendiculairement à cette direction du vent. Le tuteur sera placé de manière telle qu'après la fixation de l'arbre, le tuteur soit vertical. Le tuteur ne pourra en aucun cas toucher le tronc de l'arbre et devra rester en dessous de la couronne. Immédiatement après la plantation, le tronc sera attaché par au moins deux liens au tuteur de manière à permettre un tassement naturel. Le lien le plus élevé sera placé à 5 cm de l’extrémité supérieure du tuteur. Lorsqu'un seul tuteur est placé, le second lien sera placé à 50 cm sous le premier.</w:t>
      </w:r>
    </w:p>
    <w:p w14:paraId="5044D69E" w14:textId="77777777" w:rsidR="009A4716" w:rsidRDefault="00000000">
      <w:r>
        <w:rPr>
          <w:color w:val="969696"/>
        </w:rPr>
        <w:t>Arrosage</w:t>
      </w:r>
    </w:p>
    <w:p w14:paraId="7BEA57AB" w14:textId="77777777" w:rsidR="009A4716" w:rsidRDefault="00000000">
      <w:r>
        <w:rPr>
          <w:color w:val="000000"/>
        </w:rPr>
        <w:t>Chaque fois qu'une période de sécheresse survient au cours du délai d'exécution, nuisant au développement normal des végétaux ligneux, ils seront arrosés en suffisance avec l'eau appropriée, c'est-à-dire de l'eau ne contenant pas d'agents risquant de nuire à leur croissance.</w:t>
      </w:r>
    </w:p>
    <w:p w14:paraId="68322704" w14:textId="77777777" w:rsidR="009A4716" w:rsidRDefault="009A4716"/>
    <w:p w14:paraId="670FB3DF" w14:textId="77777777" w:rsidR="009A4716" w:rsidRDefault="00000000">
      <w:r>
        <w:t> </w:t>
      </w:r>
    </w:p>
    <w:p w14:paraId="60744FAC" w14:textId="77777777" w:rsidR="009A4716" w:rsidRDefault="00000000">
      <w:pPr>
        <w:pStyle w:val="pheading"/>
      </w:pPr>
      <w:r>
        <w:t>CONTRÔLES</w:t>
      </w:r>
    </w:p>
    <w:p w14:paraId="69215545" w14:textId="77777777" w:rsidR="009A4716" w:rsidRDefault="00000000">
      <w:r>
        <w:rPr>
          <w:color w:val="000000"/>
        </w:rPr>
        <w:t xml:space="preserve">La plantation des végétaux ligneux sera soumise à des contrôles techniques exécutés a posteriori. Ceux-ci comprendront : </w:t>
      </w:r>
    </w:p>
    <w:p w14:paraId="3ED12576" w14:textId="77777777" w:rsidR="009A4716" w:rsidRDefault="00000000">
      <w:r>
        <w:t>* des contrôles sur échantillons ou systématiques, au fur et à mesure de l'avancement de la plantation des végétaux ligneux afin de vérifier si l'exécution se déroule conformément au descriptif;</w:t>
      </w:r>
    </w:p>
    <w:p w14:paraId="78970132" w14:textId="77777777" w:rsidR="009A4716" w:rsidRDefault="00000000">
      <w:r>
        <w:t>* le contrôle annuel des végétaux ligneux à la fin de chaque saison de croissance (c'est-à-dire du 1 août au 30 septembre).</w:t>
      </w:r>
    </w:p>
    <w:p w14:paraId="5415D97E" w14:textId="77777777" w:rsidR="009A4716" w:rsidRDefault="00000000">
      <w:r>
        <w:rPr>
          <w:color w:val="969696"/>
        </w:rPr>
        <w:t xml:space="preserve">Ristournes Spécifiques Pour Moins-Value </w:t>
      </w:r>
    </w:p>
    <w:p w14:paraId="65459A34" w14:textId="77777777" w:rsidR="009A4716" w:rsidRDefault="00000000">
      <w:r>
        <w:rPr>
          <w:color w:val="000000"/>
        </w:rPr>
        <w:t>Les documents d'adjudication peuvent éventuellement prévoir des ristournes spécifiques en raison de moins-value lorsque, à la fin de la saison de croissance dans le délai de garantie, certains végétaux ligneux ont disparu, sont morts, lorsque leur pousse ne se déroule pas normalement ou qu'ils ne satisfont pas aux exigences en fonction de leur espèce ou de leur variété.</w:t>
      </w:r>
    </w:p>
    <w:p w14:paraId="3A399827" w14:textId="77777777" w:rsidR="009A4716" w:rsidRDefault="00000000">
      <w:r>
        <w:rPr>
          <w:color w:val="969696"/>
        </w:rPr>
        <w:t>Reparations Extraordinaires</w:t>
      </w:r>
    </w:p>
    <w:p w14:paraId="4E8EF326" w14:textId="77777777" w:rsidR="009A4716" w:rsidRDefault="00000000">
      <w:r>
        <w:rPr>
          <w:color w:val="000000"/>
        </w:rPr>
        <w:t>Dans la période de garantie, l'entrepreneur devra planter de nouveaux végétaux ligneux en remplacement de ceux qui sont morts, ne croissent pas normalement ou ne répondent pas aux exigences en fonction de leur espèce ou de leur variété. Il devra tenir compte du processus de croissance normal des végétaux ligneux pendant la période de garantie.</w:t>
      </w:r>
    </w:p>
    <w:p w14:paraId="5D12D09F" w14:textId="77777777" w:rsidR="009A4716" w:rsidRDefault="00000000">
      <w:pPr>
        <w:pStyle w:val="Author-eSectionHeading4"/>
      </w:pPr>
      <w:bookmarkStart w:id="452" w:name="_Toc112763399"/>
      <w:r>
        <w:t>94.31 Arbre à haute tige CCTB 01.09</w:t>
      </w:r>
      <w:bookmarkEnd w:id="452"/>
    </w:p>
    <w:p w14:paraId="35DA391B" w14:textId="77777777" w:rsidR="009A4716" w:rsidRDefault="00000000">
      <w:pPr>
        <w:pStyle w:val="pheading"/>
      </w:pPr>
      <w:r>
        <w:t>DOCUMENTS DE RÉFÉRENCE</w:t>
      </w:r>
    </w:p>
    <w:p w14:paraId="0FCD9661" w14:textId="77777777" w:rsidR="009A4716" w:rsidRDefault="00000000">
      <w:pPr>
        <w:pStyle w:val="pheading"/>
      </w:pPr>
      <w:r>
        <w:t>- Exécution</w:t>
      </w:r>
    </w:p>
    <w:p w14:paraId="5D0ECB59" w14:textId="77777777" w:rsidR="009A4716" w:rsidRDefault="00000000">
      <w:r>
        <w:t>[CCT Qualiroutes, Cahier des charges type Qualiroutes] O.3.</w:t>
      </w:r>
    </w:p>
    <w:p w14:paraId="1B9BF372" w14:textId="77777777" w:rsidR="009A4716" w:rsidRDefault="009A4716"/>
    <w:p w14:paraId="48D71549" w14:textId="77777777" w:rsidR="009A4716" w:rsidRDefault="00000000">
      <w:r>
        <w:t> </w:t>
      </w:r>
    </w:p>
    <w:p w14:paraId="7E58662F" w14:textId="77777777" w:rsidR="009A4716" w:rsidRDefault="00000000">
      <w:pPr>
        <w:pStyle w:val="Author-eSectionHeading5"/>
      </w:pPr>
      <w:bookmarkStart w:id="453" w:name="_Toc112763400"/>
      <w:r>
        <w:t>94.31.1 Arbre à haute tige essence indigène</w:t>
      </w:r>
      <w:bookmarkEnd w:id="453"/>
    </w:p>
    <w:p w14:paraId="20552305" w14:textId="77777777" w:rsidR="009A4716" w:rsidRDefault="00000000">
      <w:pPr>
        <w:pStyle w:val="Author-eSectionHeading6"/>
      </w:pPr>
      <w:bookmarkStart w:id="454" w:name="_Toc112763401"/>
      <w:r>
        <w:t>94.31.1a Arbre à haute tige essence indigène à racines nues CCTB 01.09</w:t>
      </w:r>
      <w:bookmarkEnd w:id="454"/>
    </w:p>
    <w:p w14:paraId="7D2D39B9" w14:textId="77777777" w:rsidR="009A4716" w:rsidRDefault="00000000">
      <w:pPr>
        <w:pStyle w:val="pheading"/>
      </w:pPr>
      <w:r>
        <w:t>MATÉRIAUX</w:t>
      </w:r>
    </w:p>
    <w:p w14:paraId="4B0C7647" w14:textId="77777777" w:rsidR="009A4716" w:rsidRDefault="00000000">
      <w:pPr>
        <w:pStyle w:val="pheading"/>
      </w:pPr>
      <w:r>
        <w:t>- Caractéristiques générales</w:t>
      </w:r>
    </w:p>
    <w:p w14:paraId="3822563D" w14:textId="77777777" w:rsidR="009A4716" w:rsidRDefault="00000000">
      <w:r>
        <w:rPr>
          <w:color w:val="000000"/>
        </w:rPr>
        <w:t xml:space="preserve">Conformément au [CCT SB250], III-66.3, livrés à racines nues. </w:t>
      </w:r>
    </w:p>
    <w:p w14:paraId="185330D6" w14:textId="77777777" w:rsidR="009A4716" w:rsidRDefault="00000000">
      <w:r>
        <w:t xml:space="preserve">• Espèce : </w:t>
      </w:r>
      <w:r>
        <w:rPr>
          <w:rStyle w:val="optioncarChar"/>
        </w:rPr>
        <w:t>***</w:t>
      </w:r>
    </w:p>
    <w:p w14:paraId="4A8550F1" w14:textId="77777777" w:rsidR="009A4716" w:rsidRDefault="00000000">
      <w:r>
        <w:t xml:space="preserve">• Age : </w:t>
      </w:r>
      <w:r>
        <w:rPr>
          <w:rStyle w:val="optioncarChar"/>
        </w:rPr>
        <w:t>***</w:t>
      </w:r>
    </w:p>
    <w:p w14:paraId="777F0729" w14:textId="77777777" w:rsidR="009A4716" w:rsidRDefault="00000000">
      <w:r>
        <w:t xml:space="preserve">• Longueur du fût : </w:t>
      </w:r>
      <w:r>
        <w:rPr>
          <w:rStyle w:val="optioncarChar"/>
        </w:rPr>
        <w:t>min. 180 / *** cm / max. 220</w:t>
      </w:r>
      <w:r>
        <w:t xml:space="preserve"> cm (mesuré à partir du col des racines jusqu'au premier embranchement).</w:t>
      </w:r>
    </w:p>
    <w:p w14:paraId="5F42B963" w14:textId="77777777" w:rsidR="009A4716" w:rsidRDefault="00000000">
      <w:r>
        <w:t xml:space="preserve">• Périmètre du tronc : </w:t>
      </w:r>
      <w:r>
        <w:rPr>
          <w:rStyle w:val="optioncarChar"/>
        </w:rPr>
        <w:t>min. *** cm / max. ***</w:t>
      </w:r>
      <w:r>
        <w:t xml:space="preserve"> cm (mesuré à 1 m au-dessus du col des racines).</w:t>
      </w:r>
    </w:p>
    <w:p w14:paraId="1DCEF0CB" w14:textId="77777777" w:rsidR="009A4716" w:rsidRDefault="00000000">
      <w:r>
        <w:t xml:space="preserve">• Nombre de branches : </w:t>
      </w:r>
      <w:r>
        <w:rPr>
          <w:rStyle w:val="optioncarChar"/>
        </w:rPr>
        <w:t>***</w:t>
      </w:r>
    </w:p>
    <w:p w14:paraId="26F86FD1" w14:textId="77777777" w:rsidR="009A4716" w:rsidRDefault="00000000">
      <w:r>
        <w:t>Attention : La longueur de fût des arbres de haute tige d'une même espèce qui sont plantés à un même endroit ne peuvent pas différer de plus de 20 cm.</w:t>
      </w:r>
    </w:p>
    <w:p w14:paraId="23E67720" w14:textId="77777777" w:rsidR="009A4716" w:rsidRDefault="00000000">
      <w:r>
        <w:t>Arbre H.T., essence indigène, 6&lt;C≤8cm; Acer campestre</w:t>
      </w:r>
    </w:p>
    <w:p w14:paraId="5B74C411" w14:textId="77777777" w:rsidR="009A4716" w:rsidRDefault="00000000">
      <w:r>
        <w:t>Arbre H.T., essence indigène, 6&lt;C≤8cm; Acer platanoïdes</w:t>
      </w:r>
    </w:p>
    <w:p w14:paraId="299297EB" w14:textId="77777777" w:rsidR="009A4716" w:rsidRDefault="00000000">
      <w:r>
        <w:t>Arbre H.T., essence indigène, 6&lt;C≤8cm; Acer pseudoplatanus</w:t>
      </w:r>
    </w:p>
    <w:p w14:paraId="77DAE0BE" w14:textId="77777777" w:rsidR="009A4716" w:rsidRDefault="00000000">
      <w:r>
        <w:t>Arbre H.T., essence indigène, 6&lt;C≤8; Aesculus hippocastanum</w:t>
      </w:r>
    </w:p>
    <w:p w14:paraId="22ECD914" w14:textId="77777777" w:rsidR="009A4716" w:rsidRDefault="00000000">
      <w:r>
        <w:t>Arbre H.T., essence indigène, 6&lt;C≤8cm; Alnus glutinosa</w:t>
      </w:r>
    </w:p>
    <w:p w14:paraId="73509813" w14:textId="77777777" w:rsidR="009A4716" w:rsidRDefault="00000000">
      <w:r>
        <w:t>Arbre H.T., essence indigène, 6&lt;C≤8cm; Betula pendula</w:t>
      </w:r>
    </w:p>
    <w:p w14:paraId="75E6F980" w14:textId="77777777" w:rsidR="009A4716" w:rsidRDefault="00000000">
      <w:r>
        <w:t>Arbre H.T., essence indigène, 6&lt;C≤8cm; Betula pubescens</w:t>
      </w:r>
    </w:p>
    <w:p w14:paraId="38FE9338" w14:textId="77777777" w:rsidR="009A4716" w:rsidRDefault="00000000">
      <w:r>
        <w:t>Arbre H.T., essence indigène, 6&lt;C≤8cm; Betula verrucosa</w:t>
      </w:r>
    </w:p>
    <w:p w14:paraId="19629E97" w14:textId="77777777" w:rsidR="009A4716" w:rsidRDefault="00000000">
      <w:r>
        <w:t>Arbre H.T., essence indigène, 6&lt;C≤8cm; Carpinus betulus</w:t>
      </w:r>
    </w:p>
    <w:p w14:paraId="776AD920" w14:textId="77777777" w:rsidR="009A4716" w:rsidRDefault="00000000">
      <w:r>
        <w:t>Arbre H.T., essence indigène, 6&lt;C≤8cm; Fagus sylvatica</w:t>
      </w:r>
    </w:p>
    <w:p w14:paraId="59188B66" w14:textId="77777777" w:rsidR="009A4716" w:rsidRDefault="00000000">
      <w:r>
        <w:t>Arbre H.T., essence indigène, 6&lt;C≤8cm; Fraxinus excelsior</w:t>
      </w:r>
    </w:p>
    <w:p w14:paraId="1DA89BC1" w14:textId="77777777" w:rsidR="009A4716" w:rsidRDefault="00000000">
      <w:r>
        <w:t>Arbre H.T., essence indigène, 6&lt;C≤8cm; Juglans regia</w:t>
      </w:r>
    </w:p>
    <w:p w14:paraId="686BEA77" w14:textId="77777777" w:rsidR="009A4716" w:rsidRDefault="00000000">
      <w:r>
        <w:t>Arbre H.T., essence indigène, 6&lt;C≤8cm; Platanus acerifolia</w:t>
      </w:r>
    </w:p>
    <w:p w14:paraId="0F0ECFA5" w14:textId="77777777" w:rsidR="009A4716" w:rsidRDefault="00000000">
      <w:r>
        <w:t>Arbre H.T., essence indigène, 6&lt;C≤8cm; Populus tremula</w:t>
      </w:r>
    </w:p>
    <w:p w14:paraId="46409C72" w14:textId="77777777" w:rsidR="009A4716" w:rsidRDefault="00000000">
      <w:r>
        <w:t>Arbre H.T., essence indigène, 6&lt;C≤8cm; Prunus avium</w:t>
      </w:r>
    </w:p>
    <w:p w14:paraId="37BEA166" w14:textId="77777777" w:rsidR="009A4716" w:rsidRDefault="00000000">
      <w:r>
        <w:t>Arbre H.T., essence indigène, 6&lt;C≤8cm; Quercus petraea</w:t>
      </w:r>
    </w:p>
    <w:p w14:paraId="274293AF" w14:textId="77777777" w:rsidR="009A4716" w:rsidRDefault="00000000">
      <w:r>
        <w:t>Arbre H.T., essence indigène, 6&lt;C≤8cm; Quercus robur</w:t>
      </w:r>
    </w:p>
    <w:p w14:paraId="40285AF2" w14:textId="77777777" w:rsidR="009A4716" w:rsidRDefault="00000000">
      <w:r>
        <w:t>Arbre H.T., essence indigène, 6&lt;C≤8cm; Salix alba</w:t>
      </w:r>
    </w:p>
    <w:p w14:paraId="6735BC7F" w14:textId="77777777" w:rsidR="009A4716" w:rsidRDefault="00000000">
      <w:r>
        <w:t>Arbre H.T., essence indigène, 6&lt;C≤8cm; Sorbus aucuparia</w:t>
      </w:r>
    </w:p>
    <w:p w14:paraId="138D3206" w14:textId="77777777" w:rsidR="009A4716" w:rsidRDefault="00000000">
      <w:r>
        <w:t>Arbre H.T., essence indigène, 6&lt;C≤8cm; Tilia cordata</w:t>
      </w:r>
    </w:p>
    <w:p w14:paraId="2AC4DA83" w14:textId="77777777" w:rsidR="009A4716" w:rsidRDefault="00000000">
      <w:r>
        <w:t>Arbre H.T., essence indigène, 6&lt;C≤8cm; Tilia platyphyllos</w:t>
      </w:r>
    </w:p>
    <w:p w14:paraId="5CFF8E42" w14:textId="77777777" w:rsidR="009A4716" w:rsidRDefault="00000000">
      <w:r>
        <w:t>Arbre H.T., essence indigène, 6&lt;C≤8cm; suppl forme spéciale</w:t>
      </w:r>
    </w:p>
    <w:p w14:paraId="53015C6E" w14:textId="77777777" w:rsidR="009A4716" w:rsidRDefault="00000000">
      <w:r>
        <w:t>Arbre H.T., essence indigène, 6&lt;C≤8cm; suppl pour motte</w:t>
      </w:r>
    </w:p>
    <w:p w14:paraId="7643DBB9" w14:textId="77777777" w:rsidR="009A4716" w:rsidRDefault="00000000">
      <w:r>
        <w:t>Arbre H.T., essence indigène, 8&lt;C≤10cm; Acer campestre</w:t>
      </w:r>
    </w:p>
    <w:p w14:paraId="24513A66" w14:textId="77777777" w:rsidR="009A4716" w:rsidRDefault="00000000">
      <w:r>
        <w:t>Arbre H.T., essence indigène, 8&lt;C≤10cm; Acer platanoïdes</w:t>
      </w:r>
    </w:p>
    <w:p w14:paraId="5B3A2E00" w14:textId="77777777" w:rsidR="009A4716" w:rsidRDefault="00000000">
      <w:r>
        <w:t>Arbre H.T., essence indigène, 8&lt;C≤10cm; Acer pseudoplatanus</w:t>
      </w:r>
    </w:p>
    <w:p w14:paraId="620392C2" w14:textId="77777777" w:rsidR="009A4716" w:rsidRDefault="00000000">
      <w:r>
        <w:t>Arbre H.T., essence indigène,8&lt;C≤10; Aesculus hippocastanum</w:t>
      </w:r>
    </w:p>
    <w:p w14:paraId="3E2217BC" w14:textId="77777777" w:rsidR="009A4716" w:rsidRDefault="00000000">
      <w:r>
        <w:t>Arbre H.T., essence indigène, 8&lt;C≤10cm; Alnus glutinosa</w:t>
      </w:r>
    </w:p>
    <w:p w14:paraId="3CF5596B" w14:textId="77777777" w:rsidR="009A4716" w:rsidRDefault="00000000">
      <w:r>
        <w:t>Arbre H.T., essence indigène, 8&lt;C≤10cm; Betula pendula</w:t>
      </w:r>
    </w:p>
    <w:p w14:paraId="2B743AB5" w14:textId="77777777" w:rsidR="009A4716" w:rsidRDefault="00000000">
      <w:r>
        <w:t>Arbre H.T., essence indigène, 8&lt;C≤10cm; Betula pubescens</w:t>
      </w:r>
    </w:p>
    <w:p w14:paraId="24FD0D9E" w14:textId="77777777" w:rsidR="009A4716" w:rsidRDefault="00000000">
      <w:r>
        <w:t>Arbre H.T., essence indigène, 8&lt;C≤10cm; Betula pubescens</w:t>
      </w:r>
    </w:p>
    <w:p w14:paraId="1B003467" w14:textId="77777777" w:rsidR="009A4716" w:rsidRDefault="00000000">
      <w:r>
        <w:t>Arbre H.T., essence indigène, 8&lt;C≤10cm; Carpinus betulus</w:t>
      </w:r>
    </w:p>
    <w:p w14:paraId="71E70A43" w14:textId="77777777" w:rsidR="009A4716" w:rsidRDefault="00000000">
      <w:r>
        <w:t>Arbre H.T., essence indigène, 8&lt;C≤10cm; Fagus sylvatica</w:t>
      </w:r>
    </w:p>
    <w:p w14:paraId="4781AB0B" w14:textId="77777777" w:rsidR="009A4716" w:rsidRDefault="00000000">
      <w:r>
        <w:t>Arbre H.T., essence indigène, 8&lt;C≤10cm; Fraxinus excelsior</w:t>
      </w:r>
    </w:p>
    <w:p w14:paraId="548BA4D4" w14:textId="77777777" w:rsidR="009A4716" w:rsidRDefault="00000000">
      <w:r>
        <w:t>Arbre H.T., essence indigène, 8&lt;C≤10cm; Juglans regia</w:t>
      </w:r>
    </w:p>
    <w:p w14:paraId="0C3F3F12" w14:textId="77777777" w:rsidR="009A4716" w:rsidRDefault="00000000">
      <w:r>
        <w:t>Arbre H.T., essence indigène, 8&lt;C≤10cm; Platanus acerifolia</w:t>
      </w:r>
    </w:p>
    <w:p w14:paraId="71635826" w14:textId="77777777" w:rsidR="009A4716" w:rsidRDefault="00000000">
      <w:r>
        <w:t>Arbre H.T., essence indigène, 8&lt;C≤10cm; Populus tremula</w:t>
      </w:r>
    </w:p>
    <w:p w14:paraId="0B399601" w14:textId="77777777" w:rsidR="009A4716" w:rsidRDefault="00000000">
      <w:r>
        <w:t>Arbre H.T., essence indigène, 8&lt;C≤10cm; Prunus avium</w:t>
      </w:r>
    </w:p>
    <w:p w14:paraId="3B3C62EE" w14:textId="77777777" w:rsidR="009A4716" w:rsidRDefault="00000000">
      <w:r>
        <w:t>Arbre H.T., essence indigène, 8&lt;C≤10cm; Quercus petraea</w:t>
      </w:r>
    </w:p>
    <w:p w14:paraId="16AC11A4" w14:textId="77777777" w:rsidR="009A4716" w:rsidRDefault="00000000">
      <w:r>
        <w:t>Arbre H.T., essence indigène, 8&lt;C≤10cm; Quercus robur</w:t>
      </w:r>
    </w:p>
    <w:p w14:paraId="622D7780" w14:textId="77777777" w:rsidR="009A4716" w:rsidRDefault="00000000">
      <w:r>
        <w:t>Arbre H.T., essence indigène, 8&lt;C≤10cm; Salix alba</w:t>
      </w:r>
    </w:p>
    <w:p w14:paraId="054E48D0" w14:textId="77777777" w:rsidR="009A4716" w:rsidRDefault="00000000">
      <w:r>
        <w:t>Arbre H.T., essence indigène, 8&lt;C≤10cm; Sorbus aucuparia</w:t>
      </w:r>
    </w:p>
    <w:p w14:paraId="274C08D7" w14:textId="77777777" w:rsidR="009A4716" w:rsidRDefault="00000000">
      <w:r>
        <w:t>Arbre H.T., essence indigène, 8&lt;C≤10cm; Tilia cordata</w:t>
      </w:r>
    </w:p>
    <w:p w14:paraId="2AFBD934" w14:textId="77777777" w:rsidR="009A4716" w:rsidRDefault="00000000">
      <w:r>
        <w:t>Arbre H.T., essence indigène, 8&lt;C≤10cm; Tilia platyphyllos</w:t>
      </w:r>
    </w:p>
    <w:p w14:paraId="1AC8631B" w14:textId="77777777" w:rsidR="009A4716" w:rsidRDefault="00000000">
      <w:r>
        <w:t>Arbre H.T., essence indigène, 8&lt;C≤10; suppl forme spéciale</w:t>
      </w:r>
    </w:p>
    <w:p w14:paraId="148EB3AA" w14:textId="77777777" w:rsidR="009A4716" w:rsidRDefault="00000000">
      <w:r>
        <w:t>Arbre H.T., essence indigène, 10&lt;C≤12cm</w:t>
      </w:r>
    </w:p>
    <w:p w14:paraId="418F44B8" w14:textId="77777777" w:rsidR="009A4716" w:rsidRDefault="00000000">
      <w:r>
        <w:t>Arbre H.T., essence indigène, 10&lt;C≤12cm, Acer campestre</w:t>
      </w:r>
    </w:p>
    <w:p w14:paraId="304C1705" w14:textId="77777777" w:rsidR="009A4716" w:rsidRDefault="00000000">
      <w:r>
        <w:t>Arbre H.T., essence indigène, 10&lt;C≤12cm, Acer platanoïdes</w:t>
      </w:r>
    </w:p>
    <w:p w14:paraId="721BDBED" w14:textId="77777777" w:rsidR="009A4716" w:rsidRDefault="00000000">
      <w:r>
        <w:t>Arbre H.T., essence indigène, 10&lt;C≤12, Acer pseudoplatanus</w:t>
      </w:r>
    </w:p>
    <w:p w14:paraId="31D10D62" w14:textId="77777777" w:rsidR="009A4716" w:rsidRDefault="00000000">
      <w:r>
        <w:t>Arbre H.T. essence indigène,10&lt;C≤12, Aesculus hippocastanum</w:t>
      </w:r>
    </w:p>
    <w:p w14:paraId="3BFB2CDD" w14:textId="77777777" w:rsidR="009A4716" w:rsidRDefault="00000000">
      <w:r>
        <w:t>Arbre H.T., essence indigène, 10&lt;C≤12cm, Alnus glutinosa</w:t>
      </w:r>
    </w:p>
    <w:p w14:paraId="2DF4DFF8" w14:textId="77777777" w:rsidR="009A4716" w:rsidRDefault="00000000">
      <w:r>
        <w:t>Arbre H.T., essence indigène, 10&lt;C≤12cm, Betula pendula</w:t>
      </w:r>
    </w:p>
    <w:p w14:paraId="26410416" w14:textId="77777777" w:rsidR="009A4716" w:rsidRDefault="00000000">
      <w:r>
        <w:t>Arbre H.T., essence indigène, 10&lt;C≤12cm, Betula pubescens</w:t>
      </w:r>
    </w:p>
    <w:p w14:paraId="2746956A" w14:textId="77777777" w:rsidR="009A4716" w:rsidRDefault="00000000">
      <w:r>
        <w:t>Arbre H.T., essence indigène, 10&lt;C≤12cm, Betula verrucosa</w:t>
      </w:r>
    </w:p>
    <w:p w14:paraId="59DEB9AE" w14:textId="77777777" w:rsidR="009A4716" w:rsidRDefault="00000000">
      <w:r>
        <w:t>Arbre H.T., essence indigène, 10&lt;C≤12cm, Carpinus betulus</w:t>
      </w:r>
    </w:p>
    <w:p w14:paraId="50862E90" w14:textId="77777777" w:rsidR="009A4716" w:rsidRDefault="00000000">
      <w:r>
        <w:t>Arbre H.T., essence indigène, 10&lt;C≤12cm, Fagus sylvatica</w:t>
      </w:r>
    </w:p>
    <w:p w14:paraId="46B528CC" w14:textId="77777777" w:rsidR="009A4716" w:rsidRDefault="00000000">
      <w:r>
        <w:t>Arbre H.T., essence indigène, 10&lt;C≤12cm, Fraxinus excelsior</w:t>
      </w:r>
    </w:p>
    <w:p w14:paraId="2EEAF5D3" w14:textId="77777777" w:rsidR="009A4716" w:rsidRDefault="00000000">
      <w:r>
        <w:t>Arbre H.T., essence indigène, 10&lt;C≤12cm, Juglans regia</w:t>
      </w:r>
    </w:p>
    <w:p w14:paraId="06E55FB8" w14:textId="77777777" w:rsidR="009A4716" w:rsidRDefault="00000000">
      <w:r>
        <w:t>Arbre H.T. essence indigène, 10&lt;C≤12cm, Platanus acerifolia</w:t>
      </w:r>
    </w:p>
    <w:p w14:paraId="2895D4EF" w14:textId="77777777" w:rsidR="009A4716" w:rsidRDefault="00000000">
      <w:r>
        <w:t>Arbre H.T., essence indigène, 10&lt;C≤12cm, Populus tremula</w:t>
      </w:r>
    </w:p>
    <w:p w14:paraId="1716AC6B" w14:textId="77777777" w:rsidR="009A4716" w:rsidRDefault="00000000">
      <w:r>
        <w:t>Arbre H.T., essence indigène, 10&lt;C≤12cm, Prunus avium</w:t>
      </w:r>
    </w:p>
    <w:p w14:paraId="5BE1454F" w14:textId="77777777" w:rsidR="009A4716" w:rsidRDefault="00000000">
      <w:r>
        <w:t>Arbre H.T., essence indigène, 10&lt;C≤12cm, Quercus petraea</w:t>
      </w:r>
    </w:p>
    <w:p w14:paraId="6C2CC9A1" w14:textId="77777777" w:rsidR="009A4716" w:rsidRDefault="00000000">
      <w:r>
        <w:t>Arbre H.T., essence indigène, 10&lt;C≤12cm, Quercus robur</w:t>
      </w:r>
    </w:p>
    <w:p w14:paraId="0D400ED7" w14:textId="77777777" w:rsidR="009A4716" w:rsidRDefault="00000000">
      <w:r>
        <w:t>Arbre H.T., essence indigène, 10&lt;C≤12cm, Salix alba</w:t>
      </w:r>
    </w:p>
    <w:p w14:paraId="6D861090" w14:textId="77777777" w:rsidR="009A4716" w:rsidRDefault="00000000">
      <w:r>
        <w:t>Arbre H.T., essence indigène, 10&lt;C≤12cm, Sorbus aucuparia</w:t>
      </w:r>
    </w:p>
    <w:p w14:paraId="4B3668EF" w14:textId="77777777" w:rsidR="009A4716" w:rsidRDefault="00000000">
      <w:r>
        <w:t>Arbre H.T., essence indigène, 10&lt;C≤12cm, Tilia cordata</w:t>
      </w:r>
    </w:p>
    <w:p w14:paraId="01648626" w14:textId="77777777" w:rsidR="009A4716" w:rsidRDefault="00000000">
      <w:r>
        <w:t>Arbre H.T., essence indigène, 10&lt;C≤12cm, Tilia platyphyllos</w:t>
      </w:r>
    </w:p>
    <w:p w14:paraId="087B13CF" w14:textId="77777777" w:rsidR="009A4716" w:rsidRDefault="00000000">
      <w:r>
        <w:t>Arbre H.T. essence indigène,10&lt;C≤12cm, suppl forme spéciale</w:t>
      </w:r>
    </w:p>
    <w:p w14:paraId="74B3A1EC" w14:textId="77777777" w:rsidR="009A4716" w:rsidRDefault="00000000">
      <w:r>
        <w:t>Arbre H.T., essence indigène, 12&lt;C≤14cm</w:t>
      </w:r>
    </w:p>
    <w:p w14:paraId="2A57C925" w14:textId="77777777" w:rsidR="009A4716" w:rsidRDefault="00000000">
      <w:r>
        <w:t>Arbre H.T., essence indigène, 12&lt;C≤14cm, Acer campestre</w:t>
      </w:r>
    </w:p>
    <w:p w14:paraId="04CC499E" w14:textId="77777777" w:rsidR="009A4716" w:rsidRDefault="00000000">
      <w:r>
        <w:t>Arbre H.T., essence indigène, 12&lt;C≤14cm, Acer platanoïdes</w:t>
      </w:r>
    </w:p>
    <w:p w14:paraId="2C30D637" w14:textId="77777777" w:rsidR="009A4716" w:rsidRDefault="00000000">
      <w:r>
        <w:t>Arbre H.T. essence indigène, 12&lt;C≤14cm, Acer pseudoplatanus</w:t>
      </w:r>
    </w:p>
    <w:p w14:paraId="6896CF13" w14:textId="77777777" w:rsidR="009A4716" w:rsidRDefault="00000000">
      <w:r>
        <w:t>Arbre H.T. essence indigène,12&lt;C≤14, Aesculus hippocastanum</w:t>
      </w:r>
    </w:p>
    <w:p w14:paraId="7C92F699" w14:textId="77777777" w:rsidR="009A4716" w:rsidRDefault="00000000">
      <w:r>
        <w:t>Arbre H.T. essence indigène, 12&lt;C≤14cm, Alnus glutinosa</w:t>
      </w:r>
    </w:p>
    <w:p w14:paraId="2D0B3E99" w14:textId="77777777" w:rsidR="009A4716" w:rsidRDefault="00000000">
      <w:r>
        <w:t>Arbre H.T. essence indigène, 12&lt;C≤14cm, Betula pendula</w:t>
      </w:r>
    </w:p>
    <w:p w14:paraId="236D4688" w14:textId="77777777" w:rsidR="009A4716" w:rsidRDefault="00000000">
      <w:r>
        <w:t>Arbre H.T. essence indigène, 12&lt;C≤14cm, Betula pubescens</w:t>
      </w:r>
    </w:p>
    <w:p w14:paraId="323785CE" w14:textId="77777777" w:rsidR="009A4716" w:rsidRDefault="00000000">
      <w:r>
        <w:t>Arbre H.T. essence indigène, 12&lt;C≤14cm, Betula verrucosa</w:t>
      </w:r>
    </w:p>
    <w:p w14:paraId="171504BC" w14:textId="77777777" w:rsidR="009A4716" w:rsidRDefault="00000000">
      <w:r>
        <w:t>Arbre H.T. essence indigène, 12&lt;C≤14cm, Carpinus betulus</w:t>
      </w:r>
    </w:p>
    <w:p w14:paraId="1C634C0F" w14:textId="77777777" w:rsidR="009A4716" w:rsidRDefault="00000000">
      <w:r>
        <w:t>Arbre H.T. essence indigène, 12&lt;C≤14cm, Fagus sylvatica</w:t>
      </w:r>
    </w:p>
    <w:p w14:paraId="286991ED" w14:textId="77777777" w:rsidR="009A4716" w:rsidRDefault="00000000">
      <w:r>
        <w:t>Arbre H.T. essence indigène, 12&lt;C≤14cm, Fraxinus excelsior</w:t>
      </w:r>
    </w:p>
    <w:p w14:paraId="750FE698" w14:textId="77777777" w:rsidR="009A4716" w:rsidRDefault="00000000">
      <w:r>
        <w:t>Arbre H.T. essence indigène, 12&lt;C≤14cm, Juglans regia</w:t>
      </w:r>
    </w:p>
    <w:p w14:paraId="7E0E4994" w14:textId="77777777" w:rsidR="009A4716" w:rsidRDefault="00000000">
      <w:r>
        <w:t>Arbre H.T. essence indigène, 12&lt;C≤14cm, Platanus acerifolia</w:t>
      </w:r>
    </w:p>
    <w:p w14:paraId="0529B66B" w14:textId="77777777" w:rsidR="009A4716" w:rsidRDefault="00000000">
      <w:r>
        <w:t>Arbre H.T. essence indigène, 12&lt;C≤14cm, Populus tremula</w:t>
      </w:r>
    </w:p>
    <w:p w14:paraId="2C47DFE5" w14:textId="77777777" w:rsidR="009A4716" w:rsidRDefault="00000000">
      <w:r>
        <w:t>Arbre H.T. essence indigène, 12&lt;C≤14cm, Prunus avium</w:t>
      </w:r>
    </w:p>
    <w:p w14:paraId="5C65106F" w14:textId="77777777" w:rsidR="009A4716" w:rsidRDefault="00000000">
      <w:r>
        <w:t>Arbre H.T. essence indigène, 12&lt;C≤14cm, Quercus petraea</w:t>
      </w:r>
    </w:p>
    <w:p w14:paraId="2C344DAA" w14:textId="77777777" w:rsidR="009A4716" w:rsidRDefault="00000000">
      <w:r>
        <w:t>Arbre H.T. essence indigène, 12&lt;C≤14cm, Quercus robur</w:t>
      </w:r>
    </w:p>
    <w:p w14:paraId="6D943657" w14:textId="77777777" w:rsidR="009A4716" w:rsidRDefault="00000000">
      <w:r>
        <w:t>Arbre H.T. essence indigène, 12&lt;C≤14cm, Salix alba</w:t>
      </w:r>
    </w:p>
    <w:p w14:paraId="69F5A1A9" w14:textId="77777777" w:rsidR="009A4716" w:rsidRDefault="00000000">
      <w:r>
        <w:t>Arbre H.T. essence indigène, 12&lt;C≤14cm, Sorbus aucuparia</w:t>
      </w:r>
    </w:p>
    <w:p w14:paraId="0F47CC8E" w14:textId="77777777" w:rsidR="009A4716" w:rsidRDefault="00000000">
      <w:r>
        <w:t>Arbre H.T. essence indigène, 12&lt;C≤14cm, Tilia cordata</w:t>
      </w:r>
    </w:p>
    <w:p w14:paraId="507F163D" w14:textId="77777777" w:rsidR="009A4716" w:rsidRDefault="00000000">
      <w:r>
        <w:t>Arbre H.T. essence indigène, 12&lt;C≤14cm, Tilia platyphyllos</w:t>
      </w:r>
    </w:p>
    <w:p w14:paraId="3684F3E8" w14:textId="77777777" w:rsidR="009A4716" w:rsidRDefault="00000000">
      <w:r>
        <w:t>Arbre H.T. essence indigène,12&lt;C≤14cm, suppl forme spéciale</w:t>
      </w:r>
    </w:p>
    <w:p w14:paraId="258DEBA4" w14:textId="77777777" w:rsidR="009A4716" w:rsidRDefault="00000000">
      <w:r>
        <w:t>Arbre H.T. essence indigène, 14&lt;C≤16cm</w:t>
      </w:r>
    </w:p>
    <w:p w14:paraId="5095BCAE" w14:textId="77777777" w:rsidR="009A4716" w:rsidRDefault="00000000">
      <w:r>
        <w:t>Arbre H.T. essence indigène, 14&lt;C≤16cm, Acer campestre</w:t>
      </w:r>
    </w:p>
    <w:p w14:paraId="1B7451B4" w14:textId="77777777" w:rsidR="009A4716" w:rsidRDefault="00000000">
      <w:r>
        <w:t>Arbre H.T. essence indigène, 14&lt;C≤16cm, Acer platanoïdes</w:t>
      </w:r>
    </w:p>
    <w:p w14:paraId="586F2ED8" w14:textId="77777777" w:rsidR="009A4716" w:rsidRDefault="00000000">
      <w:r>
        <w:t>Arbre H.T. essence indigène, 14&lt;C≤16cm, Acer pseudoplatanus</w:t>
      </w:r>
    </w:p>
    <w:p w14:paraId="3C65071C" w14:textId="77777777" w:rsidR="009A4716" w:rsidRDefault="00000000">
      <w:r>
        <w:t>Arbre H.T. essence indigène,14&lt;C≤16, Aesculus hippocastanum</w:t>
      </w:r>
    </w:p>
    <w:p w14:paraId="0ACE9391" w14:textId="77777777" w:rsidR="009A4716" w:rsidRDefault="00000000">
      <w:r>
        <w:t>Arbre H.T. essence indigène, 14&lt;C≤16cm, Alnus glutinosa</w:t>
      </w:r>
    </w:p>
    <w:p w14:paraId="31FFE5B6" w14:textId="77777777" w:rsidR="009A4716" w:rsidRDefault="00000000">
      <w:r>
        <w:t>Arbre H.T. essence indigène, 14&lt;C≤16cm, Betula pendula</w:t>
      </w:r>
    </w:p>
    <w:p w14:paraId="411C4E42" w14:textId="77777777" w:rsidR="009A4716" w:rsidRDefault="00000000">
      <w:r>
        <w:t>Arbre H.T. essence indigène, 14&lt;C≤16cm, Betula pubescens</w:t>
      </w:r>
    </w:p>
    <w:p w14:paraId="75F31D54" w14:textId="77777777" w:rsidR="009A4716" w:rsidRDefault="00000000">
      <w:r>
        <w:t>Arbre H.T. essence indigène, 14&lt;C≤16cm, Betula verrucosa</w:t>
      </w:r>
    </w:p>
    <w:p w14:paraId="0AB91A2D" w14:textId="77777777" w:rsidR="009A4716" w:rsidRDefault="00000000">
      <w:r>
        <w:t>Arbre H.T. essence indigène, 14&lt;C≤16cm, Carpinus betulus</w:t>
      </w:r>
    </w:p>
    <w:p w14:paraId="7A2DF128" w14:textId="77777777" w:rsidR="009A4716" w:rsidRDefault="00000000">
      <w:r>
        <w:t>Arbre H.T. essence indigène, 14&lt;C≤16cm, Fagus sylvatica</w:t>
      </w:r>
    </w:p>
    <w:p w14:paraId="4F89904E" w14:textId="77777777" w:rsidR="009A4716" w:rsidRDefault="00000000">
      <w:r>
        <w:t>Arbre H.T. essence indigène, 14&lt;C≤16cm, Fraxinus excelsior</w:t>
      </w:r>
    </w:p>
    <w:p w14:paraId="6B71D514" w14:textId="77777777" w:rsidR="009A4716" w:rsidRDefault="00000000">
      <w:r>
        <w:t>Arbre H.T. essence indigène, 14&lt;C≤16cm, Juglans regia</w:t>
      </w:r>
    </w:p>
    <w:p w14:paraId="09084AD1" w14:textId="77777777" w:rsidR="009A4716" w:rsidRDefault="00000000">
      <w:r>
        <w:t>Arbre H.T. essence indigène, 14&lt;C≤16cm, Platanus acerifolia</w:t>
      </w:r>
    </w:p>
    <w:p w14:paraId="1E2AF2CB" w14:textId="77777777" w:rsidR="009A4716" w:rsidRDefault="00000000">
      <w:r>
        <w:t>Arbre H.T. essence indigène, 14&lt;C≤16cm, Populus tremula</w:t>
      </w:r>
    </w:p>
    <w:p w14:paraId="70B1186E" w14:textId="77777777" w:rsidR="009A4716" w:rsidRDefault="00000000">
      <w:r>
        <w:t>Arbre H.T. essence indigène, 14&lt;C≤16cm, Prunus avium</w:t>
      </w:r>
    </w:p>
    <w:p w14:paraId="55032720" w14:textId="77777777" w:rsidR="009A4716" w:rsidRDefault="00000000">
      <w:r>
        <w:t>Arbre H.T. essence indigène, 14&lt;C≤16cm, Quercus petraea</w:t>
      </w:r>
    </w:p>
    <w:p w14:paraId="7500D781" w14:textId="77777777" w:rsidR="009A4716" w:rsidRDefault="00000000">
      <w:r>
        <w:t>Arbre H.T. essence indigène, 14&lt;C≤16cm, Quercus robur</w:t>
      </w:r>
    </w:p>
    <w:p w14:paraId="3C586ABF" w14:textId="77777777" w:rsidR="009A4716" w:rsidRDefault="00000000">
      <w:r>
        <w:t>Arbre H.T. essence indigène, 14&lt;C≤16cm, Salix alba</w:t>
      </w:r>
    </w:p>
    <w:p w14:paraId="2703F708" w14:textId="77777777" w:rsidR="009A4716" w:rsidRDefault="00000000">
      <w:r>
        <w:t>Arbre H.T. essence indigène, 14&lt;C≤16cm, Sorbus aucuparia</w:t>
      </w:r>
    </w:p>
    <w:p w14:paraId="5E28B8FC" w14:textId="77777777" w:rsidR="009A4716" w:rsidRDefault="00000000">
      <w:r>
        <w:t>Arbre H.T. essence indigène, 14&lt;C≤16cm, Tilia cordata</w:t>
      </w:r>
    </w:p>
    <w:p w14:paraId="5B4D7589" w14:textId="77777777" w:rsidR="009A4716" w:rsidRDefault="00000000">
      <w:r>
        <w:t>Arbre H.T. essence indigène, 14&lt;C≤16cm, Tilia platyphyllos</w:t>
      </w:r>
    </w:p>
    <w:p w14:paraId="45A2E861" w14:textId="77777777" w:rsidR="009A4716" w:rsidRDefault="00000000">
      <w:r>
        <w:t>Arbre H.T. essence indigène,14&lt;C≤16cm, suppl forme spéciale</w:t>
      </w:r>
    </w:p>
    <w:p w14:paraId="15B9A263" w14:textId="77777777" w:rsidR="009A4716" w:rsidRDefault="00000000">
      <w:r>
        <w:t>Arbre H.T. essence indigène, 16&lt;C≤18cm</w:t>
      </w:r>
    </w:p>
    <w:p w14:paraId="0D977EF1" w14:textId="77777777" w:rsidR="009A4716" w:rsidRDefault="00000000">
      <w:r>
        <w:t>Arbre H.T. essence indigène, 16&lt;C≤18cm, Acer campestre</w:t>
      </w:r>
    </w:p>
    <w:p w14:paraId="07EDA844" w14:textId="77777777" w:rsidR="009A4716" w:rsidRDefault="00000000">
      <w:r>
        <w:t>Arbre H.T. essence indigène, 16&lt;C≤18cm, Acer platanoïdes</w:t>
      </w:r>
    </w:p>
    <w:p w14:paraId="435CDB78" w14:textId="77777777" w:rsidR="009A4716" w:rsidRDefault="00000000">
      <w:r>
        <w:t>Arbre H.T. essence indigène, 16&lt;C≤18cm, Acer pseudoplatanus</w:t>
      </w:r>
    </w:p>
    <w:p w14:paraId="5C5C6F39" w14:textId="77777777" w:rsidR="009A4716" w:rsidRDefault="00000000">
      <w:r>
        <w:t>Arbre H.T. essence indigène,16&lt;C≤18, Aesculus hippocastanum</w:t>
      </w:r>
    </w:p>
    <w:p w14:paraId="6123B55F" w14:textId="77777777" w:rsidR="009A4716" w:rsidRDefault="00000000">
      <w:r>
        <w:t>Arbre H.T. essence indigène, 16&lt;C≤18cm, Alnus glutinosa</w:t>
      </w:r>
    </w:p>
    <w:p w14:paraId="31F1EB48" w14:textId="77777777" w:rsidR="009A4716" w:rsidRDefault="00000000">
      <w:r>
        <w:t>Arbre H.T. essence indigène, 16&lt;C≤18cm, Betula pendula</w:t>
      </w:r>
    </w:p>
    <w:p w14:paraId="28DC06F8" w14:textId="77777777" w:rsidR="009A4716" w:rsidRDefault="00000000">
      <w:r>
        <w:t>Arbre H.T. essence indigène, 16&lt;C≤18cm, Betula pubescens</w:t>
      </w:r>
    </w:p>
    <w:p w14:paraId="1C041B75" w14:textId="77777777" w:rsidR="009A4716" w:rsidRDefault="00000000">
      <w:r>
        <w:t>Arbre H.T. essence indigène, 16&lt;C≤18cm, Betula verrucosa</w:t>
      </w:r>
    </w:p>
    <w:p w14:paraId="649E164B" w14:textId="77777777" w:rsidR="009A4716" w:rsidRDefault="00000000">
      <w:r>
        <w:t>Arbre H.T. essence indigène, 16&lt;C≤18cm, Carpinus betulus</w:t>
      </w:r>
    </w:p>
    <w:p w14:paraId="1FCA1D54" w14:textId="77777777" w:rsidR="009A4716" w:rsidRDefault="00000000">
      <w:r>
        <w:t>Arbre H.T. essence indigène, 16&lt;C≤18cm, Fagus sylvatica</w:t>
      </w:r>
    </w:p>
    <w:p w14:paraId="27D3F071" w14:textId="77777777" w:rsidR="009A4716" w:rsidRDefault="00000000">
      <w:r>
        <w:t>Arbre H.T. essence indigène, 16&lt;C≤18cm, Fraxinus excelsior</w:t>
      </w:r>
    </w:p>
    <w:p w14:paraId="08BBD920" w14:textId="77777777" w:rsidR="009A4716" w:rsidRDefault="00000000">
      <w:r>
        <w:t>Arbre H.T. essence indigène, 16&lt;C≤18cm, Juglans regia</w:t>
      </w:r>
    </w:p>
    <w:p w14:paraId="29854B56" w14:textId="77777777" w:rsidR="009A4716" w:rsidRDefault="00000000">
      <w:r>
        <w:t>Arbre H.T. essence indigène, 16&lt;C≤18cm, Platanus acerifolia</w:t>
      </w:r>
    </w:p>
    <w:p w14:paraId="79A7EA3F" w14:textId="77777777" w:rsidR="009A4716" w:rsidRDefault="00000000">
      <w:r>
        <w:t>Arbre H.T. essence indigène, 16&lt;C≤18cm, Populus tremula</w:t>
      </w:r>
    </w:p>
    <w:p w14:paraId="39D26215" w14:textId="77777777" w:rsidR="009A4716" w:rsidRDefault="00000000">
      <w:r>
        <w:t>Arbre H.T. essence indigène, 16&lt;C≤18cm, Prunus avium</w:t>
      </w:r>
    </w:p>
    <w:p w14:paraId="57098862" w14:textId="77777777" w:rsidR="009A4716" w:rsidRDefault="00000000">
      <w:r>
        <w:t>Arbre H.T. essence indigène, 16&lt;C≤18cm, Quercus petraea</w:t>
      </w:r>
    </w:p>
    <w:p w14:paraId="23C1FFC1" w14:textId="77777777" w:rsidR="009A4716" w:rsidRDefault="00000000">
      <w:r>
        <w:t>Arbre H.T. essence indigène, 16&lt;C≤18cm, Quercus robur</w:t>
      </w:r>
    </w:p>
    <w:p w14:paraId="647D5505" w14:textId="77777777" w:rsidR="009A4716" w:rsidRDefault="00000000">
      <w:r>
        <w:t>Arbre H.T. essence indigène, 16&lt;C≤18cm, Salix alba</w:t>
      </w:r>
    </w:p>
    <w:p w14:paraId="37338CB7" w14:textId="77777777" w:rsidR="009A4716" w:rsidRDefault="00000000">
      <w:r>
        <w:t>Arbre H.T. essence indigène, 16&lt;C≤18cm, Sorbus aucuparia</w:t>
      </w:r>
    </w:p>
    <w:p w14:paraId="4FAA1189" w14:textId="77777777" w:rsidR="009A4716" w:rsidRDefault="00000000">
      <w:r>
        <w:t>Arbre H.T. essence indigène, 16&lt;C≤18cm, Tilia cordata</w:t>
      </w:r>
    </w:p>
    <w:p w14:paraId="4A6F926E" w14:textId="77777777" w:rsidR="009A4716" w:rsidRDefault="00000000">
      <w:r>
        <w:t>Arbre H.T. essence indigène, 16&lt;C≤18cm, Tilia platyphyllos</w:t>
      </w:r>
    </w:p>
    <w:p w14:paraId="355161C0" w14:textId="77777777" w:rsidR="009A4716" w:rsidRDefault="00000000">
      <w:r>
        <w:t>Arbre H.T. essence indigène,16&lt;C≤18cm, suppl forme spéciale</w:t>
      </w:r>
    </w:p>
    <w:p w14:paraId="0E1FC9C9" w14:textId="77777777" w:rsidR="009A4716" w:rsidRDefault="00000000">
      <w:r>
        <w:t>Arbre H.T. essence indigène, 18&lt;C≤20cm</w:t>
      </w:r>
    </w:p>
    <w:p w14:paraId="748CDEFC" w14:textId="77777777" w:rsidR="009A4716" w:rsidRDefault="00000000">
      <w:r>
        <w:t>Arbre H.T. essence indigène, 18&lt;C≤20cm, Acer campestre</w:t>
      </w:r>
    </w:p>
    <w:p w14:paraId="5B5367E0" w14:textId="77777777" w:rsidR="009A4716" w:rsidRDefault="00000000">
      <w:r>
        <w:t>Arbre H.T. essence indigène, 18&lt;C≤20cm, Acer platanoïdes</w:t>
      </w:r>
    </w:p>
    <w:p w14:paraId="29C4DFCE" w14:textId="77777777" w:rsidR="009A4716" w:rsidRDefault="00000000">
      <w:r>
        <w:t>Arbre H.T. essence indigène, 18&lt;C≤20cm, Acer pseudoplatanus</w:t>
      </w:r>
    </w:p>
    <w:p w14:paraId="00CABD1A" w14:textId="77777777" w:rsidR="009A4716" w:rsidRDefault="00000000">
      <w:r>
        <w:t>Arbre H.T. essence indigène,18&lt;C≤20, Aesculus hippocastanum</w:t>
      </w:r>
    </w:p>
    <w:p w14:paraId="7CC54B0F" w14:textId="77777777" w:rsidR="009A4716" w:rsidRDefault="00000000">
      <w:r>
        <w:t>Arbre H.T. essence indigène, 18&lt;C≤20cm, Alnus glutinosa</w:t>
      </w:r>
    </w:p>
    <w:p w14:paraId="37DD7CA1" w14:textId="77777777" w:rsidR="009A4716" w:rsidRDefault="00000000">
      <w:r>
        <w:t>Arbre H.T. essence indigène, 18&lt;C≤20cm, Betula pendula</w:t>
      </w:r>
    </w:p>
    <w:p w14:paraId="47030D5F" w14:textId="77777777" w:rsidR="009A4716" w:rsidRDefault="00000000">
      <w:r>
        <w:t>Arbre H.T. essence indigène, 18&lt;C≤20cm, Betula pubescens</w:t>
      </w:r>
    </w:p>
    <w:p w14:paraId="5B24CA08" w14:textId="77777777" w:rsidR="009A4716" w:rsidRDefault="00000000">
      <w:r>
        <w:t>Arbre H.T. essence indigène, 18&lt;C≤20cm, Betula verrucosa</w:t>
      </w:r>
    </w:p>
    <w:p w14:paraId="2D676A8D" w14:textId="77777777" w:rsidR="009A4716" w:rsidRDefault="00000000">
      <w:r>
        <w:t>Arbre H.T. essence indigène, 18&lt;C≤20cm, Carpinus betulus</w:t>
      </w:r>
    </w:p>
    <w:p w14:paraId="736F6E4C" w14:textId="77777777" w:rsidR="009A4716" w:rsidRDefault="00000000">
      <w:r>
        <w:t>Arbre H.T. essence indigène, 18&lt;C≤20cm, Fagus sylvatica</w:t>
      </w:r>
    </w:p>
    <w:p w14:paraId="14E759F7" w14:textId="77777777" w:rsidR="009A4716" w:rsidRDefault="00000000">
      <w:r>
        <w:t>Arbre H.T. essence indigène, 18&lt;C≤20cm, Fraxinus excelsior</w:t>
      </w:r>
    </w:p>
    <w:p w14:paraId="0A73120E" w14:textId="77777777" w:rsidR="009A4716" w:rsidRDefault="00000000">
      <w:r>
        <w:t>Arbre H.T. essence indigène, 18&lt;C≤20cm, Juglans regia</w:t>
      </w:r>
    </w:p>
    <w:p w14:paraId="7B8854D6" w14:textId="77777777" w:rsidR="009A4716" w:rsidRDefault="00000000">
      <w:r>
        <w:t>Arbre H.T. essence indigène, 18&lt;C≤20cm, Platanus acerifolia</w:t>
      </w:r>
    </w:p>
    <w:p w14:paraId="382B86F6" w14:textId="77777777" w:rsidR="009A4716" w:rsidRDefault="00000000">
      <w:r>
        <w:t>Arbre H.T. essence indigène, 18&lt;C≤20cm, Populus tremula</w:t>
      </w:r>
    </w:p>
    <w:p w14:paraId="78E55086" w14:textId="77777777" w:rsidR="009A4716" w:rsidRDefault="00000000">
      <w:r>
        <w:t>Arbre H.T. essence indigène, 18&lt;C≤20cm, Prunus avium</w:t>
      </w:r>
    </w:p>
    <w:p w14:paraId="104F179F" w14:textId="77777777" w:rsidR="009A4716" w:rsidRDefault="00000000">
      <w:r>
        <w:t>Arbre H.T. essence indigène, 18&lt;C≤20cm, Quercus petraea</w:t>
      </w:r>
    </w:p>
    <w:p w14:paraId="4549FAD0" w14:textId="77777777" w:rsidR="009A4716" w:rsidRDefault="00000000">
      <w:r>
        <w:t>Arbre H.T. essence indigène, 18&lt;C≤20cm, Quercus robur</w:t>
      </w:r>
    </w:p>
    <w:p w14:paraId="4227E56A" w14:textId="77777777" w:rsidR="009A4716" w:rsidRDefault="00000000">
      <w:r>
        <w:t>Arbre H.T. essence indigène, 18&lt;C≤20cm, Salix alba</w:t>
      </w:r>
    </w:p>
    <w:p w14:paraId="0F98E3E9" w14:textId="77777777" w:rsidR="009A4716" w:rsidRDefault="00000000">
      <w:r>
        <w:t>Arbre H.T. essence indigène, 18&lt;C≤20cm, Sorbus aucuparia</w:t>
      </w:r>
    </w:p>
    <w:p w14:paraId="776C114C" w14:textId="77777777" w:rsidR="009A4716" w:rsidRDefault="00000000">
      <w:r>
        <w:t>Arbre H.T. essence indigène, 18&lt;C≤20cm, Tilia cordata</w:t>
      </w:r>
    </w:p>
    <w:p w14:paraId="07E07E88" w14:textId="77777777" w:rsidR="009A4716" w:rsidRDefault="00000000">
      <w:r>
        <w:t>Arbre H.T. essence indigène, 18&lt;C≤20cm, Tilia platyphyllos</w:t>
      </w:r>
    </w:p>
    <w:p w14:paraId="4A62ECDD" w14:textId="77777777" w:rsidR="009A4716" w:rsidRDefault="00000000">
      <w:r>
        <w:t>Arbre H.T. essence indigène,18&lt;C≤20cm, suppl forme spéciale</w:t>
      </w:r>
    </w:p>
    <w:p w14:paraId="5025C2BC" w14:textId="77777777" w:rsidR="009A4716" w:rsidRDefault="00000000">
      <w:r>
        <w:t>Arbre H.T. essence indigène, 20&lt;C≤25cm</w:t>
      </w:r>
    </w:p>
    <w:p w14:paraId="53AC8814" w14:textId="77777777" w:rsidR="009A4716" w:rsidRDefault="00000000">
      <w:r>
        <w:t>Arbre H.T. essence indigène, 20&lt;C≤25cm, Acer campestre</w:t>
      </w:r>
    </w:p>
    <w:p w14:paraId="1CED42AE" w14:textId="77777777" w:rsidR="009A4716" w:rsidRDefault="00000000">
      <w:r>
        <w:t>Arbre H.T. essence indigène, 20&lt;C≤25cm, Acer platanoïdes</w:t>
      </w:r>
    </w:p>
    <w:p w14:paraId="5523D7C3" w14:textId="77777777" w:rsidR="009A4716" w:rsidRDefault="00000000">
      <w:r>
        <w:t>Arbre H.T. essence indigène, 20&lt;C≤25cm, Acer pseudoplatanus</w:t>
      </w:r>
    </w:p>
    <w:p w14:paraId="5B1949C7" w14:textId="77777777" w:rsidR="009A4716" w:rsidRDefault="00000000">
      <w:r>
        <w:t>Arbre H.T. essence indigène,20&lt;C≤25, Aesculus hippocastanum</w:t>
      </w:r>
    </w:p>
    <w:p w14:paraId="74302D62" w14:textId="77777777" w:rsidR="009A4716" w:rsidRDefault="00000000">
      <w:r>
        <w:t>Arbre H.T. essence indigène, 20&lt;C≤25cm, Alnus glutinosa</w:t>
      </w:r>
    </w:p>
    <w:p w14:paraId="7749FD7D" w14:textId="77777777" w:rsidR="009A4716" w:rsidRDefault="00000000">
      <w:r>
        <w:t>Arbre H.T. essence indigène, 20&lt;C≤25cm, Betula pendula</w:t>
      </w:r>
    </w:p>
    <w:p w14:paraId="6C8E8C09" w14:textId="77777777" w:rsidR="009A4716" w:rsidRDefault="00000000">
      <w:r>
        <w:t>Arbre H.T. essence indigène, 20&lt;C≤25cm, Betula pubescens</w:t>
      </w:r>
    </w:p>
    <w:p w14:paraId="339F1734" w14:textId="77777777" w:rsidR="009A4716" w:rsidRDefault="00000000">
      <w:r>
        <w:t>Arbre H.T. essence indigène, 20&lt;C≤25cm, Betula verrucosa</w:t>
      </w:r>
    </w:p>
    <w:p w14:paraId="7949E8F3" w14:textId="77777777" w:rsidR="009A4716" w:rsidRDefault="00000000">
      <w:r>
        <w:t>Arbre H.T. essence indigène, 20&lt;C≤25cm, Carpinus betulus</w:t>
      </w:r>
    </w:p>
    <w:p w14:paraId="237AA1EC" w14:textId="77777777" w:rsidR="009A4716" w:rsidRDefault="00000000">
      <w:r>
        <w:t>Arbre H.T. essence indigène, 20&lt;C≤25cm, Fagus sylvatica</w:t>
      </w:r>
    </w:p>
    <w:p w14:paraId="32A2A716" w14:textId="77777777" w:rsidR="009A4716" w:rsidRDefault="00000000">
      <w:r>
        <w:t>Arbre H.T. essence indigène, 20&lt;C≤25cm, Fraxinus excelsior</w:t>
      </w:r>
    </w:p>
    <w:p w14:paraId="24F0D45B" w14:textId="77777777" w:rsidR="009A4716" w:rsidRDefault="00000000">
      <w:r>
        <w:t>Arbre H.T. essence indigène, 20&lt;C≤25cm, Juglans regia</w:t>
      </w:r>
    </w:p>
    <w:p w14:paraId="460F66F9" w14:textId="77777777" w:rsidR="009A4716" w:rsidRDefault="00000000">
      <w:r>
        <w:t>Arbre H.T. essence indigène, 20&lt;C≤25cm, Platanus acerifolia</w:t>
      </w:r>
    </w:p>
    <w:p w14:paraId="57EE35F9" w14:textId="77777777" w:rsidR="009A4716" w:rsidRDefault="00000000">
      <w:r>
        <w:t>Arbre H.T. essence indigène, 20&lt;C≤25cm, Populus tremula</w:t>
      </w:r>
    </w:p>
    <w:p w14:paraId="6899714A" w14:textId="77777777" w:rsidR="009A4716" w:rsidRDefault="00000000">
      <w:r>
        <w:t>Arbre H.T. essence indigène, 20&lt;C≤25cm, Prunus avium</w:t>
      </w:r>
    </w:p>
    <w:p w14:paraId="619C09EF" w14:textId="77777777" w:rsidR="009A4716" w:rsidRDefault="00000000">
      <w:r>
        <w:t>Arbre H.T. essence indigène, 20&lt;C≤25cm, Quercus petraea</w:t>
      </w:r>
    </w:p>
    <w:p w14:paraId="3A35FECD" w14:textId="77777777" w:rsidR="009A4716" w:rsidRDefault="00000000">
      <w:r>
        <w:t>Arbre H.T. essence indigène, 20&lt;C≤25cm, Quercus robur</w:t>
      </w:r>
    </w:p>
    <w:p w14:paraId="447CC44E" w14:textId="77777777" w:rsidR="009A4716" w:rsidRDefault="00000000">
      <w:r>
        <w:t>Arbre H.T. essence indigène, 20&lt;C≤25cm, Salix alba</w:t>
      </w:r>
    </w:p>
    <w:p w14:paraId="0183C945" w14:textId="77777777" w:rsidR="009A4716" w:rsidRDefault="00000000">
      <w:r>
        <w:t>Arbre H.T. essence indigène, 20&lt;C≤25cm, Sorbus aucuparia</w:t>
      </w:r>
    </w:p>
    <w:p w14:paraId="37CD02E1" w14:textId="77777777" w:rsidR="009A4716" w:rsidRDefault="00000000">
      <w:r>
        <w:t>Arbre H.T. essence indigène, 20&lt;C≤25cm, Tilia cordata</w:t>
      </w:r>
    </w:p>
    <w:p w14:paraId="4EF44F06" w14:textId="77777777" w:rsidR="009A4716" w:rsidRDefault="00000000">
      <w:r>
        <w:t>Arbre H.T. essence indigène, 20&lt;C≤25cm, Tilia platyphyllos</w:t>
      </w:r>
    </w:p>
    <w:p w14:paraId="0D8883F5" w14:textId="77777777" w:rsidR="009A4716" w:rsidRDefault="00000000">
      <w:r>
        <w:t>Arbre H.T. essence indigène,20&lt;C≤25cm, suppl forme spéciale</w:t>
      </w:r>
    </w:p>
    <w:p w14:paraId="493AFB43" w14:textId="77777777" w:rsidR="009A4716" w:rsidRDefault="009A4716"/>
    <w:p w14:paraId="76C60816" w14:textId="77777777" w:rsidR="009A4716" w:rsidRDefault="00000000">
      <w:r>
        <w:t> </w:t>
      </w:r>
    </w:p>
    <w:p w14:paraId="26313086" w14:textId="77777777" w:rsidR="009A4716" w:rsidRDefault="00000000">
      <w:pPr>
        <w:pStyle w:val="pheading"/>
      </w:pPr>
      <w:r>
        <w:t>MESURAGE</w:t>
      </w:r>
    </w:p>
    <w:p w14:paraId="481F5A53" w14:textId="77777777" w:rsidR="009A4716" w:rsidRDefault="00000000">
      <w:pPr>
        <w:pStyle w:val="pheading"/>
      </w:pPr>
      <w:r>
        <w:t>- unité de mesure:</w:t>
      </w:r>
    </w:p>
    <w:p w14:paraId="75D8ED3A" w14:textId="77777777" w:rsidR="009A4716" w:rsidRDefault="00000000">
      <w:r>
        <w:t>pc</w:t>
      </w:r>
    </w:p>
    <w:p w14:paraId="1E11CA6D" w14:textId="77777777" w:rsidR="009A4716" w:rsidRDefault="009A4716"/>
    <w:p w14:paraId="2B8F70EB" w14:textId="77777777" w:rsidR="009A4716" w:rsidRDefault="00000000">
      <w:r>
        <w:t> </w:t>
      </w:r>
    </w:p>
    <w:p w14:paraId="38EBBF7D" w14:textId="77777777" w:rsidR="009A4716" w:rsidRDefault="00000000">
      <w:pPr>
        <w:pStyle w:val="pheading"/>
      </w:pPr>
      <w:r>
        <w:t>- code de mesurage:</w:t>
      </w:r>
    </w:p>
    <w:p w14:paraId="471DE943" w14:textId="77777777" w:rsidR="009A4716" w:rsidRDefault="00000000">
      <w:r>
        <w:t>Quantité nette à mettre en oeuvre, selon la nature des végétaux ligneux.</w:t>
      </w:r>
    </w:p>
    <w:p w14:paraId="618A9AC9" w14:textId="77777777" w:rsidR="009A4716" w:rsidRDefault="009A4716"/>
    <w:p w14:paraId="1D60FCFE" w14:textId="77777777" w:rsidR="009A4716" w:rsidRDefault="00000000">
      <w:r>
        <w:t> </w:t>
      </w:r>
    </w:p>
    <w:p w14:paraId="2CD66C4C" w14:textId="77777777" w:rsidR="009A4716" w:rsidRDefault="00000000">
      <w:pPr>
        <w:pStyle w:val="pheading"/>
      </w:pPr>
      <w:r>
        <w:t>- nature du marché:</w:t>
      </w:r>
    </w:p>
    <w:p w14:paraId="39057926" w14:textId="77777777" w:rsidR="009A4716" w:rsidRDefault="00000000">
      <w:r>
        <w:t>QF</w:t>
      </w:r>
    </w:p>
    <w:p w14:paraId="220582F8" w14:textId="77777777" w:rsidR="009A4716" w:rsidRDefault="009A4716"/>
    <w:p w14:paraId="487E279B" w14:textId="77777777" w:rsidR="009A4716" w:rsidRDefault="00000000">
      <w:r>
        <w:t> </w:t>
      </w:r>
    </w:p>
    <w:p w14:paraId="2AC23209" w14:textId="77777777" w:rsidR="009A4716" w:rsidRDefault="00000000">
      <w:pPr>
        <w:pStyle w:val="Author-eSectionHeading6"/>
      </w:pPr>
      <w:bookmarkStart w:id="455" w:name="_Toc112763402"/>
      <w:r>
        <w:t>94.31.1b Arbre à haute tige essence indigène avec motte/container CCTB 01.09</w:t>
      </w:r>
      <w:bookmarkEnd w:id="455"/>
    </w:p>
    <w:p w14:paraId="77065D1B" w14:textId="77777777" w:rsidR="009A4716" w:rsidRDefault="00000000">
      <w:pPr>
        <w:pStyle w:val="pheading"/>
      </w:pPr>
      <w:r>
        <w:t>MATÉRIAUX</w:t>
      </w:r>
    </w:p>
    <w:p w14:paraId="4A2ECCD8" w14:textId="77777777" w:rsidR="009A4716" w:rsidRDefault="00000000">
      <w:pPr>
        <w:pStyle w:val="pheading"/>
      </w:pPr>
      <w:r>
        <w:t>- Caractéristiques générales</w:t>
      </w:r>
    </w:p>
    <w:p w14:paraId="00755403" w14:textId="77777777" w:rsidR="009A4716" w:rsidRDefault="00000000">
      <w:r>
        <w:rPr>
          <w:color w:val="000000"/>
        </w:rPr>
        <w:t>Conformément au [CCT SB250], III-66.3, livrés a</w:t>
      </w:r>
      <w:r>
        <w:t xml:space="preserve">vec </w:t>
      </w:r>
      <w:r>
        <w:rPr>
          <w:rStyle w:val="optioncarChar"/>
        </w:rPr>
        <w:t>racines nues / motte</w:t>
      </w:r>
      <w:r>
        <w:t>.</w:t>
      </w:r>
    </w:p>
    <w:p w14:paraId="3024ACE4" w14:textId="77777777" w:rsidR="009A4716" w:rsidRDefault="00000000">
      <w:r>
        <w:t> </w:t>
      </w:r>
    </w:p>
    <w:p w14:paraId="0A096A58" w14:textId="77777777" w:rsidR="009A4716" w:rsidRDefault="00000000">
      <w:r>
        <w:t xml:space="preserve">• Espèce : </w:t>
      </w:r>
      <w:r>
        <w:rPr>
          <w:rStyle w:val="optioncarChar"/>
        </w:rPr>
        <w:t>***</w:t>
      </w:r>
    </w:p>
    <w:p w14:paraId="264163D6" w14:textId="77777777" w:rsidR="009A4716" w:rsidRDefault="00000000">
      <w:r>
        <w:t xml:space="preserve">• Age : </w:t>
      </w:r>
      <w:r>
        <w:rPr>
          <w:rStyle w:val="optioncarChar"/>
        </w:rPr>
        <w:t>***</w:t>
      </w:r>
    </w:p>
    <w:p w14:paraId="359FCADE" w14:textId="77777777" w:rsidR="009A4716" w:rsidRDefault="00000000">
      <w:r>
        <w:t xml:space="preserve">• Longueur du fût : </w:t>
      </w:r>
      <w:r>
        <w:rPr>
          <w:rStyle w:val="optioncarChar"/>
        </w:rPr>
        <w:t>min. 180 / *** cm / max. 220</w:t>
      </w:r>
      <w:r>
        <w:t xml:space="preserve"> cm (mesuré à partir du col des racines jusqu'au premier embranchement).</w:t>
      </w:r>
    </w:p>
    <w:p w14:paraId="4E3678BB" w14:textId="77777777" w:rsidR="009A4716" w:rsidRDefault="00000000">
      <w:r>
        <w:t xml:space="preserve">• Périmètre du tronc : min. </w:t>
      </w:r>
      <w:r>
        <w:rPr>
          <w:rStyle w:val="optioncarChar"/>
        </w:rPr>
        <w:t>***</w:t>
      </w:r>
      <w:r>
        <w:t xml:space="preserve"> cm / max. </w:t>
      </w:r>
      <w:r>
        <w:rPr>
          <w:rStyle w:val="optioncarChar"/>
        </w:rPr>
        <w:t>***</w:t>
      </w:r>
      <w:r>
        <w:t xml:space="preserve"> cm (mesuré à 1 m au-dessus du col des racines).</w:t>
      </w:r>
    </w:p>
    <w:p w14:paraId="1AC28A6F" w14:textId="77777777" w:rsidR="009A4716" w:rsidRDefault="00000000">
      <w:r>
        <w:t xml:space="preserve">• Nombre de branches : </w:t>
      </w:r>
      <w:r>
        <w:rPr>
          <w:rStyle w:val="optioncarChar"/>
        </w:rPr>
        <w:t>***</w:t>
      </w:r>
    </w:p>
    <w:p w14:paraId="34457867" w14:textId="77777777" w:rsidR="009A4716" w:rsidRDefault="00000000">
      <w:r>
        <w:t>Attention : La longueur de fût des arbres de haute tige d'une même espèce qui sont plantés à un même endroit ne peuvent pas différer de plus de 20 cm.</w:t>
      </w:r>
    </w:p>
    <w:p w14:paraId="6828C41C" w14:textId="77777777" w:rsidR="009A4716" w:rsidRDefault="00000000">
      <w:r>
        <w:t>Arbre H.T., essence indigène, 6&lt;C≤8cm; Acer campestre</w:t>
      </w:r>
    </w:p>
    <w:p w14:paraId="7EF844F4" w14:textId="77777777" w:rsidR="009A4716" w:rsidRDefault="00000000">
      <w:r>
        <w:t>Arbre H.T., essence indigène, 6&lt;C≤8cm; Acer platanoïdes</w:t>
      </w:r>
    </w:p>
    <w:p w14:paraId="157A3C3B" w14:textId="77777777" w:rsidR="009A4716" w:rsidRDefault="00000000">
      <w:r>
        <w:t>Arbre H.T., essence indigène, 6&lt;C≤8cm; Acer pseudoplatanus</w:t>
      </w:r>
    </w:p>
    <w:p w14:paraId="0D655304" w14:textId="77777777" w:rsidR="009A4716" w:rsidRDefault="00000000">
      <w:r>
        <w:t>Arbre H.T., essence indigène, 6&lt;C≤8; Aesculus hippocastanum</w:t>
      </w:r>
    </w:p>
    <w:p w14:paraId="032E810C" w14:textId="77777777" w:rsidR="009A4716" w:rsidRDefault="00000000">
      <w:r>
        <w:t>Arbre H.T., essence indigène, 6&lt;C≤8cm; Alnus glutinosa</w:t>
      </w:r>
    </w:p>
    <w:p w14:paraId="2A194C81" w14:textId="77777777" w:rsidR="009A4716" w:rsidRDefault="00000000">
      <w:r>
        <w:t>Arbre H.T., essence indigène, 6&lt;C≤8cm; Betula pendula</w:t>
      </w:r>
    </w:p>
    <w:p w14:paraId="2798AB9C" w14:textId="77777777" w:rsidR="009A4716" w:rsidRDefault="00000000">
      <w:r>
        <w:t>Arbre H.T., essence indigène, 6&lt;C≤8cm; Betula pubescens</w:t>
      </w:r>
    </w:p>
    <w:p w14:paraId="26FC59BD" w14:textId="77777777" w:rsidR="009A4716" w:rsidRDefault="00000000">
      <w:r>
        <w:t>Arbre H.T., essence indigène, 6&lt;C≤8cm; Betula verrucosa</w:t>
      </w:r>
    </w:p>
    <w:p w14:paraId="3A0B67E0" w14:textId="77777777" w:rsidR="009A4716" w:rsidRDefault="00000000">
      <w:r>
        <w:t>Arbre H.T., essence indigène, 6&lt;C≤8cm; Carpinus betulus</w:t>
      </w:r>
    </w:p>
    <w:p w14:paraId="629CC966" w14:textId="77777777" w:rsidR="009A4716" w:rsidRDefault="00000000">
      <w:r>
        <w:t>Arbre H.T., essence indigène, 6&lt;C≤8cm; Fagus sylvatica</w:t>
      </w:r>
    </w:p>
    <w:p w14:paraId="33E743C5" w14:textId="77777777" w:rsidR="009A4716" w:rsidRDefault="00000000">
      <w:r>
        <w:t>Arbre H.T., essence indigène, 6&lt;C≤8cm; Fraxinus excelsior</w:t>
      </w:r>
    </w:p>
    <w:p w14:paraId="4A1F9DC1" w14:textId="77777777" w:rsidR="009A4716" w:rsidRDefault="00000000">
      <w:r>
        <w:t>Arbre H.T., essence indigène, 6&lt;C≤8cm; Juglans regia</w:t>
      </w:r>
    </w:p>
    <w:p w14:paraId="39F3D001" w14:textId="77777777" w:rsidR="009A4716" w:rsidRDefault="00000000">
      <w:r>
        <w:t>Arbre H.T., essence indigène, 6&lt;C≤8cm; Platanus acerifolia</w:t>
      </w:r>
    </w:p>
    <w:p w14:paraId="597F7680" w14:textId="77777777" w:rsidR="009A4716" w:rsidRDefault="00000000">
      <w:r>
        <w:t>Arbre H.T., essence indigène, 6&lt;C≤8cm; Populus tremula</w:t>
      </w:r>
    </w:p>
    <w:p w14:paraId="09F1F8ED" w14:textId="77777777" w:rsidR="009A4716" w:rsidRDefault="00000000">
      <w:r>
        <w:t>Arbre H.T., essence indigène, 6&lt;C≤8cm; Prunus avium</w:t>
      </w:r>
    </w:p>
    <w:p w14:paraId="22E74935" w14:textId="77777777" w:rsidR="009A4716" w:rsidRDefault="00000000">
      <w:r>
        <w:t>Arbre H.T., essence indigène, 6&lt;C≤8cm; Quercus petraea</w:t>
      </w:r>
    </w:p>
    <w:p w14:paraId="1DF03712" w14:textId="77777777" w:rsidR="009A4716" w:rsidRDefault="00000000">
      <w:r>
        <w:t>Arbre H.T., essence indigène, 6&lt;C≤8cm; Quercus robur</w:t>
      </w:r>
    </w:p>
    <w:p w14:paraId="237D6596" w14:textId="77777777" w:rsidR="009A4716" w:rsidRDefault="00000000">
      <w:r>
        <w:t>Arbre H.T., essence indigène, 6&lt;C≤8cm; Salix alba</w:t>
      </w:r>
    </w:p>
    <w:p w14:paraId="1CAF003D" w14:textId="77777777" w:rsidR="009A4716" w:rsidRDefault="00000000">
      <w:r>
        <w:t>Arbre H.T., essence indigène, 6&lt;C≤8cm; Sorbus aucuparia</w:t>
      </w:r>
    </w:p>
    <w:p w14:paraId="00A8E859" w14:textId="77777777" w:rsidR="009A4716" w:rsidRDefault="00000000">
      <w:r>
        <w:t>Arbre H.T., essence indigène, 6&lt;C≤8cm; Tilia cordata</w:t>
      </w:r>
    </w:p>
    <w:p w14:paraId="6AE65D0B" w14:textId="77777777" w:rsidR="009A4716" w:rsidRDefault="00000000">
      <w:r>
        <w:t>Arbre H.T., essence indigène, 6&lt;C≤8cm; Tilia platyphyllos</w:t>
      </w:r>
    </w:p>
    <w:p w14:paraId="228C707A" w14:textId="77777777" w:rsidR="009A4716" w:rsidRDefault="00000000">
      <w:r>
        <w:t>Arbre H.T., essence indigène, 6&lt;C≤8cm; suppl forme spéciale</w:t>
      </w:r>
    </w:p>
    <w:p w14:paraId="00C3B28B" w14:textId="77777777" w:rsidR="009A4716" w:rsidRDefault="00000000">
      <w:r>
        <w:t>Arbre H.T., essence indigène, 6&lt;C≤8cm; suppl pour motte</w:t>
      </w:r>
    </w:p>
    <w:p w14:paraId="6EA53724" w14:textId="77777777" w:rsidR="009A4716" w:rsidRDefault="00000000">
      <w:r>
        <w:t>Arbre H.T., essence indigène, 8&lt;C≤10cm; Acer campestre</w:t>
      </w:r>
    </w:p>
    <w:p w14:paraId="53414635" w14:textId="77777777" w:rsidR="009A4716" w:rsidRDefault="00000000">
      <w:r>
        <w:t>Arbre H.T., essence indigène, 8&lt;C≤10cm; Acer platanoïdes</w:t>
      </w:r>
    </w:p>
    <w:p w14:paraId="0A2F3473" w14:textId="77777777" w:rsidR="009A4716" w:rsidRDefault="00000000">
      <w:r>
        <w:t>Arbre H.T., essence indigène, 8&lt;C≤10cm; Acer pseudoplatanus</w:t>
      </w:r>
    </w:p>
    <w:p w14:paraId="4FFBE768" w14:textId="77777777" w:rsidR="009A4716" w:rsidRDefault="00000000">
      <w:r>
        <w:t>Arbre H.T., essence indigène,8&lt;C≤10; Aesculus hippocastanum</w:t>
      </w:r>
    </w:p>
    <w:p w14:paraId="0DE97380" w14:textId="77777777" w:rsidR="009A4716" w:rsidRDefault="00000000">
      <w:r>
        <w:t>Arbre H.T., essence indigène, 8&lt;C≤10cm; Alnus glutinosa</w:t>
      </w:r>
    </w:p>
    <w:p w14:paraId="5000AC7F" w14:textId="77777777" w:rsidR="009A4716" w:rsidRDefault="00000000">
      <w:r>
        <w:t>Arbre H.T., essence indigène, 8&lt;C≤10cm; Betula pendula</w:t>
      </w:r>
    </w:p>
    <w:p w14:paraId="44E66A6A" w14:textId="77777777" w:rsidR="009A4716" w:rsidRDefault="00000000">
      <w:r>
        <w:t>Arbre H.T., essence indigène, 8&lt;C≤10cm; Betula pubescens</w:t>
      </w:r>
    </w:p>
    <w:p w14:paraId="568D3C06" w14:textId="77777777" w:rsidR="009A4716" w:rsidRDefault="00000000">
      <w:r>
        <w:t>Arbre H.T., essence indigène, 8&lt;C≤10cm; Betula pubescens</w:t>
      </w:r>
    </w:p>
    <w:p w14:paraId="03449204" w14:textId="77777777" w:rsidR="009A4716" w:rsidRDefault="00000000">
      <w:r>
        <w:t>Arbre H.T., essence indigène, 8&lt;C≤10cm; Carpinus betulus</w:t>
      </w:r>
    </w:p>
    <w:p w14:paraId="78A26324" w14:textId="77777777" w:rsidR="009A4716" w:rsidRDefault="00000000">
      <w:r>
        <w:t>Arbre H.T., essence indigène, 8&lt;C≤10cm; Fagus sylvatica</w:t>
      </w:r>
    </w:p>
    <w:p w14:paraId="08C2450F" w14:textId="77777777" w:rsidR="009A4716" w:rsidRDefault="00000000">
      <w:r>
        <w:t>Arbre H.T., essence indigène, 8&lt;C≤10cm; Fraxinus excelsior</w:t>
      </w:r>
    </w:p>
    <w:p w14:paraId="1FE006ED" w14:textId="77777777" w:rsidR="009A4716" w:rsidRDefault="00000000">
      <w:r>
        <w:t>Arbre H.T., essence indigène, 8&lt;C≤10cm; Juglans regia</w:t>
      </w:r>
    </w:p>
    <w:p w14:paraId="70766798" w14:textId="77777777" w:rsidR="009A4716" w:rsidRDefault="00000000">
      <w:r>
        <w:t>Arbre H.T., essence indigène, 8&lt;C≤10cm; Platanus acerifolia</w:t>
      </w:r>
    </w:p>
    <w:p w14:paraId="09712696" w14:textId="77777777" w:rsidR="009A4716" w:rsidRDefault="00000000">
      <w:r>
        <w:t>Arbre H.T., essence indigène, 8&lt;C≤10cm; Populus tremula</w:t>
      </w:r>
    </w:p>
    <w:p w14:paraId="54E1FF6A" w14:textId="77777777" w:rsidR="009A4716" w:rsidRDefault="00000000">
      <w:r>
        <w:t>Arbre H.T., essence indigène, 8&lt;C≤10cm; Prunus avium</w:t>
      </w:r>
    </w:p>
    <w:p w14:paraId="7D1064D0" w14:textId="77777777" w:rsidR="009A4716" w:rsidRDefault="00000000">
      <w:r>
        <w:t>Arbre H.T., essence indigène, 8&lt;C≤10cm; Quercus petraea</w:t>
      </w:r>
    </w:p>
    <w:p w14:paraId="78F8818F" w14:textId="77777777" w:rsidR="009A4716" w:rsidRDefault="00000000">
      <w:r>
        <w:t>Arbre H.T., essence indigène, 8&lt;C≤10cm; Quercus robur</w:t>
      </w:r>
    </w:p>
    <w:p w14:paraId="708F50D8" w14:textId="77777777" w:rsidR="009A4716" w:rsidRDefault="00000000">
      <w:r>
        <w:t>Arbre H.T., essence indigène, 8&lt;C≤10cm; Salix alba</w:t>
      </w:r>
    </w:p>
    <w:p w14:paraId="451D5F16" w14:textId="77777777" w:rsidR="009A4716" w:rsidRDefault="00000000">
      <w:r>
        <w:t>Arbre H.T., essence indigène, 8&lt;C≤10cm; Sorbus aucuparia</w:t>
      </w:r>
    </w:p>
    <w:p w14:paraId="12D5A922" w14:textId="77777777" w:rsidR="009A4716" w:rsidRDefault="00000000">
      <w:r>
        <w:t>Arbre H.T., essence indigène, 8&lt;C≤10cm; Tilia cordata</w:t>
      </w:r>
    </w:p>
    <w:p w14:paraId="29C64489" w14:textId="77777777" w:rsidR="009A4716" w:rsidRDefault="00000000">
      <w:r>
        <w:t>Arbre H.T., essence indigène, 8&lt;C≤10cm; Tilia platyphyllos</w:t>
      </w:r>
    </w:p>
    <w:p w14:paraId="364004AD" w14:textId="77777777" w:rsidR="009A4716" w:rsidRDefault="00000000">
      <w:r>
        <w:t>Arbre H.T., essence indigène, 8&lt;C≤10; suppl forme spéciale</w:t>
      </w:r>
    </w:p>
    <w:p w14:paraId="51003092" w14:textId="77777777" w:rsidR="009A4716" w:rsidRDefault="00000000">
      <w:r>
        <w:t>Arbre H.T., essence indigène, 10&lt;C≤12cm</w:t>
      </w:r>
    </w:p>
    <w:p w14:paraId="0F543512" w14:textId="77777777" w:rsidR="009A4716" w:rsidRDefault="00000000">
      <w:r>
        <w:t>Arbre H.T., essence indigène, 10&lt;C≤12cm, Acer campestre</w:t>
      </w:r>
    </w:p>
    <w:p w14:paraId="2C84B9D3" w14:textId="77777777" w:rsidR="009A4716" w:rsidRDefault="00000000">
      <w:r>
        <w:t>Arbre H.T., essence indigène, 10&lt;C≤12cm, Acer platanoïdes</w:t>
      </w:r>
    </w:p>
    <w:p w14:paraId="7AD995A9" w14:textId="77777777" w:rsidR="009A4716" w:rsidRDefault="00000000">
      <w:r>
        <w:t>Arbre H.T., essence indigène, 10&lt;C≤12, Acer pseudoplatanus</w:t>
      </w:r>
    </w:p>
    <w:p w14:paraId="084F7593" w14:textId="77777777" w:rsidR="009A4716" w:rsidRDefault="00000000">
      <w:r>
        <w:t>Arbre H.T. essence indigène,10&lt;C≤12, Aesculus hippocastanum</w:t>
      </w:r>
    </w:p>
    <w:p w14:paraId="6B5E4192" w14:textId="77777777" w:rsidR="009A4716" w:rsidRDefault="00000000">
      <w:r>
        <w:t>Arbre H.T., essence indigène, 10&lt;C≤12cm, Alnus glutinosa</w:t>
      </w:r>
    </w:p>
    <w:p w14:paraId="1A066E96" w14:textId="77777777" w:rsidR="009A4716" w:rsidRDefault="00000000">
      <w:r>
        <w:t>Arbre H.T., essence indigène, 10&lt;C≤12cm, Betula pendula</w:t>
      </w:r>
    </w:p>
    <w:p w14:paraId="03CD1D61" w14:textId="77777777" w:rsidR="009A4716" w:rsidRDefault="00000000">
      <w:r>
        <w:t>Arbre H.T., essence indigène, 10&lt;C≤12cm, Betula pubescens</w:t>
      </w:r>
    </w:p>
    <w:p w14:paraId="6EECBE25" w14:textId="77777777" w:rsidR="009A4716" w:rsidRDefault="00000000">
      <w:r>
        <w:t>Arbre H.T., essence indigène, 10&lt;C≤12cm, Betula verrucosa</w:t>
      </w:r>
    </w:p>
    <w:p w14:paraId="0B477C38" w14:textId="77777777" w:rsidR="009A4716" w:rsidRDefault="00000000">
      <w:r>
        <w:t>Arbre H.T., essence indigène, 10&lt;C≤12cm, Carpinus betulus</w:t>
      </w:r>
    </w:p>
    <w:p w14:paraId="50751DAD" w14:textId="77777777" w:rsidR="009A4716" w:rsidRDefault="00000000">
      <w:r>
        <w:t>Arbre H.T., essence indigène, 10&lt;C≤12cm, Fagus sylvatica</w:t>
      </w:r>
    </w:p>
    <w:p w14:paraId="38004B91" w14:textId="77777777" w:rsidR="009A4716" w:rsidRDefault="00000000">
      <w:r>
        <w:t>Arbre H.T., essence indigène, 10&lt;C≤12cm, Fraxinus excelsior</w:t>
      </w:r>
    </w:p>
    <w:p w14:paraId="7E5FCBB8" w14:textId="77777777" w:rsidR="009A4716" w:rsidRDefault="00000000">
      <w:r>
        <w:t>Arbre H.T., essence indigène, 10&lt;C≤12cm, Juglans regia</w:t>
      </w:r>
    </w:p>
    <w:p w14:paraId="3C174E13" w14:textId="77777777" w:rsidR="009A4716" w:rsidRDefault="00000000">
      <w:r>
        <w:t>Arbre H.T. essence indigène, 10&lt;C≤12cm, Platanus acerifolia</w:t>
      </w:r>
    </w:p>
    <w:p w14:paraId="651B0F09" w14:textId="77777777" w:rsidR="009A4716" w:rsidRDefault="00000000">
      <w:r>
        <w:t>Arbre H.T., essence indigène, 10&lt;C≤12cm, Populus tremula</w:t>
      </w:r>
    </w:p>
    <w:p w14:paraId="5A1CA7D5" w14:textId="77777777" w:rsidR="009A4716" w:rsidRDefault="00000000">
      <w:r>
        <w:t>Arbre H.T., essence indigène, 10&lt;C≤12cm, Prunus avium</w:t>
      </w:r>
    </w:p>
    <w:p w14:paraId="185F6EDF" w14:textId="77777777" w:rsidR="009A4716" w:rsidRDefault="00000000">
      <w:r>
        <w:t>Arbre H.T., essence indigène, 10&lt;C≤12cm, Quercus petraea</w:t>
      </w:r>
    </w:p>
    <w:p w14:paraId="202D2859" w14:textId="77777777" w:rsidR="009A4716" w:rsidRDefault="00000000">
      <w:r>
        <w:t>Arbre H.T., essence indigène, 10&lt;C≤12cm, Quercus robur</w:t>
      </w:r>
    </w:p>
    <w:p w14:paraId="7F718ECF" w14:textId="77777777" w:rsidR="009A4716" w:rsidRDefault="00000000">
      <w:r>
        <w:t>Arbre H.T., essence indigène, 10&lt;C≤12cm, Salix alba</w:t>
      </w:r>
    </w:p>
    <w:p w14:paraId="4280890B" w14:textId="77777777" w:rsidR="009A4716" w:rsidRDefault="00000000">
      <w:r>
        <w:t>Arbre H.T., essence indigène, 10&lt;C≤12cm, Sorbus aucuparia</w:t>
      </w:r>
    </w:p>
    <w:p w14:paraId="58164FEC" w14:textId="77777777" w:rsidR="009A4716" w:rsidRDefault="00000000">
      <w:r>
        <w:t>Arbre H.T., essence indigène, 10&lt;C≤12cm, Tilia cordata</w:t>
      </w:r>
    </w:p>
    <w:p w14:paraId="6B050446" w14:textId="77777777" w:rsidR="009A4716" w:rsidRDefault="00000000">
      <w:r>
        <w:t>Arbre H.T., essence indigène, 10&lt;C≤12cm, Tilia platyphyllos</w:t>
      </w:r>
    </w:p>
    <w:p w14:paraId="3A81CEB7" w14:textId="77777777" w:rsidR="009A4716" w:rsidRDefault="00000000">
      <w:r>
        <w:t>Arbre H.T. essence indigène,10&lt;C≤12cm, suppl forme spéciale</w:t>
      </w:r>
    </w:p>
    <w:p w14:paraId="20E421DE" w14:textId="77777777" w:rsidR="009A4716" w:rsidRDefault="00000000">
      <w:r>
        <w:t>Arbre H.T., essence indigène, 12&lt;C≤14cm</w:t>
      </w:r>
    </w:p>
    <w:p w14:paraId="6AF3FDE3" w14:textId="77777777" w:rsidR="009A4716" w:rsidRDefault="00000000">
      <w:r>
        <w:t>Arbre H.T., essence indigène, 12&lt;C≤14cm, Acer campestre</w:t>
      </w:r>
    </w:p>
    <w:p w14:paraId="2D5FEF2B" w14:textId="77777777" w:rsidR="009A4716" w:rsidRDefault="00000000">
      <w:r>
        <w:t>Arbre H.T., essence indigène, 12&lt;C≤14cm, Acer platanoïdes</w:t>
      </w:r>
    </w:p>
    <w:p w14:paraId="54670848" w14:textId="77777777" w:rsidR="009A4716" w:rsidRDefault="00000000">
      <w:r>
        <w:t>Arbre H.T. essence indigène, 12&lt;C≤14cm, Acer pseudoplatanus</w:t>
      </w:r>
    </w:p>
    <w:p w14:paraId="0FB58CD3" w14:textId="77777777" w:rsidR="009A4716" w:rsidRDefault="00000000">
      <w:r>
        <w:t>Arbre H.T. essence indigène,12&lt;C≤14, Aesculus hippocastanum</w:t>
      </w:r>
    </w:p>
    <w:p w14:paraId="42E825E3" w14:textId="77777777" w:rsidR="009A4716" w:rsidRDefault="00000000">
      <w:r>
        <w:t>Arbre H.T. essence indigène, 12&lt;C≤14cm, Alnus glutinosa</w:t>
      </w:r>
    </w:p>
    <w:p w14:paraId="5F0247E2" w14:textId="77777777" w:rsidR="009A4716" w:rsidRDefault="00000000">
      <w:r>
        <w:t>Arbre H.T. essence indigène, 12&lt;C≤14cm, Betula pendula</w:t>
      </w:r>
    </w:p>
    <w:p w14:paraId="758CA1CF" w14:textId="77777777" w:rsidR="009A4716" w:rsidRDefault="00000000">
      <w:r>
        <w:t>Arbre H.T. essence indigène, 12&lt;C≤14cm, Betula pubescens</w:t>
      </w:r>
    </w:p>
    <w:p w14:paraId="2F2873F1" w14:textId="77777777" w:rsidR="009A4716" w:rsidRDefault="00000000">
      <w:r>
        <w:t>Arbre H.T. essence indigène, 12&lt;C≤14cm, Betula verrucosa</w:t>
      </w:r>
    </w:p>
    <w:p w14:paraId="3DF4B433" w14:textId="77777777" w:rsidR="009A4716" w:rsidRDefault="00000000">
      <w:r>
        <w:t>Arbre H.T. essence indigène, 12&lt;C≤14cm, Carpinus betulus</w:t>
      </w:r>
    </w:p>
    <w:p w14:paraId="6FB1E596" w14:textId="77777777" w:rsidR="009A4716" w:rsidRDefault="00000000">
      <w:r>
        <w:t>Arbre H.T. essence indigène, 12&lt;C≤14cm, Fagus sylvatica</w:t>
      </w:r>
    </w:p>
    <w:p w14:paraId="16C19C43" w14:textId="77777777" w:rsidR="009A4716" w:rsidRDefault="00000000">
      <w:r>
        <w:t>Arbre H.T. essence indigène, 12&lt;C≤14cm, Fraxinus excelsior</w:t>
      </w:r>
    </w:p>
    <w:p w14:paraId="1C94780E" w14:textId="77777777" w:rsidR="009A4716" w:rsidRDefault="00000000">
      <w:r>
        <w:t>Arbre H.T. essence indigène, 12&lt;C≤14cm, Juglans regia</w:t>
      </w:r>
    </w:p>
    <w:p w14:paraId="06CE7008" w14:textId="77777777" w:rsidR="009A4716" w:rsidRDefault="00000000">
      <w:r>
        <w:t>Arbre H.T. essence indigène, 12&lt;C≤14cm, Platanus acerifolia</w:t>
      </w:r>
    </w:p>
    <w:p w14:paraId="38AC8633" w14:textId="77777777" w:rsidR="009A4716" w:rsidRDefault="00000000">
      <w:r>
        <w:t>Arbre H.T. essence indigène, 12&lt;C≤14cm, Populus tremula</w:t>
      </w:r>
    </w:p>
    <w:p w14:paraId="4DA51B35" w14:textId="77777777" w:rsidR="009A4716" w:rsidRDefault="00000000">
      <w:r>
        <w:t>Arbre H.T. essence indigène, 12&lt;C≤14cm, Prunus avium</w:t>
      </w:r>
    </w:p>
    <w:p w14:paraId="5211A16F" w14:textId="77777777" w:rsidR="009A4716" w:rsidRDefault="00000000">
      <w:r>
        <w:t>Arbre H.T. essence indigène, 12&lt;C≤14cm, Quercus petraea</w:t>
      </w:r>
    </w:p>
    <w:p w14:paraId="096B0FB8" w14:textId="77777777" w:rsidR="009A4716" w:rsidRDefault="00000000">
      <w:r>
        <w:t>Arbre H.T. essence indigène, 12&lt;C≤14cm, Quercus robur</w:t>
      </w:r>
    </w:p>
    <w:p w14:paraId="6B46CB00" w14:textId="77777777" w:rsidR="009A4716" w:rsidRDefault="00000000">
      <w:r>
        <w:t>Arbre H.T. essence indigène, 12&lt;C≤14cm, Salix alba</w:t>
      </w:r>
    </w:p>
    <w:p w14:paraId="15E6B1F1" w14:textId="77777777" w:rsidR="009A4716" w:rsidRDefault="00000000">
      <w:r>
        <w:t>Arbre H.T. essence indigène, 12&lt;C≤14cm, Sorbus aucuparia</w:t>
      </w:r>
    </w:p>
    <w:p w14:paraId="4E45369A" w14:textId="77777777" w:rsidR="009A4716" w:rsidRDefault="00000000">
      <w:r>
        <w:t>Arbre H.T. essence indigène, 12&lt;C≤14cm, Tilia cordata</w:t>
      </w:r>
    </w:p>
    <w:p w14:paraId="504C99CC" w14:textId="77777777" w:rsidR="009A4716" w:rsidRDefault="00000000">
      <w:r>
        <w:t>Arbre H.T. essence indigène, 12&lt;C≤14cm, Tilia platyphyllos</w:t>
      </w:r>
    </w:p>
    <w:p w14:paraId="25B4F782" w14:textId="77777777" w:rsidR="009A4716" w:rsidRDefault="00000000">
      <w:r>
        <w:t>Arbre H.T. essence indigène,12&lt;C≤14cm, suppl forme spéciale</w:t>
      </w:r>
    </w:p>
    <w:p w14:paraId="2A880C3F" w14:textId="77777777" w:rsidR="009A4716" w:rsidRDefault="00000000">
      <w:r>
        <w:t>Arbre H.T. essence indigène, 14&lt;C≤16cm</w:t>
      </w:r>
    </w:p>
    <w:p w14:paraId="404A9472" w14:textId="77777777" w:rsidR="009A4716" w:rsidRDefault="00000000">
      <w:r>
        <w:t>Arbre H.T. essence indigène, 14&lt;C≤16cm, Acer campestre</w:t>
      </w:r>
    </w:p>
    <w:p w14:paraId="082D9ECD" w14:textId="77777777" w:rsidR="009A4716" w:rsidRDefault="00000000">
      <w:r>
        <w:t>Arbre H.T. essence indigène, 14&lt;C≤16cm, Acer platanoïdes</w:t>
      </w:r>
    </w:p>
    <w:p w14:paraId="5931D997" w14:textId="77777777" w:rsidR="009A4716" w:rsidRDefault="00000000">
      <w:r>
        <w:t>Arbre H.T. essence indigène, 14&lt;C≤16cm, Acer pseudoplatanus</w:t>
      </w:r>
    </w:p>
    <w:p w14:paraId="68755BC1" w14:textId="77777777" w:rsidR="009A4716" w:rsidRDefault="00000000">
      <w:r>
        <w:t>Arbre H.T. essence indigène,14&lt;C≤16, Aesculus hippocastanum</w:t>
      </w:r>
    </w:p>
    <w:p w14:paraId="794DFC83" w14:textId="77777777" w:rsidR="009A4716" w:rsidRDefault="00000000">
      <w:r>
        <w:t>Arbre H.T. essence indigène, 14&lt;C≤16cm, Alnus glutinosa</w:t>
      </w:r>
    </w:p>
    <w:p w14:paraId="3FDD2207" w14:textId="77777777" w:rsidR="009A4716" w:rsidRDefault="00000000">
      <w:r>
        <w:t>Arbre H.T. essence indigène, 14&lt;C≤16cm, Betula pendula</w:t>
      </w:r>
    </w:p>
    <w:p w14:paraId="216F4AE0" w14:textId="77777777" w:rsidR="009A4716" w:rsidRDefault="00000000">
      <w:r>
        <w:t>Arbre H.T. essence indigène, 14&lt;C≤16cm, Betula pubescens</w:t>
      </w:r>
    </w:p>
    <w:p w14:paraId="45982F2B" w14:textId="77777777" w:rsidR="009A4716" w:rsidRDefault="00000000">
      <w:r>
        <w:t>Arbre H.T. essence indigène, 14&lt;C≤16cm, Betula verrucosa</w:t>
      </w:r>
    </w:p>
    <w:p w14:paraId="7A565C82" w14:textId="77777777" w:rsidR="009A4716" w:rsidRDefault="00000000">
      <w:r>
        <w:t>Arbre H.T. essence indigène, 14&lt;C≤16cm, Carpinus betulus</w:t>
      </w:r>
    </w:p>
    <w:p w14:paraId="5E27E9E6" w14:textId="77777777" w:rsidR="009A4716" w:rsidRDefault="00000000">
      <w:r>
        <w:t>Arbre H.T. essence indigène, 14&lt;C≤16cm, Fagus sylvatica</w:t>
      </w:r>
    </w:p>
    <w:p w14:paraId="3C45145E" w14:textId="77777777" w:rsidR="009A4716" w:rsidRDefault="00000000">
      <w:r>
        <w:t>Arbre H.T. essence indigène, 14&lt;C≤16cm, Fraxinus excelsior</w:t>
      </w:r>
    </w:p>
    <w:p w14:paraId="412B1EA2" w14:textId="77777777" w:rsidR="009A4716" w:rsidRDefault="00000000">
      <w:r>
        <w:t>Arbre H.T. essence indigène, 14&lt;C≤16cm, Juglans regia</w:t>
      </w:r>
    </w:p>
    <w:p w14:paraId="2E430771" w14:textId="77777777" w:rsidR="009A4716" w:rsidRDefault="00000000">
      <w:r>
        <w:t>Arbre H.T. essence indigène, 14&lt;C≤16cm, Platanus acerifolia</w:t>
      </w:r>
    </w:p>
    <w:p w14:paraId="5C8144AE" w14:textId="77777777" w:rsidR="009A4716" w:rsidRDefault="00000000">
      <w:r>
        <w:t>Arbre H.T. essence indigène, 14&lt;C≤16cm, Populus tremula</w:t>
      </w:r>
    </w:p>
    <w:p w14:paraId="66349DC0" w14:textId="77777777" w:rsidR="009A4716" w:rsidRDefault="00000000">
      <w:r>
        <w:t>Arbre H.T. essence indigène, 14&lt;C≤16cm, Prunus avium</w:t>
      </w:r>
    </w:p>
    <w:p w14:paraId="0B94C717" w14:textId="77777777" w:rsidR="009A4716" w:rsidRDefault="00000000">
      <w:r>
        <w:t>Arbre H.T. essence indigène, 14&lt;C≤16cm, Quercus petraea</w:t>
      </w:r>
    </w:p>
    <w:p w14:paraId="65A665E4" w14:textId="77777777" w:rsidR="009A4716" w:rsidRDefault="00000000">
      <w:r>
        <w:t>Arbre H.T. essence indigène, 14&lt;C≤16cm, Quercus robur</w:t>
      </w:r>
    </w:p>
    <w:p w14:paraId="3B9FBFEF" w14:textId="77777777" w:rsidR="009A4716" w:rsidRDefault="00000000">
      <w:r>
        <w:t>Arbre H.T. essence indigène, 14&lt;C≤16cm, Salix alba</w:t>
      </w:r>
    </w:p>
    <w:p w14:paraId="7A930112" w14:textId="77777777" w:rsidR="009A4716" w:rsidRDefault="00000000">
      <w:r>
        <w:t>Arbre H.T. essence indigène, 14&lt;C≤16cm, Sorbus aucuparia</w:t>
      </w:r>
    </w:p>
    <w:p w14:paraId="749D1A27" w14:textId="77777777" w:rsidR="009A4716" w:rsidRDefault="00000000">
      <w:r>
        <w:t>Arbre H.T. essence indigène, 14&lt;C≤16cm, Tilia cordata</w:t>
      </w:r>
    </w:p>
    <w:p w14:paraId="4A014BDE" w14:textId="77777777" w:rsidR="009A4716" w:rsidRDefault="00000000">
      <w:r>
        <w:t>Arbre H.T. essence indigène, 14&lt;C≤16cm, Tilia platyphyllos</w:t>
      </w:r>
    </w:p>
    <w:p w14:paraId="2EC86DAC" w14:textId="77777777" w:rsidR="009A4716" w:rsidRDefault="00000000">
      <w:r>
        <w:t>Arbre H.T. essence indigène,14&lt;C≤16cm, suppl forme spéciale</w:t>
      </w:r>
    </w:p>
    <w:p w14:paraId="5A243A25" w14:textId="77777777" w:rsidR="009A4716" w:rsidRDefault="00000000">
      <w:r>
        <w:t>Arbre H.T. essence indigène, 16&lt;C≤18cm</w:t>
      </w:r>
    </w:p>
    <w:p w14:paraId="3AD79567" w14:textId="77777777" w:rsidR="009A4716" w:rsidRDefault="00000000">
      <w:r>
        <w:t>Arbre H.T. essence indigène, 16&lt;C≤18cm, Acer campestre</w:t>
      </w:r>
    </w:p>
    <w:p w14:paraId="7B8B62D6" w14:textId="77777777" w:rsidR="009A4716" w:rsidRDefault="00000000">
      <w:r>
        <w:t>Arbre H.T. essence indigène, 16&lt;C≤18cm, Acer platanoïdes</w:t>
      </w:r>
    </w:p>
    <w:p w14:paraId="2D5BA474" w14:textId="77777777" w:rsidR="009A4716" w:rsidRDefault="00000000">
      <w:r>
        <w:t>Arbre H.T. essence indigène, 16&lt;C≤18cm, Acer pseudoplatanus</w:t>
      </w:r>
    </w:p>
    <w:p w14:paraId="2FC0C198" w14:textId="77777777" w:rsidR="009A4716" w:rsidRDefault="00000000">
      <w:r>
        <w:t>Arbre H.T. essence indigène,16&lt;C≤18, Aesculus hippocastanum</w:t>
      </w:r>
    </w:p>
    <w:p w14:paraId="10CFBAB0" w14:textId="77777777" w:rsidR="009A4716" w:rsidRDefault="00000000">
      <w:r>
        <w:t>Arbre H.T. essence indigène, 16&lt;C≤18cm, Alnus glutinosa</w:t>
      </w:r>
    </w:p>
    <w:p w14:paraId="0C39BCF2" w14:textId="77777777" w:rsidR="009A4716" w:rsidRDefault="00000000">
      <w:r>
        <w:t>Arbre H.T. essence indigène, 16&lt;C≤18cm, Betula pendula</w:t>
      </w:r>
    </w:p>
    <w:p w14:paraId="1E123C93" w14:textId="77777777" w:rsidR="009A4716" w:rsidRDefault="00000000">
      <w:r>
        <w:t>Arbre H.T. essence indigène, 16&lt;C≤18cm, Betula pubescens</w:t>
      </w:r>
    </w:p>
    <w:p w14:paraId="3CAA90C5" w14:textId="77777777" w:rsidR="009A4716" w:rsidRDefault="00000000">
      <w:r>
        <w:t>Arbre H.T. essence indigène, 16&lt;C≤18cm, Betula verrucosa</w:t>
      </w:r>
    </w:p>
    <w:p w14:paraId="7680A656" w14:textId="77777777" w:rsidR="009A4716" w:rsidRDefault="00000000">
      <w:r>
        <w:t>Arbre H.T. essence indigène, 16&lt;C≤18cm, Carpinus betulus</w:t>
      </w:r>
    </w:p>
    <w:p w14:paraId="407A2A1A" w14:textId="77777777" w:rsidR="009A4716" w:rsidRDefault="00000000">
      <w:r>
        <w:t>Arbre H.T. essence indigène, 16&lt;C≤18cm, Fagus sylvatica</w:t>
      </w:r>
    </w:p>
    <w:p w14:paraId="29AE00D6" w14:textId="77777777" w:rsidR="009A4716" w:rsidRDefault="00000000">
      <w:r>
        <w:t>Arbre H.T. essence indigène, 16&lt;C≤18cm, Fraxinus excelsior</w:t>
      </w:r>
    </w:p>
    <w:p w14:paraId="1362DFF8" w14:textId="77777777" w:rsidR="009A4716" w:rsidRDefault="00000000">
      <w:r>
        <w:t>Arbre H.T. essence indigène, 16&lt;C≤18cm, Juglans regia</w:t>
      </w:r>
    </w:p>
    <w:p w14:paraId="5336F8D8" w14:textId="77777777" w:rsidR="009A4716" w:rsidRDefault="00000000">
      <w:r>
        <w:t>Arbre H.T. essence indigène, 16&lt;C≤18cm, Platanus acerifolia</w:t>
      </w:r>
    </w:p>
    <w:p w14:paraId="7EF568CE" w14:textId="77777777" w:rsidR="009A4716" w:rsidRDefault="00000000">
      <w:r>
        <w:t>Arbre H.T. essence indigène, 16&lt;C≤18cm, Populus tremula</w:t>
      </w:r>
    </w:p>
    <w:p w14:paraId="27C2AE15" w14:textId="77777777" w:rsidR="009A4716" w:rsidRDefault="00000000">
      <w:r>
        <w:t>Arbre H.T. essence indigène, 16&lt;C≤18cm, Prunus avium</w:t>
      </w:r>
    </w:p>
    <w:p w14:paraId="729D3038" w14:textId="77777777" w:rsidR="009A4716" w:rsidRDefault="00000000">
      <w:r>
        <w:t>Arbre H.T. essence indigène, 16&lt;C≤18cm, Quercus petraea</w:t>
      </w:r>
    </w:p>
    <w:p w14:paraId="134FD752" w14:textId="77777777" w:rsidR="009A4716" w:rsidRDefault="00000000">
      <w:r>
        <w:t>Arbre H.T. essence indigène, 16&lt;C≤18cm, Quercus robur</w:t>
      </w:r>
    </w:p>
    <w:p w14:paraId="79042BBE" w14:textId="77777777" w:rsidR="009A4716" w:rsidRDefault="00000000">
      <w:r>
        <w:t>Arbre H.T. essence indigène, 16&lt;C≤18cm, Salix alba</w:t>
      </w:r>
    </w:p>
    <w:p w14:paraId="300F18C0" w14:textId="77777777" w:rsidR="009A4716" w:rsidRDefault="00000000">
      <w:r>
        <w:t>Arbre H.T. essence indigène, 16&lt;C≤18cm, Sorbus aucuparia</w:t>
      </w:r>
    </w:p>
    <w:p w14:paraId="4E3559FC" w14:textId="77777777" w:rsidR="009A4716" w:rsidRDefault="00000000">
      <w:r>
        <w:t>Arbre H.T. essence indigène, 16&lt;C≤18cm, Tilia cordata</w:t>
      </w:r>
    </w:p>
    <w:p w14:paraId="6FCA0963" w14:textId="77777777" w:rsidR="009A4716" w:rsidRDefault="00000000">
      <w:r>
        <w:t>Arbre H.T. essence indigène, 16&lt;C≤18cm, Tilia platyphyllos</w:t>
      </w:r>
    </w:p>
    <w:p w14:paraId="34D709EF" w14:textId="77777777" w:rsidR="009A4716" w:rsidRDefault="00000000">
      <w:r>
        <w:t>Arbre H.T. essence indigène,16&lt;C≤18cm, suppl forme spéciale</w:t>
      </w:r>
    </w:p>
    <w:p w14:paraId="38A4F01D" w14:textId="77777777" w:rsidR="009A4716" w:rsidRDefault="00000000">
      <w:r>
        <w:t>Arbre H.T. essence indigène, 18&lt;C≤20cm</w:t>
      </w:r>
    </w:p>
    <w:p w14:paraId="2A9C5DA8" w14:textId="77777777" w:rsidR="009A4716" w:rsidRDefault="00000000">
      <w:r>
        <w:t>Arbre H.T. essence indigène, 18&lt;C≤20cm, Acer campestre</w:t>
      </w:r>
    </w:p>
    <w:p w14:paraId="4BC1B6B2" w14:textId="77777777" w:rsidR="009A4716" w:rsidRDefault="00000000">
      <w:r>
        <w:t>Arbre H.T. essence indigène, 18&lt;C≤20cm, Acer platanoïdes</w:t>
      </w:r>
    </w:p>
    <w:p w14:paraId="618A9B23" w14:textId="77777777" w:rsidR="009A4716" w:rsidRDefault="00000000">
      <w:r>
        <w:t>Arbre H.T. essence indigène, 18&lt;C≤20cm, Acer pseudoplatanus</w:t>
      </w:r>
    </w:p>
    <w:p w14:paraId="1D6E6AB4" w14:textId="77777777" w:rsidR="009A4716" w:rsidRDefault="00000000">
      <w:r>
        <w:t>Arbre H.T. essence indigène,18&lt;C≤20, Aesculus hippocastanum</w:t>
      </w:r>
    </w:p>
    <w:p w14:paraId="30003ED4" w14:textId="77777777" w:rsidR="009A4716" w:rsidRDefault="00000000">
      <w:r>
        <w:t>Arbre H.T. essence indigène, 18&lt;C≤20cm, Alnus glutinosa</w:t>
      </w:r>
    </w:p>
    <w:p w14:paraId="147710C7" w14:textId="77777777" w:rsidR="009A4716" w:rsidRDefault="00000000">
      <w:r>
        <w:t>Arbre H.T. essence indigène, 18&lt;C≤20cm, Betula pendula</w:t>
      </w:r>
    </w:p>
    <w:p w14:paraId="36CB59E4" w14:textId="77777777" w:rsidR="009A4716" w:rsidRDefault="00000000">
      <w:r>
        <w:t>Arbre H.T. essence indigène, 18&lt;C≤20cm, Betula pubescens</w:t>
      </w:r>
    </w:p>
    <w:p w14:paraId="32445120" w14:textId="77777777" w:rsidR="009A4716" w:rsidRDefault="00000000">
      <w:r>
        <w:t>Arbre H.T. essence indigène, 18&lt;C≤20cm, Betula verrucosa</w:t>
      </w:r>
    </w:p>
    <w:p w14:paraId="01E9158A" w14:textId="77777777" w:rsidR="009A4716" w:rsidRDefault="00000000">
      <w:r>
        <w:t>Arbre H.T. essence indigène, 18&lt;C≤20cm, Carpinus betulus</w:t>
      </w:r>
    </w:p>
    <w:p w14:paraId="65EC0B99" w14:textId="77777777" w:rsidR="009A4716" w:rsidRDefault="00000000">
      <w:r>
        <w:t>Arbre H.T. essence indigène, 18&lt;C≤20cm, Fagus sylvatica</w:t>
      </w:r>
    </w:p>
    <w:p w14:paraId="2B85DCD4" w14:textId="77777777" w:rsidR="009A4716" w:rsidRDefault="00000000">
      <w:r>
        <w:t>Arbre H.T. essence indigène, 18&lt;C≤20cm, Fraxinus excelsior</w:t>
      </w:r>
    </w:p>
    <w:p w14:paraId="49757F3E" w14:textId="77777777" w:rsidR="009A4716" w:rsidRDefault="00000000">
      <w:r>
        <w:t>Arbre H.T. essence indigène, 18&lt;C≤20cm, Juglans regia</w:t>
      </w:r>
    </w:p>
    <w:p w14:paraId="3B9F3947" w14:textId="77777777" w:rsidR="009A4716" w:rsidRDefault="00000000">
      <w:r>
        <w:t>Arbre H.T. essence indigène, 18&lt;C≤20cm, Platanus acerifolia</w:t>
      </w:r>
    </w:p>
    <w:p w14:paraId="666524C5" w14:textId="77777777" w:rsidR="009A4716" w:rsidRDefault="00000000">
      <w:r>
        <w:t>Arbre H.T. essence indigène, 18&lt;C≤20cm, Populus tremula</w:t>
      </w:r>
    </w:p>
    <w:p w14:paraId="51407A73" w14:textId="77777777" w:rsidR="009A4716" w:rsidRDefault="00000000">
      <w:r>
        <w:t>Arbre H.T. essence indigène, 18&lt;C≤20cm, Prunus avium</w:t>
      </w:r>
    </w:p>
    <w:p w14:paraId="31A6624C" w14:textId="77777777" w:rsidR="009A4716" w:rsidRDefault="00000000">
      <w:r>
        <w:t>Arbre H.T. essence indigène, 18&lt;C≤20cm, Quercus petraea</w:t>
      </w:r>
    </w:p>
    <w:p w14:paraId="5715D340" w14:textId="77777777" w:rsidR="009A4716" w:rsidRDefault="00000000">
      <w:r>
        <w:t>Arbre H.T. essence indigène, 18&lt;C≤20cm, Quercus robur</w:t>
      </w:r>
    </w:p>
    <w:p w14:paraId="7B562FB0" w14:textId="77777777" w:rsidR="009A4716" w:rsidRDefault="00000000">
      <w:r>
        <w:t>Arbre H.T. essence indigène, 18&lt;C≤20cm, Salix alba</w:t>
      </w:r>
    </w:p>
    <w:p w14:paraId="3470734A" w14:textId="77777777" w:rsidR="009A4716" w:rsidRDefault="00000000">
      <w:r>
        <w:t>Arbre H.T. essence indigène, 18&lt;C≤20cm, Sorbus aucuparia</w:t>
      </w:r>
    </w:p>
    <w:p w14:paraId="5903BD91" w14:textId="77777777" w:rsidR="009A4716" w:rsidRDefault="00000000">
      <w:r>
        <w:t>Arbre H.T. essence indigène, 18&lt;C≤20cm, Tilia cordata</w:t>
      </w:r>
    </w:p>
    <w:p w14:paraId="7F8C3BCA" w14:textId="77777777" w:rsidR="009A4716" w:rsidRDefault="00000000">
      <w:r>
        <w:t>Arbre H.T. essence indigène, 18&lt;C≤20cm, Tilia platyphyllos</w:t>
      </w:r>
    </w:p>
    <w:p w14:paraId="41DEA59A" w14:textId="77777777" w:rsidR="009A4716" w:rsidRDefault="00000000">
      <w:r>
        <w:t>Arbre H.T. essence indigène,18&lt;C≤20cm, suppl forme spéciale</w:t>
      </w:r>
    </w:p>
    <w:p w14:paraId="1583CA1B" w14:textId="77777777" w:rsidR="009A4716" w:rsidRDefault="00000000">
      <w:r>
        <w:t>Arbre H.T. essence indigène, 20&lt;C≤25cm</w:t>
      </w:r>
    </w:p>
    <w:p w14:paraId="7BED3A62" w14:textId="77777777" w:rsidR="009A4716" w:rsidRDefault="00000000">
      <w:r>
        <w:t>Arbre H.T. essence indigène, 20&lt;C≤25cm, Acer campestre</w:t>
      </w:r>
    </w:p>
    <w:p w14:paraId="56E5B3DE" w14:textId="77777777" w:rsidR="009A4716" w:rsidRDefault="00000000">
      <w:r>
        <w:t>Arbre H.T. essence indigène, 20&lt;C≤25cm, Acer platanoïdes</w:t>
      </w:r>
    </w:p>
    <w:p w14:paraId="453225A3" w14:textId="77777777" w:rsidR="009A4716" w:rsidRDefault="00000000">
      <w:r>
        <w:t>Arbre H.T. essence indigène, 20&lt;C≤25cm, Acer pseudoplatanus</w:t>
      </w:r>
    </w:p>
    <w:p w14:paraId="2FDABDD3" w14:textId="77777777" w:rsidR="009A4716" w:rsidRDefault="00000000">
      <w:r>
        <w:t>Arbre H.T. essence indigène,20&lt;C≤25, Aesculus hippocastanum</w:t>
      </w:r>
    </w:p>
    <w:p w14:paraId="75B118CC" w14:textId="77777777" w:rsidR="009A4716" w:rsidRDefault="00000000">
      <w:r>
        <w:t>Arbre H.T. essence indigène, 20&lt;C≤25cm, Alnus glutinosa</w:t>
      </w:r>
    </w:p>
    <w:p w14:paraId="26113F73" w14:textId="77777777" w:rsidR="009A4716" w:rsidRDefault="00000000">
      <w:r>
        <w:t>Arbre H.T. essence indigène, 20&lt;C≤25cm, Betula pendula</w:t>
      </w:r>
    </w:p>
    <w:p w14:paraId="7EBBE3A2" w14:textId="77777777" w:rsidR="009A4716" w:rsidRDefault="00000000">
      <w:r>
        <w:t>Arbre H.T. essence indigène, 20&lt;C≤25cm, Betula pubescens</w:t>
      </w:r>
    </w:p>
    <w:p w14:paraId="0918BB49" w14:textId="77777777" w:rsidR="009A4716" w:rsidRDefault="00000000">
      <w:r>
        <w:t>Arbre H.T. essence indigène, 20&lt;C≤25cm, Betula verrucosa</w:t>
      </w:r>
    </w:p>
    <w:p w14:paraId="14D595B2" w14:textId="77777777" w:rsidR="009A4716" w:rsidRDefault="00000000">
      <w:r>
        <w:t>Arbre H.T. essence indigène, 20&lt;C≤25cm, Carpinus betulus</w:t>
      </w:r>
    </w:p>
    <w:p w14:paraId="60DC8DA7" w14:textId="77777777" w:rsidR="009A4716" w:rsidRDefault="00000000">
      <w:r>
        <w:t>Arbre H.T. essence indigène, 20&lt;C≤25cm, Fagus sylvatica</w:t>
      </w:r>
    </w:p>
    <w:p w14:paraId="08331E28" w14:textId="77777777" w:rsidR="009A4716" w:rsidRDefault="00000000">
      <w:r>
        <w:t>Arbre H.T. essence indigène, 20&lt;C≤25cm, Fraxinus excelsior</w:t>
      </w:r>
    </w:p>
    <w:p w14:paraId="2C1899E2" w14:textId="77777777" w:rsidR="009A4716" w:rsidRDefault="00000000">
      <w:r>
        <w:t>Arbre H.T. essence indigène, 20&lt;C≤25cm, Juglans regia</w:t>
      </w:r>
    </w:p>
    <w:p w14:paraId="46D4332A" w14:textId="77777777" w:rsidR="009A4716" w:rsidRDefault="00000000">
      <w:r>
        <w:t>Arbre H.T. essence indigène, 20&lt;C≤25cm, Platanus acerifolia</w:t>
      </w:r>
    </w:p>
    <w:p w14:paraId="55BBB7B6" w14:textId="77777777" w:rsidR="009A4716" w:rsidRDefault="00000000">
      <w:r>
        <w:t>Arbre H.T. essence indigène, 20&lt;C≤25cm, Populus tremula</w:t>
      </w:r>
    </w:p>
    <w:p w14:paraId="1D8398B6" w14:textId="77777777" w:rsidR="009A4716" w:rsidRDefault="00000000">
      <w:r>
        <w:t>Arbre H.T. essence indigène, 20&lt;C≤25cm, Prunus avium</w:t>
      </w:r>
    </w:p>
    <w:p w14:paraId="5C863E8E" w14:textId="77777777" w:rsidR="009A4716" w:rsidRDefault="00000000">
      <w:r>
        <w:t>Arbre H.T. essence indigène, 20&lt;C≤25cm, Quercus petraea</w:t>
      </w:r>
    </w:p>
    <w:p w14:paraId="251AAF85" w14:textId="77777777" w:rsidR="009A4716" w:rsidRDefault="00000000">
      <w:r>
        <w:t>Arbre H.T. essence indigène, 20&lt;C≤25cm, Quercus robur</w:t>
      </w:r>
    </w:p>
    <w:p w14:paraId="0BCC444E" w14:textId="77777777" w:rsidR="009A4716" w:rsidRDefault="00000000">
      <w:r>
        <w:t>Arbre H.T. essence indigène, 20&lt;C≤25cm, Salix alba</w:t>
      </w:r>
    </w:p>
    <w:p w14:paraId="366526A6" w14:textId="77777777" w:rsidR="009A4716" w:rsidRDefault="00000000">
      <w:r>
        <w:t>Arbre H.T. essence indigène, 20&lt;C≤25cm, Sorbus aucuparia</w:t>
      </w:r>
    </w:p>
    <w:p w14:paraId="61887EA0" w14:textId="77777777" w:rsidR="009A4716" w:rsidRDefault="00000000">
      <w:r>
        <w:t>Arbre H.T. essence indigène, 20&lt;C≤25cm, Tilia cordata</w:t>
      </w:r>
    </w:p>
    <w:p w14:paraId="4C6EB58A" w14:textId="77777777" w:rsidR="009A4716" w:rsidRDefault="00000000">
      <w:r>
        <w:t>Arbre H.T. essence indigène, 20&lt;C≤25cm, Tilia platyphyllos</w:t>
      </w:r>
    </w:p>
    <w:p w14:paraId="4E373ACF" w14:textId="77777777" w:rsidR="009A4716" w:rsidRDefault="00000000">
      <w:r>
        <w:t>Arbre H.T. essence indigène,20&lt;C≤25cm, suppl forme spéciale</w:t>
      </w:r>
    </w:p>
    <w:p w14:paraId="37D80293" w14:textId="77777777" w:rsidR="009A4716" w:rsidRDefault="009A4716"/>
    <w:p w14:paraId="74E7800A" w14:textId="77777777" w:rsidR="009A4716" w:rsidRDefault="00000000">
      <w:r>
        <w:t> </w:t>
      </w:r>
    </w:p>
    <w:p w14:paraId="7027FA23" w14:textId="77777777" w:rsidR="009A4716" w:rsidRDefault="00000000">
      <w:pPr>
        <w:pStyle w:val="pheading"/>
      </w:pPr>
      <w:r>
        <w:t>MESURAGE</w:t>
      </w:r>
    </w:p>
    <w:p w14:paraId="48B41051" w14:textId="77777777" w:rsidR="009A4716" w:rsidRDefault="00000000">
      <w:pPr>
        <w:pStyle w:val="pheading"/>
      </w:pPr>
      <w:r>
        <w:t>- unité de mesure:</w:t>
      </w:r>
    </w:p>
    <w:p w14:paraId="3EE2DA27" w14:textId="77777777" w:rsidR="009A4716" w:rsidRDefault="00000000">
      <w:r>
        <w:t>pc</w:t>
      </w:r>
    </w:p>
    <w:p w14:paraId="1FD7E522" w14:textId="77777777" w:rsidR="009A4716" w:rsidRDefault="009A4716"/>
    <w:p w14:paraId="387E1076" w14:textId="77777777" w:rsidR="009A4716" w:rsidRDefault="00000000">
      <w:r>
        <w:t> </w:t>
      </w:r>
    </w:p>
    <w:p w14:paraId="574A40CE" w14:textId="77777777" w:rsidR="009A4716" w:rsidRDefault="00000000">
      <w:pPr>
        <w:pStyle w:val="pheading"/>
      </w:pPr>
      <w:r>
        <w:t>- code de mesurage:</w:t>
      </w:r>
    </w:p>
    <w:p w14:paraId="56A4F2AE" w14:textId="77777777" w:rsidR="009A4716" w:rsidRDefault="00000000">
      <w:r>
        <w:t>à la pièce selon la nature des végétaux ligneux</w:t>
      </w:r>
    </w:p>
    <w:p w14:paraId="10FEE0DE" w14:textId="77777777" w:rsidR="009A4716" w:rsidRDefault="00000000">
      <w:pPr>
        <w:pStyle w:val="pheading"/>
      </w:pPr>
      <w:r>
        <w:t>- nature du marché:</w:t>
      </w:r>
    </w:p>
    <w:p w14:paraId="1D056E75" w14:textId="77777777" w:rsidR="009A4716" w:rsidRDefault="00000000">
      <w:r>
        <w:t>QF</w:t>
      </w:r>
    </w:p>
    <w:p w14:paraId="746B2EC1" w14:textId="77777777" w:rsidR="009A4716" w:rsidRDefault="009A4716"/>
    <w:p w14:paraId="4EEDA16A" w14:textId="77777777" w:rsidR="009A4716" w:rsidRDefault="00000000">
      <w:r>
        <w:t> </w:t>
      </w:r>
    </w:p>
    <w:p w14:paraId="0D5650BA" w14:textId="77777777" w:rsidR="009A4716" w:rsidRDefault="00000000">
      <w:pPr>
        <w:pStyle w:val="Author-eSectionHeading5"/>
      </w:pPr>
      <w:bookmarkStart w:id="456" w:name="_Toc112763403"/>
      <w:r>
        <w:t>94.31.2 Arbre à haute tige essence horticole</w:t>
      </w:r>
      <w:bookmarkEnd w:id="456"/>
    </w:p>
    <w:p w14:paraId="4363B4A8" w14:textId="77777777" w:rsidR="009A4716" w:rsidRDefault="00000000">
      <w:pPr>
        <w:pStyle w:val="Author-eSectionHeading6"/>
      </w:pPr>
      <w:bookmarkStart w:id="457" w:name="_Toc112763404"/>
      <w:r>
        <w:t>94.31.2a Arbre à haute tige essence horticole à racines nues CCTB 01.09</w:t>
      </w:r>
      <w:bookmarkEnd w:id="457"/>
    </w:p>
    <w:p w14:paraId="631656A3" w14:textId="77777777" w:rsidR="009A4716" w:rsidRDefault="00000000">
      <w:pPr>
        <w:pStyle w:val="pheading"/>
      </w:pPr>
      <w:r>
        <w:t>MATÉRIAUX</w:t>
      </w:r>
    </w:p>
    <w:p w14:paraId="6B06A199" w14:textId="77777777" w:rsidR="009A4716" w:rsidRDefault="00000000">
      <w:pPr>
        <w:pStyle w:val="pheading"/>
      </w:pPr>
      <w:r>
        <w:t>- Caractéristiques générales</w:t>
      </w:r>
    </w:p>
    <w:p w14:paraId="78726A7B" w14:textId="77777777" w:rsidR="009A4716" w:rsidRDefault="00000000">
      <w:r>
        <w:rPr>
          <w:color w:val="000000"/>
        </w:rPr>
        <w:t xml:space="preserve">Conformément au [CCT SB250], III-66.3, livrés à racines nues. </w:t>
      </w:r>
    </w:p>
    <w:p w14:paraId="586BF348" w14:textId="77777777" w:rsidR="009A4716" w:rsidRDefault="00000000">
      <w:r>
        <w:t> </w:t>
      </w:r>
    </w:p>
    <w:p w14:paraId="40610213" w14:textId="77777777" w:rsidR="009A4716" w:rsidRDefault="00000000">
      <w:r>
        <w:t xml:space="preserve">• Espèce : </w:t>
      </w:r>
      <w:r>
        <w:rPr>
          <w:rStyle w:val="optioncarChar"/>
        </w:rPr>
        <w:t>***</w:t>
      </w:r>
    </w:p>
    <w:p w14:paraId="64996279" w14:textId="77777777" w:rsidR="009A4716" w:rsidRDefault="00000000">
      <w:r>
        <w:t xml:space="preserve">• Age : </w:t>
      </w:r>
      <w:r>
        <w:rPr>
          <w:rStyle w:val="optioncarChar"/>
        </w:rPr>
        <w:t>***</w:t>
      </w:r>
    </w:p>
    <w:p w14:paraId="6B63B869" w14:textId="77777777" w:rsidR="009A4716" w:rsidRDefault="00000000">
      <w:r>
        <w:t xml:space="preserve">• Longueur du fût : </w:t>
      </w:r>
      <w:r>
        <w:rPr>
          <w:rStyle w:val="optioncarChar"/>
        </w:rPr>
        <w:t>min. 180 / *** cm / max. 220 cm</w:t>
      </w:r>
      <w:r>
        <w:t xml:space="preserve"> (mesuré à partir du col des racines jusqu'au premier embranchement).</w:t>
      </w:r>
    </w:p>
    <w:p w14:paraId="6BA68908" w14:textId="77777777" w:rsidR="009A4716" w:rsidRDefault="00000000">
      <w:r>
        <w:t xml:space="preserve">• Périmètre du tronc : </w:t>
      </w:r>
      <w:r>
        <w:rPr>
          <w:rStyle w:val="optioncarChar"/>
        </w:rPr>
        <w:t>min. *** cm / max. *** cm</w:t>
      </w:r>
      <w:r>
        <w:t xml:space="preserve"> (mesuré à 1 m au-dessus du col des racines).</w:t>
      </w:r>
    </w:p>
    <w:p w14:paraId="6EE3DF88" w14:textId="77777777" w:rsidR="009A4716" w:rsidRDefault="00000000">
      <w:r>
        <w:t xml:space="preserve">• Nombre de branches : </w:t>
      </w:r>
      <w:r>
        <w:rPr>
          <w:rStyle w:val="optioncarChar"/>
        </w:rPr>
        <w:t>***</w:t>
      </w:r>
    </w:p>
    <w:p w14:paraId="37034657" w14:textId="77777777" w:rsidR="009A4716" w:rsidRDefault="00000000">
      <w:r>
        <w:t>Attention : La longueur de fût des arbres de haute tige d'une même espèce qui sont plantés à un même endroit ne peuvent pas différer de plus de 20 cm.</w:t>
      </w:r>
    </w:p>
    <w:p w14:paraId="13AE3AAB" w14:textId="77777777" w:rsidR="009A4716" w:rsidRDefault="00000000">
      <w:r>
        <w:t>Arbre H.T. essence horticole</w:t>
      </w:r>
    </w:p>
    <w:p w14:paraId="1E0D7B67" w14:textId="77777777" w:rsidR="009A4716" w:rsidRDefault="00000000">
      <w:r>
        <w:t>Arbre H.T. essence horticole, 6&lt;C≤8cm</w:t>
      </w:r>
    </w:p>
    <w:p w14:paraId="0643EAA0" w14:textId="77777777" w:rsidR="009A4716" w:rsidRDefault="00000000">
      <w:r>
        <w:t>Arbre H.T. essence horticole, 6&lt;C≤8cm, suppl forme spéciale</w:t>
      </w:r>
    </w:p>
    <w:p w14:paraId="768CA52F" w14:textId="77777777" w:rsidR="009A4716" w:rsidRDefault="00000000">
      <w:r>
        <w:t>Arbre H.T. essence horticole, 8&lt;C≤10cm</w:t>
      </w:r>
    </w:p>
    <w:p w14:paraId="0CA9EA99" w14:textId="77777777" w:rsidR="009A4716" w:rsidRDefault="00000000">
      <w:r>
        <w:t>Arbre H.T. essence horticole,8&lt;C≤10cm, suppl forme spéciale</w:t>
      </w:r>
    </w:p>
    <w:p w14:paraId="6D99A00F" w14:textId="77777777" w:rsidR="009A4716" w:rsidRDefault="00000000">
      <w:r>
        <w:t>Arbre H.T. essence horticole, 10&lt;C≤12cm</w:t>
      </w:r>
    </w:p>
    <w:p w14:paraId="399E4D4B" w14:textId="77777777" w:rsidR="009A4716" w:rsidRDefault="00000000">
      <w:r>
        <w:t>Arbre H.T. essence horticole, 10&lt;C≤12, suppl forme spéciale</w:t>
      </w:r>
    </w:p>
    <w:p w14:paraId="09081B2E" w14:textId="77777777" w:rsidR="009A4716" w:rsidRDefault="00000000">
      <w:r>
        <w:t>Arbre H.T. essence horticole, 12&lt;C≤14cm</w:t>
      </w:r>
    </w:p>
    <w:p w14:paraId="17075A87" w14:textId="77777777" w:rsidR="009A4716" w:rsidRDefault="00000000">
      <w:r>
        <w:t>Arbre H.T. essence horticole, 12&lt;C≤14, suppl forme spéciale</w:t>
      </w:r>
    </w:p>
    <w:p w14:paraId="1028A3F8" w14:textId="77777777" w:rsidR="009A4716" w:rsidRDefault="00000000">
      <w:r>
        <w:t>Arbre H.T. essence horticole, 14&lt;C≤16cm</w:t>
      </w:r>
    </w:p>
    <w:p w14:paraId="02271A0B" w14:textId="77777777" w:rsidR="009A4716" w:rsidRDefault="00000000">
      <w:r>
        <w:t>Arbre H.T. essence horticole, 14&lt;C≤16, suppl forme spéciale</w:t>
      </w:r>
    </w:p>
    <w:p w14:paraId="311ECD45" w14:textId="77777777" w:rsidR="009A4716" w:rsidRDefault="00000000">
      <w:r>
        <w:t>Arbre H.T. essence horticole, 16&lt;C≤18cm</w:t>
      </w:r>
    </w:p>
    <w:p w14:paraId="05B5AF88" w14:textId="77777777" w:rsidR="009A4716" w:rsidRDefault="00000000">
      <w:r>
        <w:t>Arbre H.T. 16&lt;C≤18cm, Acer campestre "Elsrijk"</w:t>
      </w:r>
    </w:p>
    <w:p w14:paraId="261BA842" w14:textId="77777777" w:rsidR="009A4716" w:rsidRDefault="00000000">
      <w:r>
        <w:t>Arbre H.T. 16&lt;C≤18cm, Acer campestre "Queen Elizabeth"</w:t>
      </w:r>
    </w:p>
    <w:p w14:paraId="0E12BA21" w14:textId="77777777" w:rsidR="009A4716" w:rsidRDefault="00000000">
      <w:r>
        <w:t>Arbre H.T. 16&lt;C≤18cm, Acer campestre "Nanum"</w:t>
      </w:r>
    </w:p>
    <w:p w14:paraId="7F7B48C5" w14:textId="77777777" w:rsidR="009A4716" w:rsidRDefault="00000000">
      <w:r>
        <w:t>Arbre H.T. 16&lt;C≤18cm, Acer platanoïdes "Cleveland"</w:t>
      </w:r>
    </w:p>
    <w:p w14:paraId="37A3A407" w14:textId="77777777" w:rsidR="009A4716" w:rsidRDefault="00000000">
      <w:r>
        <w:t>Arbre H.T. 16&lt;C≤18cm, Acer platanoïdes "Columnare"</w:t>
      </w:r>
    </w:p>
    <w:p w14:paraId="1BD88121" w14:textId="77777777" w:rsidR="009A4716" w:rsidRDefault="00000000">
      <w:r>
        <w:t>Arbre H.T. 16&lt;C≤18cm, Acer platanoïdes "Crimson sentry"</w:t>
      </w:r>
    </w:p>
    <w:p w14:paraId="5BDE87A2" w14:textId="77777777" w:rsidR="009A4716" w:rsidRDefault="00000000">
      <w:r>
        <w:t>Arbre H.T. 16&lt;C≤18cm, Acer platanoïdes "Deborah"</w:t>
      </w:r>
    </w:p>
    <w:p w14:paraId="030637FC" w14:textId="77777777" w:rsidR="009A4716" w:rsidRDefault="00000000">
      <w:r>
        <w:t>Arbre H.T. 16&lt;C≤18cm, Acer platanoïdes "Drummondii"</w:t>
      </w:r>
    </w:p>
    <w:p w14:paraId="209E61C4" w14:textId="77777777" w:rsidR="009A4716" w:rsidRDefault="00000000">
      <w:r>
        <w:t>Arbre H.T. 16&lt;C≤18cm, Acer platanoïdes "Emerald Queen"</w:t>
      </w:r>
    </w:p>
    <w:p w14:paraId="77195DEA" w14:textId="77777777" w:rsidR="009A4716" w:rsidRDefault="00000000">
      <w:r>
        <w:t>Arbre H.T. 16&lt;C≤18cm, Acer platanoïdes "Globosum"</w:t>
      </w:r>
    </w:p>
    <w:p w14:paraId="2334D651" w14:textId="77777777" w:rsidR="009A4716" w:rsidRDefault="00000000">
      <w:r>
        <w:t>Arbre H.T. 16&lt;C≤18cm, Acer platanoïdes "Fassen's Black"</w:t>
      </w:r>
    </w:p>
    <w:p w14:paraId="3D0EA217" w14:textId="77777777" w:rsidR="009A4716" w:rsidRDefault="00000000">
      <w:r>
        <w:t>Arbre H.T. 16&lt;C≤18cm, Acer platanoïdes "Royal Red"</w:t>
      </w:r>
    </w:p>
    <w:p w14:paraId="756D1CD3" w14:textId="77777777" w:rsidR="009A4716" w:rsidRDefault="00000000">
      <w:r>
        <w:t>Arbre H.T. 16&lt;C≤18cm, Acer pseudoplatanus "Atropurpureum"</w:t>
      </w:r>
    </w:p>
    <w:p w14:paraId="75F7CE00" w14:textId="77777777" w:rsidR="009A4716" w:rsidRDefault="00000000">
      <w:r>
        <w:t>Arbre H.T. 16&lt;C≤18cm, Acer pseudoplatanus "Erectum"</w:t>
      </w:r>
    </w:p>
    <w:p w14:paraId="3EA6BFE0" w14:textId="77777777" w:rsidR="009A4716" w:rsidRDefault="00000000">
      <w:r>
        <w:t>Arbre H.T. 16&lt;C≤18cm, Acer pseudoplatanus "Leopolddii"</w:t>
      </w:r>
    </w:p>
    <w:p w14:paraId="1E1BC12E" w14:textId="77777777" w:rsidR="009A4716" w:rsidRDefault="00000000">
      <w:r>
        <w:t>Arbre H.T. 16&lt;C≤18cm, Acer pseudoplatanus "Negenia"</w:t>
      </w:r>
    </w:p>
    <w:p w14:paraId="29CEBC28" w14:textId="77777777" w:rsidR="009A4716" w:rsidRDefault="00000000">
      <w:r>
        <w:t>Arbre H.T. 16&lt;C≤18cm, Acer pseudoplatanus "Rotterdam"</w:t>
      </w:r>
    </w:p>
    <w:p w14:paraId="7B151814" w14:textId="77777777" w:rsidR="009A4716" w:rsidRDefault="00000000">
      <w:r>
        <w:t>Arbre H.T. 16&lt;C≤18cm, Acer rubrum "Scanlon"</w:t>
      </w:r>
    </w:p>
    <w:p w14:paraId="7349B764" w14:textId="77777777" w:rsidR="009A4716" w:rsidRDefault="00000000">
      <w:r>
        <w:t>Arbre H.T. 16&lt;C≤18cm, Aesculus carnea</w:t>
      </w:r>
    </w:p>
    <w:p w14:paraId="6E0D688B" w14:textId="77777777" w:rsidR="009A4716" w:rsidRDefault="00000000">
      <w:r>
        <w:t>Arbre H.T. 16&lt;C≤18cm, Aesculus carnea "Briotii"</w:t>
      </w:r>
    </w:p>
    <w:p w14:paraId="13708805" w14:textId="77777777" w:rsidR="009A4716" w:rsidRDefault="00000000">
      <w:r>
        <w:t>Arbre H.T. 16&lt;C≤18cm, Aesculus hippocastanum "Baumannii"</w:t>
      </w:r>
    </w:p>
    <w:p w14:paraId="5F1EF477" w14:textId="77777777" w:rsidR="009A4716" w:rsidRDefault="00000000">
      <w:r>
        <w:t>Arbre H.T. 16&lt;C≤18cm, Ailanthus altissima</w:t>
      </w:r>
    </w:p>
    <w:p w14:paraId="41957277" w14:textId="77777777" w:rsidR="009A4716" w:rsidRDefault="00000000">
      <w:r>
        <w:t>Arbre H.T. 16&lt;C≤18cm, Alnus incana</w:t>
      </w:r>
    </w:p>
    <w:p w14:paraId="1D551507" w14:textId="77777777" w:rsidR="009A4716" w:rsidRDefault="00000000">
      <w:r>
        <w:t>Arbre H.T. 16&lt;C≤18cm, Amelanchier arborea "Robin Hill"</w:t>
      </w:r>
    </w:p>
    <w:p w14:paraId="64146031" w14:textId="77777777" w:rsidR="009A4716" w:rsidRDefault="00000000">
      <w:r>
        <w:t>Arbre H.T. 16&lt;C≤18cm, Betula pendula "Purpurea"</w:t>
      </w:r>
    </w:p>
    <w:p w14:paraId="7CBB2FE8" w14:textId="77777777" w:rsidR="009A4716" w:rsidRDefault="00000000">
      <w:r>
        <w:t>Arbre H.T. 16&lt;C≤18cm, Carpinus betulus "Fastigiata"</w:t>
      </w:r>
    </w:p>
    <w:p w14:paraId="3429DE01" w14:textId="77777777" w:rsidR="009A4716" w:rsidRDefault="00000000">
      <w:r>
        <w:t>Arbre H.T. 16&lt;C≤18cm, Carpinus betulus "Frans Fontaine"</w:t>
      </w:r>
    </w:p>
    <w:p w14:paraId="4536969E" w14:textId="77777777" w:rsidR="009A4716" w:rsidRDefault="00000000">
      <w:r>
        <w:t>Arbre H.T. 16&lt;C≤18cm, Carpinus betulus "Purpurea"</w:t>
      </w:r>
    </w:p>
    <w:p w14:paraId="5A3D0576" w14:textId="77777777" w:rsidR="009A4716" w:rsidRDefault="00000000">
      <w:r>
        <w:t>Arbre H.T. 16&lt;C≤18cm, Castanea sativa</w:t>
      </w:r>
    </w:p>
    <w:p w14:paraId="72076671" w14:textId="77777777" w:rsidR="009A4716" w:rsidRDefault="00000000">
      <w:r>
        <w:t>Arbre H.T. 16&lt;C≤18cm, Fraxinus excelsior "Jaspidea"</w:t>
      </w:r>
    </w:p>
    <w:p w14:paraId="20F1F071" w14:textId="77777777" w:rsidR="009A4716" w:rsidRDefault="00000000">
      <w:r>
        <w:t>Arbre H.T. 16&lt;C≤18cm, Fraxinus excelsior "Westhof's Glorie"</w:t>
      </w:r>
    </w:p>
    <w:p w14:paraId="7CA1EE65" w14:textId="77777777" w:rsidR="009A4716" w:rsidRDefault="00000000">
      <w:r>
        <w:t>Arbre H.T. 16&lt;C≤18cm, Fraxinus ornus</w:t>
      </w:r>
    </w:p>
    <w:p w14:paraId="6B43A69A" w14:textId="77777777" w:rsidR="009A4716" w:rsidRDefault="00000000">
      <w:r>
        <w:t>Arbre H.T. 16&lt;C≤18cm, Fraxinus ornus "Meczek"</w:t>
      </w:r>
    </w:p>
    <w:p w14:paraId="1D5B6359" w14:textId="77777777" w:rsidR="009A4716" w:rsidRDefault="00000000">
      <w:r>
        <w:t>Arbre H.T. 16&lt;C≤18cm, Fraxinus ornus "Obelisk"</w:t>
      </w:r>
    </w:p>
    <w:p w14:paraId="55FF1B7B" w14:textId="77777777" w:rsidR="009A4716" w:rsidRDefault="00000000">
      <w:r>
        <w:t>Arbre H.T. 16&lt;C≤18cm, Malus (en variété)</w:t>
      </w:r>
    </w:p>
    <w:p w14:paraId="36CE28D5" w14:textId="77777777" w:rsidR="009A4716" w:rsidRDefault="00000000">
      <w:r>
        <w:t>Arbre H.T. 16&lt;C≤18cm, Malus tschonoskii</w:t>
      </w:r>
    </w:p>
    <w:p w14:paraId="1E01437B" w14:textId="77777777" w:rsidR="009A4716" w:rsidRDefault="00000000">
      <w:r>
        <w:t>Arbre H.T. 16&lt;C≤18cm, Platanus acerifolia</w:t>
      </w:r>
    </w:p>
    <w:p w14:paraId="31867FD4" w14:textId="77777777" w:rsidR="009A4716" w:rsidRDefault="00000000">
      <w:r>
        <w:t>Arbre H.T. 16&lt;C≤18cm, Populus (en variété)</w:t>
      </w:r>
    </w:p>
    <w:p w14:paraId="0FE2C00F" w14:textId="77777777" w:rsidR="009A4716" w:rsidRDefault="00000000">
      <w:r>
        <w:t>Arbre H.T. 16&lt;C≤18cm, Populus nigra italica</w:t>
      </w:r>
    </w:p>
    <w:p w14:paraId="08EEC357" w14:textId="77777777" w:rsidR="009A4716" w:rsidRDefault="00000000">
      <w:r>
        <w:t>Arbre H.T. 16&lt;C≤18cm, Prunus fruticosa "Globosa"</w:t>
      </w:r>
    </w:p>
    <w:p w14:paraId="4AC88372" w14:textId="77777777" w:rsidR="009A4716" w:rsidRDefault="00000000">
      <w:r>
        <w:t>Arbre H.T. 16&lt;C≤18cm, Prunus avium "Plena"</w:t>
      </w:r>
    </w:p>
    <w:p w14:paraId="09679804" w14:textId="77777777" w:rsidR="009A4716" w:rsidRDefault="00000000">
      <w:r>
        <w:t>Arbre H.T. 16&lt;C≤18cm, Pyrus calleryana "Chanticleer"</w:t>
      </w:r>
    </w:p>
    <w:p w14:paraId="663F7EA2" w14:textId="77777777" w:rsidR="009A4716" w:rsidRDefault="00000000">
      <w:r>
        <w:t>Arbre H.T. 16&lt;C≤18cm, Quercus robur "Fastigiata"</w:t>
      </w:r>
    </w:p>
    <w:p w14:paraId="2CE9FAFF" w14:textId="77777777" w:rsidR="009A4716" w:rsidRDefault="00000000">
      <w:r>
        <w:t>Arbre H.T. 16&lt;C≤18cm, Salix alba "Liempde"</w:t>
      </w:r>
    </w:p>
    <w:p w14:paraId="274EE2ED" w14:textId="77777777" w:rsidR="009A4716" w:rsidRDefault="00000000">
      <w:r>
        <w:t>Arbre H.T. 16&lt;C≤18cm, Salix sepulcralis tristis</w:t>
      </w:r>
    </w:p>
    <w:p w14:paraId="18647338" w14:textId="77777777" w:rsidR="009A4716" w:rsidRDefault="00000000">
      <w:r>
        <w:t>Arbre H.T. 16&lt;C≤18cm, Sorbus aria</w:t>
      </w:r>
    </w:p>
    <w:p w14:paraId="60A4EC01" w14:textId="77777777" w:rsidR="009A4716" w:rsidRDefault="00000000">
      <w:r>
        <w:t>Arbre H.T. 16&lt;C≤18cm, Sorbus aria "Lutescens"</w:t>
      </w:r>
    </w:p>
    <w:p w14:paraId="31FED933" w14:textId="77777777" w:rsidR="009A4716" w:rsidRDefault="00000000">
      <w:r>
        <w:t>Arbre H.T. 16&lt;C≤18cm, Sorbus aria "Majestica"</w:t>
      </w:r>
    </w:p>
    <w:p w14:paraId="18DF5684" w14:textId="77777777" w:rsidR="009A4716" w:rsidRDefault="00000000">
      <w:r>
        <w:t>Arbre H.T. 16&lt;C≤18cm, Sorbus aria thuringiaca "Fastigiata"</w:t>
      </w:r>
    </w:p>
    <w:p w14:paraId="4B06C963" w14:textId="77777777" w:rsidR="009A4716" w:rsidRDefault="00000000">
      <w:r>
        <w:t>Arbre H.T. 16&lt;C≤18cm, Sorbus intermedia "Brouwers"</w:t>
      </w:r>
    </w:p>
    <w:p w14:paraId="5E68C716" w14:textId="77777777" w:rsidR="009A4716" w:rsidRDefault="00000000">
      <w:r>
        <w:t>Arbre H.T. 16&lt;C≤18cm, Tilia cordata "Greenspire"</w:t>
      </w:r>
    </w:p>
    <w:p w14:paraId="74AA74F3" w14:textId="77777777" w:rsidR="009A4716" w:rsidRDefault="00000000">
      <w:r>
        <w:t>Arbre H.T. 16&lt;C≤18cm, Tilia cordata "Rancho"</w:t>
      </w:r>
    </w:p>
    <w:p w14:paraId="4A5585F0" w14:textId="77777777" w:rsidR="009A4716" w:rsidRDefault="00000000">
      <w:r>
        <w:t>Arbre H.T. 16&lt;C≤18cm, Tilia europea</w:t>
      </w:r>
    </w:p>
    <w:p w14:paraId="4E00252C" w14:textId="77777777" w:rsidR="009A4716" w:rsidRDefault="00000000">
      <w:r>
        <w:t>Arbre H.T. 16&lt;C≤18cm, Tilia europea "Euchlora"</w:t>
      </w:r>
    </w:p>
    <w:p w14:paraId="769EF2C8" w14:textId="77777777" w:rsidR="009A4716" w:rsidRDefault="00000000">
      <w:r>
        <w:t>Arbre H.T. 16&lt;C≤18cm, Tilia europea "Pallida"</w:t>
      </w:r>
    </w:p>
    <w:p w14:paraId="4AD4CEC7" w14:textId="77777777" w:rsidR="009A4716" w:rsidRDefault="00000000">
      <w:r>
        <w:t>Arbre H.T. 16&lt;C≤18cm, Tilia europea flavescens "Glenleven"</w:t>
      </w:r>
    </w:p>
    <w:p w14:paraId="610D8654" w14:textId="77777777" w:rsidR="009A4716" w:rsidRDefault="00000000">
      <w:r>
        <w:t>Arbre H.T. 16&lt;C≤18cm, Tilia platyphyllos "Delft"</w:t>
      </w:r>
    </w:p>
    <w:p w14:paraId="5EE71CC8" w14:textId="77777777" w:rsidR="009A4716" w:rsidRDefault="00000000">
      <w:r>
        <w:t>Arbre H.T. essence horticole, 16&lt;C≤18, suppl forme spéciale</w:t>
      </w:r>
    </w:p>
    <w:p w14:paraId="6347FD72" w14:textId="77777777" w:rsidR="009A4716" w:rsidRDefault="00000000">
      <w:r>
        <w:t>Arbre H.T. essence horticole, 18&lt;C≤20cm</w:t>
      </w:r>
    </w:p>
    <w:p w14:paraId="5BD2E19E" w14:textId="77777777" w:rsidR="009A4716" w:rsidRDefault="00000000">
      <w:r>
        <w:t>Arbre H.T. 18&lt;C≤20cm, Acer campestre "Elsrijk"</w:t>
      </w:r>
    </w:p>
    <w:p w14:paraId="4426571F" w14:textId="77777777" w:rsidR="009A4716" w:rsidRDefault="00000000">
      <w:r>
        <w:t>Arbre H.T. 18&lt;C≤20cm, Acer campestre "Queen Elizabeth"</w:t>
      </w:r>
    </w:p>
    <w:p w14:paraId="0DE9093F" w14:textId="77777777" w:rsidR="009A4716" w:rsidRDefault="00000000">
      <w:r>
        <w:t>Arbre H.T. 18&lt;C≤20cm, Acer campestre "Nanum"</w:t>
      </w:r>
    </w:p>
    <w:p w14:paraId="40146637" w14:textId="77777777" w:rsidR="009A4716" w:rsidRDefault="00000000">
      <w:r>
        <w:t>Arbre H.T. 18&lt;C≤20cm, Acer platanoïdes "Cleveland"</w:t>
      </w:r>
    </w:p>
    <w:p w14:paraId="69A22BE3" w14:textId="77777777" w:rsidR="009A4716" w:rsidRDefault="00000000">
      <w:r>
        <w:t>Arbre H.T. 18&lt;C≤20cm, Acer platanoïdes "Columnare"</w:t>
      </w:r>
    </w:p>
    <w:p w14:paraId="0D7A907D" w14:textId="77777777" w:rsidR="009A4716" w:rsidRDefault="00000000">
      <w:r>
        <w:t>Arbre H.T. 18&lt;C≤20cm, Acer platanoïdes "Crimson sentry"</w:t>
      </w:r>
    </w:p>
    <w:p w14:paraId="3205C9E7" w14:textId="77777777" w:rsidR="009A4716" w:rsidRDefault="00000000">
      <w:r>
        <w:t>Arbre H.T. 18&lt;C≤20cm, Acer platanoïdes "Deborah"</w:t>
      </w:r>
    </w:p>
    <w:p w14:paraId="231F6921" w14:textId="77777777" w:rsidR="009A4716" w:rsidRDefault="00000000">
      <w:r>
        <w:t>Arbre H.T. 18&lt;C≤20cm, Acer platanoïdes "Drummondii"</w:t>
      </w:r>
    </w:p>
    <w:p w14:paraId="0710D209" w14:textId="77777777" w:rsidR="009A4716" w:rsidRDefault="00000000">
      <w:r>
        <w:t>Arbre H.T. 18&lt;C≤20cm, Acer platanoïdes "Emerald Queen"</w:t>
      </w:r>
    </w:p>
    <w:p w14:paraId="2B565BD8" w14:textId="77777777" w:rsidR="009A4716" w:rsidRDefault="00000000">
      <w:r>
        <w:t>Arbre H.T. 18&lt;C≤20cm, Acer platanoïdes "Globosum"</w:t>
      </w:r>
    </w:p>
    <w:p w14:paraId="2B0E2644" w14:textId="77777777" w:rsidR="009A4716" w:rsidRDefault="00000000">
      <w:r>
        <w:t>Arbre H.T. 18&lt;C≤20cm, Acer platanoïdes "Fassen's Black"</w:t>
      </w:r>
    </w:p>
    <w:p w14:paraId="58DECC67" w14:textId="77777777" w:rsidR="009A4716" w:rsidRDefault="00000000">
      <w:r>
        <w:t>Arbre H.T. 18&lt;C≤20cm, Acer platanoïdes "Royal Red"</w:t>
      </w:r>
    </w:p>
    <w:p w14:paraId="7654731E" w14:textId="77777777" w:rsidR="009A4716" w:rsidRDefault="00000000">
      <w:r>
        <w:t>Arbre H.T. 18&lt;C≤20cm, Acer pseudoplatanus "Atropurpureum"</w:t>
      </w:r>
    </w:p>
    <w:p w14:paraId="20D12EBA" w14:textId="77777777" w:rsidR="009A4716" w:rsidRDefault="00000000">
      <w:r>
        <w:t>Arbre H.T. 18&lt;C≤20cm, Acer pseudoplatanus "Erectum"</w:t>
      </w:r>
    </w:p>
    <w:p w14:paraId="13FA4D8B" w14:textId="77777777" w:rsidR="009A4716" w:rsidRDefault="00000000">
      <w:r>
        <w:t>Arbre H.T. 18&lt;C≤20cm, Acer pseudoplatanus "Leopolddii"</w:t>
      </w:r>
    </w:p>
    <w:p w14:paraId="047D9B47" w14:textId="77777777" w:rsidR="009A4716" w:rsidRDefault="00000000">
      <w:r>
        <w:t>Arbre H.T. 18&lt;C≤20cm, Acer pseudoplatanus "Negenia"</w:t>
      </w:r>
    </w:p>
    <w:p w14:paraId="61BA94BC" w14:textId="77777777" w:rsidR="009A4716" w:rsidRDefault="00000000">
      <w:r>
        <w:t>Arbre H.T. 18&lt;C≤20cm, Acer pseudoplatanus "Rotterdam"</w:t>
      </w:r>
    </w:p>
    <w:p w14:paraId="4DE8D500" w14:textId="77777777" w:rsidR="009A4716" w:rsidRDefault="00000000">
      <w:r>
        <w:t>Arbre H.T. 18&lt;C≤20cm, Acer rubrum "Scanlon"</w:t>
      </w:r>
    </w:p>
    <w:p w14:paraId="78403FA2" w14:textId="77777777" w:rsidR="009A4716" w:rsidRDefault="00000000">
      <w:r>
        <w:t>Arbre H.T. 18&lt;C≤20cm, Aesculus carnea</w:t>
      </w:r>
    </w:p>
    <w:p w14:paraId="53D61380" w14:textId="77777777" w:rsidR="009A4716" w:rsidRDefault="00000000">
      <w:r>
        <w:t>Arbre H.T. 18&lt;C≤20cm, Aesculus carnea "Briotii"</w:t>
      </w:r>
    </w:p>
    <w:p w14:paraId="56B6F3D5" w14:textId="77777777" w:rsidR="009A4716" w:rsidRDefault="00000000">
      <w:r>
        <w:t>Arbre H.T. 18&lt;C≤20cm, Aesculus hippocastanum "Baumannii"</w:t>
      </w:r>
    </w:p>
    <w:p w14:paraId="43B52685" w14:textId="77777777" w:rsidR="009A4716" w:rsidRDefault="00000000">
      <w:r>
        <w:t>Arbre H.T. 18&lt;C≤20cm, Ailanthus altissima</w:t>
      </w:r>
    </w:p>
    <w:p w14:paraId="179384A0" w14:textId="77777777" w:rsidR="009A4716" w:rsidRDefault="00000000">
      <w:r>
        <w:t>Arbre H.T. 18&lt;C≤20cm, Alnus incana</w:t>
      </w:r>
    </w:p>
    <w:p w14:paraId="1153AC78" w14:textId="77777777" w:rsidR="009A4716" w:rsidRDefault="00000000">
      <w:r>
        <w:t>Arbre H.T. 18&lt;C≤20cm, Amelanchier arborea "Robin Hill"</w:t>
      </w:r>
    </w:p>
    <w:p w14:paraId="520C2FDD" w14:textId="77777777" w:rsidR="009A4716" w:rsidRDefault="00000000">
      <w:r>
        <w:t>Arbre H.T. 18&lt;C≤20cm, Betula pendula "Purpurea"</w:t>
      </w:r>
    </w:p>
    <w:p w14:paraId="38951AEF" w14:textId="77777777" w:rsidR="009A4716" w:rsidRDefault="00000000">
      <w:r>
        <w:t>Arbre H.T. 18&lt;C≤20cm, Carpinus betulus "Fastigiata"</w:t>
      </w:r>
    </w:p>
    <w:p w14:paraId="4B372102" w14:textId="77777777" w:rsidR="009A4716" w:rsidRDefault="00000000">
      <w:r>
        <w:t>Arbre H.T. 18&lt;C≤20cm, Carpinus betulus "Frans Fontaine"</w:t>
      </w:r>
    </w:p>
    <w:p w14:paraId="1CFA2FEE" w14:textId="77777777" w:rsidR="009A4716" w:rsidRDefault="00000000">
      <w:r>
        <w:t>Arbre H.T. 18&lt;C≤20cm, Carpinus betulus "Purpurea"</w:t>
      </w:r>
    </w:p>
    <w:p w14:paraId="450D8E02" w14:textId="77777777" w:rsidR="009A4716" w:rsidRDefault="00000000">
      <w:r>
        <w:t>Arbre H.T. 18&lt;C≤20cm, Castanea sativa</w:t>
      </w:r>
    </w:p>
    <w:p w14:paraId="340DC6AF" w14:textId="77777777" w:rsidR="009A4716" w:rsidRDefault="00000000">
      <w:r>
        <w:t>Arbre H.T. 18&lt;C≤20cm, Fraxinus excelsior "Jaspidea"</w:t>
      </w:r>
    </w:p>
    <w:p w14:paraId="0F8BE6E4" w14:textId="77777777" w:rsidR="009A4716" w:rsidRDefault="00000000">
      <w:r>
        <w:t>Arbre H.T. 18&lt;C≤20cm, Fraxinus excelsior "Westhof's Glorie"</w:t>
      </w:r>
    </w:p>
    <w:p w14:paraId="05257EF7" w14:textId="77777777" w:rsidR="009A4716" w:rsidRDefault="00000000">
      <w:r>
        <w:t>Arbre H.T. 18&lt;C≤20cm, Fraxinus ornus</w:t>
      </w:r>
    </w:p>
    <w:p w14:paraId="0A847DCF" w14:textId="77777777" w:rsidR="009A4716" w:rsidRDefault="00000000">
      <w:r>
        <w:t>Arbre H.T. 18&lt;C≤20cm, Fraxinus ornus "Meczek"</w:t>
      </w:r>
    </w:p>
    <w:p w14:paraId="17DB2AE5" w14:textId="77777777" w:rsidR="009A4716" w:rsidRDefault="00000000">
      <w:r>
        <w:t>Arbre H.T. 18&lt;C≤20cm, Fraxinus ornus "Obelisk"</w:t>
      </w:r>
    </w:p>
    <w:p w14:paraId="4E094B9D" w14:textId="77777777" w:rsidR="009A4716" w:rsidRDefault="00000000">
      <w:r>
        <w:t>Arbre H.T. 18&lt;C≤20cm, Malus (en variété)</w:t>
      </w:r>
    </w:p>
    <w:p w14:paraId="55A69742" w14:textId="77777777" w:rsidR="009A4716" w:rsidRDefault="00000000">
      <w:r>
        <w:t>Arbre H.T. 18&lt;C≤20cm, Malus tschonoskii</w:t>
      </w:r>
    </w:p>
    <w:p w14:paraId="730594EB" w14:textId="77777777" w:rsidR="009A4716" w:rsidRDefault="00000000">
      <w:r>
        <w:t>Arbre H.T. 18&lt;C≤20cm, Platanus acerifolia</w:t>
      </w:r>
    </w:p>
    <w:p w14:paraId="382EE253" w14:textId="77777777" w:rsidR="009A4716" w:rsidRDefault="00000000">
      <w:r>
        <w:t>Arbre H.T. 18&lt;C≤20cm, Populus (en variété)</w:t>
      </w:r>
    </w:p>
    <w:p w14:paraId="79AD53CE" w14:textId="77777777" w:rsidR="009A4716" w:rsidRDefault="00000000">
      <w:r>
        <w:t>Arbre H.T. 18&lt;C≤20cm, Populus nigra italica</w:t>
      </w:r>
    </w:p>
    <w:p w14:paraId="0974F4E2" w14:textId="77777777" w:rsidR="009A4716" w:rsidRDefault="00000000">
      <w:r>
        <w:t>Arbre H.T. 18&lt;C≤20cm, Prunus fruticosa "Globosa"</w:t>
      </w:r>
    </w:p>
    <w:p w14:paraId="66E33D11" w14:textId="77777777" w:rsidR="009A4716" w:rsidRDefault="00000000">
      <w:r>
        <w:t>Arbre H.T. 18&lt;C≤20cm, Prunus avium "Plena"</w:t>
      </w:r>
    </w:p>
    <w:p w14:paraId="36AAB381" w14:textId="77777777" w:rsidR="009A4716" w:rsidRDefault="00000000">
      <w:r>
        <w:t>Arbre H.T. 18&lt;C≤20cm, Pyrus calleryana "Chanticleer"</w:t>
      </w:r>
    </w:p>
    <w:p w14:paraId="4DB53F25" w14:textId="77777777" w:rsidR="009A4716" w:rsidRDefault="00000000">
      <w:r>
        <w:t>Arbre H.T. 18&lt;C≤20cm, Quercus robur "Fastigiata"</w:t>
      </w:r>
    </w:p>
    <w:p w14:paraId="3D443BC5" w14:textId="77777777" w:rsidR="009A4716" w:rsidRDefault="00000000">
      <w:r>
        <w:t>Arbre H.T. 18&lt;C≤20cm, Salix alba "Liempde"</w:t>
      </w:r>
    </w:p>
    <w:p w14:paraId="7DB5B96C" w14:textId="77777777" w:rsidR="009A4716" w:rsidRDefault="00000000">
      <w:r>
        <w:t>Arbre H.T. 18&lt;C≤20cm, Salix sepulcralis tristis</w:t>
      </w:r>
    </w:p>
    <w:p w14:paraId="3F9761AA" w14:textId="77777777" w:rsidR="009A4716" w:rsidRDefault="00000000">
      <w:r>
        <w:t>Arbre H.T. 18&lt;C≤20cm, Sorbus aria</w:t>
      </w:r>
    </w:p>
    <w:p w14:paraId="2D8A934C" w14:textId="77777777" w:rsidR="009A4716" w:rsidRDefault="00000000">
      <w:r>
        <w:t>Arbre H.T. 18&lt;C≤20cm, Sorbus aria "Lutescens"</w:t>
      </w:r>
    </w:p>
    <w:p w14:paraId="38418A99" w14:textId="77777777" w:rsidR="009A4716" w:rsidRDefault="00000000">
      <w:r>
        <w:t>Arbre H.T. 18&lt;C≤20cm, Sorbus aria "Majestica"</w:t>
      </w:r>
    </w:p>
    <w:p w14:paraId="456EEE11" w14:textId="77777777" w:rsidR="009A4716" w:rsidRDefault="00000000">
      <w:r>
        <w:t>Arbre H.T. 18&lt;C≤20cm, Sorbus aria thuringiaca "Fastigiata"</w:t>
      </w:r>
    </w:p>
    <w:p w14:paraId="4BAFDDE3" w14:textId="77777777" w:rsidR="009A4716" w:rsidRDefault="00000000">
      <w:r>
        <w:t>Arbre H.T. 18&lt;C≤20cm, Sorbus intermedia "Brouwers"</w:t>
      </w:r>
    </w:p>
    <w:p w14:paraId="34E033E5" w14:textId="77777777" w:rsidR="009A4716" w:rsidRDefault="00000000">
      <w:r>
        <w:t>Arbre H.T. 18&lt;C≤20cm, Tilia cordata "Greenspire"</w:t>
      </w:r>
    </w:p>
    <w:p w14:paraId="18339749" w14:textId="77777777" w:rsidR="009A4716" w:rsidRDefault="00000000">
      <w:r>
        <w:t>Arbre H.T. 18&lt;C≤20cm, Tilia cordata "Rancho"</w:t>
      </w:r>
    </w:p>
    <w:p w14:paraId="0E3F7CC0" w14:textId="77777777" w:rsidR="009A4716" w:rsidRDefault="00000000">
      <w:r>
        <w:t>Arbre H.T. 18&lt;C≤20cm, Tilia europea</w:t>
      </w:r>
    </w:p>
    <w:p w14:paraId="34A19230" w14:textId="77777777" w:rsidR="009A4716" w:rsidRDefault="00000000">
      <w:r>
        <w:t>Arbre H.T. 18&lt;C≤20cm, Tilia europea "Euchlora"</w:t>
      </w:r>
    </w:p>
    <w:p w14:paraId="35721D5F" w14:textId="77777777" w:rsidR="009A4716" w:rsidRDefault="00000000">
      <w:r>
        <w:t>Arbre H.T. 18&lt;C≤20cm, Tilia europea "Pallida"</w:t>
      </w:r>
    </w:p>
    <w:p w14:paraId="75DD887F" w14:textId="77777777" w:rsidR="009A4716" w:rsidRDefault="00000000">
      <w:r>
        <w:t>Arbre H.T. 18&lt;C≤20cm, Tilia flavescens "Glenleven"</w:t>
      </w:r>
    </w:p>
    <w:p w14:paraId="4ECA58D0" w14:textId="77777777" w:rsidR="009A4716" w:rsidRDefault="00000000">
      <w:r>
        <w:t>Arbre H.T. 18&lt;C≤20cm, Tilia platyphyllos "Delft"</w:t>
      </w:r>
    </w:p>
    <w:p w14:paraId="43BDF3F6" w14:textId="77777777" w:rsidR="009A4716" w:rsidRDefault="00000000">
      <w:r>
        <w:t>Arbre H.T. essence horticole, 18&lt;C≤20, suppl forme spéciale</w:t>
      </w:r>
    </w:p>
    <w:p w14:paraId="6944FA62" w14:textId="77777777" w:rsidR="009A4716" w:rsidRDefault="00000000">
      <w:r>
        <w:t>Arbre H.T. essence horticole, 20&lt;C≤25cm</w:t>
      </w:r>
    </w:p>
    <w:p w14:paraId="16466F86" w14:textId="77777777" w:rsidR="009A4716" w:rsidRDefault="00000000">
      <w:r>
        <w:t>Arbre H.T. 20&lt;C≤25cm, Acer campestre "Elsrijk"</w:t>
      </w:r>
    </w:p>
    <w:p w14:paraId="27312D11" w14:textId="77777777" w:rsidR="009A4716" w:rsidRDefault="00000000">
      <w:r>
        <w:t>Arbre H.T. 20&lt;C≤25cm, Acer campestre "Queen Elizabeth"</w:t>
      </w:r>
    </w:p>
    <w:p w14:paraId="249AA04C" w14:textId="77777777" w:rsidR="009A4716" w:rsidRDefault="00000000">
      <w:r>
        <w:t>Arbre H.T. 20&lt;C≤25cm, Acer campestre "Nanum"</w:t>
      </w:r>
    </w:p>
    <w:p w14:paraId="5B044326" w14:textId="77777777" w:rsidR="009A4716" w:rsidRDefault="00000000">
      <w:r>
        <w:t>Arbre H.T. 20&lt;C≤25cm, Acer platanoïdes "Cleveland"</w:t>
      </w:r>
    </w:p>
    <w:p w14:paraId="4D90E3D8" w14:textId="77777777" w:rsidR="009A4716" w:rsidRDefault="00000000">
      <w:r>
        <w:t>Arbre H.T. 20&lt;C≤25cm, Acer platanoïdes "Columnare"</w:t>
      </w:r>
    </w:p>
    <w:p w14:paraId="4A81A38B" w14:textId="77777777" w:rsidR="009A4716" w:rsidRDefault="00000000">
      <w:r>
        <w:t>Arbre H.T. 20&lt;C≤25cm, Acer platanoïdes "Crimson sentry"</w:t>
      </w:r>
    </w:p>
    <w:p w14:paraId="6A6BEFAC" w14:textId="77777777" w:rsidR="009A4716" w:rsidRDefault="00000000">
      <w:r>
        <w:t>Arbre H.T. 20&lt;C≤25cm, Acer platanoïdes "Deborah"</w:t>
      </w:r>
    </w:p>
    <w:p w14:paraId="49D69411" w14:textId="77777777" w:rsidR="009A4716" w:rsidRDefault="00000000">
      <w:r>
        <w:t>Arbre H.T. 20&lt;C≤25cm, Acer platanoïdes "Drummondii"</w:t>
      </w:r>
    </w:p>
    <w:p w14:paraId="47FB304F" w14:textId="77777777" w:rsidR="009A4716" w:rsidRDefault="00000000">
      <w:r>
        <w:t>Arbre H.T. 20&lt;C≤25cm, Acer platanoïdes "Emerald Queen"</w:t>
      </w:r>
    </w:p>
    <w:p w14:paraId="0A792244" w14:textId="77777777" w:rsidR="009A4716" w:rsidRDefault="00000000">
      <w:r>
        <w:t>Arbre H.T. 20&lt;C≤25cm, Acer platanoïdes "Globosum"</w:t>
      </w:r>
    </w:p>
    <w:p w14:paraId="64243CD4" w14:textId="77777777" w:rsidR="009A4716" w:rsidRDefault="00000000">
      <w:r>
        <w:t>Arbre H.T. 20&lt;C≤25cm, Acer platanoïdes "Fassen's Black"</w:t>
      </w:r>
    </w:p>
    <w:p w14:paraId="5D3E7EB6" w14:textId="77777777" w:rsidR="009A4716" w:rsidRDefault="00000000">
      <w:r>
        <w:t>Arbre H.T. 20&lt;C≤25cm, Acer platanoïdes "Royal Red"</w:t>
      </w:r>
    </w:p>
    <w:p w14:paraId="418FE2F6" w14:textId="77777777" w:rsidR="009A4716" w:rsidRDefault="00000000">
      <w:r>
        <w:t>Arbre H.T. 20&lt;C≤25cm, Acer pseudoplatanus "Atropurpureum"</w:t>
      </w:r>
    </w:p>
    <w:p w14:paraId="4802BED9" w14:textId="77777777" w:rsidR="009A4716" w:rsidRDefault="00000000">
      <w:r>
        <w:t>Arbre H.T. 20&lt;C≤25cm, Acer pseudoplatanus "Erectum"</w:t>
      </w:r>
    </w:p>
    <w:p w14:paraId="2C606F9D" w14:textId="77777777" w:rsidR="009A4716" w:rsidRDefault="00000000">
      <w:r>
        <w:t>Arbre H.T. 20&lt;C≤25cm, Acer pseudoplatanus "Leopolddii"</w:t>
      </w:r>
    </w:p>
    <w:p w14:paraId="0AA69947" w14:textId="77777777" w:rsidR="009A4716" w:rsidRDefault="00000000">
      <w:r>
        <w:t>Arbre H.T. 20&lt;C≤25cm, Acer pseudoplatanus "Negenia"</w:t>
      </w:r>
    </w:p>
    <w:p w14:paraId="3452F7F5" w14:textId="77777777" w:rsidR="009A4716" w:rsidRDefault="00000000">
      <w:r>
        <w:t>Arbre H.T. 20&lt;C≤25cm, Acer pseudoplatanus "Rotterdam"</w:t>
      </w:r>
    </w:p>
    <w:p w14:paraId="6DFF5090" w14:textId="77777777" w:rsidR="009A4716" w:rsidRDefault="00000000">
      <w:r>
        <w:t>Arbre H.T. 20&lt;C≤25cm, Acer rubrum "Scanlon"</w:t>
      </w:r>
    </w:p>
    <w:p w14:paraId="76C286FD" w14:textId="77777777" w:rsidR="009A4716" w:rsidRDefault="00000000">
      <w:r>
        <w:t>Arbre H.T. 20&lt;C≤25cm, Aesculus carnea</w:t>
      </w:r>
    </w:p>
    <w:p w14:paraId="1FC1A0A8" w14:textId="77777777" w:rsidR="009A4716" w:rsidRDefault="00000000">
      <w:r>
        <w:t>Arbre H.T. 20&lt;C≤25cm, Aesculus carnea "Briotii"</w:t>
      </w:r>
    </w:p>
    <w:p w14:paraId="623D1389" w14:textId="77777777" w:rsidR="009A4716" w:rsidRDefault="00000000">
      <w:r>
        <w:t>Arbre H.T. 20&lt;C≤25cm, Aesculus hippocastanum "Baumannii"</w:t>
      </w:r>
    </w:p>
    <w:p w14:paraId="5C236C0C" w14:textId="77777777" w:rsidR="009A4716" w:rsidRDefault="00000000">
      <w:r>
        <w:t>Arbre H.T. 20&lt;C≤25cm, Ailanthus altissima</w:t>
      </w:r>
    </w:p>
    <w:p w14:paraId="55F4FD2C" w14:textId="77777777" w:rsidR="009A4716" w:rsidRDefault="00000000">
      <w:r>
        <w:t>Arbre H.T. 20&lt;C≤25cm, Alnus incana</w:t>
      </w:r>
    </w:p>
    <w:p w14:paraId="32A161A5" w14:textId="77777777" w:rsidR="009A4716" w:rsidRDefault="00000000">
      <w:r>
        <w:t>Arbre H.T. 20&lt;C≤25cm, Amelanchier arborea "Robin Hill"</w:t>
      </w:r>
    </w:p>
    <w:p w14:paraId="742BB68D" w14:textId="77777777" w:rsidR="009A4716" w:rsidRDefault="00000000">
      <w:r>
        <w:t>Arbre H.T. 20&lt;C≤25cm, Betula pendula "Purpurea"</w:t>
      </w:r>
    </w:p>
    <w:p w14:paraId="4C074797" w14:textId="77777777" w:rsidR="009A4716" w:rsidRDefault="00000000">
      <w:r>
        <w:t>Arbre H.T. 20&lt;C≤25cm, Carpinus betulus "Fastigiata"</w:t>
      </w:r>
    </w:p>
    <w:p w14:paraId="4E525C2C" w14:textId="77777777" w:rsidR="009A4716" w:rsidRDefault="00000000">
      <w:r>
        <w:t>Arbre H.T. 20&lt;C≤25cm, Carpinus betulus "Frans Fontaine"</w:t>
      </w:r>
    </w:p>
    <w:p w14:paraId="48A6E88A" w14:textId="77777777" w:rsidR="009A4716" w:rsidRDefault="00000000">
      <w:r>
        <w:t>Arbre H.T. 20&lt;C≤25cm, Carpinus betulus "Purpurea"</w:t>
      </w:r>
    </w:p>
    <w:p w14:paraId="4633C6D5" w14:textId="77777777" w:rsidR="009A4716" w:rsidRDefault="00000000">
      <w:r>
        <w:t>Arbre H.T. 20&lt;C≤25cm, Castanea sativa</w:t>
      </w:r>
    </w:p>
    <w:p w14:paraId="4B5FA4E8" w14:textId="77777777" w:rsidR="009A4716" w:rsidRDefault="00000000">
      <w:r>
        <w:t>Arbre H.T. 20&lt;C≤25cm, Fraxinus excelsior "Jaspidea"</w:t>
      </w:r>
    </w:p>
    <w:p w14:paraId="2F4635B8" w14:textId="77777777" w:rsidR="009A4716" w:rsidRDefault="00000000">
      <w:r>
        <w:t>Arbre H.T. 20&lt;C≤25cm, Fraxinus excelsior "Westhof's Glorie"</w:t>
      </w:r>
    </w:p>
    <w:p w14:paraId="33879ABA" w14:textId="77777777" w:rsidR="009A4716" w:rsidRDefault="00000000">
      <w:r>
        <w:t>Arbre H.T. 20&lt;C≤25cm, Fraxinus ornus</w:t>
      </w:r>
    </w:p>
    <w:p w14:paraId="7447A4F6" w14:textId="77777777" w:rsidR="009A4716" w:rsidRDefault="00000000">
      <w:r>
        <w:t>Arbre H.T. 20&lt;C≤25cm, Fraxinus ornus "Meczek"</w:t>
      </w:r>
    </w:p>
    <w:p w14:paraId="7B9077EF" w14:textId="77777777" w:rsidR="009A4716" w:rsidRDefault="00000000">
      <w:r>
        <w:t>Arbre H.T. 20&lt;C≤25cm, Fraxinus ornus "Obelisk"</w:t>
      </w:r>
    </w:p>
    <w:p w14:paraId="705614B7" w14:textId="77777777" w:rsidR="009A4716" w:rsidRDefault="00000000">
      <w:r>
        <w:t>Arbre H.T. 20&lt;C≤25cm, Malus (en variété)</w:t>
      </w:r>
    </w:p>
    <w:p w14:paraId="3165AB4A" w14:textId="77777777" w:rsidR="009A4716" w:rsidRDefault="00000000">
      <w:r>
        <w:t>Arbre H.T. 20&lt;C≤25cm, Malus tschonoskii</w:t>
      </w:r>
    </w:p>
    <w:p w14:paraId="246904A2" w14:textId="77777777" w:rsidR="009A4716" w:rsidRDefault="00000000">
      <w:r>
        <w:t>Arbre H.T. 20&lt;C≤25cm, Platanus acerifolia</w:t>
      </w:r>
    </w:p>
    <w:p w14:paraId="6BE39104" w14:textId="77777777" w:rsidR="009A4716" w:rsidRDefault="00000000">
      <w:r>
        <w:t>Arbre H.T. 20&lt;C≤25cm, Populus (en variété)</w:t>
      </w:r>
    </w:p>
    <w:p w14:paraId="143F4250" w14:textId="77777777" w:rsidR="009A4716" w:rsidRDefault="00000000">
      <w:r>
        <w:t>Arbre H.T. 20&lt;C≤25cm, Populus nigra italica</w:t>
      </w:r>
    </w:p>
    <w:p w14:paraId="59DFB447" w14:textId="77777777" w:rsidR="009A4716" w:rsidRDefault="00000000">
      <w:r>
        <w:t>Arbre H.T. 20&lt;C≤25cm, Prunus fruticosa "Globosa"</w:t>
      </w:r>
    </w:p>
    <w:p w14:paraId="7613F0FD" w14:textId="77777777" w:rsidR="009A4716" w:rsidRDefault="00000000">
      <w:r>
        <w:t>Arbre H.T. 20&lt;C≤25cm, Prunus avium "Plena"</w:t>
      </w:r>
    </w:p>
    <w:p w14:paraId="76111B02" w14:textId="77777777" w:rsidR="009A4716" w:rsidRDefault="00000000">
      <w:r>
        <w:t>Arbre H.T. 20&lt;C≤25cm, Pyrus calleryana "Chanticleer"</w:t>
      </w:r>
    </w:p>
    <w:p w14:paraId="09461ABC" w14:textId="77777777" w:rsidR="009A4716" w:rsidRDefault="00000000">
      <w:r>
        <w:t>Arbre H.T. 20&lt;C≤25cm, Quercus robur "Fastigiata"</w:t>
      </w:r>
    </w:p>
    <w:p w14:paraId="617C4D46" w14:textId="77777777" w:rsidR="009A4716" w:rsidRDefault="00000000">
      <w:r>
        <w:t>Arbre H.T. 20&lt;C≤25cm, Salix alba "Liempde"</w:t>
      </w:r>
    </w:p>
    <w:p w14:paraId="78AD725C" w14:textId="77777777" w:rsidR="009A4716" w:rsidRDefault="00000000">
      <w:r>
        <w:t>Arbre H.T. 20&lt;C≤25cm, Salix sepulcralis tristis</w:t>
      </w:r>
    </w:p>
    <w:p w14:paraId="31091DE5" w14:textId="77777777" w:rsidR="009A4716" w:rsidRDefault="00000000">
      <w:r>
        <w:t>Arbre H.T. 20&lt;C≤25cm, Sorbus aria</w:t>
      </w:r>
    </w:p>
    <w:p w14:paraId="45CCB860" w14:textId="77777777" w:rsidR="009A4716" w:rsidRDefault="00000000">
      <w:r>
        <w:t>Arbre H.T. 20&lt;C≤25cm, Sorbus aria "Lutescens"</w:t>
      </w:r>
    </w:p>
    <w:p w14:paraId="59CA2113" w14:textId="77777777" w:rsidR="009A4716" w:rsidRDefault="00000000">
      <w:r>
        <w:t>Arbre H.T. 20&lt;C≤25cm, Sorbus aria "Majestica"</w:t>
      </w:r>
    </w:p>
    <w:p w14:paraId="3A63CCD0" w14:textId="77777777" w:rsidR="009A4716" w:rsidRDefault="00000000">
      <w:r>
        <w:t>Arbre H.T. 20&lt;C≤25cm, Sorbus aria thuringiaca "Fastigiata"</w:t>
      </w:r>
    </w:p>
    <w:p w14:paraId="21B52B85" w14:textId="77777777" w:rsidR="009A4716" w:rsidRDefault="00000000">
      <w:r>
        <w:t>Arbre H.T. 20&lt;C≤25cm, Sorbus intermedia "Brouwers"</w:t>
      </w:r>
    </w:p>
    <w:p w14:paraId="3E534CA2" w14:textId="77777777" w:rsidR="009A4716" w:rsidRDefault="00000000">
      <w:r>
        <w:t>Arbre H.T. 20&lt;C≤25cm, Tilia cordata "Greenspire"</w:t>
      </w:r>
    </w:p>
    <w:p w14:paraId="1CAFA8FD" w14:textId="77777777" w:rsidR="009A4716" w:rsidRDefault="00000000">
      <w:r>
        <w:t>Arbre H.T. 20&lt;C≤25cm, Tilia cordata "Rancho"</w:t>
      </w:r>
    </w:p>
    <w:p w14:paraId="19F2A5FD" w14:textId="77777777" w:rsidR="009A4716" w:rsidRDefault="00000000">
      <w:r>
        <w:t>Arbre H.T. 20&lt;C≤25cm, Tilia europea</w:t>
      </w:r>
    </w:p>
    <w:p w14:paraId="0CD6979B" w14:textId="77777777" w:rsidR="009A4716" w:rsidRDefault="00000000">
      <w:r>
        <w:t>Arbre H.T. 20&lt;C≤25cm, Tilia europea "Euchlora"</w:t>
      </w:r>
    </w:p>
    <w:p w14:paraId="1F82CDBB" w14:textId="77777777" w:rsidR="009A4716" w:rsidRDefault="00000000">
      <w:r>
        <w:t>Arbre H.T. 20&lt;C≤25cm, Tilia europea "Pallida"</w:t>
      </w:r>
    </w:p>
    <w:p w14:paraId="781B5027" w14:textId="77777777" w:rsidR="009A4716" w:rsidRDefault="00000000">
      <w:r>
        <w:t>Arbre H.T. 20&lt;C≤25cm, Tilia flavescens "Glenleven"</w:t>
      </w:r>
    </w:p>
    <w:p w14:paraId="4ADEE479" w14:textId="77777777" w:rsidR="009A4716" w:rsidRDefault="00000000">
      <w:r>
        <w:t>Arbre H.T. 20&lt;C≤25cm, Tilia platyphyllos "Delft"</w:t>
      </w:r>
    </w:p>
    <w:p w14:paraId="63EFDCFB" w14:textId="77777777" w:rsidR="009A4716" w:rsidRDefault="00000000">
      <w:r>
        <w:t>Arbre H.T. essence horticole, 20&lt;C≤25, suppl forme spéciale</w:t>
      </w:r>
    </w:p>
    <w:p w14:paraId="03FD8006" w14:textId="77777777" w:rsidR="009A4716" w:rsidRDefault="009A4716"/>
    <w:p w14:paraId="2F251CCE" w14:textId="77777777" w:rsidR="009A4716" w:rsidRDefault="00000000">
      <w:r>
        <w:t> </w:t>
      </w:r>
    </w:p>
    <w:p w14:paraId="3DCECE46" w14:textId="77777777" w:rsidR="009A4716" w:rsidRDefault="00000000">
      <w:pPr>
        <w:pStyle w:val="pheading"/>
      </w:pPr>
      <w:r>
        <w:t>MESURAGE</w:t>
      </w:r>
    </w:p>
    <w:p w14:paraId="41CC1930" w14:textId="77777777" w:rsidR="009A4716" w:rsidRDefault="00000000">
      <w:pPr>
        <w:pStyle w:val="pheading"/>
      </w:pPr>
      <w:r>
        <w:t>- unité de mesure:</w:t>
      </w:r>
    </w:p>
    <w:p w14:paraId="4DEF2466" w14:textId="77777777" w:rsidR="009A4716" w:rsidRDefault="00000000">
      <w:r>
        <w:t>pc</w:t>
      </w:r>
    </w:p>
    <w:p w14:paraId="6A542E5A" w14:textId="77777777" w:rsidR="009A4716" w:rsidRDefault="009A4716"/>
    <w:p w14:paraId="3A830F9B" w14:textId="77777777" w:rsidR="009A4716" w:rsidRDefault="00000000">
      <w:r>
        <w:t> </w:t>
      </w:r>
    </w:p>
    <w:p w14:paraId="50FA9023" w14:textId="77777777" w:rsidR="009A4716" w:rsidRDefault="00000000">
      <w:pPr>
        <w:pStyle w:val="pheading"/>
      </w:pPr>
      <w:r>
        <w:t>- code de mesurage:</w:t>
      </w:r>
    </w:p>
    <w:p w14:paraId="37787EF5" w14:textId="77777777" w:rsidR="009A4716" w:rsidRDefault="00000000">
      <w:r>
        <w:t>à la pièce selon la nature des végétaux ligneux</w:t>
      </w:r>
    </w:p>
    <w:p w14:paraId="24AB5A97" w14:textId="77777777" w:rsidR="009A4716" w:rsidRDefault="00000000">
      <w:pPr>
        <w:pStyle w:val="pheading"/>
      </w:pPr>
      <w:r>
        <w:t>- nature du marché:</w:t>
      </w:r>
    </w:p>
    <w:p w14:paraId="5CBF27AC" w14:textId="77777777" w:rsidR="009A4716" w:rsidRDefault="00000000">
      <w:r>
        <w:t>QF</w:t>
      </w:r>
    </w:p>
    <w:p w14:paraId="2C61E301" w14:textId="77777777" w:rsidR="009A4716" w:rsidRDefault="009A4716"/>
    <w:p w14:paraId="424E57F5" w14:textId="77777777" w:rsidR="009A4716" w:rsidRDefault="00000000">
      <w:r>
        <w:t> </w:t>
      </w:r>
    </w:p>
    <w:p w14:paraId="52912D7E" w14:textId="77777777" w:rsidR="009A4716" w:rsidRDefault="00000000">
      <w:pPr>
        <w:pStyle w:val="Author-eSectionHeading6"/>
      </w:pPr>
      <w:bookmarkStart w:id="458" w:name="_Toc112763405"/>
      <w:r>
        <w:t>94.31.2b Arbre à haute tige essence horticole avec motte/container CCTB 01.09</w:t>
      </w:r>
      <w:bookmarkEnd w:id="458"/>
    </w:p>
    <w:p w14:paraId="268B0C4C" w14:textId="77777777" w:rsidR="009A4716" w:rsidRDefault="00000000">
      <w:pPr>
        <w:pStyle w:val="pheading"/>
      </w:pPr>
      <w:r>
        <w:t>MATÉRIAUX</w:t>
      </w:r>
    </w:p>
    <w:p w14:paraId="3F638B10" w14:textId="77777777" w:rsidR="009A4716" w:rsidRDefault="00000000">
      <w:pPr>
        <w:pStyle w:val="pheading"/>
      </w:pPr>
      <w:r>
        <w:t>- Caractéristiques générales</w:t>
      </w:r>
    </w:p>
    <w:p w14:paraId="68DABB47" w14:textId="77777777" w:rsidR="009A4716" w:rsidRDefault="00000000">
      <w:r>
        <w:rPr>
          <w:color w:val="000000"/>
        </w:rPr>
        <w:t xml:space="preserve">Conformément au [CCT SB250], III-66.3, livrés </w:t>
      </w:r>
      <w:r>
        <w:t xml:space="preserve">avec </w:t>
      </w:r>
      <w:r>
        <w:rPr>
          <w:rStyle w:val="optioncarChar"/>
        </w:rPr>
        <w:t>racines nues / motte</w:t>
      </w:r>
      <w:r>
        <w:t>.</w:t>
      </w:r>
    </w:p>
    <w:p w14:paraId="2A4F8429" w14:textId="77777777" w:rsidR="009A4716" w:rsidRDefault="00000000">
      <w:r>
        <w:t xml:space="preserve">• Espèce : </w:t>
      </w:r>
      <w:r>
        <w:rPr>
          <w:rStyle w:val="optioncarChar"/>
        </w:rPr>
        <w:t>***</w:t>
      </w:r>
    </w:p>
    <w:p w14:paraId="478DEBEA" w14:textId="77777777" w:rsidR="009A4716" w:rsidRDefault="00000000">
      <w:r>
        <w:t xml:space="preserve">• Age : </w:t>
      </w:r>
      <w:r>
        <w:rPr>
          <w:rStyle w:val="optioncarChar"/>
        </w:rPr>
        <w:t>***</w:t>
      </w:r>
    </w:p>
    <w:p w14:paraId="2AA053BD" w14:textId="77777777" w:rsidR="009A4716" w:rsidRDefault="00000000">
      <w:r>
        <w:t xml:space="preserve">• Longueur du fût : </w:t>
      </w:r>
      <w:r>
        <w:rPr>
          <w:rStyle w:val="optioncarChar"/>
        </w:rPr>
        <w:t>min. 180 / *** cm / max. 220 cm</w:t>
      </w:r>
      <w:r>
        <w:t xml:space="preserve"> (mesuré à partir du col des racines jusqu'au premier embranchement).</w:t>
      </w:r>
    </w:p>
    <w:p w14:paraId="63B94A6E" w14:textId="77777777" w:rsidR="009A4716" w:rsidRDefault="00000000">
      <w:r>
        <w:t xml:space="preserve">• Périmètre du tronc : </w:t>
      </w:r>
      <w:r>
        <w:rPr>
          <w:rStyle w:val="optioncarChar"/>
        </w:rPr>
        <w:t>min. *** cm / max. *** cm</w:t>
      </w:r>
      <w:r>
        <w:t xml:space="preserve"> (mesuré à 1 m au-dessus du col des racines).</w:t>
      </w:r>
    </w:p>
    <w:p w14:paraId="566956D2" w14:textId="77777777" w:rsidR="009A4716" w:rsidRDefault="00000000">
      <w:r>
        <w:t xml:space="preserve">• Nombre de branches : </w:t>
      </w:r>
      <w:r>
        <w:rPr>
          <w:rStyle w:val="optioncarChar"/>
        </w:rPr>
        <w:t>***</w:t>
      </w:r>
    </w:p>
    <w:p w14:paraId="22348F9B" w14:textId="77777777" w:rsidR="009A4716" w:rsidRDefault="00000000">
      <w:r>
        <w:t>Attention : La longueur de fût des arbres de haute tige d'une même espèce qui sont plantés à un même endroit ne peuvent pas différer de plus de 20 cm.</w:t>
      </w:r>
    </w:p>
    <w:p w14:paraId="5575F490" w14:textId="77777777" w:rsidR="009A4716" w:rsidRDefault="00000000">
      <w:r>
        <w:t>Arbre H.T. essence horticole</w:t>
      </w:r>
    </w:p>
    <w:p w14:paraId="29342E8D" w14:textId="77777777" w:rsidR="009A4716" w:rsidRDefault="00000000">
      <w:r>
        <w:t>Arbre H.T. essence horticole, 6&lt;C≤8cm</w:t>
      </w:r>
    </w:p>
    <w:p w14:paraId="51EAA2D3" w14:textId="77777777" w:rsidR="009A4716" w:rsidRDefault="00000000">
      <w:r>
        <w:t>Arbre H.T. essence horticole, 6&lt;C≤8cm, suppl forme spéciale</w:t>
      </w:r>
    </w:p>
    <w:p w14:paraId="31755D0F" w14:textId="77777777" w:rsidR="009A4716" w:rsidRDefault="00000000">
      <w:r>
        <w:t>Arbre H.T. essence horticole, 8&lt;C≤10cm</w:t>
      </w:r>
    </w:p>
    <w:p w14:paraId="7E7FCB35" w14:textId="77777777" w:rsidR="009A4716" w:rsidRDefault="00000000">
      <w:r>
        <w:t>Arbre H.T. essence horticole,8&lt;C≤10cm, suppl forme spéciale</w:t>
      </w:r>
    </w:p>
    <w:p w14:paraId="07A3AA64" w14:textId="77777777" w:rsidR="009A4716" w:rsidRDefault="00000000">
      <w:r>
        <w:t>Arbre H.T. essence horticole, 10&lt;C≤12cm</w:t>
      </w:r>
    </w:p>
    <w:p w14:paraId="2CCC74CD" w14:textId="77777777" w:rsidR="009A4716" w:rsidRDefault="00000000">
      <w:r>
        <w:t>Arbre H.T. essence horticole, 10&lt;C≤12, suppl forme spéciale</w:t>
      </w:r>
    </w:p>
    <w:p w14:paraId="3AA9B856" w14:textId="77777777" w:rsidR="009A4716" w:rsidRDefault="00000000">
      <w:r>
        <w:t>Arbre H.T. essence horticole, 12&lt;C≤14cm</w:t>
      </w:r>
    </w:p>
    <w:p w14:paraId="1C11893F" w14:textId="77777777" w:rsidR="009A4716" w:rsidRDefault="00000000">
      <w:r>
        <w:t>Arbre H.T. essence horticole, 12&lt;C≤14, suppl forme spéciale</w:t>
      </w:r>
    </w:p>
    <w:p w14:paraId="67CAECBB" w14:textId="77777777" w:rsidR="009A4716" w:rsidRDefault="00000000">
      <w:r>
        <w:t>Arbre H.T. essence horticole, 14&lt;C≤16cm</w:t>
      </w:r>
    </w:p>
    <w:p w14:paraId="6EE8C0A3" w14:textId="77777777" w:rsidR="009A4716" w:rsidRDefault="00000000">
      <w:r>
        <w:t>Arbre H.T. essence horticole, 14&lt;C≤16, suppl forme spéciale</w:t>
      </w:r>
    </w:p>
    <w:p w14:paraId="72330CF8" w14:textId="77777777" w:rsidR="009A4716" w:rsidRDefault="00000000">
      <w:r>
        <w:t>Arbre H.T. essence horticole, 16&lt;C≤18cm</w:t>
      </w:r>
    </w:p>
    <w:p w14:paraId="2B858BB1" w14:textId="77777777" w:rsidR="009A4716" w:rsidRDefault="00000000">
      <w:r>
        <w:t>Arbre H.T. 16&lt;C≤18cm, Acer campestre "Elsrijk"</w:t>
      </w:r>
    </w:p>
    <w:p w14:paraId="3D4CDA0C" w14:textId="77777777" w:rsidR="009A4716" w:rsidRDefault="00000000">
      <w:r>
        <w:t>Arbre H.T. 16&lt;C≤18cm, Acer campestre "Queen Elizabeth"</w:t>
      </w:r>
    </w:p>
    <w:p w14:paraId="4855C28B" w14:textId="77777777" w:rsidR="009A4716" w:rsidRDefault="00000000">
      <w:r>
        <w:t>Arbre H.T. 16&lt;C≤18cm, Acer campestre "Nanum"</w:t>
      </w:r>
    </w:p>
    <w:p w14:paraId="1D153394" w14:textId="77777777" w:rsidR="009A4716" w:rsidRDefault="00000000">
      <w:r>
        <w:t>Arbre H.T. 16&lt;C≤18cm, Acer platanoïdes "Cleveland"</w:t>
      </w:r>
    </w:p>
    <w:p w14:paraId="51686984" w14:textId="77777777" w:rsidR="009A4716" w:rsidRDefault="00000000">
      <w:r>
        <w:t>Arbre H.T. 16&lt;C≤18cm, Acer platanoïdes "Columnare"</w:t>
      </w:r>
    </w:p>
    <w:p w14:paraId="2DA4C200" w14:textId="77777777" w:rsidR="009A4716" w:rsidRDefault="00000000">
      <w:r>
        <w:t>Arbre H.T. 16&lt;C≤18cm, Acer platanoïdes "Crimson sentry"</w:t>
      </w:r>
    </w:p>
    <w:p w14:paraId="24B333B2" w14:textId="77777777" w:rsidR="009A4716" w:rsidRDefault="00000000">
      <w:r>
        <w:t>Arbre H.T. 16&lt;C≤18cm, Acer platanoïdes "Deborah"</w:t>
      </w:r>
    </w:p>
    <w:p w14:paraId="09D30843" w14:textId="77777777" w:rsidR="009A4716" w:rsidRDefault="00000000">
      <w:r>
        <w:t>Arbre H.T. 16&lt;C≤18cm, Acer platanoïdes "Drummondii"</w:t>
      </w:r>
    </w:p>
    <w:p w14:paraId="7FF0A896" w14:textId="77777777" w:rsidR="009A4716" w:rsidRDefault="00000000">
      <w:r>
        <w:t>Arbre H.T. 16&lt;C≤18cm, Acer platanoïdes "Emerald Queen"</w:t>
      </w:r>
    </w:p>
    <w:p w14:paraId="4E806FD0" w14:textId="77777777" w:rsidR="009A4716" w:rsidRDefault="00000000">
      <w:r>
        <w:t>Arbre H.T. 16&lt;C≤18cm, Acer platanoïdes "Globosum"</w:t>
      </w:r>
    </w:p>
    <w:p w14:paraId="304E5901" w14:textId="77777777" w:rsidR="009A4716" w:rsidRDefault="00000000">
      <w:r>
        <w:t>Arbre H.T. 16&lt;C≤18cm, Acer platanoïdes "Fassen's Black"</w:t>
      </w:r>
    </w:p>
    <w:p w14:paraId="48B9380E" w14:textId="77777777" w:rsidR="009A4716" w:rsidRDefault="00000000">
      <w:r>
        <w:t>Arbre H.T. 16&lt;C≤18cm, Acer platanoïdes "Royal Red"</w:t>
      </w:r>
    </w:p>
    <w:p w14:paraId="04A84FE0" w14:textId="77777777" w:rsidR="009A4716" w:rsidRDefault="00000000">
      <w:r>
        <w:t>Arbre H.T. 16&lt;C≤18cm, Acer pseudoplatanus "Atropurpureum"</w:t>
      </w:r>
    </w:p>
    <w:p w14:paraId="480CEF3C" w14:textId="77777777" w:rsidR="009A4716" w:rsidRDefault="00000000">
      <w:r>
        <w:t>Arbre H.T. 16&lt;C≤18cm, Acer pseudoplatanus "Erectum"</w:t>
      </w:r>
    </w:p>
    <w:p w14:paraId="3342A6BE" w14:textId="77777777" w:rsidR="009A4716" w:rsidRDefault="00000000">
      <w:r>
        <w:t>Arbre H.T. 16&lt;C≤18cm, Acer pseudoplatanus "Leopolddii"</w:t>
      </w:r>
    </w:p>
    <w:p w14:paraId="1F03879D" w14:textId="77777777" w:rsidR="009A4716" w:rsidRDefault="00000000">
      <w:r>
        <w:t>Arbre H.T. 16&lt;C≤18cm, Acer pseudoplatanus "Negenia"</w:t>
      </w:r>
    </w:p>
    <w:p w14:paraId="65765B8A" w14:textId="77777777" w:rsidR="009A4716" w:rsidRDefault="00000000">
      <w:r>
        <w:t>Arbre H.T. 16&lt;C≤18cm, Acer pseudoplatanus "Rotterdam"</w:t>
      </w:r>
    </w:p>
    <w:p w14:paraId="08A29E3E" w14:textId="77777777" w:rsidR="009A4716" w:rsidRDefault="00000000">
      <w:r>
        <w:t>Arbre H.T. 16&lt;C≤18cm, Acer rubrum "Scanlon"</w:t>
      </w:r>
    </w:p>
    <w:p w14:paraId="619D7395" w14:textId="77777777" w:rsidR="009A4716" w:rsidRDefault="00000000">
      <w:r>
        <w:t>Arbre H.T. 16&lt;C≤18cm, Aesculus carnea</w:t>
      </w:r>
    </w:p>
    <w:p w14:paraId="70680AC5" w14:textId="77777777" w:rsidR="009A4716" w:rsidRDefault="00000000">
      <w:r>
        <w:t>Arbre H.T. 16&lt;C≤18cm, Aesculus carnea "Briotii"</w:t>
      </w:r>
    </w:p>
    <w:p w14:paraId="62721A21" w14:textId="77777777" w:rsidR="009A4716" w:rsidRDefault="00000000">
      <w:r>
        <w:t>Arbre H.T. 16&lt;C≤18cm, Aesculus hippocastanum "Baumannii"</w:t>
      </w:r>
    </w:p>
    <w:p w14:paraId="4E6159DA" w14:textId="77777777" w:rsidR="009A4716" w:rsidRDefault="00000000">
      <w:r>
        <w:t>Arbre H.T. 16&lt;C≤18cm, Ailanthus altissima</w:t>
      </w:r>
    </w:p>
    <w:p w14:paraId="07C0CF53" w14:textId="77777777" w:rsidR="009A4716" w:rsidRDefault="00000000">
      <w:r>
        <w:t>Arbre H.T. 16&lt;C≤18cm, Alnus incana</w:t>
      </w:r>
    </w:p>
    <w:p w14:paraId="0ADE4F70" w14:textId="77777777" w:rsidR="009A4716" w:rsidRDefault="00000000">
      <w:r>
        <w:t>Arbre H.T. 16&lt;C≤18cm, Amelanchier arborea "Robin Hill"</w:t>
      </w:r>
    </w:p>
    <w:p w14:paraId="0D9A3C94" w14:textId="77777777" w:rsidR="009A4716" w:rsidRDefault="00000000">
      <w:r>
        <w:t>Arbre H.T. 16&lt;C≤18cm, Betula pendula "Purpurea"</w:t>
      </w:r>
    </w:p>
    <w:p w14:paraId="7112B8C7" w14:textId="77777777" w:rsidR="009A4716" w:rsidRDefault="00000000">
      <w:r>
        <w:t>Arbre H.T. 16&lt;C≤18cm, Carpinus betulus "Fastigiata"</w:t>
      </w:r>
    </w:p>
    <w:p w14:paraId="7647A147" w14:textId="77777777" w:rsidR="009A4716" w:rsidRDefault="00000000">
      <w:r>
        <w:t>Arbre H.T. 16&lt;C≤18cm, Carpinus betulus "Frans Fontaine"</w:t>
      </w:r>
    </w:p>
    <w:p w14:paraId="35030BB7" w14:textId="77777777" w:rsidR="009A4716" w:rsidRDefault="00000000">
      <w:r>
        <w:t>Arbre H.T. 16&lt;C≤18cm, Carpinus betulus "Purpurea"</w:t>
      </w:r>
    </w:p>
    <w:p w14:paraId="50E54D1C" w14:textId="77777777" w:rsidR="009A4716" w:rsidRDefault="00000000">
      <w:r>
        <w:t>Arbre H.T. 16&lt;C≤18cm, Castanea sativa</w:t>
      </w:r>
    </w:p>
    <w:p w14:paraId="07CC1F04" w14:textId="77777777" w:rsidR="009A4716" w:rsidRDefault="00000000">
      <w:r>
        <w:t>Arbre H.T. 16&lt;C≤18cm, Fraxinus excelsior "Jaspidea"</w:t>
      </w:r>
    </w:p>
    <w:p w14:paraId="3CCE88E3" w14:textId="77777777" w:rsidR="009A4716" w:rsidRDefault="00000000">
      <w:r>
        <w:t>Arbre H.T. 16&lt;C≤18cm, Fraxinus excelsior "Westhof's Glorie"</w:t>
      </w:r>
    </w:p>
    <w:p w14:paraId="5A663B4A" w14:textId="77777777" w:rsidR="009A4716" w:rsidRDefault="00000000">
      <w:r>
        <w:t>Arbre H.T. 16&lt;C≤18cm, Fraxinus ornus</w:t>
      </w:r>
    </w:p>
    <w:p w14:paraId="1EFD6305" w14:textId="77777777" w:rsidR="009A4716" w:rsidRDefault="00000000">
      <w:r>
        <w:t>Arbre H.T. 16&lt;C≤18cm, Fraxinus ornus "Meczek"</w:t>
      </w:r>
    </w:p>
    <w:p w14:paraId="79CC882F" w14:textId="77777777" w:rsidR="009A4716" w:rsidRDefault="00000000">
      <w:r>
        <w:t>Arbre H.T. 16&lt;C≤18cm, Fraxinus ornus "Obelisk"</w:t>
      </w:r>
    </w:p>
    <w:p w14:paraId="36917D51" w14:textId="77777777" w:rsidR="009A4716" w:rsidRDefault="00000000">
      <w:r>
        <w:t>Arbre H.T. 16&lt;C≤18cm, Malus (en variété)</w:t>
      </w:r>
    </w:p>
    <w:p w14:paraId="06816B37" w14:textId="77777777" w:rsidR="009A4716" w:rsidRDefault="00000000">
      <w:r>
        <w:t>Arbre H.T. 16&lt;C≤18cm, Malus tschonoskii</w:t>
      </w:r>
    </w:p>
    <w:p w14:paraId="2DFAC7D7" w14:textId="77777777" w:rsidR="009A4716" w:rsidRDefault="00000000">
      <w:r>
        <w:t>Arbre H.T. 16&lt;C≤18cm, Platanus acerifolia</w:t>
      </w:r>
    </w:p>
    <w:p w14:paraId="08D1590D" w14:textId="77777777" w:rsidR="009A4716" w:rsidRDefault="00000000">
      <w:r>
        <w:t>Arbre H.T. 16&lt;C≤18cm, Populus (en variété)</w:t>
      </w:r>
    </w:p>
    <w:p w14:paraId="6252084F" w14:textId="77777777" w:rsidR="009A4716" w:rsidRDefault="00000000">
      <w:r>
        <w:t>Arbre H.T. 16&lt;C≤18cm, Populus nigra italica</w:t>
      </w:r>
    </w:p>
    <w:p w14:paraId="0015AE92" w14:textId="77777777" w:rsidR="009A4716" w:rsidRDefault="00000000">
      <w:r>
        <w:t>Arbre H.T. 16&lt;C≤18cm, Prunus fruticosa "Globosa"</w:t>
      </w:r>
    </w:p>
    <w:p w14:paraId="5AD6D1C8" w14:textId="77777777" w:rsidR="009A4716" w:rsidRDefault="00000000">
      <w:r>
        <w:t>Arbre H.T. 16&lt;C≤18cm, Prunus avium "Plena"</w:t>
      </w:r>
    </w:p>
    <w:p w14:paraId="7E3ACF14" w14:textId="77777777" w:rsidR="009A4716" w:rsidRDefault="00000000">
      <w:r>
        <w:t>Arbre H.T. 16&lt;C≤18cm, Pyrus calleryana "Chanticleer"</w:t>
      </w:r>
    </w:p>
    <w:p w14:paraId="31272F8C" w14:textId="77777777" w:rsidR="009A4716" w:rsidRDefault="00000000">
      <w:r>
        <w:t>Arbre H.T. 16&lt;C≤18cm, Quercus robur "Fastigiata"</w:t>
      </w:r>
    </w:p>
    <w:p w14:paraId="4757DC4F" w14:textId="77777777" w:rsidR="009A4716" w:rsidRDefault="00000000">
      <w:r>
        <w:t>Arbre H.T. 16&lt;C≤18cm, Salix alba "Liempde"</w:t>
      </w:r>
    </w:p>
    <w:p w14:paraId="10ABA35C" w14:textId="77777777" w:rsidR="009A4716" w:rsidRDefault="00000000">
      <w:r>
        <w:t>Arbre H.T. 16&lt;C≤18cm, Salix sepulcralis tristis</w:t>
      </w:r>
    </w:p>
    <w:p w14:paraId="23A6C00A" w14:textId="77777777" w:rsidR="009A4716" w:rsidRDefault="00000000">
      <w:r>
        <w:t>Arbre H.T. 16&lt;C≤18cm, Sorbus aria</w:t>
      </w:r>
    </w:p>
    <w:p w14:paraId="4F21FB46" w14:textId="77777777" w:rsidR="009A4716" w:rsidRDefault="00000000">
      <w:r>
        <w:t>Arbre H.T. 16&lt;C≤18cm, Sorbus aria "Lutescens"</w:t>
      </w:r>
    </w:p>
    <w:p w14:paraId="65B19CBF" w14:textId="77777777" w:rsidR="009A4716" w:rsidRDefault="00000000">
      <w:r>
        <w:t>Arbre H.T. 16&lt;C≤18cm, Sorbus aria "Majestica"</w:t>
      </w:r>
    </w:p>
    <w:p w14:paraId="69D72FF0" w14:textId="77777777" w:rsidR="009A4716" w:rsidRDefault="00000000">
      <w:r>
        <w:t>Arbre H.T. 16&lt;C≤18cm, Sorbus aria thuringiaca "Fastigiata"</w:t>
      </w:r>
    </w:p>
    <w:p w14:paraId="7F57013F" w14:textId="77777777" w:rsidR="009A4716" w:rsidRDefault="00000000">
      <w:r>
        <w:t>Arbre H.T. 16&lt;C≤18cm, Sorbus intermedia "Brouwers"</w:t>
      </w:r>
    </w:p>
    <w:p w14:paraId="47D7BFC7" w14:textId="77777777" w:rsidR="009A4716" w:rsidRDefault="00000000">
      <w:r>
        <w:t>Arbre H.T. 16&lt;C≤18cm, Tilia cordata "Greenspire"</w:t>
      </w:r>
    </w:p>
    <w:p w14:paraId="3AE512BB" w14:textId="77777777" w:rsidR="009A4716" w:rsidRDefault="00000000">
      <w:r>
        <w:t>Arbre H.T. 16&lt;C≤18cm, Tilia cordata "Rancho"</w:t>
      </w:r>
    </w:p>
    <w:p w14:paraId="010C56D2" w14:textId="77777777" w:rsidR="009A4716" w:rsidRDefault="00000000">
      <w:r>
        <w:t>Arbre H.T. 16&lt;C≤18cm, Tilia europea</w:t>
      </w:r>
    </w:p>
    <w:p w14:paraId="516B6352" w14:textId="77777777" w:rsidR="009A4716" w:rsidRDefault="00000000">
      <w:r>
        <w:t>Arbre H.T. 16&lt;C≤18cm, Tilia europea "Euchlora"</w:t>
      </w:r>
    </w:p>
    <w:p w14:paraId="1FCE2100" w14:textId="77777777" w:rsidR="009A4716" w:rsidRDefault="00000000">
      <w:r>
        <w:t>Arbre H.T. 16&lt;C≤18cm, Tilia europea "Pallida"</w:t>
      </w:r>
    </w:p>
    <w:p w14:paraId="41D4C4A2" w14:textId="77777777" w:rsidR="009A4716" w:rsidRDefault="00000000">
      <w:r>
        <w:t>Arbre H.T. 16&lt;C≤18cm, Tilia europea flavescens "Glenleven"</w:t>
      </w:r>
    </w:p>
    <w:p w14:paraId="1A884735" w14:textId="77777777" w:rsidR="009A4716" w:rsidRDefault="00000000">
      <w:r>
        <w:t>Arbre H.T. 16&lt;C≤18cm, Tilia platyphyllos "Delft"</w:t>
      </w:r>
    </w:p>
    <w:p w14:paraId="79207340" w14:textId="77777777" w:rsidR="009A4716" w:rsidRDefault="00000000">
      <w:r>
        <w:t>Arbre H.T. essence horticole, 16&lt;C≤18, suppl forme spéciale</w:t>
      </w:r>
    </w:p>
    <w:p w14:paraId="6CF24486" w14:textId="77777777" w:rsidR="009A4716" w:rsidRDefault="00000000">
      <w:r>
        <w:t>Arbre H.T. essence horticole, 18&lt;C≤20cm</w:t>
      </w:r>
    </w:p>
    <w:p w14:paraId="253BC6A3" w14:textId="77777777" w:rsidR="009A4716" w:rsidRDefault="00000000">
      <w:r>
        <w:t>Arbre H.T. 18&lt;C≤20cm, Acer campestre "Elsrijk"</w:t>
      </w:r>
    </w:p>
    <w:p w14:paraId="01401BBB" w14:textId="77777777" w:rsidR="009A4716" w:rsidRDefault="00000000">
      <w:r>
        <w:t>Arbre H.T. 18&lt;C≤20cm, Acer campestre "Queen Elizabeth"</w:t>
      </w:r>
    </w:p>
    <w:p w14:paraId="13749779" w14:textId="77777777" w:rsidR="009A4716" w:rsidRDefault="00000000">
      <w:r>
        <w:t>Arbre H.T. 18&lt;C≤20cm, Acer campestre "Nanum"</w:t>
      </w:r>
    </w:p>
    <w:p w14:paraId="7AE3BBD2" w14:textId="77777777" w:rsidR="009A4716" w:rsidRDefault="00000000">
      <w:r>
        <w:t>Arbre H.T. 18&lt;C≤20cm, Acer platanoïdes "Cleveland"</w:t>
      </w:r>
    </w:p>
    <w:p w14:paraId="0DA95BD8" w14:textId="77777777" w:rsidR="009A4716" w:rsidRDefault="00000000">
      <w:r>
        <w:t>Arbre H.T. 18&lt;C≤20cm, Acer platanoïdes "Columnare"</w:t>
      </w:r>
    </w:p>
    <w:p w14:paraId="35352298" w14:textId="77777777" w:rsidR="009A4716" w:rsidRDefault="00000000">
      <w:r>
        <w:t>Arbre H.T. 18&lt;C≤20cm, Acer platanoïdes "Crimson sentry"</w:t>
      </w:r>
    </w:p>
    <w:p w14:paraId="527CF2BD" w14:textId="77777777" w:rsidR="009A4716" w:rsidRDefault="00000000">
      <w:r>
        <w:t>Arbre H.T. 18&lt;C≤20cm, Acer platanoïdes "Deborah"</w:t>
      </w:r>
    </w:p>
    <w:p w14:paraId="1E792E7B" w14:textId="77777777" w:rsidR="009A4716" w:rsidRDefault="00000000">
      <w:r>
        <w:t>Arbre H.T. 18&lt;C≤20cm, Acer platanoïdes "Drummondii"</w:t>
      </w:r>
    </w:p>
    <w:p w14:paraId="29F8D4CA" w14:textId="77777777" w:rsidR="009A4716" w:rsidRDefault="00000000">
      <w:r>
        <w:t>Arbre H.T. 18&lt;C≤20cm, Acer platanoïdes "Emerald Queen"</w:t>
      </w:r>
    </w:p>
    <w:p w14:paraId="4A081463" w14:textId="77777777" w:rsidR="009A4716" w:rsidRDefault="00000000">
      <w:r>
        <w:t>Arbre H.T. 18&lt;C≤20cm, Acer platanoïdes "Globosum"</w:t>
      </w:r>
    </w:p>
    <w:p w14:paraId="3302ECFD" w14:textId="77777777" w:rsidR="009A4716" w:rsidRDefault="00000000">
      <w:r>
        <w:t>Arbre H.T. 18&lt;C≤20cm, Acer platanoïdes "Fassen's Black"</w:t>
      </w:r>
    </w:p>
    <w:p w14:paraId="124A6348" w14:textId="77777777" w:rsidR="009A4716" w:rsidRDefault="00000000">
      <w:r>
        <w:t>Arbre H.T. 18&lt;C≤20cm, Acer platanoïdes "Royal Red"</w:t>
      </w:r>
    </w:p>
    <w:p w14:paraId="4ACF6B91" w14:textId="77777777" w:rsidR="009A4716" w:rsidRDefault="00000000">
      <w:r>
        <w:t>Arbre H.T. 18&lt;C≤20cm, Acer pseudoplatanus "Atropurpureum"</w:t>
      </w:r>
    </w:p>
    <w:p w14:paraId="125E6C2D" w14:textId="77777777" w:rsidR="009A4716" w:rsidRDefault="00000000">
      <w:r>
        <w:t>Arbre H.T. 18&lt;C≤20cm, Acer pseudoplatanus "Erectum"</w:t>
      </w:r>
    </w:p>
    <w:p w14:paraId="4B68AD4C" w14:textId="77777777" w:rsidR="009A4716" w:rsidRDefault="00000000">
      <w:r>
        <w:t>Arbre H.T. 18&lt;C≤20cm, Acer pseudoplatanus "Leopolddii"</w:t>
      </w:r>
    </w:p>
    <w:p w14:paraId="09CD2A3C" w14:textId="77777777" w:rsidR="009A4716" w:rsidRDefault="00000000">
      <w:r>
        <w:t>Arbre H.T. 18&lt;C≤20cm, Acer pseudoplatanus "Negenia"</w:t>
      </w:r>
    </w:p>
    <w:p w14:paraId="1ED9E94F" w14:textId="77777777" w:rsidR="009A4716" w:rsidRDefault="00000000">
      <w:r>
        <w:t>Arbre H.T. 18&lt;C≤20cm, Acer pseudoplatanus "Rotterdam"</w:t>
      </w:r>
    </w:p>
    <w:p w14:paraId="28D8474E" w14:textId="77777777" w:rsidR="009A4716" w:rsidRDefault="00000000">
      <w:r>
        <w:t>Arbre H.T. 18&lt;C≤20cm, Acer rubrum "Scanlon"</w:t>
      </w:r>
    </w:p>
    <w:p w14:paraId="0C343961" w14:textId="77777777" w:rsidR="009A4716" w:rsidRDefault="00000000">
      <w:r>
        <w:t>Arbre H.T. 18&lt;C≤20cm, Aesculus carnea</w:t>
      </w:r>
    </w:p>
    <w:p w14:paraId="4A8A0100" w14:textId="77777777" w:rsidR="009A4716" w:rsidRDefault="00000000">
      <w:r>
        <w:t>Arbre H.T. 18&lt;C≤20cm, Aesculus carnea "Briotii"</w:t>
      </w:r>
    </w:p>
    <w:p w14:paraId="2B5530C5" w14:textId="77777777" w:rsidR="009A4716" w:rsidRDefault="00000000">
      <w:r>
        <w:t>Arbre H.T. 18&lt;C≤20cm, Aesculus hippocastanum "Baumannii"</w:t>
      </w:r>
    </w:p>
    <w:p w14:paraId="7E3CD240" w14:textId="77777777" w:rsidR="009A4716" w:rsidRDefault="00000000">
      <w:r>
        <w:t>Arbre H.T. 18&lt;C≤20cm, Ailanthus altissima</w:t>
      </w:r>
    </w:p>
    <w:p w14:paraId="7E5AD589" w14:textId="77777777" w:rsidR="009A4716" w:rsidRDefault="00000000">
      <w:r>
        <w:t>Arbre H.T. 18&lt;C≤20cm, Alnus incana</w:t>
      </w:r>
    </w:p>
    <w:p w14:paraId="7DBEE55F" w14:textId="77777777" w:rsidR="009A4716" w:rsidRDefault="00000000">
      <w:r>
        <w:t>Arbre H.T. 18&lt;C≤20cm, Amelanchier arborea "Robin Hill"</w:t>
      </w:r>
    </w:p>
    <w:p w14:paraId="1F72706A" w14:textId="77777777" w:rsidR="009A4716" w:rsidRDefault="00000000">
      <w:r>
        <w:t>Arbre H.T. 18&lt;C≤20cm, Betula pendula "Purpurea"</w:t>
      </w:r>
    </w:p>
    <w:p w14:paraId="044F5293" w14:textId="77777777" w:rsidR="009A4716" w:rsidRDefault="00000000">
      <w:r>
        <w:t>Arbre H.T. 18&lt;C≤20cm, Carpinus betulus "Fastigiata"</w:t>
      </w:r>
    </w:p>
    <w:p w14:paraId="721F907D" w14:textId="77777777" w:rsidR="009A4716" w:rsidRDefault="00000000">
      <w:r>
        <w:t>Arbre H.T. 18&lt;C≤20cm, Carpinus betulus "Frans Fontaine"</w:t>
      </w:r>
    </w:p>
    <w:p w14:paraId="3FF7095D" w14:textId="77777777" w:rsidR="009A4716" w:rsidRDefault="00000000">
      <w:r>
        <w:t>Arbre H.T. 18&lt;C≤20cm, Carpinus betulus "Purpurea"</w:t>
      </w:r>
    </w:p>
    <w:p w14:paraId="032F1BAA" w14:textId="77777777" w:rsidR="009A4716" w:rsidRDefault="00000000">
      <w:r>
        <w:t>Arbre H.T. 18&lt;C≤20cm, Castanea sativa</w:t>
      </w:r>
    </w:p>
    <w:p w14:paraId="41450B4B" w14:textId="77777777" w:rsidR="009A4716" w:rsidRDefault="00000000">
      <w:r>
        <w:t>Arbre H.T. 18&lt;C≤20cm, Fraxinus excelsior "Jaspidea"</w:t>
      </w:r>
    </w:p>
    <w:p w14:paraId="10CF217B" w14:textId="77777777" w:rsidR="009A4716" w:rsidRDefault="00000000">
      <w:r>
        <w:t>Arbre H.T. 18&lt;C≤20cm, Fraxinus excelsior "Westhof's Glorie"</w:t>
      </w:r>
    </w:p>
    <w:p w14:paraId="75441F02" w14:textId="77777777" w:rsidR="009A4716" w:rsidRDefault="00000000">
      <w:r>
        <w:t>Arbre H.T. 18&lt;C≤20cm, Fraxinus ornus</w:t>
      </w:r>
    </w:p>
    <w:p w14:paraId="516679D3" w14:textId="77777777" w:rsidR="009A4716" w:rsidRDefault="00000000">
      <w:r>
        <w:t>Arbre H.T. 18&lt;C≤20cm, Fraxinus ornus "Meczek"</w:t>
      </w:r>
    </w:p>
    <w:p w14:paraId="635C7548" w14:textId="77777777" w:rsidR="009A4716" w:rsidRDefault="00000000">
      <w:r>
        <w:t>Arbre H.T. 18&lt;C≤20cm, Fraxinus ornus "Obelisk"</w:t>
      </w:r>
    </w:p>
    <w:p w14:paraId="6D0C3EFE" w14:textId="77777777" w:rsidR="009A4716" w:rsidRDefault="00000000">
      <w:r>
        <w:t>Arbre H.T. 18&lt;C≤20cm, Malus (en variété)</w:t>
      </w:r>
    </w:p>
    <w:p w14:paraId="09D98F70" w14:textId="77777777" w:rsidR="009A4716" w:rsidRDefault="00000000">
      <w:r>
        <w:t>Arbre H.T. 18&lt;C≤20cm, Malus tschonoskii</w:t>
      </w:r>
    </w:p>
    <w:p w14:paraId="7A606438" w14:textId="77777777" w:rsidR="009A4716" w:rsidRDefault="00000000">
      <w:r>
        <w:t>Arbre H.T. 18&lt;C≤20cm, Platanus acerifolia</w:t>
      </w:r>
    </w:p>
    <w:p w14:paraId="5EF1C2CF" w14:textId="77777777" w:rsidR="009A4716" w:rsidRDefault="00000000">
      <w:r>
        <w:t>Arbre H.T. 18&lt;C≤20cm, Populus (en variété)</w:t>
      </w:r>
    </w:p>
    <w:p w14:paraId="7BCB72CF" w14:textId="77777777" w:rsidR="009A4716" w:rsidRDefault="00000000">
      <w:r>
        <w:t>Arbre H.T. 18&lt;C≤20cm, Populus nigra italica</w:t>
      </w:r>
    </w:p>
    <w:p w14:paraId="470079D1" w14:textId="77777777" w:rsidR="009A4716" w:rsidRDefault="00000000">
      <w:r>
        <w:t>Arbre H.T. 18&lt;C≤20cm, Prunus fruticosa "Globosa"</w:t>
      </w:r>
    </w:p>
    <w:p w14:paraId="784E2243" w14:textId="77777777" w:rsidR="009A4716" w:rsidRDefault="00000000">
      <w:r>
        <w:t>Arbre H.T. 18&lt;C≤20cm, Prunus avium "Plena"</w:t>
      </w:r>
    </w:p>
    <w:p w14:paraId="68854E49" w14:textId="77777777" w:rsidR="009A4716" w:rsidRDefault="00000000">
      <w:r>
        <w:t>Arbre H.T. 18&lt;C≤20cm, Pyrus calleryana "Chanticleer"</w:t>
      </w:r>
    </w:p>
    <w:p w14:paraId="5D1940BA" w14:textId="77777777" w:rsidR="009A4716" w:rsidRDefault="00000000">
      <w:r>
        <w:t>Arbre H.T. 18&lt;C≤20cm, Quercus robur "Fastigiata"</w:t>
      </w:r>
    </w:p>
    <w:p w14:paraId="2CD5033A" w14:textId="77777777" w:rsidR="009A4716" w:rsidRDefault="00000000">
      <w:r>
        <w:t>Arbre H.T. 18&lt;C≤20cm, Salix alba "Liempde"</w:t>
      </w:r>
    </w:p>
    <w:p w14:paraId="02E991E1" w14:textId="77777777" w:rsidR="009A4716" w:rsidRDefault="00000000">
      <w:r>
        <w:t>Arbre H.T. 18&lt;C≤20cm, Salix sepulcralis tristis</w:t>
      </w:r>
    </w:p>
    <w:p w14:paraId="558E14FE" w14:textId="77777777" w:rsidR="009A4716" w:rsidRDefault="00000000">
      <w:r>
        <w:t>Arbre H.T. 18&lt;C≤20cm, Sorbus aria</w:t>
      </w:r>
    </w:p>
    <w:p w14:paraId="46C82D37" w14:textId="77777777" w:rsidR="009A4716" w:rsidRDefault="00000000">
      <w:r>
        <w:t>Arbre H.T. 18&lt;C≤20cm, Sorbus aria "Lutescens"</w:t>
      </w:r>
    </w:p>
    <w:p w14:paraId="087B78C4" w14:textId="77777777" w:rsidR="009A4716" w:rsidRDefault="00000000">
      <w:r>
        <w:t>Arbre H.T. 18&lt;C≤20cm, Sorbus aria "Majestica"</w:t>
      </w:r>
    </w:p>
    <w:p w14:paraId="03D4AC42" w14:textId="77777777" w:rsidR="009A4716" w:rsidRDefault="00000000">
      <w:r>
        <w:t>Arbre H.T. 18&lt;C≤20cm, Sorbus aria thuringiaca "Fastigiata"</w:t>
      </w:r>
    </w:p>
    <w:p w14:paraId="10E1042C" w14:textId="77777777" w:rsidR="009A4716" w:rsidRDefault="00000000">
      <w:r>
        <w:t>Arbre H.T. 18&lt;C≤20cm, Sorbus intermedia "Brouwers"</w:t>
      </w:r>
    </w:p>
    <w:p w14:paraId="2369B532" w14:textId="77777777" w:rsidR="009A4716" w:rsidRDefault="00000000">
      <w:r>
        <w:t>Arbre H.T. 18&lt;C≤20cm, Tilia cordata "Greenspire"</w:t>
      </w:r>
    </w:p>
    <w:p w14:paraId="29591542" w14:textId="77777777" w:rsidR="009A4716" w:rsidRDefault="00000000">
      <w:r>
        <w:t>Arbre H.T. 18&lt;C≤20cm, Tilia cordata "Rancho"</w:t>
      </w:r>
    </w:p>
    <w:p w14:paraId="59915380" w14:textId="77777777" w:rsidR="009A4716" w:rsidRDefault="00000000">
      <w:r>
        <w:t>Arbre H.T. 18&lt;C≤20cm, Tilia europea</w:t>
      </w:r>
    </w:p>
    <w:p w14:paraId="373D3D20" w14:textId="77777777" w:rsidR="009A4716" w:rsidRDefault="00000000">
      <w:r>
        <w:t>Arbre H.T. 18&lt;C≤20cm, Tilia europea "Euchlora"</w:t>
      </w:r>
    </w:p>
    <w:p w14:paraId="435ED67B" w14:textId="77777777" w:rsidR="009A4716" w:rsidRDefault="00000000">
      <w:r>
        <w:t>Arbre H.T. 18&lt;C≤20cm, Tilia europea "Pallida"</w:t>
      </w:r>
    </w:p>
    <w:p w14:paraId="28570F11" w14:textId="77777777" w:rsidR="009A4716" w:rsidRDefault="00000000">
      <w:r>
        <w:t>Arbre H.T. 18&lt;C≤20cm, Tilia flavescens "Glenleven"</w:t>
      </w:r>
    </w:p>
    <w:p w14:paraId="2EE9C59C" w14:textId="77777777" w:rsidR="009A4716" w:rsidRDefault="00000000">
      <w:r>
        <w:t>Arbre H.T. 18&lt;C≤20cm, Tilia platyphyllos "Delft"</w:t>
      </w:r>
    </w:p>
    <w:p w14:paraId="594EC19F" w14:textId="77777777" w:rsidR="009A4716" w:rsidRDefault="00000000">
      <w:r>
        <w:t>Arbre H.T. essence horticole, 18&lt;C≤20, suppl forme spéciale</w:t>
      </w:r>
    </w:p>
    <w:p w14:paraId="3D66C355" w14:textId="77777777" w:rsidR="009A4716" w:rsidRDefault="00000000">
      <w:r>
        <w:t>Arbre H.T. essence horticole, 20&lt;C≤25cm</w:t>
      </w:r>
    </w:p>
    <w:p w14:paraId="2A60742A" w14:textId="77777777" w:rsidR="009A4716" w:rsidRDefault="00000000">
      <w:r>
        <w:t>Arbre H.T. 20&lt;C≤25cm, Acer campestre "Elsrijk"</w:t>
      </w:r>
    </w:p>
    <w:p w14:paraId="51553265" w14:textId="77777777" w:rsidR="009A4716" w:rsidRDefault="00000000">
      <w:r>
        <w:t>Arbre H.T. 20&lt;C≤25cm, Acer campestre "Queen Elizabeth"</w:t>
      </w:r>
    </w:p>
    <w:p w14:paraId="4C7B1CF0" w14:textId="77777777" w:rsidR="009A4716" w:rsidRDefault="00000000">
      <w:r>
        <w:t>Arbre H.T. 20&lt;C≤25cm, Acer campestre "Nanum"</w:t>
      </w:r>
    </w:p>
    <w:p w14:paraId="2A1211A2" w14:textId="77777777" w:rsidR="009A4716" w:rsidRDefault="00000000">
      <w:r>
        <w:t>Arbre H.T. 20&lt;C≤25cm, Acer platanoïdes "Cleveland"</w:t>
      </w:r>
    </w:p>
    <w:p w14:paraId="123B43A7" w14:textId="77777777" w:rsidR="009A4716" w:rsidRDefault="00000000">
      <w:r>
        <w:t>Arbre H.T. 20&lt;C≤25cm, Acer platanoïdes "Columnare"</w:t>
      </w:r>
    </w:p>
    <w:p w14:paraId="069F224E" w14:textId="77777777" w:rsidR="009A4716" w:rsidRDefault="00000000">
      <w:r>
        <w:t>Arbre H.T. 20&lt;C≤25cm, Acer platanoïdes "Crimson sentry"</w:t>
      </w:r>
    </w:p>
    <w:p w14:paraId="21F3CC80" w14:textId="77777777" w:rsidR="009A4716" w:rsidRDefault="00000000">
      <w:r>
        <w:t>Arbre H.T. 20&lt;C≤25cm, Acer platanoïdes "Deborah"</w:t>
      </w:r>
    </w:p>
    <w:p w14:paraId="20F90CE4" w14:textId="77777777" w:rsidR="009A4716" w:rsidRDefault="00000000">
      <w:r>
        <w:t>Arbre H.T. 20&lt;C≤25cm, Acer platanoïdes "Drummondii"</w:t>
      </w:r>
    </w:p>
    <w:p w14:paraId="0D7037C2" w14:textId="77777777" w:rsidR="009A4716" w:rsidRDefault="00000000">
      <w:r>
        <w:t>Arbre H.T. 20&lt;C≤25cm, Acer platanoïdes "Emerald Queen"</w:t>
      </w:r>
    </w:p>
    <w:p w14:paraId="2517D868" w14:textId="77777777" w:rsidR="009A4716" w:rsidRDefault="00000000">
      <w:r>
        <w:t>Arbre H.T. 20&lt;C≤25cm, Acer platanoïdes "Globosum"</w:t>
      </w:r>
    </w:p>
    <w:p w14:paraId="1ED5D9D6" w14:textId="77777777" w:rsidR="009A4716" w:rsidRDefault="00000000">
      <w:r>
        <w:t>Arbre H.T. 20&lt;C≤25cm, Acer platanoïdes "Fassen's Black"</w:t>
      </w:r>
    </w:p>
    <w:p w14:paraId="0D12A83C" w14:textId="77777777" w:rsidR="009A4716" w:rsidRDefault="00000000">
      <w:r>
        <w:t>Arbre H.T. 20&lt;C≤25cm, Acer platanoïdes "Royal Red"</w:t>
      </w:r>
    </w:p>
    <w:p w14:paraId="1FCCAFD5" w14:textId="77777777" w:rsidR="009A4716" w:rsidRDefault="00000000">
      <w:r>
        <w:t>Arbre H.T. 20&lt;C≤25cm, Acer pseudoplatanus "Atropurpureum"</w:t>
      </w:r>
    </w:p>
    <w:p w14:paraId="0A825466" w14:textId="77777777" w:rsidR="009A4716" w:rsidRDefault="00000000">
      <w:r>
        <w:t>Arbre H.T. 20&lt;C≤25cm, Acer pseudoplatanus "Erectum"</w:t>
      </w:r>
    </w:p>
    <w:p w14:paraId="44EC949C" w14:textId="77777777" w:rsidR="009A4716" w:rsidRDefault="00000000">
      <w:r>
        <w:t>Arbre H.T. 20&lt;C≤25cm, Acer pseudoplatanus "Leopolddii"</w:t>
      </w:r>
    </w:p>
    <w:p w14:paraId="430E106B" w14:textId="77777777" w:rsidR="009A4716" w:rsidRDefault="00000000">
      <w:r>
        <w:t>Arbre H.T. 20&lt;C≤25cm, Acer pseudoplatanus "Negenia"</w:t>
      </w:r>
    </w:p>
    <w:p w14:paraId="0D98BA5B" w14:textId="77777777" w:rsidR="009A4716" w:rsidRDefault="00000000">
      <w:r>
        <w:t>Arbre H.T. 20&lt;C≤25cm, Acer pseudoplatanus "Rotterdam"</w:t>
      </w:r>
    </w:p>
    <w:p w14:paraId="3731F499" w14:textId="77777777" w:rsidR="009A4716" w:rsidRDefault="00000000">
      <w:r>
        <w:t>Arbre H.T. 20&lt;C≤25cm, Acer rubrum "Scanlon"</w:t>
      </w:r>
    </w:p>
    <w:p w14:paraId="12816C9F" w14:textId="77777777" w:rsidR="009A4716" w:rsidRDefault="00000000">
      <w:r>
        <w:t>Arbre H.T. 20&lt;C≤25cm, Aesculus carnea</w:t>
      </w:r>
    </w:p>
    <w:p w14:paraId="0A30DDD7" w14:textId="77777777" w:rsidR="009A4716" w:rsidRDefault="00000000">
      <w:r>
        <w:t>Arbre H.T. 20&lt;C≤25cm, Aesculus carnea "Briotii"</w:t>
      </w:r>
    </w:p>
    <w:p w14:paraId="0FBB3EED" w14:textId="77777777" w:rsidR="009A4716" w:rsidRDefault="00000000">
      <w:r>
        <w:t>Arbre H.T. 20&lt;C≤25cm, Aesculus hippocastanum "Baumannii"</w:t>
      </w:r>
    </w:p>
    <w:p w14:paraId="1D69B7F5" w14:textId="77777777" w:rsidR="009A4716" w:rsidRDefault="00000000">
      <w:r>
        <w:t>Arbre H.T. 20&lt;C≤25cm, Ailanthus altissima</w:t>
      </w:r>
    </w:p>
    <w:p w14:paraId="7BC2EBC5" w14:textId="77777777" w:rsidR="009A4716" w:rsidRDefault="00000000">
      <w:r>
        <w:t>Arbre H.T. 20&lt;C≤25cm, Alnus incana</w:t>
      </w:r>
    </w:p>
    <w:p w14:paraId="7FDBE67D" w14:textId="77777777" w:rsidR="009A4716" w:rsidRDefault="00000000">
      <w:r>
        <w:t>Arbre H.T. 20&lt;C≤25cm, Amelanchier arborea "Robin Hill"</w:t>
      </w:r>
    </w:p>
    <w:p w14:paraId="3226486A" w14:textId="77777777" w:rsidR="009A4716" w:rsidRDefault="00000000">
      <w:r>
        <w:t>Arbre H.T. 20&lt;C≤25cm, Betula pendula "Purpurea"</w:t>
      </w:r>
    </w:p>
    <w:p w14:paraId="01B4DFDB" w14:textId="77777777" w:rsidR="009A4716" w:rsidRDefault="00000000">
      <w:r>
        <w:t>Arbre H.T. 20&lt;C≤25cm, Carpinus betulus "Fastigiata"</w:t>
      </w:r>
    </w:p>
    <w:p w14:paraId="12FC83C4" w14:textId="77777777" w:rsidR="009A4716" w:rsidRDefault="00000000">
      <w:r>
        <w:t>Arbre H.T. 20&lt;C≤25cm, Carpinus betulus "Frans Fontaine"</w:t>
      </w:r>
    </w:p>
    <w:p w14:paraId="7C57BA50" w14:textId="77777777" w:rsidR="009A4716" w:rsidRDefault="00000000">
      <w:r>
        <w:t>Arbre H.T. 20&lt;C≤25cm, Carpinus betulus "Purpurea"</w:t>
      </w:r>
    </w:p>
    <w:p w14:paraId="4C93842D" w14:textId="77777777" w:rsidR="009A4716" w:rsidRDefault="00000000">
      <w:r>
        <w:t>Arbre H.T. 20&lt;C≤25cm, Castanea sativa</w:t>
      </w:r>
    </w:p>
    <w:p w14:paraId="52428897" w14:textId="77777777" w:rsidR="009A4716" w:rsidRDefault="00000000">
      <w:r>
        <w:t>Arbre H.T. 20&lt;C≤25cm, Fraxinus excelsior "Jaspidea"</w:t>
      </w:r>
    </w:p>
    <w:p w14:paraId="5D7EE551" w14:textId="77777777" w:rsidR="009A4716" w:rsidRDefault="00000000">
      <w:r>
        <w:t>Arbre H.T. 20&lt;C≤25cm, Fraxinus excelsior "Westhof's Glorie"</w:t>
      </w:r>
    </w:p>
    <w:p w14:paraId="683033CF" w14:textId="77777777" w:rsidR="009A4716" w:rsidRDefault="00000000">
      <w:r>
        <w:t>Arbre H.T. 20&lt;C≤25cm, Fraxinus ornus</w:t>
      </w:r>
    </w:p>
    <w:p w14:paraId="1C406ECF" w14:textId="77777777" w:rsidR="009A4716" w:rsidRDefault="00000000">
      <w:r>
        <w:t>Arbre H.T. 20&lt;C≤25cm, Fraxinus ornus "Meczek"</w:t>
      </w:r>
    </w:p>
    <w:p w14:paraId="6EE7B02C" w14:textId="77777777" w:rsidR="009A4716" w:rsidRDefault="00000000">
      <w:r>
        <w:t>Arbre H.T. 20&lt;C≤25cm, Fraxinus ornus "Obelisk"</w:t>
      </w:r>
    </w:p>
    <w:p w14:paraId="495E71EF" w14:textId="77777777" w:rsidR="009A4716" w:rsidRDefault="00000000">
      <w:r>
        <w:t>Arbre H.T. 20&lt;C≤25cm, Malus (en variété)</w:t>
      </w:r>
    </w:p>
    <w:p w14:paraId="4745B1AB" w14:textId="77777777" w:rsidR="009A4716" w:rsidRDefault="00000000">
      <w:r>
        <w:t>Arbre H.T. 20&lt;C≤25cm, Malus tschonoskii</w:t>
      </w:r>
    </w:p>
    <w:p w14:paraId="57BDD0C6" w14:textId="77777777" w:rsidR="009A4716" w:rsidRDefault="00000000">
      <w:r>
        <w:t>Arbre H.T. 20&lt;C≤25cm, Platanus acerifolia</w:t>
      </w:r>
    </w:p>
    <w:p w14:paraId="27FF2C19" w14:textId="77777777" w:rsidR="009A4716" w:rsidRDefault="00000000">
      <w:r>
        <w:t>Arbre H.T. 20&lt;C≤25cm, Populus (en variété)</w:t>
      </w:r>
    </w:p>
    <w:p w14:paraId="034B91B4" w14:textId="77777777" w:rsidR="009A4716" w:rsidRDefault="00000000">
      <w:r>
        <w:t>Arbre H.T. 20&lt;C≤25cm, Populus nigra italica</w:t>
      </w:r>
    </w:p>
    <w:p w14:paraId="052158F9" w14:textId="77777777" w:rsidR="009A4716" w:rsidRDefault="00000000">
      <w:r>
        <w:t>Arbre H.T. 20&lt;C≤25cm, Prunus fruticosa "Globosa"</w:t>
      </w:r>
    </w:p>
    <w:p w14:paraId="6B5EECDF" w14:textId="77777777" w:rsidR="009A4716" w:rsidRDefault="00000000">
      <w:r>
        <w:t>Arbre H.T. 20&lt;C≤25cm, Prunus avium "Plena"</w:t>
      </w:r>
    </w:p>
    <w:p w14:paraId="33B2227C" w14:textId="77777777" w:rsidR="009A4716" w:rsidRDefault="00000000">
      <w:r>
        <w:t>Arbre H.T. 20&lt;C≤25cm, Pyrus calleryana "Chanticleer"</w:t>
      </w:r>
    </w:p>
    <w:p w14:paraId="53E1C6F0" w14:textId="77777777" w:rsidR="009A4716" w:rsidRDefault="00000000">
      <w:r>
        <w:t>Arbre H.T. 20&lt;C≤25cm, Quercus robur "Fastigiata"</w:t>
      </w:r>
    </w:p>
    <w:p w14:paraId="1799C180" w14:textId="77777777" w:rsidR="009A4716" w:rsidRDefault="00000000">
      <w:r>
        <w:t>Arbre H.T. 20&lt;C≤25cm, Salix alba "Liempde"</w:t>
      </w:r>
    </w:p>
    <w:p w14:paraId="00A11CF4" w14:textId="77777777" w:rsidR="009A4716" w:rsidRDefault="00000000">
      <w:r>
        <w:t>Arbre H.T. 20&lt;C≤25cm, Salix sepulcralis tristis</w:t>
      </w:r>
    </w:p>
    <w:p w14:paraId="3FE05AC3" w14:textId="77777777" w:rsidR="009A4716" w:rsidRDefault="00000000">
      <w:r>
        <w:t>Arbre H.T. 20&lt;C≤25cm, Sorbus aria</w:t>
      </w:r>
    </w:p>
    <w:p w14:paraId="1D06C56F" w14:textId="77777777" w:rsidR="009A4716" w:rsidRDefault="00000000">
      <w:r>
        <w:t>Arbre H.T. 20&lt;C≤25cm, Sorbus aria "Lutescens"</w:t>
      </w:r>
    </w:p>
    <w:p w14:paraId="27D0E30E" w14:textId="77777777" w:rsidR="009A4716" w:rsidRDefault="00000000">
      <w:r>
        <w:t>Arbre H.T. 20&lt;C≤25cm, Sorbus aria "Majestica"</w:t>
      </w:r>
    </w:p>
    <w:p w14:paraId="13A35E9D" w14:textId="77777777" w:rsidR="009A4716" w:rsidRDefault="00000000">
      <w:r>
        <w:t>Arbre H.T. 20&lt;C≤25cm, Sorbus aria thuringiaca "Fastigiata"</w:t>
      </w:r>
    </w:p>
    <w:p w14:paraId="7D716E4B" w14:textId="77777777" w:rsidR="009A4716" w:rsidRDefault="00000000">
      <w:r>
        <w:t>Arbre H.T. 20&lt;C≤25cm, Sorbus intermedia "Brouwers"</w:t>
      </w:r>
    </w:p>
    <w:p w14:paraId="03A13B78" w14:textId="77777777" w:rsidR="009A4716" w:rsidRDefault="00000000">
      <w:r>
        <w:t>Arbre H.T. 20&lt;C≤25cm, Tilia cordata "Greenspire"</w:t>
      </w:r>
    </w:p>
    <w:p w14:paraId="5B7326C3" w14:textId="77777777" w:rsidR="009A4716" w:rsidRDefault="00000000">
      <w:r>
        <w:t>Arbre H.T. 20&lt;C≤25cm, Tilia cordata "Rancho"</w:t>
      </w:r>
    </w:p>
    <w:p w14:paraId="6BA2DB35" w14:textId="77777777" w:rsidR="009A4716" w:rsidRDefault="00000000">
      <w:r>
        <w:t>Arbre H.T. 20&lt;C≤25cm, Tilia europea</w:t>
      </w:r>
    </w:p>
    <w:p w14:paraId="61C06E52" w14:textId="77777777" w:rsidR="009A4716" w:rsidRDefault="00000000">
      <w:r>
        <w:t>Arbre H.T. 20&lt;C≤25cm, Tilia europea "Euchlora"</w:t>
      </w:r>
    </w:p>
    <w:p w14:paraId="2E55398D" w14:textId="77777777" w:rsidR="009A4716" w:rsidRDefault="00000000">
      <w:r>
        <w:t>Arbre H.T. 20&lt;C≤25cm, Tilia europea "Pallida"</w:t>
      </w:r>
    </w:p>
    <w:p w14:paraId="168D9012" w14:textId="77777777" w:rsidR="009A4716" w:rsidRDefault="00000000">
      <w:r>
        <w:t>Arbre H.T. 20&lt;C≤25cm, Tilia flavescens "Glenleven"</w:t>
      </w:r>
    </w:p>
    <w:p w14:paraId="4FDCBEB5" w14:textId="77777777" w:rsidR="009A4716" w:rsidRDefault="00000000">
      <w:r>
        <w:t>Arbre H.T. 20&lt;C≤25cm, Tilia platyphyllos "Delft"</w:t>
      </w:r>
    </w:p>
    <w:p w14:paraId="628CFA1F" w14:textId="77777777" w:rsidR="009A4716" w:rsidRDefault="00000000">
      <w:r>
        <w:t>Arbre H.T. essence horticole, 20&lt;C≤25, suppl forme spéciale</w:t>
      </w:r>
    </w:p>
    <w:p w14:paraId="55646555" w14:textId="77777777" w:rsidR="009A4716" w:rsidRDefault="009A4716"/>
    <w:p w14:paraId="07904134" w14:textId="77777777" w:rsidR="009A4716" w:rsidRDefault="00000000">
      <w:r>
        <w:t> </w:t>
      </w:r>
    </w:p>
    <w:p w14:paraId="44221AC4" w14:textId="77777777" w:rsidR="009A4716" w:rsidRDefault="00000000">
      <w:pPr>
        <w:pStyle w:val="pheading"/>
      </w:pPr>
      <w:r>
        <w:t>MESURAGE</w:t>
      </w:r>
    </w:p>
    <w:p w14:paraId="6B69B7DA" w14:textId="77777777" w:rsidR="009A4716" w:rsidRDefault="00000000">
      <w:pPr>
        <w:pStyle w:val="pheading"/>
      </w:pPr>
      <w:r>
        <w:t>- unité de mesure:</w:t>
      </w:r>
    </w:p>
    <w:p w14:paraId="51BF208D" w14:textId="77777777" w:rsidR="009A4716" w:rsidRDefault="00000000">
      <w:r>
        <w:t>pc</w:t>
      </w:r>
    </w:p>
    <w:p w14:paraId="2C50B2E4" w14:textId="77777777" w:rsidR="009A4716" w:rsidRDefault="009A4716"/>
    <w:p w14:paraId="2EEB9D5C" w14:textId="77777777" w:rsidR="009A4716" w:rsidRDefault="00000000">
      <w:r>
        <w:t> </w:t>
      </w:r>
    </w:p>
    <w:p w14:paraId="2000A5AB" w14:textId="77777777" w:rsidR="009A4716" w:rsidRDefault="00000000">
      <w:pPr>
        <w:pStyle w:val="pheading"/>
      </w:pPr>
      <w:r>
        <w:t>- code de mesurage:</w:t>
      </w:r>
    </w:p>
    <w:p w14:paraId="53E06364" w14:textId="77777777" w:rsidR="009A4716" w:rsidRDefault="00000000">
      <w:r>
        <w:t>à la pièce selon la nature des végétaux ligneux</w:t>
      </w:r>
    </w:p>
    <w:p w14:paraId="6251DE19" w14:textId="77777777" w:rsidR="009A4716" w:rsidRDefault="00000000">
      <w:pPr>
        <w:pStyle w:val="pheading"/>
      </w:pPr>
      <w:r>
        <w:t>- nature du marché:</w:t>
      </w:r>
    </w:p>
    <w:p w14:paraId="79C25F10" w14:textId="77777777" w:rsidR="009A4716" w:rsidRDefault="00000000">
      <w:r>
        <w:t>QF</w:t>
      </w:r>
    </w:p>
    <w:p w14:paraId="30C5DDED" w14:textId="77777777" w:rsidR="009A4716" w:rsidRDefault="009A4716"/>
    <w:p w14:paraId="31DFA357" w14:textId="77777777" w:rsidR="009A4716" w:rsidRDefault="00000000">
      <w:r>
        <w:t> </w:t>
      </w:r>
    </w:p>
    <w:p w14:paraId="6B8A1D11" w14:textId="77777777" w:rsidR="009A4716" w:rsidRDefault="00000000">
      <w:pPr>
        <w:pStyle w:val="Author-eSectionHeading4"/>
      </w:pPr>
      <w:bookmarkStart w:id="459" w:name="_Toc112763406"/>
      <w:r>
        <w:t>94.32 Baliveau CCTB 01.09</w:t>
      </w:r>
      <w:bookmarkEnd w:id="459"/>
    </w:p>
    <w:p w14:paraId="2C89F490" w14:textId="77777777" w:rsidR="009A4716" w:rsidRDefault="00000000">
      <w:pPr>
        <w:pStyle w:val="pheading"/>
      </w:pPr>
      <w:r>
        <w:t>DOCUMENTS DE RÉFÉRENCE</w:t>
      </w:r>
    </w:p>
    <w:p w14:paraId="4377F4A1" w14:textId="77777777" w:rsidR="009A4716" w:rsidRDefault="00000000">
      <w:pPr>
        <w:pStyle w:val="pheading"/>
      </w:pPr>
      <w:r>
        <w:t>- Exécution</w:t>
      </w:r>
    </w:p>
    <w:p w14:paraId="6BF0A6CB" w14:textId="77777777" w:rsidR="009A4716" w:rsidRDefault="00000000">
      <w:r>
        <w:t>[CCT Qualiroutes, Cahier des charges type Qualiroutes] O.3.</w:t>
      </w:r>
    </w:p>
    <w:p w14:paraId="0A3B9F94" w14:textId="77777777" w:rsidR="009A4716" w:rsidRDefault="009A4716"/>
    <w:p w14:paraId="2C659E8C" w14:textId="77777777" w:rsidR="009A4716" w:rsidRDefault="00000000">
      <w:r>
        <w:t> </w:t>
      </w:r>
    </w:p>
    <w:p w14:paraId="51803A06" w14:textId="77777777" w:rsidR="009A4716" w:rsidRDefault="00000000">
      <w:pPr>
        <w:pStyle w:val="Author-eSectionHeading5"/>
      </w:pPr>
      <w:bookmarkStart w:id="460" w:name="_Toc112763407"/>
      <w:r>
        <w:t>94.32.1 Baliveau</w:t>
      </w:r>
      <w:bookmarkEnd w:id="460"/>
    </w:p>
    <w:p w14:paraId="3F3ED7DD" w14:textId="77777777" w:rsidR="009A4716" w:rsidRDefault="00000000">
      <w:pPr>
        <w:pStyle w:val="Author-eSectionHeading6"/>
      </w:pPr>
      <w:bookmarkStart w:id="461" w:name="_Toc112763408"/>
      <w:r>
        <w:t>94.32.1a Baliveau essence indigène   CCTB 01.09</w:t>
      </w:r>
      <w:bookmarkEnd w:id="461"/>
    </w:p>
    <w:p w14:paraId="68EC1166" w14:textId="77777777" w:rsidR="009A4716" w:rsidRDefault="00000000">
      <w:pPr>
        <w:pStyle w:val="pheading"/>
      </w:pPr>
      <w:r>
        <w:t>MATÉRIAUX</w:t>
      </w:r>
    </w:p>
    <w:p w14:paraId="43646745" w14:textId="77777777" w:rsidR="009A4716" w:rsidRDefault="00000000">
      <w:pPr>
        <w:pStyle w:val="pheading"/>
      </w:pPr>
      <w:r>
        <w:t>- Caractéristiques générales</w:t>
      </w:r>
    </w:p>
    <w:p w14:paraId="7DDAAD83" w14:textId="77777777" w:rsidR="009A4716" w:rsidRDefault="00000000">
      <w:r>
        <w:t>Baliveau, essence indigène, 125&lt;H≤150cm</w:t>
      </w:r>
    </w:p>
    <w:p w14:paraId="493F6690" w14:textId="77777777" w:rsidR="009A4716" w:rsidRDefault="00000000">
      <w:r>
        <w:t>Baliveau, essence indigène, 125&lt;H≤150cm, Acer campestre</w:t>
      </w:r>
    </w:p>
    <w:p w14:paraId="204E726A" w14:textId="77777777" w:rsidR="009A4716" w:rsidRDefault="00000000">
      <w:r>
        <w:t>Baliveau, essence indigène, 125&lt;H≤150, Acer pseudoplatanus</w:t>
      </w:r>
    </w:p>
    <w:p w14:paraId="7C8806A6" w14:textId="77777777" w:rsidR="009A4716" w:rsidRDefault="00000000">
      <w:r>
        <w:t>Baliveau, essence indigène, 125&lt;H≤150cm, Acer platanoides</w:t>
      </w:r>
    </w:p>
    <w:p w14:paraId="09740CB6" w14:textId="77777777" w:rsidR="009A4716" w:rsidRDefault="00000000">
      <w:r>
        <w:t>Baliveau, essence indigène, 125&lt;H≤150cm, Alnus glutinosa</w:t>
      </w:r>
    </w:p>
    <w:p w14:paraId="44186614" w14:textId="77777777" w:rsidR="009A4716" w:rsidRDefault="00000000">
      <w:r>
        <w:t>Baliveau, essence indigène, 125&lt;H≤150cm, Betula pendula</w:t>
      </w:r>
    </w:p>
    <w:p w14:paraId="7710DD70" w14:textId="77777777" w:rsidR="009A4716" w:rsidRDefault="00000000">
      <w:r>
        <w:t>Baliveau, essence indigène, 125&lt;H≤150cm, Betula verrucosa</w:t>
      </w:r>
    </w:p>
    <w:p w14:paraId="5D0BF929" w14:textId="77777777" w:rsidR="009A4716" w:rsidRDefault="00000000">
      <w:r>
        <w:t>Baliveau, essence indigène, 125&lt;H≤150cm, Carpinus betulus</w:t>
      </w:r>
    </w:p>
    <w:p w14:paraId="2F629441" w14:textId="77777777" w:rsidR="009A4716" w:rsidRDefault="00000000">
      <w:r>
        <w:t>Baliveau, essence indigène, 125&lt;H≤150cm, Fagus sylvatica</w:t>
      </w:r>
    </w:p>
    <w:p w14:paraId="73DE4CD7" w14:textId="77777777" w:rsidR="009A4716" w:rsidRDefault="00000000">
      <w:r>
        <w:t>Baliveau, essence indigène, 125&lt;H≤150cm, Quercus petrea</w:t>
      </w:r>
    </w:p>
    <w:p w14:paraId="3236BC08" w14:textId="77777777" w:rsidR="009A4716" w:rsidRDefault="00000000">
      <w:r>
        <w:t>Baliveau, essence indigène, 125&lt;H≤150cm, Quercus robur</w:t>
      </w:r>
    </w:p>
    <w:p w14:paraId="78D85658" w14:textId="77777777" w:rsidR="009A4716" w:rsidRDefault="00000000">
      <w:r>
        <w:t>Baliveau, essence indigène, 125&lt;H≤150cm, Sorbus aucuparia</w:t>
      </w:r>
    </w:p>
    <w:p w14:paraId="1E756D33" w14:textId="77777777" w:rsidR="009A4716" w:rsidRDefault="00000000">
      <w:r>
        <w:t>Baliveau, essence indigène, 125&lt;H≤150, suppl forme spéciale</w:t>
      </w:r>
    </w:p>
    <w:p w14:paraId="19EB017D" w14:textId="77777777" w:rsidR="009A4716" w:rsidRDefault="00000000">
      <w:r>
        <w:t>Baliveau, essence indigène, 125&lt;H≤150cm, suppl pour motte</w:t>
      </w:r>
    </w:p>
    <w:p w14:paraId="67A4E895" w14:textId="77777777" w:rsidR="009A4716" w:rsidRDefault="00000000">
      <w:r>
        <w:t>Baliveau, essence indigène, 150&lt;H≤175cm</w:t>
      </w:r>
    </w:p>
    <w:p w14:paraId="3C7B839B" w14:textId="77777777" w:rsidR="009A4716" w:rsidRDefault="00000000">
      <w:r>
        <w:t>Baliveau, essence indigène, 150&lt;H≤175cm, Acer campestre</w:t>
      </w:r>
    </w:p>
    <w:p w14:paraId="6974A53A" w14:textId="77777777" w:rsidR="009A4716" w:rsidRDefault="00000000">
      <w:r>
        <w:t>Baliveau, essence indigène, 150&lt;H≤175, Acer pseudoplatanus</w:t>
      </w:r>
    </w:p>
    <w:p w14:paraId="3AF38CB2" w14:textId="77777777" w:rsidR="009A4716" w:rsidRDefault="00000000">
      <w:r>
        <w:t>Baliveau, essence indigène, 150&lt;H≤175cm, Acer platanoides</w:t>
      </w:r>
    </w:p>
    <w:p w14:paraId="2C694E59" w14:textId="77777777" w:rsidR="009A4716" w:rsidRDefault="00000000">
      <w:r>
        <w:t>Baliveau, essence indigène, 150&lt;H≤175cm, Acer glutinosa</w:t>
      </w:r>
    </w:p>
    <w:p w14:paraId="5EEF8352" w14:textId="77777777" w:rsidR="009A4716" w:rsidRDefault="00000000">
      <w:r>
        <w:t>Baliveau, essence indigène, 150&lt;H≤175cm, Betula pendula</w:t>
      </w:r>
    </w:p>
    <w:p w14:paraId="258DDC93" w14:textId="77777777" w:rsidR="009A4716" w:rsidRDefault="00000000">
      <w:r>
        <w:t>Baliveau, essence indigène, 150&lt;H≤175cm, Betula verrucosa</w:t>
      </w:r>
    </w:p>
    <w:p w14:paraId="4E53A993" w14:textId="77777777" w:rsidR="009A4716" w:rsidRDefault="00000000">
      <w:r>
        <w:t>Baliveau, essence indigène, 150&lt;H≤175cm, Carpinus betulus</w:t>
      </w:r>
    </w:p>
    <w:p w14:paraId="7A9D52C0" w14:textId="77777777" w:rsidR="009A4716" w:rsidRDefault="00000000">
      <w:r>
        <w:t>Baliveau, essence indigène, 150&lt;H≤175cm, Fagus sylvatica</w:t>
      </w:r>
    </w:p>
    <w:p w14:paraId="007C949A" w14:textId="77777777" w:rsidR="009A4716" w:rsidRDefault="00000000">
      <w:r>
        <w:t>Baliveau, essence indigène, 150&lt;H≤175cm, Quercus petrea</w:t>
      </w:r>
    </w:p>
    <w:p w14:paraId="465D8D5E" w14:textId="77777777" w:rsidR="009A4716" w:rsidRDefault="00000000">
      <w:r>
        <w:t>Baliveau, essence indigène, 150&lt;H≤175cm, Quercus robur</w:t>
      </w:r>
    </w:p>
    <w:p w14:paraId="0E053C8C" w14:textId="77777777" w:rsidR="009A4716" w:rsidRDefault="00000000">
      <w:r>
        <w:t>Baliveau, essence indigène, 150&lt;H≤175cm, Sorbus aucuparia</w:t>
      </w:r>
    </w:p>
    <w:p w14:paraId="79F08D4A" w14:textId="77777777" w:rsidR="009A4716" w:rsidRDefault="00000000">
      <w:r>
        <w:t>Baliveau, essence indigène, 150&lt;H≤175, suppl forme spéciale</w:t>
      </w:r>
    </w:p>
    <w:p w14:paraId="1C694632" w14:textId="77777777" w:rsidR="009A4716" w:rsidRDefault="00000000">
      <w:r>
        <w:t>Baliveau, essence indigène, 150&lt;H≤175cm, suppl pour motte</w:t>
      </w:r>
    </w:p>
    <w:p w14:paraId="0DB6BED0" w14:textId="77777777" w:rsidR="009A4716" w:rsidRDefault="00000000">
      <w:r>
        <w:t>Baliveau, essence indigène, 175&lt;H≤200cm</w:t>
      </w:r>
    </w:p>
    <w:p w14:paraId="36C2F274" w14:textId="77777777" w:rsidR="009A4716" w:rsidRDefault="00000000">
      <w:r>
        <w:t>Baliveau, essence indigène, 175&lt;H≤200cm, Acer campestre</w:t>
      </w:r>
    </w:p>
    <w:p w14:paraId="6FDC0B27" w14:textId="77777777" w:rsidR="009A4716" w:rsidRDefault="00000000">
      <w:r>
        <w:t>Baliveau, essence indigène, 175&lt;H≤200, Acer pseudoplatanus</w:t>
      </w:r>
    </w:p>
    <w:p w14:paraId="67A4CE27" w14:textId="77777777" w:rsidR="009A4716" w:rsidRDefault="00000000">
      <w:r>
        <w:t>Baliveau, essence indigène, 175&lt;H≤200cm, Acer platanoides</w:t>
      </w:r>
    </w:p>
    <w:p w14:paraId="38859917" w14:textId="77777777" w:rsidR="009A4716" w:rsidRDefault="00000000">
      <w:r>
        <w:t>Baliveau, essence indigène, 175&lt;H≤200cm, Acer glutinosa</w:t>
      </w:r>
    </w:p>
    <w:p w14:paraId="784EE8E9" w14:textId="77777777" w:rsidR="009A4716" w:rsidRDefault="00000000">
      <w:r>
        <w:t>Baliveau, essence indigène, 175&lt;H≤200cm, Betula pendula</w:t>
      </w:r>
    </w:p>
    <w:p w14:paraId="064A1F85" w14:textId="77777777" w:rsidR="009A4716" w:rsidRDefault="00000000">
      <w:r>
        <w:t>Baliveau, essence indigène, 175&lt;H≤200cm, Betula verrucosa</w:t>
      </w:r>
    </w:p>
    <w:p w14:paraId="64A7E1F1" w14:textId="77777777" w:rsidR="009A4716" w:rsidRDefault="00000000">
      <w:r>
        <w:t>Baliveau, essence indigène, 175&lt;H≤200cm, Carpinus betulus</w:t>
      </w:r>
    </w:p>
    <w:p w14:paraId="1793D656" w14:textId="77777777" w:rsidR="009A4716" w:rsidRDefault="00000000">
      <w:r>
        <w:t>Baliveau, essence indigène, 175&lt;H≤200cm, Fagus sylvatica</w:t>
      </w:r>
    </w:p>
    <w:p w14:paraId="1D92576B" w14:textId="77777777" w:rsidR="009A4716" w:rsidRDefault="00000000">
      <w:r>
        <w:t>Baliveau, essence indigène, 175&lt;H≤200cm, Quercus petrea</w:t>
      </w:r>
    </w:p>
    <w:p w14:paraId="123063DD" w14:textId="77777777" w:rsidR="009A4716" w:rsidRDefault="00000000">
      <w:r>
        <w:t>Baliveau, essence indigène, 175&lt;H≤200cm, Quercus robur</w:t>
      </w:r>
    </w:p>
    <w:p w14:paraId="6573CD68" w14:textId="77777777" w:rsidR="009A4716" w:rsidRDefault="00000000">
      <w:r>
        <w:t>Baliveau, essence indigène, 175&lt;H≤200cm, Sorbus aucuparia</w:t>
      </w:r>
    </w:p>
    <w:p w14:paraId="269BEA7F" w14:textId="77777777" w:rsidR="009A4716" w:rsidRDefault="00000000">
      <w:r>
        <w:t>Baliveau, essence indigène, 175&lt;H≤200, suppl forme spéciale</w:t>
      </w:r>
    </w:p>
    <w:p w14:paraId="467FCA33" w14:textId="77777777" w:rsidR="009A4716" w:rsidRDefault="00000000">
      <w:r>
        <w:t>Baliveau, essence indigène, 175&lt;H≤200cm, suppl pour motte</w:t>
      </w:r>
    </w:p>
    <w:p w14:paraId="2F7CEBFB" w14:textId="77777777" w:rsidR="009A4716" w:rsidRDefault="00000000">
      <w:r>
        <w:t>Baliveau, essence indigène, 200&lt;H≤250cm</w:t>
      </w:r>
    </w:p>
    <w:p w14:paraId="6675D3C6" w14:textId="77777777" w:rsidR="009A4716" w:rsidRDefault="00000000">
      <w:r>
        <w:t>Baliveau, essence indigène, 200&lt;H≤250cm, Acer campestre</w:t>
      </w:r>
    </w:p>
    <w:p w14:paraId="514A39BB" w14:textId="77777777" w:rsidR="009A4716" w:rsidRDefault="00000000">
      <w:r>
        <w:t>Baliveau, essence indigène, 200&lt;H≤250, Acer pseudoplatanus</w:t>
      </w:r>
    </w:p>
    <w:p w14:paraId="27959CDE" w14:textId="77777777" w:rsidR="009A4716" w:rsidRDefault="00000000">
      <w:r>
        <w:t>Baliveau, essence indigène, 200&lt;H≤250cm, Acer platanoides</w:t>
      </w:r>
    </w:p>
    <w:p w14:paraId="31AFB3A3" w14:textId="77777777" w:rsidR="009A4716" w:rsidRDefault="00000000">
      <w:r>
        <w:t>Baliveau, essence indigène, 200&lt;H≤250cm, Alnus glutinosa</w:t>
      </w:r>
    </w:p>
    <w:p w14:paraId="3C8B3687" w14:textId="77777777" w:rsidR="009A4716" w:rsidRDefault="00000000">
      <w:r>
        <w:t>Baliveau, essence indigène, 200&lt;H≤250cm, Betula pendula</w:t>
      </w:r>
    </w:p>
    <w:p w14:paraId="43B7A95E" w14:textId="77777777" w:rsidR="009A4716" w:rsidRDefault="00000000">
      <w:r>
        <w:t>Baliveau, essence indigène, 200&lt;H≤250cm, Betula verrucosa</w:t>
      </w:r>
    </w:p>
    <w:p w14:paraId="77E94A32" w14:textId="77777777" w:rsidR="009A4716" w:rsidRDefault="00000000">
      <w:r>
        <w:t>Baliveau, essence indigène, 200&lt;H≤250cm, Carpinus betulus</w:t>
      </w:r>
    </w:p>
    <w:p w14:paraId="4BD05234" w14:textId="77777777" w:rsidR="009A4716" w:rsidRDefault="00000000">
      <w:r>
        <w:t>Baliveau, essence indigène, 200&lt;H≤250cm, Fagus sylvatica</w:t>
      </w:r>
    </w:p>
    <w:p w14:paraId="11EE806A" w14:textId="77777777" w:rsidR="009A4716" w:rsidRDefault="00000000">
      <w:r>
        <w:t>Baliveau, essence indigène, 200&lt;H≤250cm, Quercus petrea</w:t>
      </w:r>
    </w:p>
    <w:p w14:paraId="05C12F17" w14:textId="77777777" w:rsidR="009A4716" w:rsidRDefault="00000000">
      <w:r>
        <w:t>Baliveau, essence indigène, 200&lt;H≤250cm, Quercus robur</w:t>
      </w:r>
    </w:p>
    <w:p w14:paraId="5F382AE5" w14:textId="77777777" w:rsidR="009A4716" w:rsidRDefault="00000000">
      <w:r>
        <w:t>Baliveau, essence indigène, 200&lt;H≤250cm, Sorbus aucuparia</w:t>
      </w:r>
    </w:p>
    <w:p w14:paraId="08D26D1C" w14:textId="77777777" w:rsidR="009A4716" w:rsidRDefault="00000000">
      <w:r>
        <w:t>Baliveau, essence indigène, 200&lt;H≤250, suppl forme spéciale</w:t>
      </w:r>
    </w:p>
    <w:p w14:paraId="0BB07D74" w14:textId="77777777" w:rsidR="009A4716" w:rsidRDefault="00000000">
      <w:r>
        <w:t>Baliveau, essence indigène, 200&lt;H≤250cm, suppl pour motte</w:t>
      </w:r>
    </w:p>
    <w:p w14:paraId="0CC97A0D" w14:textId="77777777" w:rsidR="009A4716" w:rsidRDefault="00000000">
      <w:r>
        <w:t>Baliveau, essence indigène, 250&lt;H≤300cm</w:t>
      </w:r>
    </w:p>
    <w:p w14:paraId="285BECF6" w14:textId="77777777" w:rsidR="009A4716" w:rsidRDefault="00000000">
      <w:r>
        <w:t>Baliveau, essence indigène, 250&lt;H≤300cm, Acer campestre</w:t>
      </w:r>
    </w:p>
    <w:p w14:paraId="699E6199" w14:textId="77777777" w:rsidR="009A4716" w:rsidRDefault="00000000">
      <w:r>
        <w:t>Baliveau, essence indigène, 250&lt;H≤300, Acer pseudoplatanus</w:t>
      </w:r>
    </w:p>
    <w:p w14:paraId="7C130850" w14:textId="77777777" w:rsidR="009A4716" w:rsidRDefault="00000000">
      <w:r>
        <w:t>Baliveau, essence indigène, 250&lt;H≤300cm, Acer platanoides</w:t>
      </w:r>
    </w:p>
    <w:p w14:paraId="0132EE2F" w14:textId="77777777" w:rsidR="009A4716" w:rsidRDefault="00000000">
      <w:r>
        <w:t>Baliveau, essence indigène, 250&lt;H≤300cm, Alnus glutinosa</w:t>
      </w:r>
    </w:p>
    <w:p w14:paraId="19E84423" w14:textId="77777777" w:rsidR="009A4716" w:rsidRDefault="00000000">
      <w:r>
        <w:t>Baliveau, essence indigène, 250&lt;H≤300cm, Betula pendula</w:t>
      </w:r>
    </w:p>
    <w:p w14:paraId="7E8ABBFE" w14:textId="77777777" w:rsidR="009A4716" w:rsidRDefault="00000000">
      <w:r>
        <w:t>Baliveau, essence indigène, 250&lt;H≤300cm, Betula verrucosa</w:t>
      </w:r>
    </w:p>
    <w:p w14:paraId="2B5AFD58" w14:textId="77777777" w:rsidR="009A4716" w:rsidRDefault="00000000">
      <w:r>
        <w:t>Baliveau, essence indigène, 250&lt;H≤300cm, Carpinus betulus</w:t>
      </w:r>
    </w:p>
    <w:p w14:paraId="5CB5D0CA" w14:textId="77777777" w:rsidR="009A4716" w:rsidRDefault="00000000">
      <w:r>
        <w:t>Baliveau, essence indigène, 250&lt;H≤300cm, Fagus sylvatica</w:t>
      </w:r>
    </w:p>
    <w:p w14:paraId="4617BB96" w14:textId="77777777" w:rsidR="009A4716" w:rsidRDefault="00000000">
      <w:r>
        <w:t>Baliveau, essence indigène, 250&lt;H≤300cm, Quercus petrea</w:t>
      </w:r>
    </w:p>
    <w:p w14:paraId="17843A0B" w14:textId="77777777" w:rsidR="009A4716" w:rsidRDefault="00000000">
      <w:r>
        <w:t>Baliveau, essence indigène, 250&lt;H≤300cm, Quercus robur</w:t>
      </w:r>
    </w:p>
    <w:p w14:paraId="46B37596" w14:textId="77777777" w:rsidR="009A4716" w:rsidRDefault="00000000">
      <w:r>
        <w:t>Baliveau, essence indigène, 250&lt;H≤300cm, Sorbus aucuparia</w:t>
      </w:r>
    </w:p>
    <w:p w14:paraId="6DB2E12B" w14:textId="77777777" w:rsidR="009A4716" w:rsidRDefault="00000000">
      <w:r>
        <w:t>Baliveau, essence indigène, 250&lt;H≤300, suppl forme spéciale</w:t>
      </w:r>
    </w:p>
    <w:p w14:paraId="02751B1F" w14:textId="77777777" w:rsidR="009A4716" w:rsidRDefault="00000000">
      <w:r>
        <w:t>Baliveau, essence indigène, 250&lt;H≤300cm, suppl pour motte</w:t>
      </w:r>
    </w:p>
    <w:p w14:paraId="619E2856" w14:textId="77777777" w:rsidR="009A4716" w:rsidRDefault="00000000">
      <w:r>
        <w:t>Baliveau, essence indigène, 300&lt;H≤350cm</w:t>
      </w:r>
    </w:p>
    <w:p w14:paraId="0B7E4E4E" w14:textId="77777777" w:rsidR="009A4716" w:rsidRDefault="00000000">
      <w:r>
        <w:t>Baliveau, essence indigène, 300&lt;H≤350cm, Acer campestre</w:t>
      </w:r>
    </w:p>
    <w:p w14:paraId="078EAF67" w14:textId="77777777" w:rsidR="009A4716" w:rsidRDefault="00000000">
      <w:r>
        <w:t>Baliveau, essence indigène, 300&lt;H≤350, Acer pseudoplatanus</w:t>
      </w:r>
    </w:p>
    <w:p w14:paraId="07EBA437" w14:textId="77777777" w:rsidR="009A4716" w:rsidRDefault="00000000">
      <w:r>
        <w:t>Baliveau, essence indigène, 300&lt;H≤350cm, Acer platanoides</w:t>
      </w:r>
    </w:p>
    <w:p w14:paraId="76078262" w14:textId="77777777" w:rsidR="009A4716" w:rsidRDefault="00000000">
      <w:r>
        <w:t>Baliveau, essence indigène, 300&lt;H≤350cm, Alnus glutinosa</w:t>
      </w:r>
    </w:p>
    <w:p w14:paraId="1921D07B" w14:textId="77777777" w:rsidR="009A4716" w:rsidRDefault="00000000">
      <w:r>
        <w:t>Baliveau, essence indigène, 300&lt;H≤350cm, Betula pendula</w:t>
      </w:r>
    </w:p>
    <w:p w14:paraId="4147C14C" w14:textId="77777777" w:rsidR="009A4716" w:rsidRDefault="00000000">
      <w:r>
        <w:t>Baliveau, essence indigène, 300&lt;H≤350cm, Betula verrucosa</w:t>
      </w:r>
    </w:p>
    <w:p w14:paraId="78CF4670" w14:textId="77777777" w:rsidR="009A4716" w:rsidRDefault="00000000">
      <w:r>
        <w:t>Baliveau, essence indigène, 300&lt;H≤350cm, Carpinus betulus</w:t>
      </w:r>
    </w:p>
    <w:p w14:paraId="42CE41FB" w14:textId="77777777" w:rsidR="009A4716" w:rsidRDefault="00000000">
      <w:r>
        <w:t>Baliveau, essence indigène, 300&lt;H≤350cm, Fagus sylvatica</w:t>
      </w:r>
    </w:p>
    <w:p w14:paraId="7DC6076E" w14:textId="77777777" w:rsidR="009A4716" w:rsidRDefault="00000000">
      <w:r>
        <w:t>Baliveau, essence indigène, 300&lt;H≤350cm, Quercus petrea</w:t>
      </w:r>
    </w:p>
    <w:p w14:paraId="31181194" w14:textId="77777777" w:rsidR="009A4716" w:rsidRDefault="00000000">
      <w:r>
        <w:t>Baliveau, essence indigène, 300&lt;H≤350cm, Quercus robur</w:t>
      </w:r>
    </w:p>
    <w:p w14:paraId="0367361B" w14:textId="77777777" w:rsidR="009A4716" w:rsidRDefault="00000000">
      <w:r>
        <w:t>Baliveau, essence indigène, 300&lt;H≤350cm, Sorbus aucuparia</w:t>
      </w:r>
    </w:p>
    <w:p w14:paraId="29936D65" w14:textId="77777777" w:rsidR="009A4716" w:rsidRDefault="00000000">
      <w:r>
        <w:t>Baliveau, essence indigène, 300&lt;H≤350, suppl forme spéciale</w:t>
      </w:r>
    </w:p>
    <w:p w14:paraId="17D88F64" w14:textId="77777777" w:rsidR="009A4716" w:rsidRDefault="00000000">
      <w:r>
        <w:t>Baliveau, essence indigène, 300&lt;H≤350cm, suppl pour motte</w:t>
      </w:r>
    </w:p>
    <w:p w14:paraId="6A019EAE" w14:textId="77777777" w:rsidR="009A4716" w:rsidRDefault="009A4716"/>
    <w:p w14:paraId="5B31719F" w14:textId="77777777" w:rsidR="009A4716" w:rsidRDefault="00000000">
      <w:r>
        <w:t> </w:t>
      </w:r>
    </w:p>
    <w:p w14:paraId="12E0B6A2" w14:textId="77777777" w:rsidR="009A4716" w:rsidRDefault="00000000">
      <w:pPr>
        <w:pStyle w:val="pheading"/>
      </w:pPr>
      <w:r>
        <w:t>MESURAGE</w:t>
      </w:r>
    </w:p>
    <w:p w14:paraId="51CB1E78" w14:textId="77777777" w:rsidR="009A4716" w:rsidRDefault="00000000">
      <w:pPr>
        <w:pStyle w:val="pheading"/>
      </w:pPr>
      <w:r>
        <w:t>- unité de mesure:</w:t>
      </w:r>
    </w:p>
    <w:p w14:paraId="785CD594" w14:textId="77777777" w:rsidR="009A4716" w:rsidRDefault="00000000">
      <w:r>
        <w:t>pc</w:t>
      </w:r>
    </w:p>
    <w:p w14:paraId="1C7A95DD" w14:textId="77777777" w:rsidR="009A4716" w:rsidRDefault="009A4716"/>
    <w:p w14:paraId="25D405F2" w14:textId="77777777" w:rsidR="009A4716" w:rsidRDefault="00000000">
      <w:r>
        <w:t> </w:t>
      </w:r>
    </w:p>
    <w:p w14:paraId="51F4D367" w14:textId="77777777" w:rsidR="009A4716" w:rsidRDefault="00000000">
      <w:pPr>
        <w:pStyle w:val="pheading"/>
      </w:pPr>
      <w:r>
        <w:t>- code de mesurage:</w:t>
      </w:r>
    </w:p>
    <w:p w14:paraId="385F02FD" w14:textId="77777777" w:rsidR="009A4716" w:rsidRDefault="00000000">
      <w:r>
        <w:t>à la pièce selon la nature des végétaux ligneux</w:t>
      </w:r>
    </w:p>
    <w:p w14:paraId="30028551" w14:textId="77777777" w:rsidR="009A4716" w:rsidRDefault="00000000">
      <w:pPr>
        <w:pStyle w:val="pheading"/>
      </w:pPr>
      <w:r>
        <w:t>- nature du marché:</w:t>
      </w:r>
    </w:p>
    <w:p w14:paraId="6BC1535C" w14:textId="77777777" w:rsidR="009A4716" w:rsidRDefault="00000000">
      <w:r>
        <w:t>QF</w:t>
      </w:r>
    </w:p>
    <w:p w14:paraId="72A7CF94" w14:textId="77777777" w:rsidR="009A4716" w:rsidRDefault="009A4716"/>
    <w:p w14:paraId="2AD354FB" w14:textId="77777777" w:rsidR="009A4716" w:rsidRDefault="00000000">
      <w:r>
        <w:t> </w:t>
      </w:r>
    </w:p>
    <w:p w14:paraId="086FF089" w14:textId="77777777" w:rsidR="009A4716" w:rsidRDefault="00000000">
      <w:pPr>
        <w:pStyle w:val="Author-eSectionHeading6"/>
      </w:pPr>
      <w:bookmarkStart w:id="462" w:name="_Toc112763409"/>
      <w:r>
        <w:t>94.32.1b Baliveau essence horticole CCTB 01.09</w:t>
      </w:r>
      <w:bookmarkEnd w:id="462"/>
    </w:p>
    <w:p w14:paraId="496B78F5" w14:textId="77777777" w:rsidR="009A4716" w:rsidRDefault="00000000">
      <w:pPr>
        <w:pStyle w:val="pheading"/>
      </w:pPr>
      <w:r>
        <w:t>MATÉRIAUX</w:t>
      </w:r>
    </w:p>
    <w:p w14:paraId="3B0C29E4" w14:textId="77777777" w:rsidR="009A4716" w:rsidRDefault="00000000">
      <w:pPr>
        <w:pStyle w:val="pheading"/>
      </w:pPr>
      <w:r>
        <w:t>- Caractéristiques générales</w:t>
      </w:r>
    </w:p>
    <w:p w14:paraId="5CAFF654" w14:textId="77777777" w:rsidR="009A4716" w:rsidRDefault="00000000">
      <w:r>
        <w:t>Baliveau, essence horticole</w:t>
      </w:r>
    </w:p>
    <w:p w14:paraId="6589E0EF" w14:textId="77777777" w:rsidR="009A4716" w:rsidRDefault="00000000">
      <w:r>
        <w:t>Baliveau, essence horticole, 125&lt;H≤150cm</w:t>
      </w:r>
    </w:p>
    <w:p w14:paraId="75872AA8" w14:textId="77777777" w:rsidR="009A4716" w:rsidRDefault="00000000">
      <w:r>
        <w:t>Baliveau, 125&lt;H≤150cm, Alnus incana</w:t>
      </w:r>
    </w:p>
    <w:p w14:paraId="5D7C5635" w14:textId="77777777" w:rsidR="009A4716" w:rsidRDefault="00000000">
      <w:r>
        <w:t>Baliveau, 125&lt;H≤150cm, Betula pendula "Fastigiata"</w:t>
      </w:r>
    </w:p>
    <w:p w14:paraId="06040DBE" w14:textId="77777777" w:rsidR="009A4716" w:rsidRDefault="00000000">
      <w:r>
        <w:t>Baliveau, 125&lt;H≤150cm, Betula pendula "Purpurea"</w:t>
      </w:r>
    </w:p>
    <w:p w14:paraId="648FE75F" w14:textId="77777777" w:rsidR="009A4716" w:rsidRDefault="00000000">
      <w:r>
        <w:t>Baliveau, 125&lt;H≤150cm, Carpinus betulus "Fastigiata"</w:t>
      </w:r>
    </w:p>
    <w:p w14:paraId="7FAC0DEF" w14:textId="77777777" w:rsidR="009A4716" w:rsidRDefault="00000000">
      <w:r>
        <w:t>Baliveau, 125&lt;H≤150cm, Carpinus betulus "Frans Fontaine"</w:t>
      </w:r>
    </w:p>
    <w:p w14:paraId="069F95A5" w14:textId="77777777" w:rsidR="009A4716" w:rsidRDefault="00000000">
      <w:r>
        <w:t>Baliveau, 125&lt;H≤150cm, Carpinus betulus "Purpurea"</w:t>
      </w:r>
    </w:p>
    <w:p w14:paraId="333C8C52" w14:textId="77777777" w:rsidR="009A4716" w:rsidRDefault="00000000">
      <w:r>
        <w:t>Baliveau, 125&lt;H≤150cm, Fagus sylvatica "Atropurpurea"</w:t>
      </w:r>
    </w:p>
    <w:p w14:paraId="34DFF42A" w14:textId="77777777" w:rsidR="009A4716" w:rsidRDefault="00000000">
      <w:r>
        <w:t>Baliveau, 125&lt;H≤150cm, Fagus sylvatica "Dawyck purple"</w:t>
      </w:r>
    </w:p>
    <w:p w14:paraId="0EA6C8F3" w14:textId="77777777" w:rsidR="009A4716" w:rsidRDefault="00000000">
      <w:r>
        <w:t>Baliveau, 125&lt;H≤150cm, Liquidambar styraciflua</w:t>
      </w:r>
    </w:p>
    <w:p w14:paraId="2F77D604" w14:textId="77777777" w:rsidR="009A4716" w:rsidRDefault="00000000">
      <w:r>
        <w:t>Baliveau, 125&lt;H≤150cm, Prunus serrulata "Amanogawa"</w:t>
      </w:r>
    </w:p>
    <w:p w14:paraId="235A12B9" w14:textId="77777777" w:rsidR="009A4716" w:rsidRDefault="00000000">
      <w:r>
        <w:t>Baliveau, 125&lt;H≤150cm, Quercus robur "Fastigiata"</w:t>
      </w:r>
    </w:p>
    <w:p w14:paraId="518D10AF" w14:textId="77777777" w:rsidR="009A4716" w:rsidRDefault="00000000">
      <w:r>
        <w:t>Baliveau, 125&lt;H≤150cm, Sorbus aria</w:t>
      </w:r>
    </w:p>
    <w:p w14:paraId="2BC5DC5F" w14:textId="77777777" w:rsidR="009A4716" w:rsidRDefault="00000000">
      <w:r>
        <w:t>Baliveau, essence horticole,125&lt;H≤150, suppl forme spéciale</w:t>
      </w:r>
    </w:p>
    <w:p w14:paraId="60A3F756" w14:textId="77777777" w:rsidR="009A4716" w:rsidRDefault="00000000">
      <w:r>
        <w:t>Baliveau, essence horticole, 125&lt;H≤150cm, suppl pour motte</w:t>
      </w:r>
    </w:p>
    <w:p w14:paraId="0D547B62" w14:textId="77777777" w:rsidR="009A4716" w:rsidRDefault="00000000">
      <w:r>
        <w:t>Baliveau, essence horticole, 150&lt;H≤175cm</w:t>
      </w:r>
    </w:p>
    <w:p w14:paraId="7D0E099B" w14:textId="77777777" w:rsidR="009A4716" w:rsidRDefault="00000000">
      <w:r>
        <w:t>Baliveau, 150&lt;H≤175cm, Alnus incana</w:t>
      </w:r>
    </w:p>
    <w:p w14:paraId="1E93898E" w14:textId="77777777" w:rsidR="009A4716" w:rsidRDefault="00000000">
      <w:r>
        <w:t>Baliveau, 150&lt;H≤175cm, Betula pendula "Fastigiata"</w:t>
      </w:r>
    </w:p>
    <w:p w14:paraId="1D10C502" w14:textId="77777777" w:rsidR="009A4716" w:rsidRDefault="00000000">
      <w:r>
        <w:t>Baliveau, 150&lt;H≤175cm, Betula pendula "Purpurea"</w:t>
      </w:r>
    </w:p>
    <w:p w14:paraId="2762AEF3" w14:textId="77777777" w:rsidR="009A4716" w:rsidRDefault="00000000">
      <w:r>
        <w:t>Baliveau, 150&lt;H≤175cm, Carpinus betulus "Fastigiata"</w:t>
      </w:r>
    </w:p>
    <w:p w14:paraId="0FDE7639" w14:textId="77777777" w:rsidR="009A4716" w:rsidRDefault="00000000">
      <w:r>
        <w:t>Baliveau, 150&lt;H≤175cm, Carpinus betulus "Frans Fontaine"</w:t>
      </w:r>
    </w:p>
    <w:p w14:paraId="646A294B" w14:textId="77777777" w:rsidR="009A4716" w:rsidRDefault="00000000">
      <w:r>
        <w:t>Baliveau, 150&lt;H≤175cm, Carpinus betulus "Purpurea"</w:t>
      </w:r>
    </w:p>
    <w:p w14:paraId="57BF121D" w14:textId="77777777" w:rsidR="009A4716" w:rsidRDefault="00000000">
      <w:r>
        <w:t>Baliveau, 150&lt;H≤175cm, Fagus sylvatica "Atropurpurea"</w:t>
      </w:r>
    </w:p>
    <w:p w14:paraId="5826C3A4" w14:textId="77777777" w:rsidR="009A4716" w:rsidRDefault="00000000">
      <w:r>
        <w:t>Baliveau, 150&lt;H≤175cm, Fagus sylvatica "Dawyck purple"</w:t>
      </w:r>
    </w:p>
    <w:p w14:paraId="622C5400" w14:textId="77777777" w:rsidR="009A4716" w:rsidRDefault="00000000">
      <w:r>
        <w:t>Baliveau, 150&lt;H≤175cm, Liquidambar styraciflua</w:t>
      </w:r>
    </w:p>
    <w:p w14:paraId="599F73A4" w14:textId="77777777" w:rsidR="009A4716" w:rsidRDefault="00000000">
      <w:r>
        <w:t>Baliveau, 150&lt;H≤175cm, Prunus serrulata "Amanogawa"</w:t>
      </w:r>
    </w:p>
    <w:p w14:paraId="55244D24" w14:textId="77777777" w:rsidR="009A4716" w:rsidRDefault="00000000">
      <w:r>
        <w:t>Baliveau, 150&lt;H≤175cm, Quercus robur "Fastigiata"</w:t>
      </w:r>
    </w:p>
    <w:p w14:paraId="6CB053DD" w14:textId="77777777" w:rsidR="009A4716" w:rsidRDefault="00000000">
      <w:r>
        <w:t>Baliveau, 150&lt;H≤175cm, Sorbus aria</w:t>
      </w:r>
    </w:p>
    <w:p w14:paraId="438E33CE" w14:textId="77777777" w:rsidR="009A4716" w:rsidRDefault="00000000">
      <w:r>
        <w:t>Baliveau, essence horticole,150&lt;H≤175, suppl forme spéciale</w:t>
      </w:r>
    </w:p>
    <w:p w14:paraId="41663CAE" w14:textId="77777777" w:rsidR="009A4716" w:rsidRDefault="00000000">
      <w:r>
        <w:t>Baliveau, essence horticole, 150&lt;H≤175cm, suppl pour motte</w:t>
      </w:r>
    </w:p>
    <w:p w14:paraId="0A32A6B2" w14:textId="77777777" w:rsidR="009A4716" w:rsidRDefault="00000000">
      <w:r>
        <w:t>Baliveau, essence horticole, 175&lt;H≤200cm</w:t>
      </w:r>
    </w:p>
    <w:p w14:paraId="5431B914" w14:textId="77777777" w:rsidR="009A4716" w:rsidRDefault="00000000">
      <w:r>
        <w:t>Baliveau, 175&lt;H≤200cm, Alnus incana</w:t>
      </w:r>
    </w:p>
    <w:p w14:paraId="129619DF" w14:textId="77777777" w:rsidR="009A4716" w:rsidRDefault="00000000">
      <w:r>
        <w:t>Baliveau, 175&lt;H≤200cm, Betula pendula "Fastigiata"</w:t>
      </w:r>
    </w:p>
    <w:p w14:paraId="236B3F2E" w14:textId="77777777" w:rsidR="009A4716" w:rsidRDefault="00000000">
      <w:r>
        <w:t>Baliveau, 175&lt;H≤200cm, Betula pendula "Purpurea"</w:t>
      </w:r>
    </w:p>
    <w:p w14:paraId="64637FE8" w14:textId="77777777" w:rsidR="009A4716" w:rsidRDefault="00000000">
      <w:r>
        <w:t>Baliveau, 175&lt;H≤200cm, Carpinus betulus "Fastigiata"</w:t>
      </w:r>
    </w:p>
    <w:p w14:paraId="582EC9F6" w14:textId="77777777" w:rsidR="009A4716" w:rsidRDefault="00000000">
      <w:r>
        <w:t>Baliveau, 175&lt;H≤200cm, Carpinus betulus "Frans Fontaine"</w:t>
      </w:r>
    </w:p>
    <w:p w14:paraId="1606C4AD" w14:textId="77777777" w:rsidR="009A4716" w:rsidRDefault="00000000">
      <w:r>
        <w:t>Baliveau, 175&lt;H≤200cm, Carpinus betulus "Purpurea"</w:t>
      </w:r>
    </w:p>
    <w:p w14:paraId="1CB3E050" w14:textId="77777777" w:rsidR="009A4716" w:rsidRDefault="00000000">
      <w:r>
        <w:t>Baliveau, 175&lt;H≤200cm, Fagus sylvatica "Atropurpurea"</w:t>
      </w:r>
    </w:p>
    <w:p w14:paraId="3BB13122" w14:textId="77777777" w:rsidR="009A4716" w:rsidRDefault="00000000">
      <w:r>
        <w:t>Baliveau, 175&lt;H≤200cm, Fagus sylvatica "Dawyck purple"</w:t>
      </w:r>
    </w:p>
    <w:p w14:paraId="17B6B78D" w14:textId="77777777" w:rsidR="009A4716" w:rsidRDefault="00000000">
      <w:r>
        <w:t>Baliveau, 175&lt;H≤200cm, Liquidambar styraciflua</w:t>
      </w:r>
    </w:p>
    <w:p w14:paraId="57AC59AA" w14:textId="77777777" w:rsidR="009A4716" w:rsidRDefault="00000000">
      <w:r>
        <w:t>Baliveau, 175&lt;H≤200cm, Prunus serrulata "Amanogawa"</w:t>
      </w:r>
    </w:p>
    <w:p w14:paraId="09F8A681" w14:textId="77777777" w:rsidR="009A4716" w:rsidRDefault="00000000">
      <w:r>
        <w:t>Baliveau, 175&lt;H≤200cm, Quercus robur "Fastigiata"</w:t>
      </w:r>
    </w:p>
    <w:p w14:paraId="23184AE1" w14:textId="77777777" w:rsidR="009A4716" w:rsidRDefault="00000000">
      <w:r>
        <w:t>Baliveau, 175&lt;H≤200cm, Sorbus aria</w:t>
      </w:r>
    </w:p>
    <w:p w14:paraId="75FD4D10" w14:textId="77777777" w:rsidR="009A4716" w:rsidRDefault="00000000">
      <w:r>
        <w:t>Baliveau, essence horticole,175&lt;H≤200, suppl forme spéciale</w:t>
      </w:r>
    </w:p>
    <w:p w14:paraId="118248EA" w14:textId="77777777" w:rsidR="009A4716" w:rsidRDefault="00000000">
      <w:r>
        <w:t>Baliveau, essence horticole, 175&lt;H≤200cm, suppl pour motte</w:t>
      </w:r>
    </w:p>
    <w:p w14:paraId="4E33F447" w14:textId="77777777" w:rsidR="009A4716" w:rsidRDefault="00000000">
      <w:r>
        <w:t>Baliveau, essence horticole, 200&lt;H≤250cm</w:t>
      </w:r>
    </w:p>
    <w:p w14:paraId="3A2F1545" w14:textId="77777777" w:rsidR="009A4716" w:rsidRDefault="00000000">
      <w:r>
        <w:t>Baliveau, 200&lt;H≤250cm, Alnus incana</w:t>
      </w:r>
    </w:p>
    <w:p w14:paraId="3B4FCADD" w14:textId="77777777" w:rsidR="009A4716" w:rsidRDefault="00000000">
      <w:r>
        <w:t>Baliveau, 200&lt;H≤250cm, Betula pendula "Fastigiata"</w:t>
      </w:r>
    </w:p>
    <w:p w14:paraId="7F264F1B" w14:textId="77777777" w:rsidR="009A4716" w:rsidRDefault="00000000">
      <w:r>
        <w:t>Baliveau, 200&lt;H≤250cm, Betula pendula "Purpurea"</w:t>
      </w:r>
    </w:p>
    <w:p w14:paraId="7BB5C24E" w14:textId="77777777" w:rsidR="009A4716" w:rsidRDefault="00000000">
      <w:r>
        <w:t>Baliveau, 200&lt;H≤250cm, Carpinus betulus "Fastigiata"</w:t>
      </w:r>
    </w:p>
    <w:p w14:paraId="06EC2226" w14:textId="77777777" w:rsidR="009A4716" w:rsidRDefault="00000000">
      <w:r>
        <w:t>Baliveau, 200&lt;H≤250cm, Carpinus betulus "Frans Fontaine"</w:t>
      </w:r>
    </w:p>
    <w:p w14:paraId="2BE6D05E" w14:textId="77777777" w:rsidR="009A4716" w:rsidRDefault="00000000">
      <w:r>
        <w:t>Baliveau, 200&lt;H≤250cm, Carpinus betulus "Purpurea"</w:t>
      </w:r>
    </w:p>
    <w:p w14:paraId="50D46157" w14:textId="77777777" w:rsidR="009A4716" w:rsidRDefault="00000000">
      <w:r>
        <w:t>Baliveau, 200&lt;H≤250cm, Fagus sylvatica "Atropurpurea"</w:t>
      </w:r>
    </w:p>
    <w:p w14:paraId="7EA73379" w14:textId="77777777" w:rsidR="009A4716" w:rsidRDefault="00000000">
      <w:r>
        <w:t>Baliveau, 200&lt;H≤250cm, Fagus sylvatica "Dawyck purple"</w:t>
      </w:r>
    </w:p>
    <w:p w14:paraId="6F6EA63C" w14:textId="77777777" w:rsidR="009A4716" w:rsidRDefault="00000000">
      <w:r>
        <w:t>Baliveau, 200&lt;H≤250cm, Liquidambar styraciflua</w:t>
      </w:r>
    </w:p>
    <w:p w14:paraId="02EC409D" w14:textId="77777777" w:rsidR="009A4716" w:rsidRDefault="00000000">
      <w:r>
        <w:t>Baliveau, 200&lt;H≤250cm, Prunus serrulata "Amanogawa"</w:t>
      </w:r>
    </w:p>
    <w:p w14:paraId="3C778168" w14:textId="77777777" w:rsidR="009A4716" w:rsidRDefault="00000000">
      <w:r>
        <w:t>Baliveau, 200&lt;H≤250cm, Quercus robur "Fastigiata"</w:t>
      </w:r>
    </w:p>
    <w:p w14:paraId="4FAC395E" w14:textId="77777777" w:rsidR="009A4716" w:rsidRDefault="00000000">
      <w:r>
        <w:t>Baliveau, 200&lt;H≤250cm, Sorbus aria</w:t>
      </w:r>
    </w:p>
    <w:p w14:paraId="1D2199AD" w14:textId="77777777" w:rsidR="009A4716" w:rsidRDefault="00000000">
      <w:r>
        <w:t>Baliveau, essence horticole,200&lt;H≤250, suppl forme spéciale</w:t>
      </w:r>
    </w:p>
    <w:p w14:paraId="2D11431D" w14:textId="77777777" w:rsidR="009A4716" w:rsidRDefault="00000000">
      <w:r>
        <w:t>Baliveau, essence horticole, 200&lt;H≤250cm, suppl pour motte</w:t>
      </w:r>
    </w:p>
    <w:p w14:paraId="0A486B08" w14:textId="77777777" w:rsidR="009A4716" w:rsidRDefault="00000000">
      <w:r>
        <w:t>Baliveau, essence horticole, 250&lt;H≤300cm</w:t>
      </w:r>
    </w:p>
    <w:p w14:paraId="173ECDED" w14:textId="77777777" w:rsidR="009A4716" w:rsidRDefault="00000000">
      <w:r>
        <w:t>Baliveau, 250&lt;H≤300cm, Alnus incana</w:t>
      </w:r>
    </w:p>
    <w:p w14:paraId="5F6EC387" w14:textId="77777777" w:rsidR="009A4716" w:rsidRDefault="00000000">
      <w:r>
        <w:t>Baliveau, 250&lt;H≤300cm, Betula pendula "Fastigiata"</w:t>
      </w:r>
    </w:p>
    <w:p w14:paraId="3750085B" w14:textId="77777777" w:rsidR="009A4716" w:rsidRDefault="00000000">
      <w:r>
        <w:t>Baliveau, 250&lt;H≤300cm, Betula pendula "Purpurea"</w:t>
      </w:r>
    </w:p>
    <w:p w14:paraId="145D5DA2" w14:textId="77777777" w:rsidR="009A4716" w:rsidRDefault="00000000">
      <w:r>
        <w:t>Baliveau, 250&lt;H≤300cm, Carpinus betulus "Fastigiata"</w:t>
      </w:r>
    </w:p>
    <w:p w14:paraId="5CDDC9C5" w14:textId="77777777" w:rsidR="009A4716" w:rsidRDefault="00000000">
      <w:r>
        <w:t>Baliveau, 250&lt;H≤300cm, Carpinus betulus "Frans Fontaine"</w:t>
      </w:r>
    </w:p>
    <w:p w14:paraId="43927411" w14:textId="77777777" w:rsidR="009A4716" w:rsidRDefault="00000000">
      <w:r>
        <w:t>Baliveau, 250&lt;H≤300cm, Carpinus betulus "Purpurea"</w:t>
      </w:r>
    </w:p>
    <w:p w14:paraId="647B806C" w14:textId="77777777" w:rsidR="009A4716" w:rsidRDefault="00000000">
      <w:r>
        <w:t>Baliveau, 250&lt;H≤300cm, Fagus sylvatica "Atropurpurea"</w:t>
      </w:r>
    </w:p>
    <w:p w14:paraId="70FA9DAD" w14:textId="77777777" w:rsidR="009A4716" w:rsidRDefault="00000000">
      <w:r>
        <w:t>Baliveau, 250&lt;H≤300cm, Fagus sylvatica "Dawyck purple"</w:t>
      </w:r>
    </w:p>
    <w:p w14:paraId="597FEC02" w14:textId="77777777" w:rsidR="009A4716" w:rsidRDefault="00000000">
      <w:r>
        <w:t>Baliveau, 250&lt;H≤300cm, Liquidambar styraciflua</w:t>
      </w:r>
    </w:p>
    <w:p w14:paraId="1B8DF3CD" w14:textId="77777777" w:rsidR="009A4716" w:rsidRDefault="00000000">
      <w:r>
        <w:t>Baliveau, 250&lt;H≤300cm, Prunus serrulata "Amanogawa"</w:t>
      </w:r>
    </w:p>
    <w:p w14:paraId="2FCEC89B" w14:textId="77777777" w:rsidR="009A4716" w:rsidRDefault="00000000">
      <w:r>
        <w:t>Baliveau, 250&lt;H≤300cm, Quercus robur "Fastigiata"</w:t>
      </w:r>
    </w:p>
    <w:p w14:paraId="2AF2A093" w14:textId="77777777" w:rsidR="009A4716" w:rsidRDefault="00000000">
      <w:r>
        <w:t>Baliveau, 250&lt;H≤300cm, Sorbus aria</w:t>
      </w:r>
    </w:p>
    <w:p w14:paraId="3906FF12" w14:textId="77777777" w:rsidR="009A4716" w:rsidRDefault="00000000">
      <w:r>
        <w:t>Baliveau, essence horticole,250&lt;H≤300, suppl forme spéciale</w:t>
      </w:r>
    </w:p>
    <w:p w14:paraId="5C741CF2" w14:textId="77777777" w:rsidR="009A4716" w:rsidRDefault="00000000">
      <w:r>
        <w:t>Baliveau, essence horticole, 250&lt;H≤300cm, suppl pour motte</w:t>
      </w:r>
    </w:p>
    <w:p w14:paraId="6D874DB9" w14:textId="77777777" w:rsidR="009A4716" w:rsidRDefault="00000000">
      <w:r>
        <w:t>Baliveau, essence horticole, 300&lt;H≤350cm</w:t>
      </w:r>
    </w:p>
    <w:p w14:paraId="7ABD9BED" w14:textId="77777777" w:rsidR="009A4716" w:rsidRDefault="00000000">
      <w:r>
        <w:t>Baliveau, 300&lt;H≤350cm, Alnus incana</w:t>
      </w:r>
    </w:p>
    <w:p w14:paraId="5713DEB0" w14:textId="77777777" w:rsidR="009A4716" w:rsidRDefault="00000000">
      <w:r>
        <w:t>Baliveau, 300&lt;H≤350cm, Betula pendula "Fastigiata"</w:t>
      </w:r>
    </w:p>
    <w:p w14:paraId="3052EF10" w14:textId="77777777" w:rsidR="009A4716" w:rsidRDefault="00000000">
      <w:r>
        <w:t>Baliveau, 300&lt;H≤350cm, Betula pendula "Purpurea"</w:t>
      </w:r>
    </w:p>
    <w:p w14:paraId="78AA0C94" w14:textId="77777777" w:rsidR="009A4716" w:rsidRDefault="00000000">
      <w:r>
        <w:t>Baliveau, 300&lt;H≤350cm, Carpinus betulus "Fastigiata"</w:t>
      </w:r>
    </w:p>
    <w:p w14:paraId="2EB18CD1" w14:textId="77777777" w:rsidR="009A4716" w:rsidRDefault="00000000">
      <w:r>
        <w:t>Baliveau, 300&lt;H≤350cm, Carpinus betulus "Frans Fontaine"</w:t>
      </w:r>
    </w:p>
    <w:p w14:paraId="6C73FBEC" w14:textId="77777777" w:rsidR="009A4716" w:rsidRDefault="00000000">
      <w:r>
        <w:t>Baliveau, 300&lt;H≤350cm, Carpinus betulus "Purpurea"</w:t>
      </w:r>
    </w:p>
    <w:p w14:paraId="3894904F" w14:textId="77777777" w:rsidR="009A4716" w:rsidRDefault="00000000">
      <w:r>
        <w:t>Baliveau, 300&lt;H≤350cm, Fagus sylvatica "Atropurpurea"</w:t>
      </w:r>
    </w:p>
    <w:p w14:paraId="3670FF0A" w14:textId="77777777" w:rsidR="009A4716" w:rsidRDefault="00000000">
      <w:r>
        <w:t>Baliveau, 300&lt;H≤350cm, Fagus sylvatica "Dawyck purple"</w:t>
      </w:r>
    </w:p>
    <w:p w14:paraId="27F50265" w14:textId="77777777" w:rsidR="009A4716" w:rsidRDefault="00000000">
      <w:r>
        <w:t>Baliveau, 300&lt;H≤350cm, Liquidambar styraciflua</w:t>
      </w:r>
    </w:p>
    <w:p w14:paraId="7D699569" w14:textId="77777777" w:rsidR="009A4716" w:rsidRDefault="00000000">
      <w:r>
        <w:t>Baliveau, 300&lt;H≤350cm, Prunus serrulata "Amanogawa"</w:t>
      </w:r>
    </w:p>
    <w:p w14:paraId="5695CA3D" w14:textId="77777777" w:rsidR="009A4716" w:rsidRDefault="00000000">
      <w:r>
        <w:t>Baliveau, 300&lt;H≤350cm, Quercus robur "Fastigiata"</w:t>
      </w:r>
    </w:p>
    <w:p w14:paraId="4B7C71FB" w14:textId="77777777" w:rsidR="009A4716" w:rsidRDefault="00000000">
      <w:r>
        <w:t>Baliveau, 300&lt;H≤350cm, Sorbus aria</w:t>
      </w:r>
    </w:p>
    <w:p w14:paraId="002D92A3" w14:textId="77777777" w:rsidR="009A4716" w:rsidRDefault="00000000">
      <w:r>
        <w:t>Baliveau, essence horticole,300&lt;H≤350, suppl forme spéciale</w:t>
      </w:r>
    </w:p>
    <w:p w14:paraId="6F5F32A1" w14:textId="77777777" w:rsidR="009A4716" w:rsidRDefault="00000000">
      <w:r>
        <w:t>Baliveau, essence horticole, 300&lt;H≤350cm, suppl pour motte</w:t>
      </w:r>
    </w:p>
    <w:p w14:paraId="32264C44" w14:textId="77777777" w:rsidR="009A4716" w:rsidRDefault="009A4716"/>
    <w:p w14:paraId="0248A5A6" w14:textId="77777777" w:rsidR="009A4716" w:rsidRDefault="00000000">
      <w:r>
        <w:t> </w:t>
      </w:r>
    </w:p>
    <w:p w14:paraId="380775B8" w14:textId="77777777" w:rsidR="009A4716" w:rsidRDefault="00000000">
      <w:pPr>
        <w:pStyle w:val="pheading"/>
      </w:pPr>
      <w:r>
        <w:t>MESURAGE</w:t>
      </w:r>
    </w:p>
    <w:p w14:paraId="113BF854" w14:textId="77777777" w:rsidR="009A4716" w:rsidRDefault="00000000">
      <w:pPr>
        <w:pStyle w:val="pheading"/>
      </w:pPr>
      <w:r>
        <w:t>- unité de mesure:</w:t>
      </w:r>
    </w:p>
    <w:p w14:paraId="44B268E3" w14:textId="77777777" w:rsidR="009A4716" w:rsidRDefault="00000000">
      <w:r>
        <w:t>pc</w:t>
      </w:r>
    </w:p>
    <w:p w14:paraId="0B6E930D" w14:textId="77777777" w:rsidR="009A4716" w:rsidRDefault="009A4716"/>
    <w:p w14:paraId="2C0C113F" w14:textId="77777777" w:rsidR="009A4716" w:rsidRDefault="00000000">
      <w:r>
        <w:t> </w:t>
      </w:r>
    </w:p>
    <w:p w14:paraId="65FE6837" w14:textId="77777777" w:rsidR="009A4716" w:rsidRDefault="00000000">
      <w:pPr>
        <w:pStyle w:val="pheading"/>
      </w:pPr>
      <w:r>
        <w:t>- code de mesurage:</w:t>
      </w:r>
    </w:p>
    <w:p w14:paraId="6BF0E703" w14:textId="77777777" w:rsidR="009A4716" w:rsidRDefault="00000000">
      <w:r>
        <w:t>à la pièce selon la nature des végétaux ligneux</w:t>
      </w:r>
    </w:p>
    <w:p w14:paraId="13DB408C" w14:textId="77777777" w:rsidR="009A4716" w:rsidRDefault="00000000">
      <w:pPr>
        <w:pStyle w:val="pheading"/>
      </w:pPr>
      <w:r>
        <w:t>- nature du marché:</w:t>
      </w:r>
    </w:p>
    <w:p w14:paraId="5D480869" w14:textId="77777777" w:rsidR="009A4716" w:rsidRDefault="00000000">
      <w:r>
        <w:t>QF</w:t>
      </w:r>
    </w:p>
    <w:p w14:paraId="2F777DE9" w14:textId="77777777" w:rsidR="009A4716" w:rsidRDefault="009A4716"/>
    <w:p w14:paraId="16261E5A" w14:textId="77777777" w:rsidR="009A4716" w:rsidRDefault="00000000">
      <w:r>
        <w:t> </w:t>
      </w:r>
    </w:p>
    <w:p w14:paraId="4F6719D8" w14:textId="77777777" w:rsidR="009A4716" w:rsidRDefault="00000000">
      <w:pPr>
        <w:pStyle w:val="Author-eSectionHeading4"/>
      </w:pPr>
      <w:bookmarkStart w:id="463" w:name="_Toc112763410"/>
      <w:r>
        <w:t>94.33 Arbuste CCTB 01.09</w:t>
      </w:r>
      <w:bookmarkEnd w:id="463"/>
    </w:p>
    <w:p w14:paraId="41574152" w14:textId="77777777" w:rsidR="009A4716" w:rsidRDefault="00000000">
      <w:pPr>
        <w:pStyle w:val="pheading"/>
      </w:pPr>
      <w:r>
        <w:t>DOCUMENTS DE RÉFÉRENCE</w:t>
      </w:r>
    </w:p>
    <w:p w14:paraId="4B71B610" w14:textId="77777777" w:rsidR="009A4716" w:rsidRDefault="00000000">
      <w:pPr>
        <w:pStyle w:val="pheading"/>
      </w:pPr>
      <w:r>
        <w:t>- Exécution</w:t>
      </w:r>
    </w:p>
    <w:p w14:paraId="64626465" w14:textId="77777777" w:rsidR="009A4716" w:rsidRDefault="00000000">
      <w:r>
        <w:t>[CCT Qualiroutes, Cahier des charges type Qualiroutes] O.3.</w:t>
      </w:r>
    </w:p>
    <w:p w14:paraId="2DB255B4" w14:textId="77777777" w:rsidR="009A4716" w:rsidRDefault="009A4716"/>
    <w:p w14:paraId="2D8E9A28" w14:textId="77777777" w:rsidR="009A4716" w:rsidRDefault="00000000">
      <w:r>
        <w:t> </w:t>
      </w:r>
    </w:p>
    <w:p w14:paraId="52BCBA1C" w14:textId="77777777" w:rsidR="009A4716" w:rsidRDefault="00000000">
      <w:pPr>
        <w:pStyle w:val="Author-eSectionHeading5"/>
      </w:pPr>
      <w:bookmarkStart w:id="464" w:name="_Toc112763411"/>
      <w:r>
        <w:t>94.33.1 Arbuste</w:t>
      </w:r>
      <w:bookmarkEnd w:id="464"/>
    </w:p>
    <w:p w14:paraId="2D3CAC40" w14:textId="77777777" w:rsidR="009A4716" w:rsidRDefault="00000000">
      <w:pPr>
        <w:pStyle w:val="Author-eSectionHeading6"/>
      </w:pPr>
      <w:bookmarkStart w:id="465" w:name="_Toc112763412"/>
      <w:r>
        <w:t>94.33.1a Arbuste essence indigène CCTB 01.09</w:t>
      </w:r>
      <w:bookmarkEnd w:id="465"/>
    </w:p>
    <w:p w14:paraId="0BA8D231" w14:textId="77777777" w:rsidR="009A4716" w:rsidRDefault="00000000">
      <w:pPr>
        <w:pStyle w:val="pheading"/>
      </w:pPr>
      <w:r>
        <w:t>MATÉRIAUX</w:t>
      </w:r>
    </w:p>
    <w:p w14:paraId="66946B74" w14:textId="77777777" w:rsidR="009A4716" w:rsidRDefault="00000000">
      <w:pPr>
        <w:pStyle w:val="pheading"/>
      </w:pPr>
      <w:r>
        <w:t>- Caractéristiques générales</w:t>
      </w:r>
    </w:p>
    <w:p w14:paraId="66EB302F" w14:textId="77777777" w:rsidR="009A4716" w:rsidRDefault="00000000">
      <w:r>
        <w:rPr>
          <w:color w:val="000000"/>
        </w:rPr>
        <w:t>Conformément au [CCT SB250], III-66.2</w:t>
      </w:r>
    </w:p>
    <w:p w14:paraId="67A45C41" w14:textId="77777777" w:rsidR="009A4716" w:rsidRDefault="00000000">
      <w:pPr>
        <w:pStyle w:val="Author-eListParagraph"/>
        <w:numPr>
          <w:ilvl w:val="0"/>
          <w:numId w:val="99"/>
        </w:numPr>
      </w:pPr>
      <w:r>
        <w:rPr>
          <w:color w:val="000000"/>
        </w:rPr>
        <w:t xml:space="preserve">Espèce : </w:t>
      </w:r>
      <w:r>
        <w:rPr>
          <w:rStyle w:val="optioncarChar"/>
          <w:color w:val="000000"/>
        </w:rPr>
        <w:t>***</w:t>
      </w:r>
    </w:p>
    <w:p w14:paraId="27741A02" w14:textId="77777777" w:rsidR="009A4716" w:rsidRDefault="00000000">
      <w:pPr>
        <w:pStyle w:val="Author-eListParagraph"/>
        <w:numPr>
          <w:ilvl w:val="0"/>
          <w:numId w:val="99"/>
        </w:numPr>
      </w:pPr>
      <w:r>
        <w:rPr>
          <w:color w:val="000000"/>
        </w:rPr>
        <w:t xml:space="preserve">Dimensions : </w:t>
      </w:r>
      <w:r>
        <w:rPr>
          <w:rStyle w:val="optioncarChar"/>
          <w:color w:val="000000"/>
        </w:rPr>
        <w:t>***</w:t>
      </w:r>
    </w:p>
    <w:p w14:paraId="2C1683E3" w14:textId="77777777" w:rsidR="009A4716" w:rsidRDefault="00000000">
      <w:pPr>
        <w:pStyle w:val="Author-eListParagraph"/>
        <w:numPr>
          <w:ilvl w:val="0"/>
          <w:numId w:val="99"/>
        </w:numPr>
      </w:pPr>
      <w:r>
        <w:rPr>
          <w:color w:val="000000"/>
        </w:rPr>
        <w:t xml:space="preserve">Hauteur </w:t>
      </w:r>
      <w:r>
        <w:rPr>
          <w:rStyle w:val="optioncarChar"/>
          <w:color w:val="000000"/>
        </w:rPr>
        <w:t>***</w:t>
      </w:r>
    </w:p>
    <w:p w14:paraId="76CE680A" w14:textId="77777777" w:rsidR="009A4716" w:rsidRDefault="00000000">
      <w:pPr>
        <w:pStyle w:val="Author-eListParagraph"/>
        <w:numPr>
          <w:ilvl w:val="0"/>
          <w:numId w:val="99"/>
        </w:numPr>
      </w:pPr>
      <w:r>
        <w:rPr>
          <w:color w:val="000000"/>
        </w:rPr>
        <w:t xml:space="preserve">Largeur : </w:t>
      </w:r>
      <w:r>
        <w:rPr>
          <w:rStyle w:val="optioncarChar"/>
          <w:color w:val="000000"/>
        </w:rPr>
        <w:t>***</w:t>
      </w:r>
    </w:p>
    <w:p w14:paraId="677A39E5" w14:textId="77777777" w:rsidR="009A4716" w:rsidRDefault="00000000">
      <w:pPr>
        <w:pStyle w:val="Author-eListParagraph"/>
        <w:numPr>
          <w:ilvl w:val="0"/>
          <w:numId w:val="99"/>
        </w:numPr>
      </w:pPr>
      <w:r>
        <w:rPr>
          <w:color w:val="000000"/>
        </w:rPr>
        <w:t xml:space="preserve">Nombre de branches : </w:t>
      </w:r>
      <w:r>
        <w:rPr>
          <w:rStyle w:val="optioncarChar"/>
          <w:color w:val="000000"/>
        </w:rPr>
        <w:t>***</w:t>
      </w:r>
    </w:p>
    <w:p w14:paraId="570C068B" w14:textId="77777777" w:rsidR="009A4716" w:rsidRDefault="00000000">
      <w:r>
        <w:t>Arbuste "touffe", essence indigène, H≤20cm</w:t>
      </w:r>
    </w:p>
    <w:p w14:paraId="0363E21C" w14:textId="77777777" w:rsidR="009A4716" w:rsidRDefault="00000000">
      <w:r>
        <w:t>Arbuste "touffe", indigène, H≤20cm, suppl motte conteneur</w:t>
      </w:r>
    </w:p>
    <w:p w14:paraId="29E5F6F5" w14:textId="77777777" w:rsidR="009A4716" w:rsidRDefault="00000000">
      <w:r>
        <w:t>Arbuste "touffe", indigène, 20&lt;H≤40cm</w:t>
      </w:r>
    </w:p>
    <w:p w14:paraId="763FE3FA" w14:textId="77777777" w:rsidR="009A4716" w:rsidRDefault="00000000">
      <w:r>
        <w:t>Arbuste "touffe", indigène, 20&lt;H≤40cm, Cornus mas</w:t>
      </w:r>
    </w:p>
    <w:p w14:paraId="0C19D8E5" w14:textId="77777777" w:rsidR="009A4716" w:rsidRDefault="00000000">
      <w:r>
        <w:t>Arbuste "touffe", indigène, 20&lt;H≤40, suppl motte conteneur</w:t>
      </w:r>
    </w:p>
    <w:p w14:paraId="56A29265" w14:textId="77777777" w:rsidR="009A4716" w:rsidRDefault="00000000">
      <w:r>
        <w:t>Arbuste "touffe", indigène, 40&lt;H≤60cm</w:t>
      </w:r>
    </w:p>
    <w:p w14:paraId="35D7184A" w14:textId="77777777" w:rsidR="009A4716" w:rsidRDefault="00000000">
      <w:r>
        <w:t>Arbuste "touffe", indigène, 40&lt;H≤60cm, Cornus mas</w:t>
      </w:r>
    </w:p>
    <w:p w14:paraId="17CBA26E" w14:textId="77777777" w:rsidR="009A4716" w:rsidRDefault="00000000">
      <w:r>
        <w:t>Arbuste "touffe", indigène, 40&lt;H≤60, suppl motte conteneur</w:t>
      </w:r>
    </w:p>
    <w:p w14:paraId="7A231DBD" w14:textId="77777777" w:rsidR="009A4716" w:rsidRDefault="00000000">
      <w:r>
        <w:t>Arbuste "touffe", indigène, 60&lt;H≤80cm</w:t>
      </w:r>
    </w:p>
    <w:p w14:paraId="3038DC50" w14:textId="77777777" w:rsidR="009A4716" w:rsidRDefault="00000000">
      <w:r>
        <w:t>Arbuste "touffe", indigène, 60&lt;H≤80cm, Cornus mas</w:t>
      </w:r>
    </w:p>
    <w:p w14:paraId="1068BE42" w14:textId="77777777" w:rsidR="009A4716" w:rsidRDefault="00000000">
      <w:r>
        <w:t>Arbuste "touffe", indigène, 60&lt;H≤80cm, Cornus sanguinea</w:t>
      </w:r>
    </w:p>
    <w:p w14:paraId="1D57B19C" w14:textId="77777777" w:rsidR="009A4716" w:rsidRDefault="00000000">
      <w:r>
        <w:t>Arbuste "touffe", indigène, 60&lt;H≤80cm, Corylus avellana</w:t>
      </w:r>
    </w:p>
    <w:p w14:paraId="48457A06" w14:textId="77777777" w:rsidR="009A4716" w:rsidRDefault="00000000">
      <w:r>
        <w:t>Arbuste "touffe", indigène, 60&lt;H≤80cm, Euonymus europaeus</w:t>
      </w:r>
    </w:p>
    <w:p w14:paraId="2C67158B" w14:textId="77777777" w:rsidR="009A4716" w:rsidRDefault="00000000">
      <w:r>
        <w:t>Arbuste "touffe", indigène, 60&lt;H≤80cm, Ligustrum vulgare</w:t>
      </w:r>
    </w:p>
    <w:p w14:paraId="09B2356A" w14:textId="77777777" w:rsidR="009A4716" w:rsidRDefault="00000000">
      <w:r>
        <w:t>Arbuste "touffe", indigène, 60&lt;H≤80cm, Salix caprea</w:t>
      </w:r>
    </w:p>
    <w:p w14:paraId="14B7D4AA" w14:textId="77777777" w:rsidR="009A4716" w:rsidRDefault="00000000">
      <w:r>
        <w:t>Arbuste "touffe", indigène, 60&lt;H≤80cm, Salix cinerea</w:t>
      </w:r>
    </w:p>
    <w:p w14:paraId="6B66373A" w14:textId="77777777" w:rsidR="009A4716" w:rsidRDefault="00000000">
      <w:r>
        <w:t>Arbuste "touffe", indigène, 60&lt;H≤80cm, Salix purpurea</w:t>
      </w:r>
    </w:p>
    <w:p w14:paraId="4B61921F" w14:textId="77777777" w:rsidR="009A4716" w:rsidRDefault="00000000">
      <w:r>
        <w:t>Arbuste "touffe", indigène, 60&lt;H≤80cm, Salix viminalis</w:t>
      </w:r>
    </w:p>
    <w:p w14:paraId="792F9862" w14:textId="77777777" w:rsidR="009A4716" w:rsidRDefault="00000000">
      <w:r>
        <w:t>Arbuste "touffe", indigène, 60&lt;H≤80cm, Sambucus nigra</w:t>
      </w:r>
    </w:p>
    <w:p w14:paraId="31F5E1BC" w14:textId="77777777" w:rsidR="009A4716" w:rsidRDefault="00000000">
      <w:r>
        <w:t>Arbuste "touffe", indigène, 60&lt;H≤80cm, Sambucus racemosa</w:t>
      </w:r>
    </w:p>
    <w:p w14:paraId="40E1C622" w14:textId="77777777" w:rsidR="009A4716" w:rsidRDefault="00000000">
      <w:r>
        <w:t>Arbuste "touffe", indigène, 60&lt;H≤80cm, Viburnum lantana</w:t>
      </w:r>
    </w:p>
    <w:p w14:paraId="307AE237" w14:textId="77777777" w:rsidR="009A4716" w:rsidRDefault="00000000">
      <w:r>
        <w:t>Arbuste "touffe", indigène, 60&lt;H≤80cm, Viburnum opulus</w:t>
      </w:r>
    </w:p>
    <w:p w14:paraId="754525FA" w14:textId="77777777" w:rsidR="009A4716" w:rsidRDefault="00000000">
      <w:r>
        <w:t>Arbuste "touffe", indigène, 60&lt;H≤80, suppl motte conteneur</w:t>
      </w:r>
    </w:p>
    <w:p w14:paraId="78CEEB64" w14:textId="77777777" w:rsidR="009A4716" w:rsidRDefault="00000000">
      <w:r>
        <w:t>Arbuste "touffe", indigène, 80&lt;H≤100cm</w:t>
      </w:r>
    </w:p>
    <w:p w14:paraId="35295A08" w14:textId="77777777" w:rsidR="009A4716" w:rsidRDefault="00000000">
      <w:r>
        <w:t>Arbuste "touffe", indigène, 80&lt;H≤100cm, Cornus mas</w:t>
      </w:r>
    </w:p>
    <w:p w14:paraId="0E6FC4BE" w14:textId="77777777" w:rsidR="009A4716" w:rsidRDefault="00000000">
      <w:r>
        <w:t>Arbuste "touffe", indigène, 80&lt;H≤100cm, Cornus sanguinea</w:t>
      </w:r>
    </w:p>
    <w:p w14:paraId="70DB6CB6" w14:textId="77777777" w:rsidR="009A4716" w:rsidRDefault="00000000">
      <w:r>
        <w:t>Arbuste "touffe", indigène, 80&lt;H≤100cm, Corylus avellana</w:t>
      </w:r>
    </w:p>
    <w:p w14:paraId="2CE66B18" w14:textId="77777777" w:rsidR="009A4716" w:rsidRDefault="00000000">
      <w:r>
        <w:t>Arbuste "touffe", indigène, 80&lt;H≤100cm, Euonymus europaeus</w:t>
      </w:r>
    </w:p>
    <w:p w14:paraId="1EA73DA1" w14:textId="77777777" w:rsidR="009A4716" w:rsidRDefault="00000000">
      <w:r>
        <w:t>Arbuste "touffe", indigène, 80&lt;H≤100cm, Ligustrum vulgare</w:t>
      </w:r>
    </w:p>
    <w:p w14:paraId="10F40F06" w14:textId="77777777" w:rsidR="009A4716" w:rsidRDefault="00000000">
      <w:r>
        <w:t>Arbuste "touffe", indigène, 80&lt;H≤100cm, Salix caprea</w:t>
      </w:r>
    </w:p>
    <w:p w14:paraId="7DF1223B" w14:textId="77777777" w:rsidR="009A4716" w:rsidRDefault="00000000">
      <w:r>
        <w:t>Arbuste "touffe", indigène, 80&lt;H≤100cm, Salix cinerea</w:t>
      </w:r>
    </w:p>
    <w:p w14:paraId="26BB3576" w14:textId="77777777" w:rsidR="009A4716" w:rsidRDefault="00000000">
      <w:r>
        <w:t>Arbuste "touffe", indigène, 80&lt;H≤100cm, Salix purpurea</w:t>
      </w:r>
    </w:p>
    <w:p w14:paraId="76FEA570" w14:textId="77777777" w:rsidR="009A4716" w:rsidRDefault="00000000">
      <w:r>
        <w:t>Arbuste "touffe", indigène, 80&lt;H≤100cm, Salix viminalis</w:t>
      </w:r>
    </w:p>
    <w:p w14:paraId="221DB506" w14:textId="77777777" w:rsidR="009A4716" w:rsidRDefault="00000000">
      <w:r>
        <w:t>Arbuste "touffe", indigène, 80&lt;H≤100cm, Sambucus nigra</w:t>
      </w:r>
    </w:p>
    <w:p w14:paraId="68B65A0E" w14:textId="77777777" w:rsidR="009A4716" w:rsidRDefault="00000000">
      <w:r>
        <w:t>Arbuste "touffe", indigène, 80&lt;H≤100cm, Sambucus racemosa</w:t>
      </w:r>
    </w:p>
    <w:p w14:paraId="36A9B1BD" w14:textId="77777777" w:rsidR="009A4716" w:rsidRDefault="00000000">
      <w:r>
        <w:t>Arbuste "touffe", indigène, 80&lt;H≤100cm, Viburnum lantana</w:t>
      </w:r>
    </w:p>
    <w:p w14:paraId="271473A8" w14:textId="77777777" w:rsidR="009A4716" w:rsidRDefault="00000000">
      <w:r>
        <w:t>Arbuste "touffe", indigène, 80&lt;H≤100cm, Viburnum opulus</w:t>
      </w:r>
    </w:p>
    <w:p w14:paraId="56A5BF42" w14:textId="77777777" w:rsidR="009A4716" w:rsidRDefault="00000000">
      <w:r>
        <w:t>Arbuste "touffe", indigène,80&lt;H≤100, suppl motte conteneur</w:t>
      </w:r>
    </w:p>
    <w:p w14:paraId="2FA72EE7" w14:textId="77777777" w:rsidR="009A4716" w:rsidRDefault="00000000">
      <w:r>
        <w:t>Arbuste "solitaire", essence indigène, forte plante en motte</w:t>
      </w:r>
    </w:p>
    <w:p w14:paraId="3BBF2B49" w14:textId="77777777" w:rsidR="009A4716" w:rsidRDefault="00000000">
      <w:r>
        <w:t>Arbuste "solitaire", indigène, en motte, H≤100cm</w:t>
      </w:r>
    </w:p>
    <w:p w14:paraId="2FEC616B" w14:textId="77777777" w:rsidR="009A4716" w:rsidRDefault="00000000">
      <w:r>
        <w:t>Arbuste "solitaire", indigène, H≤100cm, suppl forme</w:t>
      </w:r>
    </w:p>
    <w:p w14:paraId="1A620DCE" w14:textId="77777777" w:rsidR="009A4716" w:rsidRDefault="00000000">
      <w:r>
        <w:t>Arbuste "solitaire", indigène, en motte, 100&lt;H≤150cm</w:t>
      </w:r>
    </w:p>
    <w:p w14:paraId="3EB859B3" w14:textId="77777777" w:rsidR="009A4716" w:rsidRDefault="00000000">
      <w:r>
        <w:t>Arbuste "solitaire", indigène, 100&lt;H≤150cm, suppl forme</w:t>
      </w:r>
    </w:p>
    <w:p w14:paraId="4155F4E7" w14:textId="77777777" w:rsidR="009A4716" w:rsidRDefault="00000000">
      <w:r>
        <w:t>Arbuste "solitaire", indigène, en motte, 150&lt;H≤200cm</w:t>
      </w:r>
    </w:p>
    <w:p w14:paraId="19A129B2" w14:textId="77777777" w:rsidR="009A4716" w:rsidRDefault="00000000">
      <w:r>
        <w:t>Arbuste "solitaire", indigène, 150&lt;H≤200cm, suppl forme</w:t>
      </w:r>
    </w:p>
    <w:p w14:paraId="56C95B18" w14:textId="77777777" w:rsidR="009A4716" w:rsidRDefault="00000000">
      <w:r>
        <w:t>Arbuste "solitaire", indigène, en motte, 200&lt;H≤250cm</w:t>
      </w:r>
    </w:p>
    <w:p w14:paraId="05B881DD" w14:textId="77777777" w:rsidR="009A4716" w:rsidRDefault="00000000">
      <w:r>
        <w:t>Arbuste "solitaire", indigène, 200&lt;H≤250cm, suppl forme</w:t>
      </w:r>
    </w:p>
    <w:p w14:paraId="125A9C1B" w14:textId="77777777" w:rsidR="009A4716" w:rsidRDefault="00000000">
      <w:r>
        <w:t>Arbuste "solitaire", indigène, en motte, 250&lt;H≤300cm</w:t>
      </w:r>
    </w:p>
    <w:p w14:paraId="392380B7" w14:textId="77777777" w:rsidR="009A4716" w:rsidRDefault="00000000">
      <w:r>
        <w:t>Arbuste "solitaire", indigène, 250&lt;H≤300cm, suppl forme</w:t>
      </w:r>
    </w:p>
    <w:p w14:paraId="220DBC35" w14:textId="77777777" w:rsidR="009A4716" w:rsidRDefault="00000000">
      <w:r>
        <w:t>Arbuste "solitaire", indigène, en motte, 300&lt;H≤350cm</w:t>
      </w:r>
    </w:p>
    <w:p w14:paraId="03F9FAED" w14:textId="77777777" w:rsidR="009A4716" w:rsidRDefault="00000000">
      <w:r>
        <w:t>Arbuste "solitaire", indigène, 300&lt;H≤350cm, suppl forme</w:t>
      </w:r>
    </w:p>
    <w:p w14:paraId="281BF605" w14:textId="77777777" w:rsidR="009A4716" w:rsidRDefault="00000000">
      <w:r>
        <w:t>Arbuste "touffe", essence indigène, en motte</w:t>
      </w:r>
    </w:p>
    <w:p w14:paraId="53B9DFD4" w14:textId="77777777" w:rsidR="009A4716" w:rsidRDefault="00000000">
      <w:r>
        <w:t>Arbuste "touffe", essence indigène, en motte, H≤20cm</w:t>
      </w:r>
    </w:p>
    <w:p w14:paraId="1CCCA2D5" w14:textId="77777777" w:rsidR="009A4716" w:rsidRDefault="00000000">
      <w:r>
        <w:t>Arbuste "touffe", essence indigène, H≤20cm, Erica carnea</w:t>
      </w:r>
    </w:p>
    <w:p w14:paraId="718F7E8C" w14:textId="77777777" w:rsidR="009A4716" w:rsidRDefault="00000000">
      <w:r>
        <w:t>Arbuste "touffe",es.indigène, H≤20cm, Lavendula officinalis</w:t>
      </w:r>
    </w:p>
    <w:p w14:paraId="28F6B167" w14:textId="77777777" w:rsidR="009A4716" w:rsidRDefault="00000000">
      <w:r>
        <w:t>Arbuste "touffe", essence indigène, H≤20cm, Vinca minor</w:t>
      </w:r>
    </w:p>
    <w:p w14:paraId="1B008FAA" w14:textId="77777777" w:rsidR="009A4716" w:rsidRDefault="00000000">
      <w:r>
        <w:t>Arbuste "touffe", essence indigène, en motte, 20&lt;H≤40cm</w:t>
      </w:r>
    </w:p>
    <w:p w14:paraId="7F943F07" w14:textId="77777777" w:rsidR="009A4716" w:rsidRDefault="00000000">
      <w:r>
        <w:t>Arbuste "touffe" indigène, 20&lt;H≤40cm, Ilex aquifolium</w:t>
      </w:r>
    </w:p>
    <w:p w14:paraId="7542DA50" w14:textId="77777777" w:rsidR="009A4716" w:rsidRDefault="00000000">
      <w:r>
        <w:t>e "touffe", indigène, en motte, pot ou conteneur, 40&lt;H≤60cm</w:t>
      </w:r>
    </w:p>
    <w:p w14:paraId="20BE291F" w14:textId="77777777" w:rsidR="009A4716" w:rsidRDefault="00000000">
      <w:r>
        <w:t>Arbuste "touffe" indigène, 40&lt;H≤60cm, Ilex aquifolium</w:t>
      </w:r>
    </w:p>
    <w:p w14:paraId="3A3C600E" w14:textId="77777777" w:rsidR="009A4716" w:rsidRDefault="00000000">
      <w:r>
        <w:t>Arbuste "touffe", 40&lt;H≤60cm, supplément pour forme spéciale</w:t>
      </w:r>
    </w:p>
    <w:p w14:paraId="393DD21A" w14:textId="77777777" w:rsidR="009A4716" w:rsidRDefault="00000000">
      <w:r>
        <w:t>Arbuste "touffe", indigène, 60&lt;H≤80cm</w:t>
      </w:r>
    </w:p>
    <w:p w14:paraId="13B20132" w14:textId="77777777" w:rsidR="009A4716" w:rsidRDefault="00000000">
      <w:r>
        <w:t>Arbuste "touffe", indigène, 60&lt;H≤80cm, Ilex aquifolium</w:t>
      </w:r>
    </w:p>
    <w:p w14:paraId="2EE49529" w14:textId="77777777" w:rsidR="009A4716" w:rsidRDefault="00000000">
      <w:r>
        <w:t>Arbuste "touffe", 60&lt;H≤80cm, supplément pour forme spéciale</w:t>
      </w:r>
    </w:p>
    <w:p w14:paraId="123B1000" w14:textId="77777777" w:rsidR="009A4716" w:rsidRDefault="00000000">
      <w:r>
        <w:t>Arbuste "touffe", essence indigène, 80&lt;H≤100cm</w:t>
      </w:r>
    </w:p>
    <w:p w14:paraId="7EE19C20" w14:textId="77777777" w:rsidR="009A4716" w:rsidRDefault="00000000">
      <w:r>
        <w:t>Arbuste "touffe" indigène, 80&lt;H≤100cm, Ilex aquifolium</w:t>
      </w:r>
    </w:p>
    <w:p w14:paraId="302F6672" w14:textId="77777777" w:rsidR="009A4716" w:rsidRDefault="00000000">
      <w:r>
        <w:t>Arbuste "touffe",80&lt;H≤100cm, supplément pour forme spéciale</w:t>
      </w:r>
    </w:p>
    <w:p w14:paraId="2579EFC5" w14:textId="77777777" w:rsidR="009A4716" w:rsidRDefault="009A4716"/>
    <w:p w14:paraId="51F00F90" w14:textId="77777777" w:rsidR="009A4716" w:rsidRDefault="00000000">
      <w:r>
        <w:t> </w:t>
      </w:r>
    </w:p>
    <w:p w14:paraId="0191ED98" w14:textId="77777777" w:rsidR="009A4716" w:rsidRDefault="00000000">
      <w:pPr>
        <w:pStyle w:val="pheading"/>
      </w:pPr>
      <w:r>
        <w:t>MESURAGE</w:t>
      </w:r>
    </w:p>
    <w:p w14:paraId="5654915F" w14:textId="77777777" w:rsidR="009A4716" w:rsidRDefault="00000000">
      <w:pPr>
        <w:pStyle w:val="pheading"/>
      </w:pPr>
      <w:r>
        <w:t>- unité de mesure:</w:t>
      </w:r>
    </w:p>
    <w:p w14:paraId="0559C95A" w14:textId="77777777" w:rsidR="009A4716" w:rsidRDefault="00000000">
      <w:r>
        <w:t>pc</w:t>
      </w:r>
    </w:p>
    <w:p w14:paraId="608E267C" w14:textId="77777777" w:rsidR="009A4716" w:rsidRDefault="009A4716"/>
    <w:p w14:paraId="48674401" w14:textId="77777777" w:rsidR="009A4716" w:rsidRDefault="00000000">
      <w:r>
        <w:t> </w:t>
      </w:r>
    </w:p>
    <w:p w14:paraId="3CA8B5DA" w14:textId="77777777" w:rsidR="009A4716" w:rsidRDefault="00000000">
      <w:pPr>
        <w:pStyle w:val="pheading"/>
      </w:pPr>
      <w:r>
        <w:t>- code de mesurage:</w:t>
      </w:r>
    </w:p>
    <w:p w14:paraId="2F553DB8" w14:textId="77777777" w:rsidR="009A4716" w:rsidRDefault="00000000">
      <w:r>
        <w:t>à la pièce selon la nature des végétaux ligneux</w:t>
      </w:r>
    </w:p>
    <w:p w14:paraId="742D874B" w14:textId="77777777" w:rsidR="009A4716" w:rsidRDefault="00000000">
      <w:pPr>
        <w:pStyle w:val="pheading"/>
      </w:pPr>
      <w:r>
        <w:t>- nature du marché:</w:t>
      </w:r>
    </w:p>
    <w:p w14:paraId="11AC4514" w14:textId="77777777" w:rsidR="009A4716" w:rsidRDefault="00000000">
      <w:r>
        <w:t>QF</w:t>
      </w:r>
    </w:p>
    <w:p w14:paraId="18E2DB6C" w14:textId="77777777" w:rsidR="009A4716" w:rsidRDefault="009A4716"/>
    <w:p w14:paraId="520878D4" w14:textId="77777777" w:rsidR="009A4716" w:rsidRDefault="00000000">
      <w:r>
        <w:t> </w:t>
      </w:r>
    </w:p>
    <w:p w14:paraId="2A103881" w14:textId="77777777" w:rsidR="009A4716" w:rsidRDefault="00000000">
      <w:pPr>
        <w:pStyle w:val="Author-eSectionHeading6"/>
      </w:pPr>
      <w:bookmarkStart w:id="466" w:name="_Toc112763413"/>
      <w:r>
        <w:t>94.33.1b Arbuste essence horticole CCTB 01.09</w:t>
      </w:r>
      <w:bookmarkEnd w:id="466"/>
    </w:p>
    <w:p w14:paraId="4B547E63" w14:textId="77777777" w:rsidR="009A4716" w:rsidRDefault="00000000">
      <w:pPr>
        <w:pStyle w:val="pheading"/>
      </w:pPr>
      <w:r>
        <w:t>MATÉRIAUX</w:t>
      </w:r>
    </w:p>
    <w:p w14:paraId="0381676C" w14:textId="77777777" w:rsidR="009A4716" w:rsidRDefault="00000000">
      <w:pPr>
        <w:pStyle w:val="pheading"/>
      </w:pPr>
      <w:r>
        <w:t>- Caractéristiques générales</w:t>
      </w:r>
    </w:p>
    <w:p w14:paraId="16694A57" w14:textId="77777777" w:rsidR="009A4716" w:rsidRDefault="00000000">
      <w:r>
        <w:rPr>
          <w:color w:val="000000"/>
        </w:rPr>
        <w:t>Conformément au [CCT SB250], III-66.2</w:t>
      </w:r>
    </w:p>
    <w:p w14:paraId="6055B69B" w14:textId="77777777" w:rsidR="009A4716" w:rsidRDefault="00000000">
      <w:pPr>
        <w:pStyle w:val="Author-eListParagraph"/>
        <w:numPr>
          <w:ilvl w:val="0"/>
          <w:numId w:val="100"/>
        </w:numPr>
      </w:pPr>
      <w:r>
        <w:rPr>
          <w:color w:val="000000"/>
        </w:rPr>
        <w:t xml:space="preserve">Espèce : </w:t>
      </w:r>
      <w:r>
        <w:rPr>
          <w:rStyle w:val="optioncarChar"/>
          <w:color w:val="000000"/>
        </w:rPr>
        <w:t>***</w:t>
      </w:r>
    </w:p>
    <w:p w14:paraId="534B51B1" w14:textId="77777777" w:rsidR="009A4716" w:rsidRDefault="00000000">
      <w:pPr>
        <w:pStyle w:val="Author-eListParagraph"/>
        <w:numPr>
          <w:ilvl w:val="0"/>
          <w:numId w:val="100"/>
        </w:numPr>
      </w:pPr>
      <w:r>
        <w:rPr>
          <w:color w:val="000000"/>
        </w:rPr>
        <w:t xml:space="preserve">Dimensions : </w:t>
      </w:r>
      <w:r>
        <w:rPr>
          <w:rStyle w:val="optioncarChar"/>
          <w:color w:val="000000"/>
        </w:rPr>
        <w:t>***</w:t>
      </w:r>
    </w:p>
    <w:p w14:paraId="0B89D709" w14:textId="77777777" w:rsidR="009A4716" w:rsidRDefault="00000000">
      <w:pPr>
        <w:pStyle w:val="Author-eListParagraph"/>
        <w:numPr>
          <w:ilvl w:val="0"/>
          <w:numId w:val="100"/>
        </w:numPr>
      </w:pPr>
      <w:r>
        <w:rPr>
          <w:color w:val="000000"/>
        </w:rPr>
        <w:t xml:space="preserve">Hauteur : </w:t>
      </w:r>
      <w:r>
        <w:rPr>
          <w:rStyle w:val="optioncarChar"/>
          <w:color w:val="000000"/>
        </w:rPr>
        <w:t>***</w:t>
      </w:r>
    </w:p>
    <w:p w14:paraId="420B1EAE" w14:textId="77777777" w:rsidR="009A4716" w:rsidRDefault="00000000">
      <w:pPr>
        <w:pStyle w:val="Author-eListParagraph"/>
        <w:numPr>
          <w:ilvl w:val="0"/>
          <w:numId w:val="100"/>
        </w:numPr>
      </w:pPr>
      <w:r>
        <w:rPr>
          <w:color w:val="000000"/>
        </w:rPr>
        <w:t xml:space="preserve">Largeur : </w:t>
      </w:r>
      <w:r>
        <w:rPr>
          <w:rStyle w:val="optioncarChar"/>
          <w:color w:val="000000"/>
        </w:rPr>
        <w:t>***</w:t>
      </w:r>
    </w:p>
    <w:p w14:paraId="3FA4CBB5" w14:textId="77777777" w:rsidR="009A4716" w:rsidRDefault="00000000">
      <w:pPr>
        <w:pStyle w:val="Author-eListParagraph"/>
        <w:numPr>
          <w:ilvl w:val="0"/>
          <w:numId w:val="100"/>
        </w:numPr>
      </w:pPr>
      <w:r>
        <w:rPr>
          <w:color w:val="000000"/>
        </w:rPr>
        <w:t xml:space="preserve">Nombre de branches : </w:t>
      </w:r>
      <w:r>
        <w:rPr>
          <w:rStyle w:val="optioncarChar"/>
          <w:color w:val="000000"/>
        </w:rPr>
        <w:t>***</w:t>
      </w:r>
    </w:p>
    <w:p w14:paraId="3027B812" w14:textId="77777777" w:rsidR="009A4716" w:rsidRDefault="00000000">
      <w:r>
        <w:t>Arbuste "touffe", horticole, H≤20cm</w:t>
      </w:r>
    </w:p>
    <w:p w14:paraId="7ECD51CB" w14:textId="77777777" w:rsidR="009A4716" w:rsidRDefault="00000000">
      <w:r>
        <w:t>Arbuste "touffe", H≤20cm, Berberis thunbergii "Atropur.Nana</w:t>
      </w:r>
    </w:p>
    <w:p w14:paraId="25C7CEFC" w14:textId="77777777" w:rsidR="009A4716" w:rsidRDefault="00000000">
      <w:r>
        <w:t>Arbuste "touffe", H≤20cm, Hypericum, en variété</w:t>
      </w:r>
    </w:p>
    <w:p w14:paraId="7D5C654C" w14:textId="77777777" w:rsidR="009A4716" w:rsidRDefault="00000000">
      <w:r>
        <w:t>Arbuste "touffe", horticole, H≤20cm, suppl motte conteneur</w:t>
      </w:r>
    </w:p>
    <w:p w14:paraId="5CA706F3" w14:textId="77777777" w:rsidR="009A4716" w:rsidRDefault="00000000">
      <w:r>
        <w:t>Arbuste "touffe", horticole, 20&lt;H≤40cm</w:t>
      </w:r>
    </w:p>
    <w:p w14:paraId="0EC27950" w14:textId="77777777" w:rsidR="009A4716" w:rsidRDefault="00000000">
      <w:r>
        <w:t>Arbuste "touffe", 20&lt;H≤40cm, Berberis thunbergii "Atropurp.</w:t>
      </w:r>
    </w:p>
    <w:p w14:paraId="55B4AE27" w14:textId="77777777" w:rsidR="009A4716" w:rsidRDefault="00000000">
      <w:r>
        <w:t>Arbuste "touffe", 20&lt;H≤40cm, Deutzia gracilis</w:t>
      </w:r>
    </w:p>
    <w:p w14:paraId="0F8A01EF" w14:textId="77777777" w:rsidR="009A4716" w:rsidRDefault="00000000">
      <w:r>
        <w:t>Arbuste "touffe", 20&lt;H≤40cm, Hypericum, en variété</w:t>
      </w:r>
    </w:p>
    <w:p w14:paraId="3C78F9A7" w14:textId="77777777" w:rsidR="009A4716" w:rsidRDefault="00000000">
      <w:r>
        <w:t>Arbuste "touffe", 20&lt;H≤40cm, Ligustrum vulgare, en variété</w:t>
      </w:r>
    </w:p>
    <w:p w14:paraId="080E4E9E" w14:textId="77777777" w:rsidR="009A4716" w:rsidRDefault="00000000">
      <w:r>
        <w:t>Arbuste "touffe", 20&lt;H≤40cm, Potentilla fruticosa</w:t>
      </w:r>
    </w:p>
    <w:p w14:paraId="27EAB9CC" w14:textId="77777777" w:rsidR="009A4716" w:rsidRDefault="00000000">
      <w:r>
        <w:t>Arbuste "touffe", 20&lt;H≤40cm, Spiraea japonica, en variété</w:t>
      </w:r>
    </w:p>
    <w:p w14:paraId="72E69C00" w14:textId="77777777" w:rsidR="009A4716" w:rsidRDefault="00000000">
      <w:r>
        <w:t>Arbuste "touffe", 20&lt;H≤40cm, Spiraea thunbergii</w:t>
      </w:r>
    </w:p>
    <w:p w14:paraId="13FBA47D" w14:textId="77777777" w:rsidR="009A4716" w:rsidRDefault="00000000">
      <w:r>
        <w:t>Arbuste "touffe", 20&lt;H≤40cm, Symphoricarpus chenaultii "Han</w:t>
      </w:r>
    </w:p>
    <w:p w14:paraId="37E205E2" w14:textId="77777777" w:rsidR="009A4716" w:rsidRDefault="00000000">
      <w:r>
        <w:t>Arbuste touffe,20&lt;H≤40cm, Ligustrum ovalifolium, en variété</w:t>
      </w:r>
    </w:p>
    <w:p w14:paraId="75088AF6" w14:textId="77777777" w:rsidR="009A4716" w:rsidRDefault="00000000">
      <w:r>
        <w:t>Arbuste "touffe", hortic, 20&lt;H≤40cm, suppl motte conteneur</w:t>
      </w:r>
    </w:p>
    <w:p w14:paraId="63C7F3BB" w14:textId="77777777" w:rsidR="009A4716" w:rsidRDefault="00000000">
      <w:r>
        <w:t>Arbuste "touffe", horticole, 40&lt;H≤60cm</w:t>
      </w:r>
    </w:p>
    <w:p w14:paraId="08DE2A39" w14:textId="77777777" w:rsidR="009A4716" w:rsidRDefault="00000000">
      <w:r>
        <w:t>Arbuste "touffe", 40&lt;H≤60cm, Berberis thunbergii "Atropurp.</w:t>
      </w:r>
    </w:p>
    <w:p w14:paraId="4E0685A7" w14:textId="77777777" w:rsidR="009A4716" w:rsidRDefault="00000000">
      <w:r>
        <w:t>Arbuste "touffe", 40&lt;H≤60cm, Buddleja davidii, en variété</w:t>
      </w:r>
    </w:p>
    <w:p w14:paraId="6B42334E" w14:textId="77777777" w:rsidR="009A4716" w:rsidRDefault="00000000">
      <w:r>
        <w:t>Arbuste "touffe", 40&lt;H≤60cm, Chaenomeles speciosa</w:t>
      </w:r>
    </w:p>
    <w:p w14:paraId="65B716CB" w14:textId="77777777" w:rsidR="009A4716" w:rsidRDefault="00000000">
      <w:r>
        <w:t>Arbuste "touffe", 40&lt;H≤60cm, Deutzia gracilis</w:t>
      </w:r>
    </w:p>
    <w:p w14:paraId="3BF25378" w14:textId="77777777" w:rsidR="009A4716" w:rsidRDefault="00000000">
      <w:r>
        <w:t>Arbuste "touffe", 40&lt;H≤60cm, Hypericum, en variété</w:t>
      </w:r>
    </w:p>
    <w:p w14:paraId="5A7907BF" w14:textId="77777777" w:rsidR="009A4716" w:rsidRDefault="00000000">
      <w:r>
        <w:t>Arbuste "touffe", 40&lt;H≤60cm, Kerria japonica</w:t>
      </w:r>
    </w:p>
    <w:p w14:paraId="702B0C77" w14:textId="77777777" w:rsidR="009A4716" w:rsidRDefault="00000000">
      <w:r>
        <w:t>Arbuste "touffe", 40&lt;H≤60cm, Ligustrum vulgare, en variété</w:t>
      </w:r>
    </w:p>
    <w:p w14:paraId="3E8A2884" w14:textId="77777777" w:rsidR="009A4716" w:rsidRDefault="00000000">
      <w:r>
        <w:t>Arbuste "touffe", 40&lt;H≤60cm, Philadelphus hybride, en var.</w:t>
      </w:r>
    </w:p>
    <w:p w14:paraId="55413063" w14:textId="77777777" w:rsidR="009A4716" w:rsidRDefault="00000000">
      <w:r>
        <w:t>Arbuste "touffe", 40&lt;H≤60cm, Potentilla fruticosa, en var.</w:t>
      </w:r>
    </w:p>
    <w:p w14:paraId="40EA170A" w14:textId="77777777" w:rsidR="009A4716" w:rsidRDefault="00000000">
      <w:r>
        <w:t>Arbuste "touffe", 40&lt;H≤60cm, Salix purpurea "Nana"</w:t>
      </w:r>
    </w:p>
    <w:p w14:paraId="6F82A2A3" w14:textId="77777777" w:rsidR="009A4716" w:rsidRDefault="00000000">
      <w:r>
        <w:t>Arbuste "touffe", 40&lt;H≤60cm, Salix repens nitida</w:t>
      </w:r>
    </w:p>
    <w:p w14:paraId="01A6366A" w14:textId="77777777" w:rsidR="009A4716" w:rsidRDefault="00000000">
      <w:r>
        <w:t>Arbuste "touffe", 40&lt;H≤60cm, Salix rosmarinifolia</w:t>
      </w:r>
    </w:p>
    <w:p w14:paraId="608222E6" w14:textId="77777777" w:rsidR="009A4716" w:rsidRDefault="00000000">
      <w:r>
        <w:t>Arbuste "touffe", 40&lt;H≤60cm, Spiraea arguta</w:t>
      </w:r>
    </w:p>
    <w:p w14:paraId="7B81B9B4" w14:textId="77777777" w:rsidR="009A4716" w:rsidRDefault="00000000">
      <w:r>
        <w:t>Arbuste "touffe", 40&lt;H≤60cm, Spiraea japonica, en variété</w:t>
      </w:r>
    </w:p>
    <w:p w14:paraId="3ABE2620" w14:textId="77777777" w:rsidR="009A4716" w:rsidRDefault="00000000">
      <w:r>
        <w:t>Arbuste "touffe", 40&lt;H≤60cm, Spiraea thunbergii</w:t>
      </w:r>
    </w:p>
    <w:p w14:paraId="2BC97DA8" w14:textId="77777777" w:rsidR="009A4716" w:rsidRDefault="00000000">
      <w:r>
        <w:t>Arbuste "touffe", 40&lt;H≤60cm, Spiraea vanhouttei</w:t>
      </w:r>
    </w:p>
    <w:p w14:paraId="6BE65C50" w14:textId="77777777" w:rsidR="009A4716" w:rsidRDefault="00000000">
      <w:r>
        <w:t>Arbuste "touffe", 40&lt;H≤60cm, Stephanandra incisa</w:t>
      </w:r>
    </w:p>
    <w:p w14:paraId="7F70516F" w14:textId="77777777" w:rsidR="009A4716" w:rsidRDefault="00000000">
      <w:r>
        <w:t>Arbuste "touffe", 40&lt;H≤60cm, Symphoricarpus doorenbosii,var</w:t>
      </w:r>
    </w:p>
    <w:p w14:paraId="12F11094" w14:textId="77777777" w:rsidR="009A4716" w:rsidRDefault="00000000">
      <w:r>
        <w:t>Arbuste "touffe", 40&lt;H≤60cm, Symphoricarpus chenaultii "Han</w:t>
      </w:r>
    </w:p>
    <w:p w14:paraId="4515BDFB" w14:textId="77777777" w:rsidR="009A4716" w:rsidRDefault="00000000">
      <w:r>
        <w:t>Arbuste "touffe", 40&lt;H≤60cm, Weigela florida, en variété</w:t>
      </w:r>
    </w:p>
    <w:p w14:paraId="6E261335" w14:textId="77777777" w:rsidR="009A4716" w:rsidRDefault="00000000">
      <w:r>
        <w:t>Arbuste touffe,40&lt;H≤60cm, Ligustrum ovalifolium, en variété</w:t>
      </w:r>
    </w:p>
    <w:p w14:paraId="45BBCDF7" w14:textId="77777777" w:rsidR="009A4716" w:rsidRDefault="00000000">
      <w:r>
        <w:t>Arbuste "touffe", hortic, 40&lt;H≤60cm, suppl motte conteneur</w:t>
      </w:r>
    </w:p>
    <w:p w14:paraId="50D9645B" w14:textId="77777777" w:rsidR="009A4716" w:rsidRDefault="00000000">
      <w:r>
        <w:t>Arbuste "touffe", essence horticole, 60&lt;H≤80cm</w:t>
      </w:r>
    </w:p>
    <w:p w14:paraId="3EEBD8EA" w14:textId="77777777" w:rsidR="009A4716" w:rsidRDefault="00000000">
      <w:r>
        <w:t>Arbuste "touffe", 60&lt;H≤80cm, Amelanchier laevis</w:t>
      </w:r>
    </w:p>
    <w:p w14:paraId="78ED6B63" w14:textId="77777777" w:rsidR="009A4716" w:rsidRDefault="00000000">
      <w:r>
        <w:t>Arbuste "touffe", 60&lt;H≤80cm, Amelanchier lamarckii</w:t>
      </w:r>
    </w:p>
    <w:p w14:paraId="473DA1C3" w14:textId="77777777" w:rsidR="009A4716" w:rsidRDefault="00000000">
      <w:r>
        <w:t>Arbuste "touffe", 60&lt;H≤80cm, Amelanchier lamarckii "Baller.</w:t>
      </w:r>
    </w:p>
    <w:p w14:paraId="227385CA" w14:textId="77777777" w:rsidR="009A4716" w:rsidRDefault="00000000">
      <w:r>
        <w:t>Arbuste "touffe", 60&lt;H≤80cm, Berberis thunbergii</w:t>
      </w:r>
    </w:p>
    <w:p w14:paraId="44E068F4" w14:textId="77777777" w:rsidR="009A4716" w:rsidRDefault="00000000">
      <w:r>
        <w:t>Arbuste "touffe", 60&lt;H≤80cm, Berberis thunbergii "Atropurp.</w:t>
      </w:r>
    </w:p>
    <w:p w14:paraId="702738EC" w14:textId="77777777" w:rsidR="009A4716" w:rsidRDefault="00000000">
      <w:r>
        <w:t>Arbuste "touffe", 60&lt;H≤80cm, Buddleja davidii, en variété</w:t>
      </w:r>
    </w:p>
    <w:p w14:paraId="2BBF9F3C" w14:textId="77777777" w:rsidR="009A4716" w:rsidRDefault="00000000">
      <w:r>
        <w:t>Arbuste "touffe", 60&lt;H≤80cm, Cornus alba</w:t>
      </w:r>
    </w:p>
    <w:p w14:paraId="714C910B" w14:textId="77777777" w:rsidR="009A4716" w:rsidRDefault="00000000">
      <w:r>
        <w:t>Arbuste "touffe", 60&lt;H≤80cm, Cornus alba, en variété</w:t>
      </w:r>
    </w:p>
    <w:p w14:paraId="21654171" w14:textId="77777777" w:rsidR="009A4716" w:rsidRDefault="00000000">
      <w:r>
        <w:t>Arbuste "touffe", 60&lt;H≤80cm, Cornus stolonifera "Flaviramea</w:t>
      </w:r>
    </w:p>
    <w:p w14:paraId="448C5C00" w14:textId="77777777" w:rsidR="009A4716" w:rsidRDefault="00000000">
      <w:r>
        <w:t>Arbuste "touffe", 60&lt;H≤80cm, Corylus maxima "Purpurea"</w:t>
      </w:r>
    </w:p>
    <w:p w14:paraId="57B23E92" w14:textId="77777777" w:rsidR="009A4716" w:rsidRDefault="00000000">
      <w:r>
        <w:t>Arbuste "touffe", 60&lt;H≤80cm, Deutzia scabra</w:t>
      </w:r>
    </w:p>
    <w:p w14:paraId="6C174752" w14:textId="77777777" w:rsidR="009A4716" w:rsidRDefault="00000000">
      <w:r>
        <w:t>Arbuste "touffe", 60&lt;H≤80cm, Forsythia intermedia, en var.</w:t>
      </w:r>
    </w:p>
    <w:p w14:paraId="5417FE4A" w14:textId="77777777" w:rsidR="009A4716" w:rsidRDefault="00000000">
      <w:r>
        <w:t>Arbuste "touffe", 60&lt;H≤80cm, Hypericum, en variété</w:t>
      </w:r>
    </w:p>
    <w:p w14:paraId="37832D22" w14:textId="77777777" w:rsidR="009A4716" w:rsidRDefault="00000000">
      <w:r>
        <w:t>Arbuste "touffe", 60&lt;H≤80cm, Kerria japonica</w:t>
      </w:r>
    </w:p>
    <w:p w14:paraId="3E67396F" w14:textId="77777777" w:rsidR="009A4716" w:rsidRDefault="00000000">
      <w:r>
        <w:t>Arbuste "touffe", 60&lt;H≤80cm, Laburnum anagyroides</w:t>
      </w:r>
    </w:p>
    <w:p w14:paraId="19132720" w14:textId="77777777" w:rsidR="009A4716" w:rsidRDefault="00000000">
      <w:r>
        <w:t>Arbuste "touffe", 60&lt;H≤80cm, Laburnum watereri "Vossii"</w:t>
      </w:r>
    </w:p>
    <w:p w14:paraId="0ED0BB43" w14:textId="77777777" w:rsidR="009A4716" w:rsidRDefault="00000000">
      <w:r>
        <w:t>Arbuste "touffe", 60&lt;H≤80cm, Ligustrum vulgare, en variété</w:t>
      </w:r>
    </w:p>
    <w:p w14:paraId="78ACBB80" w14:textId="77777777" w:rsidR="009A4716" w:rsidRDefault="00000000">
      <w:r>
        <w:t>Arbuste "touffe", 60&lt;H≤80cm, Lonicera tatarica</w:t>
      </w:r>
    </w:p>
    <w:p w14:paraId="15A20641" w14:textId="77777777" w:rsidR="009A4716" w:rsidRDefault="00000000">
      <w:r>
        <w:t>Arbuste "touffe", 60&lt;H≤80cm, Philadelphus hybride, en var.</w:t>
      </w:r>
    </w:p>
    <w:p w14:paraId="03D69CB2" w14:textId="77777777" w:rsidR="009A4716" w:rsidRDefault="00000000">
      <w:r>
        <w:t>Arbuste "touffe", 60&lt;H≤80cm, Potentilla fruticosa, en var.</w:t>
      </w:r>
    </w:p>
    <w:p w14:paraId="5B460B2A" w14:textId="77777777" w:rsidR="009A4716" w:rsidRDefault="00000000">
      <w:r>
        <w:t>Arbuste "touffe", 60&lt;H≤80cm, Ribes sanguineum, en variété</w:t>
      </w:r>
    </w:p>
    <w:p w14:paraId="2927346F" w14:textId="77777777" w:rsidR="009A4716" w:rsidRDefault="00000000">
      <w:r>
        <w:t>Arbuste "touffe", 60&lt;H≤80cm, Salix purpurea "Nana"</w:t>
      </w:r>
    </w:p>
    <w:p w14:paraId="6013488F" w14:textId="77777777" w:rsidR="009A4716" w:rsidRDefault="00000000">
      <w:r>
        <w:t>Arbuste "touffe", 60&lt;H≤80cm, Salix repens nitida</w:t>
      </w:r>
    </w:p>
    <w:p w14:paraId="5ED385AA" w14:textId="77777777" w:rsidR="009A4716" w:rsidRDefault="00000000">
      <w:r>
        <w:t>Arbuste "touffe", 60&lt;H≤80cm, Salix rosmarinifolia</w:t>
      </w:r>
    </w:p>
    <w:p w14:paraId="73BBC44A" w14:textId="77777777" w:rsidR="009A4716" w:rsidRDefault="00000000">
      <w:r>
        <w:t>Arbuste "touffe", 60&lt;H≤80cm, Sambucus nigra, en variété</w:t>
      </w:r>
    </w:p>
    <w:p w14:paraId="05663C8E" w14:textId="77777777" w:rsidR="009A4716" w:rsidRDefault="00000000">
      <w:r>
        <w:t>Arbuste "touffe", 60&lt;H≤80cm, Sorbaria sorbifolia</w:t>
      </w:r>
    </w:p>
    <w:p w14:paraId="3E2DB5D4" w14:textId="77777777" w:rsidR="009A4716" w:rsidRDefault="00000000">
      <w:r>
        <w:t>Arbuste "touffe", 60&lt;H≤80cm, Spiraea arguta</w:t>
      </w:r>
    </w:p>
    <w:p w14:paraId="7AA5603A" w14:textId="77777777" w:rsidR="009A4716" w:rsidRDefault="00000000">
      <w:r>
        <w:t>Arbuste "touffe", 60&lt;H≤80cm, Spiraea billiardii</w:t>
      </w:r>
    </w:p>
    <w:p w14:paraId="35698596" w14:textId="77777777" w:rsidR="009A4716" w:rsidRDefault="00000000">
      <w:r>
        <w:t>Arbuste "touffe", 60&lt;H≤80cm, Spiraea japonica, en variété</w:t>
      </w:r>
    </w:p>
    <w:p w14:paraId="2C36905A" w14:textId="77777777" w:rsidR="009A4716" w:rsidRDefault="00000000">
      <w:r>
        <w:t>Arbuste "touffe", 60&lt;H≤80cm, Spiraea thunbergii</w:t>
      </w:r>
    </w:p>
    <w:p w14:paraId="444CA3C3" w14:textId="77777777" w:rsidR="009A4716" w:rsidRDefault="00000000">
      <w:r>
        <w:t>Arbuste "touffe", 60&lt;H≤80cm, Spiraea vanhouttei</w:t>
      </w:r>
    </w:p>
    <w:p w14:paraId="4B334C3A" w14:textId="77777777" w:rsidR="009A4716" w:rsidRDefault="00000000">
      <w:r>
        <w:t>Arbuste "touffe", 60&lt;H≤80cm, Symphoricarpus chenaultii</w:t>
      </w:r>
    </w:p>
    <w:p w14:paraId="0A00257D" w14:textId="77777777" w:rsidR="009A4716" w:rsidRDefault="00000000">
      <w:r>
        <w:t>Arbuste "touffe", 60&lt;H≤80cm, Symphoricarpus doorenbosii,var</w:t>
      </w:r>
    </w:p>
    <w:p w14:paraId="42AAECC6" w14:textId="77777777" w:rsidR="009A4716" w:rsidRDefault="00000000">
      <w:r>
        <w:t>Arbuste "touffe", 60&lt;H≤80cm, Syringa vulgaris</w:t>
      </w:r>
    </w:p>
    <w:p w14:paraId="324A42E5" w14:textId="77777777" w:rsidR="009A4716" w:rsidRDefault="00000000">
      <w:r>
        <w:t>Arbuste "touffe", 60&lt;H≤80cm, Syringa vulgaris, hybrides,var</w:t>
      </w:r>
    </w:p>
    <w:p w14:paraId="65F5124C" w14:textId="77777777" w:rsidR="009A4716" w:rsidRDefault="00000000">
      <w:r>
        <w:t>Arbuste "touffe", 60&lt;H≤80cm, Weigela florida, hybride, var</w:t>
      </w:r>
    </w:p>
    <w:p w14:paraId="05CBD5EA" w14:textId="77777777" w:rsidR="009A4716" w:rsidRDefault="00000000">
      <w:r>
        <w:t>Arbuste "touffe", 60&lt;H≤80cm, Weigelia florida, en variété</w:t>
      </w:r>
    </w:p>
    <w:p w14:paraId="77DA1F7C" w14:textId="77777777" w:rsidR="009A4716" w:rsidRDefault="00000000">
      <w:r>
        <w:t>Arbuste touffe,60&lt;H≤80cm, Ligustrum ovalifolium, en variété</w:t>
      </w:r>
    </w:p>
    <w:p w14:paraId="05F6E212" w14:textId="77777777" w:rsidR="009A4716" w:rsidRDefault="00000000">
      <w:r>
        <w:t>Arbuste "touffe", hortic, 60&lt;H≤80cm, suppl motte conteneur</w:t>
      </w:r>
    </w:p>
    <w:p w14:paraId="6B4B7021" w14:textId="77777777" w:rsidR="009A4716" w:rsidRDefault="00000000">
      <w:r>
        <w:t>Arbuste "touffe", essence horticole, 80&lt;H≤100cm</w:t>
      </w:r>
    </w:p>
    <w:p w14:paraId="4819868B" w14:textId="77777777" w:rsidR="009A4716" w:rsidRDefault="00000000">
      <w:r>
        <w:t>Arbuste "touffe", 80&lt;H≤100cm, Amelanchier laevis</w:t>
      </w:r>
    </w:p>
    <w:p w14:paraId="164B5359" w14:textId="77777777" w:rsidR="009A4716" w:rsidRDefault="00000000">
      <w:r>
        <w:t>Arbuste "touffe", 80&lt;H≤100cm, Amelanchier lamarckii</w:t>
      </w:r>
    </w:p>
    <w:p w14:paraId="62C9306E" w14:textId="77777777" w:rsidR="009A4716" w:rsidRDefault="00000000">
      <w:r>
        <w:t>Arbuste "touffe", 80&lt;H≤100cm, Amelanchier lamarckii "Baller</w:t>
      </w:r>
    </w:p>
    <w:p w14:paraId="5B53E784" w14:textId="77777777" w:rsidR="009A4716" w:rsidRDefault="00000000">
      <w:r>
        <w:t>Arbuste "touffe", 80&lt;H≤100cm, Berberis thunbergii</w:t>
      </w:r>
    </w:p>
    <w:p w14:paraId="3CE5A0F3" w14:textId="77777777" w:rsidR="009A4716" w:rsidRDefault="00000000">
      <w:r>
        <w:t>Arbuste "touffe", 80&lt;H≤100cm, Berberis thunbergii "Atropurp</w:t>
      </w:r>
    </w:p>
    <w:p w14:paraId="505C56A1" w14:textId="77777777" w:rsidR="009A4716" w:rsidRDefault="00000000">
      <w:r>
        <w:t>Arbuste "touffe", 80&lt;H≤100cm, Buddleja davidii, en variété</w:t>
      </w:r>
    </w:p>
    <w:p w14:paraId="01743BDA" w14:textId="77777777" w:rsidR="009A4716" w:rsidRDefault="00000000">
      <w:r>
        <w:t>Arbuste "touffe", 80&lt;H≤100cm, Cornus alba</w:t>
      </w:r>
    </w:p>
    <w:p w14:paraId="6328DA1B" w14:textId="77777777" w:rsidR="009A4716" w:rsidRDefault="00000000">
      <w:r>
        <w:t>Arbuste "touffe", 80&lt;H≤100cm, Cornus alba, en variété</w:t>
      </w:r>
    </w:p>
    <w:p w14:paraId="31443BB1" w14:textId="77777777" w:rsidR="009A4716" w:rsidRDefault="00000000">
      <w:r>
        <w:t>Arbuste "touffe", 80&lt;H≤100cm, Cornus stolonifera Flaviramea</w:t>
      </w:r>
    </w:p>
    <w:p w14:paraId="21B2BA3D" w14:textId="77777777" w:rsidR="009A4716" w:rsidRDefault="00000000">
      <w:r>
        <w:t>Arbuste "touffe", 80&lt;H≤100cm, Corylus avellana</w:t>
      </w:r>
    </w:p>
    <w:p w14:paraId="609F6DD5" w14:textId="77777777" w:rsidR="009A4716" w:rsidRDefault="00000000">
      <w:r>
        <w:t>Arbuste "touffe", 80&lt;H≤100cm, Corylus maxima "Purpurea"</w:t>
      </w:r>
    </w:p>
    <w:p w14:paraId="5F455CA5" w14:textId="77777777" w:rsidR="009A4716" w:rsidRDefault="00000000">
      <w:r>
        <w:t>Arbuste "touffe", 80&lt;H≤100cm, Deutzia scabra</w:t>
      </w:r>
    </w:p>
    <w:p w14:paraId="02FFFEBC" w14:textId="77777777" w:rsidR="009A4716" w:rsidRDefault="00000000">
      <w:r>
        <w:t>Arbuste "touffe", 80&lt;H≤100cm, Forsythia intermedia, en var.</w:t>
      </w:r>
    </w:p>
    <w:p w14:paraId="31DC2F24" w14:textId="77777777" w:rsidR="009A4716" w:rsidRDefault="00000000">
      <w:r>
        <w:t>Arbuste "touffe", 80&lt;H≤100cm, Kerria japonica</w:t>
      </w:r>
    </w:p>
    <w:p w14:paraId="67093E70" w14:textId="77777777" w:rsidR="009A4716" w:rsidRDefault="00000000">
      <w:r>
        <w:t>Arbuste "touffe", 80&lt;H≤100cm, Laburnum anagyroides</w:t>
      </w:r>
    </w:p>
    <w:p w14:paraId="68AD2EAB" w14:textId="77777777" w:rsidR="009A4716" w:rsidRDefault="00000000">
      <w:r>
        <w:t>Arbuste "touffe", 80&lt;H≤100cm, Laburnum watereri "Vossii"</w:t>
      </w:r>
    </w:p>
    <w:p w14:paraId="56E44A1C" w14:textId="77777777" w:rsidR="009A4716" w:rsidRDefault="00000000">
      <w:r>
        <w:t>Arbuste "touffe", 80&lt;H≤100cm, Ligustrum vulgare, en variété</w:t>
      </w:r>
    </w:p>
    <w:p w14:paraId="0EFBF4E8" w14:textId="77777777" w:rsidR="009A4716" w:rsidRDefault="00000000">
      <w:r>
        <w:t>Arbuste "touffe", 80&lt;H≤100cm, Lonicera tatarica</w:t>
      </w:r>
    </w:p>
    <w:p w14:paraId="72EF2EDC" w14:textId="77777777" w:rsidR="009A4716" w:rsidRDefault="00000000">
      <w:r>
        <w:t>Arbuste "touffe", 80&lt;H≤100cm, Philadelphus hybride, en var.</w:t>
      </w:r>
    </w:p>
    <w:p w14:paraId="5CE5B22B" w14:textId="77777777" w:rsidR="009A4716" w:rsidRDefault="00000000">
      <w:r>
        <w:t>Arbuste "touffe", 80&lt;H≤100cm, Ribes sanguineum, en variété</w:t>
      </w:r>
    </w:p>
    <w:p w14:paraId="72F10C63" w14:textId="77777777" w:rsidR="009A4716" w:rsidRDefault="00000000">
      <w:r>
        <w:t>Arbuste "touffe", 80&lt;H≤100cm, Salix purpurea "Nana"</w:t>
      </w:r>
    </w:p>
    <w:p w14:paraId="247519F8" w14:textId="77777777" w:rsidR="009A4716" w:rsidRDefault="00000000">
      <w:r>
        <w:t>Arbuste "touffe", 80&lt;H≤100cm, Salix rosmarinifolia</w:t>
      </w:r>
    </w:p>
    <w:p w14:paraId="3B71F711" w14:textId="77777777" w:rsidR="009A4716" w:rsidRDefault="00000000">
      <w:r>
        <w:t>Arbuste "touffe", 80&lt;H≤100cm, Sambucus nigra, en variété</w:t>
      </w:r>
    </w:p>
    <w:p w14:paraId="1E2014F4" w14:textId="77777777" w:rsidR="009A4716" w:rsidRDefault="00000000">
      <w:r>
        <w:t>Arbuste "touffe", 80&lt;H≤100cm, Sorbaria sorbifolia</w:t>
      </w:r>
    </w:p>
    <w:p w14:paraId="4FD09CF2" w14:textId="77777777" w:rsidR="009A4716" w:rsidRDefault="00000000">
      <w:r>
        <w:t>Arbuste "touffe", 80&lt;H≤100cm, Spiraea arguta</w:t>
      </w:r>
    </w:p>
    <w:p w14:paraId="1121D49F" w14:textId="77777777" w:rsidR="009A4716" w:rsidRDefault="00000000">
      <w:r>
        <w:t>Arbuste "touffe", 80&lt;H≤100cm, Spiraea billiardii</w:t>
      </w:r>
    </w:p>
    <w:p w14:paraId="59E69008" w14:textId="77777777" w:rsidR="009A4716" w:rsidRDefault="00000000">
      <w:r>
        <w:t>Arbuste "touffe", 80&lt;H≤100cm, Spiraea prunifolia</w:t>
      </w:r>
    </w:p>
    <w:p w14:paraId="7D306C8D" w14:textId="77777777" w:rsidR="009A4716" w:rsidRDefault="00000000">
      <w:r>
        <w:t>Arbuste "touffe", 80&lt;H≤100cm, Spiraea vanhouttei</w:t>
      </w:r>
    </w:p>
    <w:p w14:paraId="45C161C5" w14:textId="77777777" w:rsidR="009A4716" w:rsidRDefault="00000000">
      <w:r>
        <w:t>Arbuste "touffe", 80&lt;H≤100cm, Symphoricarpus chenaultii</w:t>
      </w:r>
    </w:p>
    <w:p w14:paraId="26D0A8D8" w14:textId="77777777" w:rsidR="009A4716" w:rsidRDefault="00000000">
      <w:r>
        <w:t>Arbuste "touffe",80&lt;H≤100cm, Symphoricarpus doorenbosii,var</w:t>
      </w:r>
    </w:p>
    <w:p w14:paraId="2DEA3DFD" w14:textId="77777777" w:rsidR="009A4716" w:rsidRDefault="00000000">
      <w:r>
        <w:t>Arbuste "touffe", 80&lt;H≤100cm, Syringa vulgaris</w:t>
      </w:r>
    </w:p>
    <w:p w14:paraId="0E58CC62" w14:textId="77777777" w:rsidR="009A4716" w:rsidRDefault="00000000">
      <w:r>
        <w:t>Arbuste "touffe", 80&lt;H≤100cm, Syringa vulgaris, en variété</w:t>
      </w:r>
    </w:p>
    <w:p w14:paraId="7FA58B49" w14:textId="77777777" w:rsidR="009A4716" w:rsidRDefault="00000000">
      <w:r>
        <w:t>Arbuste "touffe", 80&lt;H≤100cm, Weigelia florida, hybride,var</w:t>
      </w:r>
    </w:p>
    <w:p w14:paraId="0CDD7EDC" w14:textId="77777777" w:rsidR="009A4716" w:rsidRDefault="00000000">
      <w:r>
        <w:t>Arbuste "touffe", 80&lt;H≤100cm, Weigelia florida, en variété</w:t>
      </w:r>
    </w:p>
    <w:p w14:paraId="285883D5" w14:textId="77777777" w:rsidR="009A4716" w:rsidRDefault="00000000">
      <w:r>
        <w:t>Arbuste touffe,80&lt;H≤100cm, Ligustrum ovalifolium,en variété</w:t>
      </w:r>
    </w:p>
    <w:p w14:paraId="66C647E9" w14:textId="77777777" w:rsidR="009A4716" w:rsidRDefault="00000000">
      <w:r>
        <w:t>Arbuste "touffe", hortic, 80&lt;H≤100cm, suppl motte conteneur</w:t>
      </w:r>
    </w:p>
    <w:p w14:paraId="5FC1A510" w14:textId="77777777" w:rsidR="009A4716" w:rsidRDefault="00000000">
      <w:r>
        <w:t>Arbuste "solitaire" essence horticole, forte plante en motte</w:t>
      </w:r>
    </w:p>
    <w:p w14:paraId="22E6347A" w14:textId="77777777" w:rsidR="009A4716" w:rsidRDefault="00000000">
      <w:r>
        <w:t>Arbuste "solitaire", horticole, en motte, H≤100cm</w:t>
      </w:r>
    </w:p>
    <w:p w14:paraId="7477E1BE" w14:textId="77777777" w:rsidR="009A4716" w:rsidRDefault="00000000">
      <w:r>
        <w:t>Arbuste "solitaire", horticole, H≤100cm, suppl forme</w:t>
      </w:r>
    </w:p>
    <w:p w14:paraId="361C236B" w14:textId="77777777" w:rsidR="009A4716" w:rsidRDefault="00000000">
      <w:r>
        <w:t>Arbuste "solitaire", horticole, en motte, 100&lt;H≤150cm</w:t>
      </w:r>
    </w:p>
    <w:p w14:paraId="7087A133" w14:textId="77777777" w:rsidR="009A4716" w:rsidRDefault="00000000">
      <w:r>
        <w:t>Arbuste "solitaire", horticole, 100&lt;H≤150cm, suppl forme</w:t>
      </w:r>
    </w:p>
    <w:p w14:paraId="1E401FDC" w14:textId="77777777" w:rsidR="009A4716" w:rsidRDefault="00000000">
      <w:r>
        <w:t>Arbuste "solitaire", horticole, en motte, 150&lt;H≤200cm</w:t>
      </w:r>
    </w:p>
    <w:p w14:paraId="1D12F7FE" w14:textId="77777777" w:rsidR="009A4716" w:rsidRDefault="00000000">
      <w:r>
        <w:t>Arbuste "solitaire", horticole, 150&lt;H≤200cm, suppl forme</w:t>
      </w:r>
    </w:p>
    <w:p w14:paraId="7BC0802B" w14:textId="77777777" w:rsidR="009A4716" w:rsidRDefault="00000000">
      <w:r>
        <w:t>Arbuste "solitaire", horticole, en motte, 200&lt;H≤250cm</w:t>
      </w:r>
    </w:p>
    <w:p w14:paraId="2301FAF7" w14:textId="77777777" w:rsidR="009A4716" w:rsidRDefault="00000000">
      <w:r>
        <w:t>Arbuste "solitaire", horticole, 200&lt;H≤250cm, suppl forme</w:t>
      </w:r>
    </w:p>
    <w:p w14:paraId="1E05ADA0" w14:textId="77777777" w:rsidR="009A4716" w:rsidRDefault="00000000">
      <w:r>
        <w:t>Arbuste "solitaire", horticole, en motte, 250&lt;H≤300cm</w:t>
      </w:r>
    </w:p>
    <w:p w14:paraId="5AE28912" w14:textId="77777777" w:rsidR="009A4716" w:rsidRDefault="00000000">
      <w:r>
        <w:t>Arbuste "solitaire", horticole, 250&lt;H≤300cm, suppl forme</w:t>
      </w:r>
    </w:p>
    <w:p w14:paraId="3FB16F5A" w14:textId="77777777" w:rsidR="009A4716" w:rsidRDefault="00000000">
      <w:r>
        <w:t>Arbuste "solitaire", horticole, en motte, 300&lt;H≤350cm</w:t>
      </w:r>
    </w:p>
    <w:p w14:paraId="1509942F" w14:textId="77777777" w:rsidR="009A4716" w:rsidRDefault="00000000">
      <w:r>
        <w:t>Arbuste "solitaire", horticole, 300&lt;H≤350cm, suppl forme</w:t>
      </w:r>
    </w:p>
    <w:p w14:paraId="2B86834D" w14:textId="77777777" w:rsidR="009A4716" w:rsidRDefault="00000000">
      <w:r>
        <w:t>Arbuste "touffe", horticole, en motte, pot ou conteneur</w:t>
      </w:r>
    </w:p>
    <w:p w14:paraId="6267EB99" w14:textId="77777777" w:rsidR="009A4716" w:rsidRDefault="00000000">
      <w:r>
        <w:t>Arbuste "touffe", essence horticole, H≤20cm</w:t>
      </w:r>
    </w:p>
    <w:p w14:paraId="47C6497D" w14:textId="77777777" w:rsidR="009A4716" w:rsidRDefault="00000000">
      <w:r>
        <w:t>Arbuste touffe horticole, H≤20cm, Berberis buxifolia "Nana"</w:t>
      </w:r>
    </w:p>
    <w:p w14:paraId="1CFE1262" w14:textId="77777777" w:rsidR="009A4716" w:rsidRDefault="00000000">
      <w:r>
        <w:t>Arbuste "touffe" horticole, H≤20cm, Buxus sempervirens</w:t>
      </w:r>
    </w:p>
    <w:p w14:paraId="5A140880" w14:textId="77777777" w:rsidR="009A4716" w:rsidRDefault="00000000">
      <w:r>
        <w:t>Arbuste touffe horticole, H≤20cm, Calluna vulgaris,hybrides</w:t>
      </w:r>
    </w:p>
    <w:p w14:paraId="4D96FA9B" w14:textId="77777777" w:rsidR="009A4716" w:rsidRDefault="00000000">
      <w:r>
        <w:t>Arbuste "touffe" horticole, H≤20cm, Erica carnea, hybrides</w:t>
      </w:r>
    </w:p>
    <w:p w14:paraId="3418D990" w14:textId="77777777" w:rsidR="009A4716" w:rsidRDefault="00000000">
      <w:r>
        <w:t>Arbuste "touffe" horticole, H≤20cm, Erica vagans, hybrides</w:t>
      </w:r>
    </w:p>
    <w:p w14:paraId="385F2734" w14:textId="77777777" w:rsidR="009A4716" w:rsidRDefault="00000000">
      <w:r>
        <w:t>Arbuste "touffe" horticole, H≤20cm, Hebe ochracea</w:t>
      </w:r>
    </w:p>
    <w:p w14:paraId="356FD114" w14:textId="77777777" w:rsidR="009A4716" w:rsidRDefault="00000000">
      <w:r>
        <w:t>Arbuste "touffe" horticole, H≤20cm, Hypericum calycinum</w:t>
      </w:r>
    </w:p>
    <w:p w14:paraId="1DB4C848" w14:textId="77777777" w:rsidR="009A4716" w:rsidRDefault="00000000">
      <w:r>
        <w:t>Arbuste "touffe" horticole, H≤20cm, Lavandula angustifolia</w:t>
      </w:r>
    </w:p>
    <w:p w14:paraId="3B7427BB" w14:textId="77777777" w:rsidR="009A4716" w:rsidRDefault="00000000">
      <w:r>
        <w:t>Arbuste touffe, H≤20cm, Lavandula angustifolia, en variété</w:t>
      </w:r>
    </w:p>
    <w:p w14:paraId="722505E6" w14:textId="77777777" w:rsidR="009A4716" w:rsidRDefault="00000000">
      <w:r>
        <w:t>Arbuste "touffe" horticole, H≤20cm, Lavandula officinalis</w:t>
      </w:r>
    </w:p>
    <w:p w14:paraId="11604803" w14:textId="77777777" w:rsidR="009A4716" w:rsidRDefault="00000000">
      <w:r>
        <w:t>Arbuste "touffe" horticole, H≤20cm, Pachysandra terminalis</w:t>
      </w:r>
    </w:p>
    <w:p w14:paraId="35B74D84" w14:textId="77777777" w:rsidR="009A4716" w:rsidRDefault="00000000">
      <w:r>
        <w:t>Arbuste "touffe" horticole, H≤20cm, Vinca major</w:t>
      </w:r>
    </w:p>
    <w:p w14:paraId="5425A428" w14:textId="77777777" w:rsidR="009A4716" w:rsidRDefault="00000000">
      <w:r>
        <w:t>Arbuste "touffe" horticole, H≤20cm, Vinca minor</w:t>
      </w:r>
    </w:p>
    <w:p w14:paraId="43177F41" w14:textId="77777777" w:rsidR="009A4716" w:rsidRDefault="00000000">
      <w:r>
        <w:t>Plantation d'arbuste "touffe", essence horticole, 20&lt;H≤40cm</w:t>
      </w:r>
    </w:p>
    <w:p w14:paraId="7779A997" w14:textId="77777777" w:rsidR="009A4716" w:rsidRDefault="00000000">
      <w:r>
        <w:t>Arbuste "touffe" horticole, 20&lt;H≤40cm, Azalées, en variété</w:t>
      </w:r>
    </w:p>
    <w:p w14:paraId="116C02EA" w14:textId="77777777" w:rsidR="009A4716" w:rsidRDefault="00000000">
      <w:r>
        <w:t>Arbuste touffe, 20&lt;H≤40cm, Berberis buxifolia "Nana"</w:t>
      </w:r>
    </w:p>
    <w:p w14:paraId="77B884A0" w14:textId="77777777" w:rsidR="009A4716" w:rsidRDefault="00000000">
      <w:r>
        <w:t>Arbuste "touffe" horticole, 20&lt;H≤40cm, Berberis juliane</w:t>
      </w:r>
    </w:p>
    <w:p w14:paraId="7CC4E21C" w14:textId="77777777" w:rsidR="009A4716" w:rsidRDefault="00000000">
      <w:r>
        <w:t>Arbuste "touffe" horticole, 20&lt;H≤40cm, Berberis stenophylla</w:t>
      </w:r>
    </w:p>
    <w:p w14:paraId="28235345" w14:textId="77777777" w:rsidR="009A4716" w:rsidRDefault="00000000">
      <w:r>
        <w:t>Arbuste "touffe" horticole, 20&lt;H≤40cm, Berberis verruculosa</w:t>
      </w:r>
    </w:p>
    <w:p w14:paraId="6E3E44B9" w14:textId="77777777" w:rsidR="009A4716" w:rsidRDefault="00000000">
      <w:r>
        <w:t>Arbuste "touffe" horticole, 20&lt;H≤40cm, Buxus sempervirens</w:t>
      </w:r>
    </w:p>
    <w:p w14:paraId="65DF520F" w14:textId="77777777" w:rsidR="009A4716" w:rsidRDefault="00000000">
      <w:r>
        <w:t>Arbuste "touffe", 20&lt;H≤40cm, Calluna vulgaris, hybrides</w:t>
      </w:r>
    </w:p>
    <w:p w14:paraId="435BF62C" w14:textId="77777777" w:rsidR="009A4716" w:rsidRDefault="00000000">
      <w:r>
        <w:t>Arbuste "touffe" horticole,20&lt;H≤40cm, Chaenomeles, hybrides</w:t>
      </w:r>
    </w:p>
    <w:p w14:paraId="39FFBEF7" w14:textId="77777777" w:rsidR="009A4716" w:rsidRDefault="00000000">
      <w:r>
        <w:t>Arbuste "touffe", 20&lt;H≤40cm, Cornus stolonifera "Kelseyi"</w:t>
      </w:r>
    </w:p>
    <w:p w14:paraId="234DE06D" w14:textId="77777777" w:rsidR="009A4716" w:rsidRDefault="00000000">
      <w:r>
        <w:t>Arbuste "touffe", 20&lt;H≤40cm, Cotoneaster horizontalis</w:t>
      </w:r>
    </w:p>
    <w:p w14:paraId="7DA76F24" w14:textId="77777777" w:rsidR="009A4716" w:rsidRDefault="00000000">
      <w:r>
        <w:t>Arbuste "touffe" horticole, 20&lt;H≤40cm, Cotoneaster praecox</w:t>
      </w:r>
    </w:p>
    <w:p w14:paraId="1B5FA51A" w14:textId="77777777" w:rsidR="009A4716" w:rsidRDefault="00000000">
      <w:r>
        <w:t>Arbuste "touffe" horticole, 20&lt;H≤40cm, Cotoneaster suecicus</w:t>
      </w:r>
    </w:p>
    <w:p w14:paraId="3F4D9503" w14:textId="77777777" w:rsidR="009A4716" w:rsidRDefault="00000000">
      <w:r>
        <w:t>Arbuste "touffe", 20&lt;H≤40cm, Euonymus fortunei, en variété</w:t>
      </w:r>
    </w:p>
    <w:p w14:paraId="1E5A6145" w14:textId="77777777" w:rsidR="009A4716" w:rsidRDefault="00000000">
      <w:r>
        <w:t>Arbuste "touffe", 20&lt;H≤40cm, Hedera helix, en variété</w:t>
      </w:r>
    </w:p>
    <w:p w14:paraId="0C524AFE" w14:textId="77777777" w:rsidR="009A4716" w:rsidRDefault="00000000">
      <w:r>
        <w:t>Arbuste "touffe" horticole, 20&lt;H≤40cm, Hypericum calycinum</w:t>
      </w:r>
    </w:p>
    <w:p w14:paraId="4C13AB38" w14:textId="77777777" w:rsidR="009A4716" w:rsidRDefault="00000000">
      <w:r>
        <w:t>Arbuste "touffe", 20&lt;H≤40cm, Ilex aquifolium, en variété</w:t>
      </w:r>
    </w:p>
    <w:p w14:paraId="299C5EFC" w14:textId="77777777" w:rsidR="009A4716" w:rsidRDefault="00000000">
      <w:r>
        <w:t>Arbuste "touffe", 20&lt;H≤40cm, Lonicera nitida, en variété</w:t>
      </w:r>
    </w:p>
    <w:p w14:paraId="6EF4A2A4" w14:textId="77777777" w:rsidR="009A4716" w:rsidRDefault="00000000">
      <w:r>
        <w:t>Arbuste "touffe" horticole, 20&lt;H≤40cm, Lonicera pileata</w:t>
      </w:r>
    </w:p>
    <w:p w14:paraId="3A105727" w14:textId="77777777" w:rsidR="009A4716" w:rsidRDefault="00000000">
      <w:r>
        <w:t>Arbuste "touffe" horticole, 20&lt;H≤40cm, Mahonia aquifolium</w:t>
      </w:r>
    </w:p>
    <w:p w14:paraId="1FEC4A76" w14:textId="77777777" w:rsidR="009A4716" w:rsidRDefault="00000000">
      <w:r>
        <w:t>Arbuste "touffe", 20&lt;H≤40cm, Mahonia aquifolium hybride</w:t>
      </w:r>
    </w:p>
    <w:p w14:paraId="46F15BCC" w14:textId="77777777" w:rsidR="009A4716" w:rsidRDefault="00000000">
      <w:r>
        <w:t>Arbuste "touffe" horticole, 20&lt;H≤40cm, Prunus laurocesarus</w:t>
      </w:r>
    </w:p>
    <w:p w14:paraId="345B6D2A" w14:textId="77777777" w:rsidR="009A4716" w:rsidRDefault="00000000">
      <w:r>
        <w:t>Arbuste "touffe" horticole, 20&lt;H≤40cm, Pyracantha hybride</w:t>
      </w:r>
    </w:p>
    <w:p w14:paraId="3277A5BF" w14:textId="77777777" w:rsidR="009A4716" w:rsidRDefault="00000000">
      <w:r>
        <w:t>Arbuste "touffe", 20&lt;H≤40cm, Rhododendron ponticum</w:t>
      </w:r>
    </w:p>
    <w:p w14:paraId="331E60C9" w14:textId="77777777" w:rsidR="009A4716" w:rsidRDefault="00000000">
      <w:r>
        <w:t>Arbuste "touffe" horticole, 20&lt;H≤40cm, Rhododendron hybride</w:t>
      </w:r>
    </w:p>
    <w:p w14:paraId="2F73D50A" w14:textId="77777777" w:rsidR="009A4716" w:rsidRDefault="00000000">
      <w:r>
        <w:t>Arbuste "touffe", 20&lt;H≤40cm, Stephanandra incisa "Crispa"</w:t>
      </w:r>
    </w:p>
    <w:p w14:paraId="09C0A831" w14:textId="77777777" w:rsidR="009A4716" w:rsidRDefault="00000000">
      <w:r>
        <w:t>Arbuste "touffe", 40&lt;H≤60cm, supplément pour forme spéciale</w:t>
      </w:r>
    </w:p>
    <w:p w14:paraId="3F01252F" w14:textId="77777777" w:rsidR="009A4716" w:rsidRDefault="00000000">
      <w:r>
        <w:t>Arbuste "touffe" horticole, 40&lt;H≤60cm</w:t>
      </w:r>
    </w:p>
    <w:p w14:paraId="29FC5D8F" w14:textId="77777777" w:rsidR="009A4716" w:rsidRDefault="00000000">
      <w:r>
        <w:t>Arbuste "touffe" horticole, 0&lt;H≤60cm, Azalées, en variété</w:t>
      </w:r>
    </w:p>
    <w:p w14:paraId="519DF67D" w14:textId="77777777" w:rsidR="009A4716" w:rsidRDefault="00000000">
      <w:r>
        <w:t>Arbuste "touffe" horticole, 40&lt;H≤60cm, Berberis juliane</w:t>
      </w:r>
    </w:p>
    <w:p w14:paraId="3405F473" w14:textId="77777777" w:rsidR="009A4716" w:rsidRDefault="00000000">
      <w:r>
        <w:t>Arbuste "touffe" horticole, 40&lt;H≤60cm, Berberis stenophylla</w:t>
      </w:r>
    </w:p>
    <w:p w14:paraId="637FADDA" w14:textId="77777777" w:rsidR="009A4716" w:rsidRDefault="00000000">
      <w:r>
        <w:t>Arbuste "touffe" horticole, 40&lt;H≤60cm, Berberis verruculosa</w:t>
      </w:r>
    </w:p>
    <w:p w14:paraId="343D6860" w14:textId="77777777" w:rsidR="009A4716" w:rsidRDefault="00000000">
      <w:r>
        <w:t>Arbuste "touffe" horticole, 40&lt;H≤60cm, Berberis wilsoniae</w:t>
      </w:r>
    </w:p>
    <w:p w14:paraId="32D9FF18" w14:textId="77777777" w:rsidR="009A4716" w:rsidRDefault="00000000">
      <w:r>
        <w:t>Arbuste "touffe", 40&lt;H≤60cm, Buddleja alternifolia</w:t>
      </w:r>
    </w:p>
    <w:p w14:paraId="701C1BD9" w14:textId="77777777" w:rsidR="009A4716" w:rsidRDefault="00000000">
      <w:r>
        <w:t>Arbuste "touffe" horticole, 40&lt;H≤60cm, Buxus sempervirens</w:t>
      </w:r>
    </w:p>
    <w:p w14:paraId="016555C3" w14:textId="77777777" w:rsidR="009A4716" w:rsidRDefault="00000000">
      <w:r>
        <w:t>Arbuste "touffe", 40&lt;H≤60cm, Chaenomeles, hybrides, en var.</w:t>
      </w:r>
    </w:p>
    <w:p w14:paraId="2797CC1E" w14:textId="77777777" w:rsidR="009A4716" w:rsidRDefault="00000000">
      <w:r>
        <w:t>Arbuste "touffe" horticole, 40&lt;H≤60cm, Cornus florida</w:t>
      </w:r>
    </w:p>
    <w:p w14:paraId="057E702C" w14:textId="77777777" w:rsidR="009A4716" w:rsidRDefault="00000000">
      <w:r>
        <w:t>Arbuste "touffe", 40&lt;H≤60cm, Cornus stolonifera "Kelseyi"</w:t>
      </w:r>
    </w:p>
    <w:p w14:paraId="5EA1FBB9" w14:textId="77777777" w:rsidR="009A4716" w:rsidRDefault="00000000">
      <w:r>
        <w:t>Arbuste "touffe", 40&lt;H≤60cm, Cotoneaster horizontalis</w:t>
      </w:r>
    </w:p>
    <w:p w14:paraId="0742BF17" w14:textId="77777777" w:rsidR="009A4716" w:rsidRDefault="00000000">
      <w:r>
        <w:t>Arbuste "touffe" horticole, 40&lt;H≤60cm, Cotoneaster praecox</w:t>
      </w:r>
    </w:p>
    <w:p w14:paraId="26A98D1B" w14:textId="77777777" w:rsidR="009A4716" w:rsidRDefault="00000000">
      <w:r>
        <w:t>Arbuste "touffe", 40&lt;H≤60cm, Cotoneaster suecicus, en var.</w:t>
      </w:r>
    </w:p>
    <w:p w14:paraId="5196FDAE" w14:textId="77777777" w:rsidR="009A4716" w:rsidRDefault="00000000">
      <w:r>
        <w:t>Arbuste "touffe", 40&lt;H≤60cm, Hedera helix, en variété</w:t>
      </w:r>
    </w:p>
    <w:p w14:paraId="288ED0E2" w14:textId="77777777" w:rsidR="009A4716" w:rsidRDefault="00000000">
      <w:r>
        <w:t>Arbuste "touffe", 40&lt;H≤60cm, Ilex aquifolium, en variété</w:t>
      </w:r>
    </w:p>
    <w:p w14:paraId="09F02B52" w14:textId="77777777" w:rsidR="009A4716" w:rsidRDefault="00000000">
      <w:r>
        <w:t>Arbuste "touffe", 40&lt;H≤60cm, Lonicera nitida, en variété</w:t>
      </w:r>
    </w:p>
    <w:p w14:paraId="5DBAABA0" w14:textId="77777777" w:rsidR="009A4716" w:rsidRDefault="00000000">
      <w:r>
        <w:t>Arbuste "touffe" horticole, 40&lt;H≤60cm, Lonicera pileata</w:t>
      </w:r>
    </w:p>
    <w:p w14:paraId="5D56F3DD" w14:textId="77777777" w:rsidR="009A4716" w:rsidRDefault="00000000">
      <w:r>
        <w:t>Arbuste "touffe" horticole, 40&lt;H≤60cm, Mahonia aquifolium</w:t>
      </w:r>
    </w:p>
    <w:p w14:paraId="6BD63DD9" w14:textId="77777777" w:rsidR="009A4716" w:rsidRDefault="00000000">
      <w:r>
        <w:t>Arbuste "touffe", 40&lt;H≤60cm, Prunus laurocesarus, en var.</w:t>
      </w:r>
    </w:p>
    <w:p w14:paraId="150FA280" w14:textId="77777777" w:rsidR="009A4716" w:rsidRDefault="00000000">
      <w:r>
        <w:t>Arbuste "touffe", 40&lt;H≤60cm, Pyracantha coccinea, en var.</w:t>
      </w:r>
    </w:p>
    <w:p w14:paraId="13D9B4EF" w14:textId="77777777" w:rsidR="009A4716" w:rsidRDefault="00000000">
      <w:r>
        <w:t>Arbuste "touffe", 40&lt;H≤60cm, Pyracantha hybride, en variété</w:t>
      </w:r>
    </w:p>
    <w:p w14:paraId="21FF03A7" w14:textId="77777777" w:rsidR="009A4716" w:rsidRDefault="00000000">
      <w:r>
        <w:t>Arbuste "touffe", 40&lt;H≤60cm, Rhododendron ponticum</w:t>
      </w:r>
    </w:p>
    <w:p w14:paraId="4F3BD471" w14:textId="77777777" w:rsidR="009A4716" w:rsidRDefault="00000000">
      <w:r>
        <w:t>Arbuste "touffe", 40&lt;H≤60cm, Rhododendron hybride, en var.</w:t>
      </w:r>
    </w:p>
    <w:p w14:paraId="4551C46C" w14:textId="77777777" w:rsidR="009A4716" w:rsidRDefault="00000000">
      <w:r>
        <w:t>Arbuste "touffe", 40&lt;H≤60cm, supplément pour forme spéciale</w:t>
      </w:r>
    </w:p>
    <w:p w14:paraId="6CE9471D" w14:textId="77777777" w:rsidR="009A4716" w:rsidRDefault="00000000">
      <w:r>
        <w:t>Arbuste "touffe" horticole, 60&lt;H≤80cm</w:t>
      </w:r>
    </w:p>
    <w:p w14:paraId="4C5A023E" w14:textId="77777777" w:rsidR="009A4716" w:rsidRDefault="00000000">
      <w:r>
        <w:t>Arbuste "touffe" horticole, 60&lt;H≤80cm, Azalées, en variété</w:t>
      </w:r>
    </w:p>
    <w:p w14:paraId="3414F524" w14:textId="77777777" w:rsidR="009A4716" w:rsidRDefault="00000000">
      <w:r>
        <w:t>Arbuste "touffe", 60&lt;H≤80cm, Berberis ottawensis "Superba"</w:t>
      </w:r>
    </w:p>
    <w:p w14:paraId="230D4025" w14:textId="77777777" w:rsidR="009A4716" w:rsidRDefault="00000000">
      <w:r>
        <w:t>Arbuste "touffe" horticole, 60&lt;H≤80cm, Berberis stenophylla</w:t>
      </w:r>
    </w:p>
    <w:p w14:paraId="4E628BA8" w14:textId="77777777" w:rsidR="009A4716" w:rsidRDefault="00000000">
      <w:r>
        <w:t>Arbuste "touffe" horticole, 60&lt;H≤80cm, Berberis verruculosa</w:t>
      </w:r>
    </w:p>
    <w:p w14:paraId="3594790F" w14:textId="77777777" w:rsidR="009A4716" w:rsidRDefault="00000000">
      <w:r>
        <w:t>Arbuste "touffe" horticole, 60&lt;H≤80cm, Berberis wilsoniae</w:t>
      </w:r>
    </w:p>
    <w:p w14:paraId="1BF503CD" w14:textId="77777777" w:rsidR="009A4716" w:rsidRDefault="00000000">
      <w:r>
        <w:t>Arbuste "touffe", 60&lt;H≤80cm, Buddleja alternifolia</w:t>
      </w:r>
    </w:p>
    <w:p w14:paraId="219F90AA" w14:textId="77777777" w:rsidR="009A4716" w:rsidRDefault="00000000">
      <w:r>
        <w:t>Arbuste "touffe" horticole, 60&lt;H≤80cm, Buxus sempervirens</w:t>
      </w:r>
    </w:p>
    <w:p w14:paraId="017D7E49" w14:textId="77777777" w:rsidR="009A4716" w:rsidRDefault="00000000">
      <w:r>
        <w:t>Arbuste "touffe" horticole, 60&lt;H≤80cm, Chaenomeles speciosa</w:t>
      </w:r>
    </w:p>
    <w:p w14:paraId="466276A8" w14:textId="77777777" w:rsidR="009A4716" w:rsidRDefault="00000000">
      <w:r>
        <w:t>Arbuste "touffe" horticole, 60&lt;H≤80cm, Cornus florida</w:t>
      </w:r>
    </w:p>
    <w:p w14:paraId="4A6EF774" w14:textId="77777777" w:rsidR="009A4716" w:rsidRDefault="00000000">
      <w:r>
        <w:t>Arbuste "touffe" horticole, 60&lt;H≤80cm, Cornus kousa</w:t>
      </w:r>
    </w:p>
    <w:p w14:paraId="1E17FC14" w14:textId="77777777" w:rsidR="009A4716" w:rsidRDefault="00000000">
      <w:r>
        <w:t>Arbuste "touffe", 60&lt;H≤80cm, Cotoneaster horizontalis</w:t>
      </w:r>
    </w:p>
    <w:p w14:paraId="192E4410" w14:textId="77777777" w:rsidR="009A4716" w:rsidRDefault="00000000">
      <w:r>
        <w:t>Arbuste "touffe" horticole, 60&lt;H≤80cm, Cotoneaster praecox</w:t>
      </w:r>
    </w:p>
    <w:p w14:paraId="1EF5E784" w14:textId="77777777" w:rsidR="009A4716" w:rsidRDefault="00000000">
      <w:r>
        <w:t>Arbuste "touffe" horticole, 60&lt;H≤80cm, Cotoneaster watereri</w:t>
      </w:r>
    </w:p>
    <w:p w14:paraId="5ABF744A" w14:textId="77777777" w:rsidR="009A4716" w:rsidRDefault="00000000">
      <w:r>
        <w:t>Arbuste "touffe", 60&lt;H≤80cm, Hedera helix, en variété</w:t>
      </w:r>
    </w:p>
    <w:p w14:paraId="7DDD23B4" w14:textId="77777777" w:rsidR="009A4716" w:rsidRDefault="00000000">
      <w:r>
        <w:t>Arbuste "touffe", 60&lt;H≤80cm, Ilex aquifolium, en variété</w:t>
      </w:r>
    </w:p>
    <w:p w14:paraId="27AFB504" w14:textId="77777777" w:rsidR="009A4716" w:rsidRDefault="00000000">
      <w:r>
        <w:t>Arbuste "touffe" horticole, 60&lt;H≤80cm, Lonicera pileata</w:t>
      </w:r>
    </w:p>
    <w:p w14:paraId="1AC0216A" w14:textId="77777777" w:rsidR="009A4716" w:rsidRDefault="00000000">
      <w:r>
        <w:t>Arbuste "touffe" horticole, 60&lt;H≤80cm, Mahonia aquifolium</w:t>
      </w:r>
    </w:p>
    <w:p w14:paraId="57CE9382" w14:textId="77777777" w:rsidR="009A4716" w:rsidRDefault="00000000">
      <w:r>
        <w:t>Arbuste "touffe", 60&lt;H≤80cm, Prunus laurocesarus, en var.</w:t>
      </w:r>
    </w:p>
    <w:p w14:paraId="2AFDBE51" w14:textId="77777777" w:rsidR="009A4716" w:rsidRDefault="00000000">
      <w:r>
        <w:t>Arbuste "touffe", 60&lt;H≤80cm, Pyracantha coccinea, en var.</w:t>
      </w:r>
    </w:p>
    <w:p w14:paraId="637AE5F7" w14:textId="77777777" w:rsidR="009A4716" w:rsidRDefault="00000000">
      <w:r>
        <w:t>Arbuste "touffe", 60&lt;H≤80cm, Pyracantha hybride, en variété</w:t>
      </w:r>
    </w:p>
    <w:p w14:paraId="7CD52BF0" w14:textId="77777777" w:rsidR="009A4716" w:rsidRDefault="00000000">
      <w:r>
        <w:t>Arbuste "touffe", 60&lt;H≤80cm, Rhododendron ponticum</w:t>
      </w:r>
    </w:p>
    <w:p w14:paraId="19039605" w14:textId="77777777" w:rsidR="009A4716" w:rsidRDefault="00000000">
      <w:r>
        <w:t>Arbuste "touffe", 60&lt;H≤80cm, Rhododendron hybride, en var.</w:t>
      </w:r>
    </w:p>
    <w:p w14:paraId="399EECCC" w14:textId="77777777" w:rsidR="009A4716" w:rsidRDefault="00000000">
      <w:r>
        <w:t>Arbuste "touffe" horticole, 60&lt;H≤80cm, Stephanandra incisa</w:t>
      </w:r>
    </w:p>
    <w:p w14:paraId="20EF23AE" w14:textId="77777777" w:rsidR="009A4716" w:rsidRDefault="00000000">
      <w:r>
        <w:t>Arbuste "touffe" horticole, supplément pour forme spéciale</w:t>
      </w:r>
    </w:p>
    <w:p w14:paraId="11388E53" w14:textId="77777777" w:rsidR="009A4716" w:rsidRDefault="00000000">
      <w:r>
        <w:t>Arbuste "touffe" horticole, 80&lt;H≤100cm</w:t>
      </w:r>
    </w:p>
    <w:p w14:paraId="41B8BDE6" w14:textId="77777777" w:rsidR="009A4716" w:rsidRDefault="00000000">
      <w:r>
        <w:t>Arbuste "touffe" horticole, 80&lt;H≤100cm, Azalées, en variété</w:t>
      </w:r>
    </w:p>
    <w:p w14:paraId="6759FFC9" w14:textId="77777777" w:rsidR="009A4716" w:rsidRDefault="00000000">
      <w:r>
        <w:t>Arbuste "touffe", 80&lt;H≤100cm, Berberis ottawensis "Superba"</w:t>
      </w:r>
    </w:p>
    <w:p w14:paraId="02B6BD0E" w14:textId="77777777" w:rsidR="009A4716" w:rsidRDefault="00000000">
      <w:r>
        <w:t>Arbuste "touffe", 80&lt;H≤100cm, Berberis stenophylla</w:t>
      </w:r>
    </w:p>
    <w:p w14:paraId="377F7F4E" w14:textId="77777777" w:rsidR="009A4716" w:rsidRDefault="00000000">
      <w:r>
        <w:t>Arbuste "touffe" horticole, 80&lt;H≤100cm, Berberis wilsoniae</w:t>
      </w:r>
    </w:p>
    <w:p w14:paraId="3143962D" w14:textId="77777777" w:rsidR="009A4716" w:rsidRDefault="00000000">
      <w:r>
        <w:t>Arbuste "touffe", 80&lt;H≤100cm, Buddleja alternifolia</w:t>
      </w:r>
    </w:p>
    <w:p w14:paraId="08E507BB" w14:textId="77777777" w:rsidR="009A4716" w:rsidRDefault="00000000">
      <w:r>
        <w:t>Arbuste "touffe", 80&lt;H≤100cm, Chaenomeles speciosa</w:t>
      </w:r>
    </w:p>
    <w:p w14:paraId="55663A11" w14:textId="77777777" w:rsidR="009A4716" w:rsidRDefault="00000000">
      <w:r>
        <w:t>Arbuste "touffe" horticole, 80&lt;H≤100cm, Cornus florida</w:t>
      </w:r>
    </w:p>
    <w:p w14:paraId="4DCE93AA" w14:textId="77777777" w:rsidR="009A4716" w:rsidRDefault="00000000">
      <w:r>
        <w:t>Arbuste "touffe" horticole, 80&lt;H≤100cm, Cornus kousa</w:t>
      </w:r>
    </w:p>
    <w:p w14:paraId="0903B368" w14:textId="77777777" w:rsidR="009A4716" w:rsidRDefault="00000000">
      <w:r>
        <w:t>Arbuste "touffe", 80&lt;H≤100cm, Cotoneaster watereri</w:t>
      </w:r>
    </w:p>
    <w:p w14:paraId="6E065DAB" w14:textId="77777777" w:rsidR="009A4716" w:rsidRDefault="00000000">
      <w:r>
        <w:t>Arbuste "touffe", 80&lt;H≤100cm, Hamamelis, en variété</w:t>
      </w:r>
    </w:p>
    <w:p w14:paraId="05444E81" w14:textId="77777777" w:rsidR="009A4716" w:rsidRDefault="00000000">
      <w:r>
        <w:t>Arbuste "touffe", 80&lt;H≤100cm, Ilex aquifolium, en variété</w:t>
      </w:r>
    </w:p>
    <w:p w14:paraId="28845533" w14:textId="77777777" w:rsidR="009A4716" w:rsidRDefault="00000000">
      <w:r>
        <w:t>Arbuste "touffe", 80&lt;H≤100cm, Pyracantha coccinea, en var.</w:t>
      </w:r>
    </w:p>
    <w:p w14:paraId="77C5510D" w14:textId="77777777" w:rsidR="009A4716" w:rsidRDefault="00000000">
      <w:r>
        <w:t>Arbuste "touffe", 80&lt;H≤100cm, Pyracantha hybride, en var.</w:t>
      </w:r>
    </w:p>
    <w:p w14:paraId="67C36385" w14:textId="77777777" w:rsidR="009A4716" w:rsidRDefault="00000000">
      <w:r>
        <w:t>Arbuste "touffe", 80&lt;H≤100cm, Rhododendron ponticum</w:t>
      </w:r>
    </w:p>
    <w:p w14:paraId="4DCDD2A3" w14:textId="77777777" w:rsidR="009A4716" w:rsidRDefault="00000000">
      <w:r>
        <w:t>Arbuste "touffe", 80&lt;H≤100cm, Rhododendron hybride, en var.</w:t>
      </w:r>
    </w:p>
    <w:p w14:paraId="6C169193" w14:textId="77777777" w:rsidR="009A4716" w:rsidRDefault="00000000">
      <w:r>
        <w:t>Arbuste "touffe" horticole, 80&lt;H≤100cm, Stephanandra incisa</w:t>
      </w:r>
    </w:p>
    <w:p w14:paraId="38DBB6DA" w14:textId="77777777" w:rsidR="009A4716" w:rsidRDefault="00000000">
      <w:r>
        <w:t>Arbuste "touffe",80&lt;H≤100cm, supplément pour forme spéciale</w:t>
      </w:r>
    </w:p>
    <w:p w14:paraId="6002AC2D" w14:textId="77777777" w:rsidR="009A4716" w:rsidRDefault="009A4716"/>
    <w:p w14:paraId="61941229" w14:textId="77777777" w:rsidR="009A4716" w:rsidRDefault="00000000">
      <w:r>
        <w:t> </w:t>
      </w:r>
    </w:p>
    <w:p w14:paraId="0889AA9B" w14:textId="77777777" w:rsidR="009A4716" w:rsidRDefault="009A4716"/>
    <w:p w14:paraId="2462AB84" w14:textId="77777777" w:rsidR="009A4716" w:rsidRDefault="00000000">
      <w:r>
        <w:t> </w:t>
      </w:r>
    </w:p>
    <w:p w14:paraId="785AAB0F" w14:textId="77777777" w:rsidR="009A4716" w:rsidRDefault="00000000">
      <w:pPr>
        <w:pStyle w:val="pheading"/>
      </w:pPr>
      <w:r>
        <w:t>MESURAGE</w:t>
      </w:r>
    </w:p>
    <w:p w14:paraId="496162EC" w14:textId="77777777" w:rsidR="009A4716" w:rsidRDefault="00000000">
      <w:pPr>
        <w:pStyle w:val="pheading"/>
      </w:pPr>
      <w:r>
        <w:t>- unité de mesure:</w:t>
      </w:r>
    </w:p>
    <w:p w14:paraId="381CD6F8" w14:textId="77777777" w:rsidR="009A4716" w:rsidRDefault="00000000">
      <w:r>
        <w:t>pc</w:t>
      </w:r>
    </w:p>
    <w:p w14:paraId="456FBCC3" w14:textId="77777777" w:rsidR="009A4716" w:rsidRDefault="009A4716"/>
    <w:p w14:paraId="6AA9686B" w14:textId="77777777" w:rsidR="009A4716" w:rsidRDefault="00000000">
      <w:r>
        <w:t> </w:t>
      </w:r>
    </w:p>
    <w:p w14:paraId="0017BA13" w14:textId="77777777" w:rsidR="009A4716" w:rsidRDefault="00000000">
      <w:pPr>
        <w:pStyle w:val="pheading"/>
      </w:pPr>
      <w:r>
        <w:t>- code de mesurage:</w:t>
      </w:r>
    </w:p>
    <w:p w14:paraId="294A1F47" w14:textId="77777777" w:rsidR="009A4716" w:rsidRDefault="00000000">
      <w:r>
        <w:t>à la pièce selon la nature des végétaux ligneux</w:t>
      </w:r>
    </w:p>
    <w:p w14:paraId="1B9EBF5D" w14:textId="77777777" w:rsidR="009A4716" w:rsidRDefault="00000000">
      <w:pPr>
        <w:pStyle w:val="pheading"/>
      </w:pPr>
      <w:r>
        <w:t>- nature du marché:</w:t>
      </w:r>
    </w:p>
    <w:p w14:paraId="3420085C" w14:textId="77777777" w:rsidR="009A4716" w:rsidRDefault="00000000">
      <w:r>
        <w:t>QF</w:t>
      </w:r>
    </w:p>
    <w:p w14:paraId="4BED8664" w14:textId="77777777" w:rsidR="009A4716" w:rsidRDefault="009A4716"/>
    <w:p w14:paraId="7249836A" w14:textId="77777777" w:rsidR="009A4716" w:rsidRDefault="00000000">
      <w:r>
        <w:t> </w:t>
      </w:r>
    </w:p>
    <w:p w14:paraId="09437897" w14:textId="77777777" w:rsidR="009A4716" w:rsidRDefault="00000000">
      <w:pPr>
        <w:pStyle w:val="Author-eSectionHeading4"/>
      </w:pPr>
      <w:bookmarkStart w:id="467" w:name="_Toc112763414"/>
      <w:r>
        <w:t>94.34 Conifère CCTB 01.09</w:t>
      </w:r>
      <w:bookmarkEnd w:id="467"/>
    </w:p>
    <w:p w14:paraId="7C75EEBA" w14:textId="77777777" w:rsidR="009A4716" w:rsidRDefault="00000000">
      <w:pPr>
        <w:pStyle w:val="pheading"/>
      </w:pPr>
      <w:r>
        <w:t>DOCUMENTS DE RÉFÉRENCE</w:t>
      </w:r>
    </w:p>
    <w:p w14:paraId="53544669" w14:textId="77777777" w:rsidR="009A4716" w:rsidRDefault="00000000">
      <w:pPr>
        <w:pStyle w:val="pheading"/>
      </w:pPr>
      <w:r>
        <w:t>- Exécution</w:t>
      </w:r>
    </w:p>
    <w:p w14:paraId="631E1943" w14:textId="77777777" w:rsidR="009A4716" w:rsidRDefault="00000000">
      <w:r>
        <w:t>[CCT Qualiroutes, Cahier des charges type Qualiroutes] O.3.</w:t>
      </w:r>
    </w:p>
    <w:p w14:paraId="14BC077E" w14:textId="77777777" w:rsidR="009A4716" w:rsidRDefault="009A4716"/>
    <w:p w14:paraId="0C7832AF" w14:textId="77777777" w:rsidR="009A4716" w:rsidRDefault="00000000">
      <w:r>
        <w:t> </w:t>
      </w:r>
    </w:p>
    <w:p w14:paraId="7A3D291B" w14:textId="77777777" w:rsidR="009A4716" w:rsidRDefault="00000000">
      <w:pPr>
        <w:pStyle w:val="Author-eSectionHeading5"/>
      </w:pPr>
      <w:bookmarkStart w:id="468" w:name="_Toc112763415"/>
      <w:r>
        <w:t>94.34.1 Conifère</w:t>
      </w:r>
      <w:bookmarkEnd w:id="468"/>
    </w:p>
    <w:p w14:paraId="175EE03B" w14:textId="77777777" w:rsidR="009A4716" w:rsidRDefault="00000000">
      <w:pPr>
        <w:pStyle w:val="Author-eSectionHeading6"/>
      </w:pPr>
      <w:bookmarkStart w:id="469" w:name="_Toc112763416"/>
      <w:r>
        <w:t>94.34.1a Conifère CCTB 01.09</w:t>
      </w:r>
      <w:bookmarkEnd w:id="469"/>
    </w:p>
    <w:p w14:paraId="2DCCEECF" w14:textId="77777777" w:rsidR="009A4716" w:rsidRDefault="00000000">
      <w:pPr>
        <w:pStyle w:val="pheading"/>
      </w:pPr>
      <w:r>
        <w:t>DESCRIPTION</w:t>
      </w:r>
    </w:p>
    <w:p w14:paraId="29F23798" w14:textId="77777777" w:rsidR="009A4716" w:rsidRDefault="00000000">
      <w:pPr>
        <w:pStyle w:val="pheading"/>
      </w:pPr>
      <w:r>
        <w:t>- Définition / Comprend</w:t>
      </w:r>
    </w:p>
    <w:p w14:paraId="4C4B8521" w14:textId="77777777" w:rsidR="009A4716" w:rsidRDefault="00000000">
      <w:r>
        <w:t>Conifère, 30&lt;H≤40cm</w:t>
      </w:r>
    </w:p>
    <w:p w14:paraId="083F24B3" w14:textId="77777777" w:rsidR="009A4716" w:rsidRDefault="00000000">
      <w:r>
        <w:t>Conifère, 30&lt;H≤40cm, supplément pour forme spéciale</w:t>
      </w:r>
    </w:p>
    <w:p w14:paraId="796F951B" w14:textId="77777777" w:rsidR="009A4716" w:rsidRDefault="00000000">
      <w:r>
        <w:t>Conifère, 30&lt;H≤40cm, supplément pour conteneur</w:t>
      </w:r>
    </w:p>
    <w:p w14:paraId="48B821D9" w14:textId="77777777" w:rsidR="009A4716" w:rsidRDefault="00000000">
      <w:r>
        <w:t>Conifère, 40&lt;H≤50cm</w:t>
      </w:r>
    </w:p>
    <w:p w14:paraId="5AF7512E" w14:textId="77777777" w:rsidR="009A4716" w:rsidRDefault="00000000">
      <w:r>
        <w:t>Conifère, 40&lt;H≤50cm, supplément pour forme spéciale</w:t>
      </w:r>
    </w:p>
    <w:p w14:paraId="5CF23943" w14:textId="77777777" w:rsidR="009A4716" w:rsidRDefault="00000000">
      <w:r>
        <w:t>Conifère, 40&lt;H≤50cm, supplément pour conteneur</w:t>
      </w:r>
    </w:p>
    <w:p w14:paraId="538B9A3A" w14:textId="77777777" w:rsidR="009A4716" w:rsidRDefault="00000000">
      <w:r>
        <w:t>Conifère, 50&lt;H≤60cm</w:t>
      </w:r>
    </w:p>
    <w:p w14:paraId="2DA88993" w14:textId="77777777" w:rsidR="009A4716" w:rsidRDefault="00000000">
      <w:r>
        <w:t>Conifère, 50&lt;H≤60cm, supplément pour forme spéciale</w:t>
      </w:r>
    </w:p>
    <w:p w14:paraId="35B29276" w14:textId="77777777" w:rsidR="009A4716" w:rsidRDefault="00000000">
      <w:r>
        <w:t>Conifère, 50&lt;H≤60cm, supplément pour conteneur</w:t>
      </w:r>
    </w:p>
    <w:p w14:paraId="1EA98C57" w14:textId="77777777" w:rsidR="009A4716" w:rsidRDefault="00000000">
      <w:r>
        <w:t>Conifère, 60&lt;H≤80cm</w:t>
      </w:r>
    </w:p>
    <w:p w14:paraId="6979A66B" w14:textId="77777777" w:rsidR="009A4716" w:rsidRDefault="00000000">
      <w:r>
        <w:t>Conifère, 60&lt;H≤80cm, supplément pour forme spéciale</w:t>
      </w:r>
    </w:p>
    <w:p w14:paraId="7AF23547" w14:textId="77777777" w:rsidR="009A4716" w:rsidRDefault="00000000">
      <w:r>
        <w:t>Conifère, 60&lt;H≤80cm, supplément pour conteneur</w:t>
      </w:r>
    </w:p>
    <w:p w14:paraId="38F2DFE7" w14:textId="77777777" w:rsidR="009A4716" w:rsidRDefault="00000000">
      <w:r>
        <w:t>Conifère, 80&lt;H≤100cm</w:t>
      </w:r>
    </w:p>
    <w:p w14:paraId="5884652D" w14:textId="77777777" w:rsidR="009A4716" w:rsidRDefault="00000000">
      <w:r>
        <w:t>Conifère, 80&lt;H≤100cm, supplément pour forme spéciale</w:t>
      </w:r>
    </w:p>
    <w:p w14:paraId="6A2A5B64" w14:textId="77777777" w:rsidR="009A4716" w:rsidRDefault="00000000">
      <w:r>
        <w:t>Conifère, 80&lt;H≤100cm, supplément pour conteneur</w:t>
      </w:r>
    </w:p>
    <w:p w14:paraId="760108AE" w14:textId="77777777" w:rsidR="009A4716" w:rsidRDefault="00000000">
      <w:r>
        <w:t>Conifère, 100&lt;H≤125cm</w:t>
      </w:r>
    </w:p>
    <w:p w14:paraId="20B6F6FF" w14:textId="77777777" w:rsidR="009A4716" w:rsidRDefault="00000000">
      <w:r>
        <w:t>Conifère, 100&lt;H≤125cm, supplément pour forme spéciale</w:t>
      </w:r>
    </w:p>
    <w:p w14:paraId="262E4AD0" w14:textId="77777777" w:rsidR="009A4716" w:rsidRDefault="00000000">
      <w:r>
        <w:t>Conifère, 100&lt;H≤125cm, supplément pour conteneur</w:t>
      </w:r>
    </w:p>
    <w:p w14:paraId="58F8CD8D" w14:textId="77777777" w:rsidR="009A4716" w:rsidRDefault="00000000">
      <w:r>
        <w:t>Conifère, 125&lt;H≤150cm</w:t>
      </w:r>
    </w:p>
    <w:p w14:paraId="5BF278B5" w14:textId="77777777" w:rsidR="009A4716" w:rsidRDefault="00000000">
      <w:r>
        <w:t>Conifère, 125&lt;H≤150cm, supplément pour forme spéciale</w:t>
      </w:r>
    </w:p>
    <w:p w14:paraId="000D9378" w14:textId="77777777" w:rsidR="009A4716" w:rsidRDefault="00000000">
      <w:r>
        <w:t>Conifère, 125&lt;H≤150cm, supplément pour conteneur</w:t>
      </w:r>
    </w:p>
    <w:p w14:paraId="23DF22A9" w14:textId="77777777" w:rsidR="009A4716" w:rsidRDefault="00000000">
      <w:r>
        <w:t>Conifère, 150&lt;H≤200cm</w:t>
      </w:r>
    </w:p>
    <w:p w14:paraId="42416C7C" w14:textId="77777777" w:rsidR="009A4716" w:rsidRDefault="00000000">
      <w:r>
        <w:t>Conifère, 150&lt;H≤200cm, supplément pour forme spéciale</w:t>
      </w:r>
    </w:p>
    <w:p w14:paraId="62EBB646" w14:textId="77777777" w:rsidR="009A4716" w:rsidRDefault="00000000">
      <w:r>
        <w:t>Conifère, 150&lt;H≤200cm, supplément pour conteneur</w:t>
      </w:r>
    </w:p>
    <w:p w14:paraId="07BC847C" w14:textId="77777777" w:rsidR="009A4716" w:rsidRDefault="00000000">
      <w:r>
        <w:t>Conifère, 200&lt;H≤250cm</w:t>
      </w:r>
    </w:p>
    <w:p w14:paraId="66332F7C" w14:textId="77777777" w:rsidR="009A4716" w:rsidRDefault="00000000">
      <w:r>
        <w:t>Conifère, 200&lt;H≤250cm, supplément pour forme spéciale</w:t>
      </w:r>
    </w:p>
    <w:p w14:paraId="54B188DA" w14:textId="77777777" w:rsidR="009A4716" w:rsidRDefault="00000000">
      <w:r>
        <w:t>Conifère, 200&lt;H≤250cm, supplément pour conteneur</w:t>
      </w:r>
    </w:p>
    <w:p w14:paraId="39DC071C" w14:textId="77777777" w:rsidR="009A4716" w:rsidRDefault="009A4716"/>
    <w:p w14:paraId="490996F0" w14:textId="77777777" w:rsidR="009A4716" w:rsidRDefault="00000000">
      <w:r>
        <w:t> </w:t>
      </w:r>
    </w:p>
    <w:p w14:paraId="0FF03FE5" w14:textId="77777777" w:rsidR="009A4716" w:rsidRDefault="00000000">
      <w:pPr>
        <w:pStyle w:val="pheading"/>
      </w:pPr>
      <w:r>
        <w:t>MESURAGE</w:t>
      </w:r>
    </w:p>
    <w:p w14:paraId="0ECFEB58" w14:textId="77777777" w:rsidR="009A4716" w:rsidRDefault="00000000">
      <w:pPr>
        <w:pStyle w:val="pheading"/>
      </w:pPr>
      <w:r>
        <w:t>- unité de mesure:</w:t>
      </w:r>
    </w:p>
    <w:p w14:paraId="59843674" w14:textId="77777777" w:rsidR="009A4716" w:rsidRDefault="00000000">
      <w:r>
        <w:t>pc</w:t>
      </w:r>
    </w:p>
    <w:p w14:paraId="4029F5C7" w14:textId="77777777" w:rsidR="009A4716" w:rsidRDefault="009A4716"/>
    <w:p w14:paraId="24C6B3E1" w14:textId="77777777" w:rsidR="009A4716" w:rsidRDefault="00000000">
      <w:r>
        <w:t> </w:t>
      </w:r>
    </w:p>
    <w:p w14:paraId="75EF7762" w14:textId="77777777" w:rsidR="009A4716" w:rsidRDefault="00000000">
      <w:pPr>
        <w:pStyle w:val="pheading"/>
      </w:pPr>
      <w:r>
        <w:t>- code de mesurage:</w:t>
      </w:r>
    </w:p>
    <w:p w14:paraId="7EC3D0BA" w14:textId="77777777" w:rsidR="009A4716" w:rsidRDefault="00000000">
      <w:r>
        <w:t>à la pièce selon la nature des végétaux ligneux</w:t>
      </w:r>
    </w:p>
    <w:p w14:paraId="392B5F97" w14:textId="77777777" w:rsidR="009A4716" w:rsidRDefault="00000000">
      <w:pPr>
        <w:pStyle w:val="pheading"/>
      </w:pPr>
      <w:r>
        <w:t>- nature du marché:</w:t>
      </w:r>
    </w:p>
    <w:p w14:paraId="4FFEEC9C" w14:textId="77777777" w:rsidR="009A4716" w:rsidRDefault="00000000">
      <w:r>
        <w:t>QF</w:t>
      </w:r>
    </w:p>
    <w:p w14:paraId="01C804D4" w14:textId="77777777" w:rsidR="009A4716" w:rsidRDefault="009A4716"/>
    <w:p w14:paraId="716DD88F" w14:textId="77777777" w:rsidR="009A4716" w:rsidRDefault="00000000">
      <w:r>
        <w:t> </w:t>
      </w:r>
    </w:p>
    <w:p w14:paraId="1E19D1DA" w14:textId="77777777" w:rsidR="009A4716" w:rsidRDefault="00000000">
      <w:pPr>
        <w:pStyle w:val="Author-eSectionHeading4"/>
      </w:pPr>
      <w:bookmarkStart w:id="470" w:name="_Toc112763417"/>
      <w:r>
        <w:t>94.35 Plant forestier CCTB 01.09</w:t>
      </w:r>
      <w:bookmarkEnd w:id="470"/>
    </w:p>
    <w:p w14:paraId="5F9451F7" w14:textId="77777777" w:rsidR="009A4716" w:rsidRDefault="00000000">
      <w:pPr>
        <w:pStyle w:val="pheading"/>
      </w:pPr>
      <w:r>
        <w:t>DOCUMENTS DE RÉFÉRENCE</w:t>
      </w:r>
    </w:p>
    <w:p w14:paraId="58194C4B" w14:textId="77777777" w:rsidR="009A4716" w:rsidRDefault="00000000">
      <w:pPr>
        <w:pStyle w:val="pheading"/>
      </w:pPr>
      <w:r>
        <w:t>- Exécution</w:t>
      </w:r>
    </w:p>
    <w:p w14:paraId="5D90B1BC" w14:textId="77777777" w:rsidR="009A4716" w:rsidRDefault="00000000">
      <w:r>
        <w:t>[CCT Qualiroutes, Cahier des charges type Qualiroutes] O.3.</w:t>
      </w:r>
    </w:p>
    <w:p w14:paraId="12FF66FF" w14:textId="77777777" w:rsidR="009A4716" w:rsidRDefault="009A4716"/>
    <w:p w14:paraId="6B1EF51D" w14:textId="77777777" w:rsidR="009A4716" w:rsidRDefault="00000000">
      <w:r>
        <w:t> </w:t>
      </w:r>
    </w:p>
    <w:p w14:paraId="1DAE4762" w14:textId="77777777" w:rsidR="009A4716" w:rsidRDefault="00000000">
      <w:pPr>
        <w:pStyle w:val="Author-eSectionHeading5"/>
      </w:pPr>
      <w:bookmarkStart w:id="471" w:name="_Toc112763418"/>
      <w:r>
        <w:t>94.35.1 Plant forestier</w:t>
      </w:r>
      <w:bookmarkEnd w:id="471"/>
    </w:p>
    <w:p w14:paraId="41F5392B" w14:textId="77777777" w:rsidR="009A4716" w:rsidRDefault="00000000">
      <w:pPr>
        <w:pStyle w:val="Author-eSectionHeading6"/>
      </w:pPr>
      <w:bookmarkStart w:id="472" w:name="_Toc112763419"/>
      <w:r>
        <w:t>94.35.1a Plant forestier, semis 1 an - Repiqué 2 ans CCTB 01.09</w:t>
      </w:r>
      <w:bookmarkEnd w:id="472"/>
    </w:p>
    <w:p w14:paraId="779EF3CB" w14:textId="77777777" w:rsidR="009A4716" w:rsidRDefault="00000000">
      <w:pPr>
        <w:pStyle w:val="pheading"/>
      </w:pPr>
      <w:r>
        <w:t>MATÉRIAUX</w:t>
      </w:r>
    </w:p>
    <w:p w14:paraId="27FBB666" w14:textId="77777777" w:rsidR="009A4716" w:rsidRDefault="00000000">
      <w:pPr>
        <w:pStyle w:val="pheading"/>
      </w:pPr>
      <w:r>
        <w:t>- Caractéristiques générales</w:t>
      </w:r>
    </w:p>
    <w:p w14:paraId="7E912012" w14:textId="77777777" w:rsidR="009A4716" w:rsidRDefault="00000000">
      <w:r>
        <w:rPr>
          <w:b/>
        </w:rPr>
        <w:t>Plant forestier, 40&lt;H≤60cm</w:t>
      </w:r>
    </w:p>
    <w:p w14:paraId="20885B83" w14:textId="77777777" w:rsidR="009A4716" w:rsidRDefault="00000000">
      <w:r>
        <w:t>Plant forestier, 40&lt;H≤60cm, Acer campestre</w:t>
      </w:r>
    </w:p>
    <w:p w14:paraId="2A2B6591" w14:textId="77777777" w:rsidR="009A4716" w:rsidRDefault="00000000">
      <w:r>
        <w:rPr>
          <w:b/>
        </w:rPr>
        <w:t>Plant forestier, 60&lt;H≤80cm</w:t>
      </w:r>
    </w:p>
    <w:p w14:paraId="5DE42F42" w14:textId="77777777" w:rsidR="009A4716" w:rsidRDefault="00000000">
      <w:r>
        <w:t>Plant forestier, 60&lt;H≤80cm, Acer campestre</w:t>
      </w:r>
    </w:p>
    <w:p w14:paraId="15F5F10A" w14:textId="77777777" w:rsidR="009A4716" w:rsidRDefault="00000000">
      <w:r>
        <w:t>Plant forestier, 60&lt;H≤80cm, Acer platanoides</w:t>
      </w:r>
    </w:p>
    <w:p w14:paraId="172CBBFE" w14:textId="77777777" w:rsidR="009A4716" w:rsidRDefault="00000000">
      <w:r>
        <w:t>Plant forestier, 60&lt;H≤80cm, Acer pseudoplatanus</w:t>
      </w:r>
    </w:p>
    <w:p w14:paraId="2A34AAF5" w14:textId="77777777" w:rsidR="009A4716" w:rsidRDefault="00000000">
      <w:r>
        <w:t>Plant forestier, 60&lt;H≤80cm, Alnus cordata</w:t>
      </w:r>
    </w:p>
    <w:p w14:paraId="418F4EDF" w14:textId="77777777" w:rsidR="009A4716" w:rsidRDefault="00000000">
      <w:r>
        <w:t>Plant forestier, 60&lt;H≤80cm, Alnus glutinosa</w:t>
      </w:r>
    </w:p>
    <w:p w14:paraId="31D1A0FF" w14:textId="77777777" w:rsidR="009A4716" w:rsidRDefault="00000000">
      <w:r>
        <w:t>Plant forestier, 60&lt;H≤80cm, Alnus incana</w:t>
      </w:r>
    </w:p>
    <w:p w14:paraId="521A2443" w14:textId="77777777" w:rsidR="009A4716" w:rsidRDefault="00000000">
      <w:r>
        <w:t>Plant forestier, 60&lt;H≤80cm, Amelanchier laevis</w:t>
      </w:r>
    </w:p>
    <w:p w14:paraId="4FEDFF12" w14:textId="77777777" w:rsidR="009A4716" w:rsidRDefault="00000000">
      <w:r>
        <w:t>Plant forestier, 60&lt;H≤80cm, Betula pubescens</w:t>
      </w:r>
    </w:p>
    <w:p w14:paraId="785F427B" w14:textId="77777777" w:rsidR="009A4716" w:rsidRDefault="00000000">
      <w:r>
        <w:t>Plant forestier, 60&lt;H≤80cm, Betula pendula</w:t>
      </w:r>
    </w:p>
    <w:p w14:paraId="79866CEE" w14:textId="77777777" w:rsidR="009A4716" w:rsidRDefault="00000000">
      <w:r>
        <w:t>Plant forestier, 60&lt;H≤80cm, Betula verrucosa</w:t>
      </w:r>
    </w:p>
    <w:p w14:paraId="350DD73B" w14:textId="77777777" w:rsidR="009A4716" w:rsidRDefault="00000000">
      <w:r>
        <w:t>Plant forestier, 60&lt;H≤80cm, Carpinus betulus</w:t>
      </w:r>
    </w:p>
    <w:p w14:paraId="6F06B425" w14:textId="77777777" w:rsidR="009A4716" w:rsidRDefault="00000000">
      <w:r>
        <w:t>Plant forestier, 60&lt;H≤80cm, Castanea sativa</w:t>
      </w:r>
    </w:p>
    <w:p w14:paraId="6F39D4BE" w14:textId="77777777" w:rsidR="009A4716" w:rsidRDefault="00000000">
      <w:r>
        <w:t>Plant forestier, 60&lt;H≤80cm, Cornus mas</w:t>
      </w:r>
    </w:p>
    <w:p w14:paraId="18A36D0B" w14:textId="77777777" w:rsidR="009A4716" w:rsidRDefault="00000000">
      <w:r>
        <w:t>Plant forestier, 60&lt;H≤80cm, Cornus sanguinea</w:t>
      </w:r>
    </w:p>
    <w:p w14:paraId="509B07C0" w14:textId="77777777" w:rsidR="009A4716" w:rsidRDefault="00000000">
      <w:r>
        <w:t>Plant forestier, 60&lt;H≤80cm, Corylus avellana</w:t>
      </w:r>
    </w:p>
    <w:p w14:paraId="668538E6" w14:textId="77777777" w:rsidR="009A4716" w:rsidRDefault="00000000">
      <w:r>
        <w:t>Plant forestier, 60&lt;H≤80cm, Crataegus oxyacantha</w:t>
      </w:r>
    </w:p>
    <w:p w14:paraId="1FE4BBD4" w14:textId="77777777" w:rsidR="009A4716" w:rsidRDefault="00000000">
      <w:r>
        <w:t>Plant forestier, 60&lt;H≤80cm, Euonymus europaeus</w:t>
      </w:r>
    </w:p>
    <w:p w14:paraId="2506798D" w14:textId="77777777" w:rsidR="009A4716" w:rsidRDefault="00000000">
      <w:r>
        <w:t>Plant forestier, 60&lt;H≤80cm, Fagus sylvatica</w:t>
      </w:r>
    </w:p>
    <w:p w14:paraId="0471DF48" w14:textId="77777777" w:rsidR="009A4716" w:rsidRDefault="00000000">
      <w:r>
        <w:t>Plant forestier, 60&lt;H≤80cm, Fraxinus excelsior</w:t>
      </w:r>
    </w:p>
    <w:p w14:paraId="1F8F8475" w14:textId="77777777" w:rsidR="009A4716" w:rsidRDefault="00000000">
      <w:r>
        <w:t>Plant forestier, 60&lt;H≤80cm, Larix leptolepis</w:t>
      </w:r>
    </w:p>
    <w:p w14:paraId="5FD931ED" w14:textId="77777777" w:rsidR="009A4716" w:rsidRDefault="00000000">
      <w:r>
        <w:t>Plant forestier, 60&lt;H≤80cm, Ligustrum vulgare</w:t>
      </w:r>
    </w:p>
    <w:p w14:paraId="2A5D3E7F" w14:textId="77777777" w:rsidR="009A4716" w:rsidRDefault="00000000">
      <w:r>
        <w:t>Plant forestier, 60&lt;H≤80cm, Malus sylvestris</w:t>
      </w:r>
    </w:p>
    <w:p w14:paraId="5633491B" w14:textId="77777777" w:rsidR="009A4716" w:rsidRDefault="00000000">
      <w:r>
        <w:t>Plant forestier, 60&lt;H≤80cm, Mespilus germanica</w:t>
      </w:r>
    </w:p>
    <w:p w14:paraId="088868C7" w14:textId="77777777" w:rsidR="009A4716" w:rsidRDefault="00000000">
      <w:r>
        <w:t>Plant forestier, 60&lt;H≤80cm, Platanus acerifolia</w:t>
      </w:r>
    </w:p>
    <w:p w14:paraId="74285735" w14:textId="77777777" w:rsidR="009A4716" w:rsidRDefault="00000000">
      <w:r>
        <w:t>Plant forestier, 60&lt;H≤80cm, Populus tremula</w:t>
      </w:r>
    </w:p>
    <w:p w14:paraId="4AA67FF1" w14:textId="77777777" w:rsidR="009A4716" w:rsidRDefault="00000000">
      <w:r>
        <w:t>Plant forestier, 60&lt;H≤80cm, Prunus avium</w:t>
      </w:r>
    </w:p>
    <w:p w14:paraId="70872BC5" w14:textId="77777777" w:rsidR="009A4716" w:rsidRDefault="00000000">
      <w:r>
        <w:t>Plant forestier, 60&lt;H≤80cm, Prunus cesarus</w:t>
      </w:r>
    </w:p>
    <w:p w14:paraId="0CA72200" w14:textId="77777777" w:rsidR="009A4716" w:rsidRDefault="00000000">
      <w:r>
        <w:t>Plant forestier, 60&lt;H≤80cm, Prunus padus</w:t>
      </w:r>
    </w:p>
    <w:p w14:paraId="02D0102D" w14:textId="77777777" w:rsidR="009A4716" w:rsidRDefault="00000000">
      <w:r>
        <w:t>Plant forestier, 60&lt;H≤80cm, Prunus spinosa</w:t>
      </w:r>
    </w:p>
    <w:p w14:paraId="03094E57" w14:textId="77777777" w:rsidR="009A4716" w:rsidRDefault="00000000">
      <w:r>
        <w:t>Plant forestier, 60&lt;H≤80cm, Quercus petraea</w:t>
      </w:r>
    </w:p>
    <w:p w14:paraId="170F17BB" w14:textId="77777777" w:rsidR="009A4716" w:rsidRDefault="00000000">
      <w:r>
        <w:t>Plant forestier, 60&lt;H≤80cm, Quercus robur</w:t>
      </w:r>
    </w:p>
    <w:p w14:paraId="390E2D48" w14:textId="77777777" w:rsidR="009A4716" w:rsidRDefault="00000000">
      <w:r>
        <w:t>Plant forestier, 60&lt;H≤80cm, Quercus rubra</w:t>
      </w:r>
    </w:p>
    <w:p w14:paraId="6FEBF8E4" w14:textId="77777777" w:rsidR="009A4716" w:rsidRDefault="00000000">
      <w:r>
        <w:t>Plant forestier, 60&lt;H≤80cm, Rhamnus cathartica</w:t>
      </w:r>
    </w:p>
    <w:p w14:paraId="4AB8335F" w14:textId="77777777" w:rsidR="009A4716" w:rsidRDefault="00000000">
      <w:r>
        <w:t>Plant forestier, 60&lt;H≤80cm, Rhamnus frangula</w:t>
      </w:r>
    </w:p>
    <w:p w14:paraId="179796C3" w14:textId="77777777" w:rsidR="009A4716" w:rsidRDefault="00000000">
      <w:r>
        <w:t>Plant forestier, 60&lt;H≤80cm, Robinia pseudoacacia</w:t>
      </w:r>
    </w:p>
    <w:p w14:paraId="2D7F62C0" w14:textId="77777777" w:rsidR="009A4716" w:rsidRDefault="00000000">
      <w:r>
        <w:t>Plant forestier, 60&lt;H≤80cm, Salix alba</w:t>
      </w:r>
    </w:p>
    <w:p w14:paraId="0AFC242A" w14:textId="77777777" w:rsidR="009A4716" w:rsidRDefault="00000000">
      <w:r>
        <w:t>Plant forestier, 60&lt;H≤80cm, Salix aurita</w:t>
      </w:r>
    </w:p>
    <w:p w14:paraId="06040C85" w14:textId="77777777" w:rsidR="009A4716" w:rsidRDefault="00000000">
      <w:r>
        <w:t>Plant forestier, 60&lt;H≤80cm, Salix caprea</w:t>
      </w:r>
    </w:p>
    <w:p w14:paraId="6460F2B3" w14:textId="77777777" w:rsidR="009A4716" w:rsidRDefault="00000000">
      <w:r>
        <w:t>Plant forestier, 60&lt;H≤80cm, Salix cinerea</w:t>
      </w:r>
    </w:p>
    <w:p w14:paraId="764BB98E" w14:textId="77777777" w:rsidR="009A4716" w:rsidRDefault="00000000">
      <w:r>
        <w:t>Plant forestier, 60&lt;H≤80cm, Salix purpurea</w:t>
      </w:r>
    </w:p>
    <w:p w14:paraId="521A7871" w14:textId="77777777" w:rsidR="009A4716" w:rsidRDefault="00000000">
      <w:r>
        <w:t>Plant forestier, 60&lt;H≤80cm, Salix triandra</w:t>
      </w:r>
    </w:p>
    <w:p w14:paraId="5C8B6AA1" w14:textId="77777777" w:rsidR="009A4716" w:rsidRDefault="00000000">
      <w:r>
        <w:t>Plant forestier, 60&lt;H≤80cm, Salix viminalis</w:t>
      </w:r>
    </w:p>
    <w:p w14:paraId="6B868BAF" w14:textId="77777777" w:rsidR="009A4716" w:rsidRDefault="00000000">
      <w:r>
        <w:t>Plant forestier, 60&lt;H≤80cm, Sambucus nigra</w:t>
      </w:r>
    </w:p>
    <w:p w14:paraId="23A9B9AD" w14:textId="77777777" w:rsidR="009A4716" w:rsidRDefault="00000000">
      <w:r>
        <w:t>Plant forestier, 60&lt;H≤80cm, Sambucus racemosa</w:t>
      </w:r>
    </w:p>
    <w:p w14:paraId="4144FA7D" w14:textId="77777777" w:rsidR="009A4716" w:rsidRDefault="00000000">
      <w:r>
        <w:t>Plant forestier, 60&lt;H≤80cm, Sorbus aucuparia</w:t>
      </w:r>
    </w:p>
    <w:p w14:paraId="0E4A62AF" w14:textId="77777777" w:rsidR="009A4716" w:rsidRDefault="00000000">
      <w:r>
        <w:t>Plant forestier, 60&lt;H≤80cm, Tilia platyphyllos</w:t>
      </w:r>
    </w:p>
    <w:p w14:paraId="56B87BCF" w14:textId="77777777" w:rsidR="009A4716" w:rsidRDefault="00000000">
      <w:r>
        <w:t>Plant forestier, 60&lt;H≤80cm, Tilia cordata</w:t>
      </w:r>
    </w:p>
    <w:p w14:paraId="7E72A2CA" w14:textId="77777777" w:rsidR="009A4716" w:rsidRDefault="00000000">
      <w:r>
        <w:t>Plant forestier, 60&lt;H≤80cm, Viburnum lantana</w:t>
      </w:r>
    </w:p>
    <w:p w14:paraId="0EDC237C" w14:textId="77777777" w:rsidR="009A4716" w:rsidRDefault="00000000">
      <w:r>
        <w:t>Plant forestier, 60&lt;H≤80cm, Viburnum opulus</w:t>
      </w:r>
    </w:p>
    <w:p w14:paraId="2E4A0884" w14:textId="77777777" w:rsidR="009A4716" w:rsidRDefault="00000000">
      <w:r>
        <w:rPr>
          <w:b/>
        </w:rPr>
        <w:t>Plant forestier, 80&lt;H≤100cm</w:t>
      </w:r>
    </w:p>
    <w:p w14:paraId="693579D5" w14:textId="77777777" w:rsidR="009A4716" w:rsidRDefault="00000000">
      <w:r>
        <w:t>Plant forestier, 80&lt;H≤100cm, Acer campestre</w:t>
      </w:r>
    </w:p>
    <w:p w14:paraId="438FBDF7" w14:textId="77777777" w:rsidR="009A4716" w:rsidRDefault="00000000">
      <w:r>
        <w:t>Plant forestier, 80&lt;H≤100cm, Acer platanoides</w:t>
      </w:r>
    </w:p>
    <w:p w14:paraId="7C77818C" w14:textId="77777777" w:rsidR="009A4716" w:rsidRDefault="00000000">
      <w:r>
        <w:t>Plant forestier, 80&lt;H≤100cm, Acer pseudoplatanus</w:t>
      </w:r>
    </w:p>
    <w:p w14:paraId="0FB1C961" w14:textId="77777777" w:rsidR="009A4716" w:rsidRDefault="00000000">
      <w:r>
        <w:t>Plant forestier, 80&lt;H≤100cm, Alnus cordata</w:t>
      </w:r>
    </w:p>
    <w:p w14:paraId="328748E9" w14:textId="77777777" w:rsidR="009A4716" w:rsidRDefault="00000000">
      <w:r>
        <w:t>Plant forestier, 80&lt;H≤100cm, Alnus glutinosa</w:t>
      </w:r>
    </w:p>
    <w:p w14:paraId="0B04CEBE" w14:textId="77777777" w:rsidR="009A4716" w:rsidRDefault="00000000">
      <w:r>
        <w:t>Plant forestier, 80&lt;H≤100cm, Alnus incana</w:t>
      </w:r>
    </w:p>
    <w:p w14:paraId="527BF60F" w14:textId="77777777" w:rsidR="009A4716" w:rsidRDefault="00000000">
      <w:r>
        <w:t>Plant forestier, 80&lt;H≤100cm, Amelanchier laevis</w:t>
      </w:r>
    </w:p>
    <w:p w14:paraId="789B8FA3" w14:textId="77777777" w:rsidR="009A4716" w:rsidRDefault="00000000">
      <w:r>
        <w:t>Plant forestier, 80&lt;H≤100cm, Betula pubescens</w:t>
      </w:r>
    </w:p>
    <w:p w14:paraId="02E25987" w14:textId="77777777" w:rsidR="009A4716" w:rsidRDefault="00000000">
      <w:r>
        <w:t>Plant forestier, 80&lt;H≤100cm, Betula pendula</w:t>
      </w:r>
    </w:p>
    <w:p w14:paraId="40914684" w14:textId="77777777" w:rsidR="009A4716" w:rsidRDefault="00000000">
      <w:r>
        <w:t>Plant forestier, 80&lt;H≤100cm, Betula verrucosa</w:t>
      </w:r>
    </w:p>
    <w:p w14:paraId="204B11D2" w14:textId="77777777" w:rsidR="009A4716" w:rsidRDefault="00000000">
      <w:r>
        <w:t>Plant forestier, 80&lt;H≤100cm, Carpinus betulus</w:t>
      </w:r>
    </w:p>
    <w:p w14:paraId="7AF763ED" w14:textId="77777777" w:rsidR="009A4716" w:rsidRDefault="00000000">
      <w:r>
        <w:t>Plant forestier, 80&lt;H≤100cm, Castanea sativa</w:t>
      </w:r>
    </w:p>
    <w:p w14:paraId="7FC1759A" w14:textId="77777777" w:rsidR="009A4716" w:rsidRDefault="00000000">
      <w:r>
        <w:t>Plant forestier, 80&lt;H≤100cm, Cornus mas</w:t>
      </w:r>
    </w:p>
    <w:p w14:paraId="3BC9948C" w14:textId="77777777" w:rsidR="009A4716" w:rsidRDefault="00000000">
      <w:r>
        <w:t>Plant forestier, 80&lt;H≤100cm, Cornus sanguinea</w:t>
      </w:r>
    </w:p>
    <w:p w14:paraId="3F54A596" w14:textId="77777777" w:rsidR="009A4716" w:rsidRDefault="00000000">
      <w:r>
        <w:t>Plant forestier, 80&lt;H≤100cm, Corylus avellana</w:t>
      </w:r>
    </w:p>
    <w:p w14:paraId="2D614675" w14:textId="77777777" w:rsidR="009A4716" w:rsidRDefault="00000000">
      <w:r>
        <w:t>Plant forestier, 80&lt;H≤100cm, Crataegus oxyacantha</w:t>
      </w:r>
    </w:p>
    <w:p w14:paraId="07D8BD9D" w14:textId="77777777" w:rsidR="009A4716" w:rsidRDefault="00000000">
      <w:r>
        <w:t>Plant forestier, 80&lt;H≤100cm, Euonymus europaeus</w:t>
      </w:r>
    </w:p>
    <w:p w14:paraId="20EEF1F9" w14:textId="77777777" w:rsidR="009A4716" w:rsidRDefault="00000000">
      <w:r>
        <w:t>Plant forestier, 80&lt;H≤100cm, Fagus sylvatica</w:t>
      </w:r>
    </w:p>
    <w:p w14:paraId="09C5B14E" w14:textId="77777777" w:rsidR="009A4716" w:rsidRDefault="00000000">
      <w:r>
        <w:t>Plant forestier, 80&lt;H≤100cm, Fraxinus excelsior</w:t>
      </w:r>
    </w:p>
    <w:p w14:paraId="002FBAA2" w14:textId="77777777" w:rsidR="009A4716" w:rsidRDefault="00000000">
      <w:r>
        <w:t>Plant forestier, 80&lt;H≤100cm, Larix leptolepis</w:t>
      </w:r>
    </w:p>
    <w:p w14:paraId="42177C4B" w14:textId="77777777" w:rsidR="009A4716" w:rsidRDefault="00000000">
      <w:r>
        <w:t>Plant forestier, 80&lt;H≤100cm, Ligustrum vulgare</w:t>
      </w:r>
    </w:p>
    <w:p w14:paraId="1A081FDE" w14:textId="77777777" w:rsidR="009A4716" w:rsidRDefault="00000000">
      <w:r>
        <w:t>Plant forestier, 80&lt;H≤100cm, Malus sylvestris</w:t>
      </w:r>
    </w:p>
    <w:p w14:paraId="44BB489C" w14:textId="77777777" w:rsidR="009A4716" w:rsidRDefault="00000000">
      <w:r>
        <w:t>Plant forestier, 80&lt;H≤100cm, Mespilus germanica</w:t>
      </w:r>
    </w:p>
    <w:p w14:paraId="5FDD7504" w14:textId="77777777" w:rsidR="009A4716" w:rsidRDefault="00000000">
      <w:r>
        <w:t>Plant forestier, 80&lt;H≤100cm, Platanus acerifolia</w:t>
      </w:r>
    </w:p>
    <w:p w14:paraId="4DDF0D51" w14:textId="77777777" w:rsidR="009A4716" w:rsidRDefault="00000000">
      <w:r>
        <w:t>Plant forestier, 80&lt;H≤100cm, Prunus tremula</w:t>
      </w:r>
    </w:p>
    <w:p w14:paraId="010EC7BA" w14:textId="77777777" w:rsidR="009A4716" w:rsidRDefault="00000000">
      <w:r>
        <w:t>Plant forestier, 80&lt;H≤100cm, Prunus avium</w:t>
      </w:r>
    </w:p>
    <w:p w14:paraId="2F10E23E" w14:textId="77777777" w:rsidR="009A4716" w:rsidRDefault="00000000">
      <w:r>
        <w:t>Plant forestier, 80&lt;H≤100cm, Prunus cesarus</w:t>
      </w:r>
    </w:p>
    <w:p w14:paraId="35C43CCB" w14:textId="77777777" w:rsidR="009A4716" w:rsidRDefault="00000000">
      <w:r>
        <w:t>Plant forestier, 80&lt;H≤100cm, Prunus padus</w:t>
      </w:r>
    </w:p>
    <w:p w14:paraId="445CF5AD" w14:textId="77777777" w:rsidR="009A4716" w:rsidRDefault="00000000">
      <w:r>
        <w:t>Plant forestier, 80&lt;H≤100cm, Prunus spinosa</w:t>
      </w:r>
    </w:p>
    <w:p w14:paraId="3D49B960" w14:textId="77777777" w:rsidR="009A4716" w:rsidRDefault="00000000">
      <w:r>
        <w:t>Plant forestier, 80&lt;H≤100cm, Quercus petraea</w:t>
      </w:r>
    </w:p>
    <w:p w14:paraId="5059754F" w14:textId="77777777" w:rsidR="009A4716" w:rsidRDefault="00000000">
      <w:r>
        <w:t>Plant forestier, 80&lt;H≤100cm, Quercus robur</w:t>
      </w:r>
    </w:p>
    <w:p w14:paraId="12F644F3" w14:textId="77777777" w:rsidR="009A4716" w:rsidRDefault="00000000">
      <w:r>
        <w:t>Plant forestier, 80&lt;H≤100cm, Quercus rubra</w:t>
      </w:r>
    </w:p>
    <w:p w14:paraId="0CBFCB50" w14:textId="77777777" w:rsidR="009A4716" w:rsidRDefault="00000000">
      <w:r>
        <w:t>Plant forestier, 80&lt;H≤100cm, Rhamnus cathartica</w:t>
      </w:r>
    </w:p>
    <w:p w14:paraId="34E775E8" w14:textId="77777777" w:rsidR="009A4716" w:rsidRDefault="00000000">
      <w:r>
        <w:t>Plant forestier, 80&lt;H≤100cm, Rhamnus frangula</w:t>
      </w:r>
    </w:p>
    <w:p w14:paraId="2EA327D0" w14:textId="77777777" w:rsidR="009A4716" w:rsidRDefault="00000000">
      <w:r>
        <w:t>Plant forestier, 80&lt;H≤100cm, Robinia pseudoacacia</w:t>
      </w:r>
    </w:p>
    <w:p w14:paraId="443B2AEF" w14:textId="77777777" w:rsidR="009A4716" w:rsidRDefault="00000000">
      <w:r>
        <w:t>Plant forestier, 80&lt;H≤100cm, Salix alba</w:t>
      </w:r>
    </w:p>
    <w:p w14:paraId="2CEADA88" w14:textId="77777777" w:rsidR="009A4716" w:rsidRDefault="00000000">
      <w:r>
        <w:t>Plant forestier, 80&lt;H≤100cm, Salix aurita</w:t>
      </w:r>
    </w:p>
    <w:p w14:paraId="48CE66BA" w14:textId="77777777" w:rsidR="009A4716" w:rsidRDefault="00000000">
      <w:r>
        <w:t>Plant forestier, 80&lt;H≤100cm, Salix caprea</w:t>
      </w:r>
    </w:p>
    <w:p w14:paraId="3147C6D0" w14:textId="77777777" w:rsidR="009A4716" w:rsidRDefault="00000000">
      <w:r>
        <w:t>Plant forestier, 80&lt;H≤100cm, Salix cinerea</w:t>
      </w:r>
    </w:p>
    <w:p w14:paraId="29A2D9DA" w14:textId="77777777" w:rsidR="009A4716" w:rsidRDefault="00000000">
      <w:r>
        <w:t>Plant forestier, 80&lt;H≤100cm, Salix purpurea</w:t>
      </w:r>
    </w:p>
    <w:p w14:paraId="678C5430" w14:textId="77777777" w:rsidR="009A4716" w:rsidRDefault="00000000">
      <w:r>
        <w:t>Plant forestier, 80&lt;H≤100cm, Salix triandra</w:t>
      </w:r>
    </w:p>
    <w:p w14:paraId="0D86A708" w14:textId="77777777" w:rsidR="009A4716" w:rsidRDefault="00000000">
      <w:r>
        <w:t>Plant forestier, 80&lt;H≤100cm, Salix viminalis</w:t>
      </w:r>
    </w:p>
    <w:p w14:paraId="01C29F79" w14:textId="77777777" w:rsidR="009A4716" w:rsidRDefault="00000000">
      <w:r>
        <w:t>Plant forestier, 80&lt;H≤100cm, Sambucus nigra</w:t>
      </w:r>
    </w:p>
    <w:p w14:paraId="226C95F6" w14:textId="77777777" w:rsidR="009A4716" w:rsidRDefault="00000000">
      <w:r>
        <w:t>Plant forestier, 80&lt;H≤100cm, Sambucus racemosa</w:t>
      </w:r>
    </w:p>
    <w:p w14:paraId="3AC1D044" w14:textId="77777777" w:rsidR="009A4716" w:rsidRDefault="00000000">
      <w:r>
        <w:t>Plant forestier, 80&lt;H≤100cm, Sorbus aucuparia</w:t>
      </w:r>
    </w:p>
    <w:p w14:paraId="385F9FA3" w14:textId="77777777" w:rsidR="009A4716" w:rsidRDefault="00000000">
      <w:r>
        <w:t>Plant forestier, 80&lt;H≤100cm, Tilia platyphyllos</w:t>
      </w:r>
    </w:p>
    <w:p w14:paraId="477C0F60" w14:textId="77777777" w:rsidR="009A4716" w:rsidRDefault="00000000">
      <w:r>
        <w:t>Plant forestier, 80&lt;H≤100cm, Tilia cordata</w:t>
      </w:r>
    </w:p>
    <w:p w14:paraId="7D66A392" w14:textId="77777777" w:rsidR="009A4716" w:rsidRDefault="00000000">
      <w:r>
        <w:t>Plant forestier, 80&lt;H≤100cm, Viburnum lantana</w:t>
      </w:r>
    </w:p>
    <w:p w14:paraId="659E261A" w14:textId="77777777" w:rsidR="009A4716" w:rsidRDefault="00000000">
      <w:r>
        <w:t>Plant forestier, 80&lt;H≤100cm, Viburnum opulus</w:t>
      </w:r>
    </w:p>
    <w:p w14:paraId="7F289C44" w14:textId="77777777" w:rsidR="009A4716" w:rsidRDefault="009A4716"/>
    <w:p w14:paraId="53FFE153" w14:textId="77777777" w:rsidR="009A4716" w:rsidRDefault="00000000">
      <w:r>
        <w:t> </w:t>
      </w:r>
    </w:p>
    <w:p w14:paraId="1A741A7A" w14:textId="77777777" w:rsidR="009A4716" w:rsidRDefault="00000000">
      <w:pPr>
        <w:pStyle w:val="pheading"/>
      </w:pPr>
      <w:r>
        <w:t>MESURAGE</w:t>
      </w:r>
    </w:p>
    <w:p w14:paraId="73286E51" w14:textId="77777777" w:rsidR="009A4716" w:rsidRDefault="00000000">
      <w:pPr>
        <w:pStyle w:val="pheading"/>
      </w:pPr>
      <w:r>
        <w:t>- unité de mesure:</w:t>
      </w:r>
    </w:p>
    <w:p w14:paraId="711D1BE0" w14:textId="77777777" w:rsidR="009A4716" w:rsidRDefault="00000000">
      <w:r>
        <w:t>pc</w:t>
      </w:r>
    </w:p>
    <w:p w14:paraId="04C3435C" w14:textId="77777777" w:rsidR="009A4716" w:rsidRDefault="009A4716"/>
    <w:p w14:paraId="51FBD1F3" w14:textId="77777777" w:rsidR="009A4716" w:rsidRDefault="00000000">
      <w:r>
        <w:t> </w:t>
      </w:r>
    </w:p>
    <w:p w14:paraId="44B23397" w14:textId="77777777" w:rsidR="009A4716" w:rsidRDefault="00000000">
      <w:pPr>
        <w:pStyle w:val="pheading"/>
      </w:pPr>
      <w:r>
        <w:t>- nature du marché:</w:t>
      </w:r>
    </w:p>
    <w:p w14:paraId="0371F94E" w14:textId="77777777" w:rsidR="009A4716" w:rsidRDefault="00000000">
      <w:r>
        <w:t>QF</w:t>
      </w:r>
    </w:p>
    <w:p w14:paraId="4675E9D2" w14:textId="77777777" w:rsidR="009A4716" w:rsidRDefault="009A4716"/>
    <w:p w14:paraId="3497F7E1" w14:textId="77777777" w:rsidR="009A4716" w:rsidRDefault="00000000">
      <w:r>
        <w:t> </w:t>
      </w:r>
    </w:p>
    <w:p w14:paraId="450D3D5E" w14:textId="77777777" w:rsidR="009A4716" w:rsidRDefault="00000000">
      <w:pPr>
        <w:pStyle w:val="Author-eSectionHeading6"/>
      </w:pPr>
      <w:bookmarkStart w:id="473" w:name="_Toc112763420"/>
      <w:r>
        <w:t>94.35.1b Plant forestier, semis 1 an - Repiqué 3 an CCTB 01.09</w:t>
      </w:r>
      <w:bookmarkEnd w:id="473"/>
    </w:p>
    <w:p w14:paraId="27F815B1" w14:textId="77777777" w:rsidR="009A4716" w:rsidRDefault="00000000">
      <w:pPr>
        <w:pStyle w:val="pheading"/>
      </w:pPr>
      <w:r>
        <w:t>MATÉRIAUX</w:t>
      </w:r>
    </w:p>
    <w:p w14:paraId="7364F945" w14:textId="77777777" w:rsidR="009A4716" w:rsidRDefault="00000000">
      <w:pPr>
        <w:pStyle w:val="pheading"/>
      </w:pPr>
      <w:r>
        <w:t>- Caractéristiques générales</w:t>
      </w:r>
    </w:p>
    <w:p w14:paraId="03BBC155" w14:textId="77777777" w:rsidR="009A4716" w:rsidRDefault="00000000">
      <w:r>
        <w:rPr>
          <w:b/>
        </w:rPr>
        <w:t>Plant forestier, 40&lt;H≤60cm</w:t>
      </w:r>
    </w:p>
    <w:p w14:paraId="54F497B2" w14:textId="77777777" w:rsidR="009A4716" w:rsidRDefault="00000000">
      <w:r>
        <w:t>Plant forestier, 40&lt;H≤60cm, Acer campestre</w:t>
      </w:r>
    </w:p>
    <w:p w14:paraId="466C5BE2" w14:textId="77777777" w:rsidR="009A4716" w:rsidRDefault="00000000">
      <w:r>
        <w:rPr>
          <w:b/>
        </w:rPr>
        <w:t>Plant forestier, 60&lt;H≤80cm</w:t>
      </w:r>
    </w:p>
    <w:p w14:paraId="460DCD3C" w14:textId="77777777" w:rsidR="009A4716" w:rsidRDefault="00000000">
      <w:r>
        <w:t>Plant forestier, 60&lt;H≤80cm, Acer campestre</w:t>
      </w:r>
    </w:p>
    <w:p w14:paraId="1A87525D" w14:textId="77777777" w:rsidR="009A4716" w:rsidRDefault="00000000">
      <w:r>
        <w:t>Plant forestier, 60&lt;H≤80cm, Acer platanoides</w:t>
      </w:r>
    </w:p>
    <w:p w14:paraId="546F6BE9" w14:textId="77777777" w:rsidR="009A4716" w:rsidRDefault="00000000">
      <w:r>
        <w:t>Plant forestier, 60&lt;H≤80cm, Acer pseudoplatanus</w:t>
      </w:r>
    </w:p>
    <w:p w14:paraId="518BB757" w14:textId="77777777" w:rsidR="009A4716" w:rsidRDefault="00000000">
      <w:r>
        <w:t>Plant forestier, 60&lt;H≤80cm, Alnus cordata</w:t>
      </w:r>
    </w:p>
    <w:p w14:paraId="78055B72" w14:textId="77777777" w:rsidR="009A4716" w:rsidRDefault="00000000">
      <w:r>
        <w:t>Plant forestier, 60&lt;H≤80cm, Alnus glutinosa</w:t>
      </w:r>
    </w:p>
    <w:p w14:paraId="00921243" w14:textId="77777777" w:rsidR="009A4716" w:rsidRDefault="00000000">
      <w:r>
        <w:t>Plant forestier, 60&lt;H≤80cm, Alnus incana</w:t>
      </w:r>
    </w:p>
    <w:p w14:paraId="7ED352E7" w14:textId="77777777" w:rsidR="009A4716" w:rsidRDefault="00000000">
      <w:r>
        <w:t>Plant forestier, 60&lt;H≤80cm, Amelanchier laevis</w:t>
      </w:r>
    </w:p>
    <w:p w14:paraId="0C205B76" w14:textId="77777777" w:rsidR="009A4716" w:rsidRDefault="00000000">
      <w:r>
        <w:t>Plant forestier, 60&lt;H≤80cm, Betula pubescens</w:t>
      </w:r>
    </w:p>
    <w:p w14:paraId="50618054" w14:textId="77777777" w:rsidR="009A4716" w:rsidRDefault="00000000">
      <w:r>
        <w:t>Plant forestier, 60&lt;H≤80cm, Betula pendula</w:t>
      </w:r>
    </w:p>
    <w:p w14:paraId="4784F4C6" w14:textId="77777777" w:rsidR="009A4716" w:rsidRDefault="00000000">
      <w:r>
        <w:t>Plant forestier, 60&lt;H≤80cm, Betula verrucosa</w:t>
      </w:r>
    </w:p>
    <w:p w14:paraId="52AF3D19" w14:textId="77777777" w:rsidR="009A4716" w:rsidRDefault="00000000">
      <w:r>
        <w:t>Plant forestier, 60&lt;H≤80cm, Carpinus betulus</w:t>
      </w:r>
    </w:p>
    <w:p w14:paraId="27C7DAE0" w14:textId="77777777" w:rsidR="009A4716" w:rsidRDefault="00000000">
      <w:r>
        <w:t>Plant forestier, 60&lt;H≤80cm, Castanea sativa</w:t>
      </w:r>
    </w:p>
    <w:p w14:paraId="39248157" w14:textId="77777777" w:rsidR="009A4716" w:rsidRDefault="00000000">
      <w:r>
        <w:t>Plant forestier, 60&lt;H≤80cm, Cornus mas</w:t>
      </w:r>
    </w:p>
    <w:p w14:paraId="4882C8C3" w14:textId="77777777" w:rsidR="009A4716" w:rsidRDefault="00000000">
      <w:r>
        <w:t>Plant forestier, 60&lt;H≤80cm, Cornus sanguinea</w:t>
      </w:r>
    </w:p>
    <w:p w14:paraId="5C5CB8BB" w14:textId="77777777" w:rsidR="009A4716" w:rsidRDefault="00000000">
      <w:r>
        <w:t>Plant forestier, 60&lt;H≤80cm, Corylus avellana</w:t>
      </w:r>
    </w:p>
    <w:p w14:paraId="6C27BA3E" w14:textId="77777777" w:rsidR="009A4716" w:rsidRDefault="00000000">
      <w:r>
        <w:t>Plant forestier, 60&lt;H≤80cm, Crataegus oxyacantha</w:t>
      </w:r>
    </w:p>
    <w:p w14:paraId="4B20D455" w14:textId="77777777" w:rsidR="009A4716" w:rsidRDefault="00000000">
      <w:r>
        <w:t>Plant forestier, 60&lt;H≤80cm, Euonymus europaeus</w:t>
      </w:r>
    </w:p>
    <w:p w14:paraId="457EABCD" w14:textId="77777777" w:rsidR="009A4716" w:rsidRDefault="00000000">
      <w:r>
        <w:t>Plant forestier, 60&lt;H≤80cm, Fagus sylvatica</w:t>
      </w:r>
    </w:p>
    <w:p w14:paraId="2791B908" w14:textId="77777777" w:rsidR="009A4716" w:rsidRDefault="00000000">
      <w:r>
        <w:t>Plant forestier, 60&lt;H≤80cm, Fraxinus excelsior</w:t>
      </w:r>
    </w:p>
    <w:p w14:paraId="1C742E6B" w14:textId="77777777" w:rsidR="009A4716" w:rsidRDefault="00000000">
      <w:r>
        <w:t>Plant forestier, 60&lt;H≤80cm, Larix leptolepis</w:t>
      </w:r>
    </w:p>
    <w:p w14:paraId="30256F6D" w14:textId="77777777" w:rsidR="009A4716" w:rsidRDefault="00000000">
      <w:r>
        <w:t>Plant forestier, 60&lt;H≤80cm, Ligustrum vulgare</w:t>
      </w:r>
    </w:p>
    <w:p w14:paraId="2730770D" w14:textId="77777777" w:rsidR="009A4716" w:rsidRDefault="00000000">
      <w:r>
        <w:t>Plant forestier, 60&lt;H≤80cm, Malus sylvestris</w:t>
      </w:r>
    </w:p>
    <w:p w14:paraId="0953E805" w14:textId="77777777" w:rsidR="009A4716" w:rsidRDefault="00000000">
      <w:r>
        <w:t>Plant forestier, 60&lt;H≤80cm, Mespilus germanica</w:t>
      </w:r>
    </w:p>
    <w:p w14:paraId="72F8C76E" w14:textId="77777777" w:rsidR="009A4716" w:rsidRDefault="00000000">
      <w:r>
        <w:t>Plant forestier, 60&lt;H≤80cm, Platanus acerifolia</w:t>
      </w:r>
    </w:p>
    <w:p w14:paraId="4D07A8F7" w14:textId="77777777" w:rsidR="009A4716" w:rsidRDefault="00000000">
      <w:r>
        <w:t>Plant forestier, 60&lt;H≤80cm, Populus tremula</w:t>
      </w:r>
    </w:p>
    <w:p w14:paraId="39E9FC0C" w14:textId="77777777" w:rsidR="009A4716" w:rsidRDefault="00000000">
      <w:r>
        <w:t>Plant forestier, 60&lt;H≤80cm, Prunus avium</w:t>
      </w:r>
    </w:p>
    <w:p w14:paraId="60773CE9" w14:textId="77777777" w:rsidR="009A4716" w:rsidRDefault="00000000">
      <w:r>
        <w:t>Plant forestier, 60&lt;H≤80cm, Prunus cesarus</w:t>
      </w:r>
    </w:p>
    <w:p w14:paraId="5968ADB4" w14:textId="77777777" w:rsidR="009A4716" w:rsidRDefault="00000000">
      <w:r>
        <w:t>Plant forestier, 60&lt;H≤80cm, Prunus padus</w:t>
      </w:r>
    </w:p>
    <w:p w14:paraId="1FDCC449" w14:textId="77777777" w:rsidR="009A4716" w:rsidRDefault="00000000">
      <w:r>
        <w:t>Plant forestier, 60&lt;H≤80cm, Prunus spinosa</w:t>
      </w:r>
    </w:p>
    <w:p w14:paraId="7362DB97" w14:textId="77777777" w:rsidR="009A4716" w:rsidRDefault="00000000">
      <w:r>
        <w:t>Plant forestier, 60&lt;H≤80cm, Quercus petraea</w:t>
      </w:r>
    </w:p>
    <w:p w14:paraId="328F1D1A" w14:textId="77777777" w:rsidR="009A4716" w:rsidRDefault="00000000">
      <w:r>
        <w:t>Plant forestier, 60&lt;H≤80cm, Quercus robur</w:t>
      </w:r>
    </w:p>
    <w:p w14:paraId="375C41FE" w14:textId="77777777" w:rsidR="009A4716" w:rsidRDefault="00000000">
      <w:r>
        <w:t>Plant forestier, 60&lt;H≤80cm, Quercus rubra</w:t>
      </w:r>
    </w:p>
    <w:p w14:paraId="695C750D" w14:textId="77777777" w:rsidR="009A4716" w:rsidRDefault="00000000">
      <w:r>
        <w:t>Plant forestier, 60&lt;H≤80cm, Rhamnus cathartica</w:t>
      </w:r>
    </w:p>
    <w:p w14:paraId="1B037461" w14:textId="77777777" w:rsidR="009A4716" w:rsidRDefault="00000000">
      <w:r>
        <w:t>Plant forestier, 60&lt;H≤80cm, Rhamnus frangula</w:t>
      </w:r>
    </w:p>
    <w:p w14:paraId="6E945BFE" w14:textId="77777777" w:rsidR="009A4716" w:rsidRDefault="00000000">
      <w:r>
        <w:t>Plant forestier, 60&lt;H≤80cm, Robinia pseudoacacia</w:t>
      </w:r>
    </w:p>
    <w:p w14:paraId="4C9A064D" w14:textId="77777777" w:rsidR="009A4716" w:rsidRDefault="00000000">
      <w:r>
        <w:t>Plant forestier, 60&lt;H≤80cm, Salix alba</w:t>
      </w:r>
    </w:p>
    <w:p w14:paraId="4BF08885" w14:textId="77777777" w:rsidR="009A4716" w:rsidRDefault="00000000">
      <w:r>
        <w:t>Plant forestier, 60&lt;H≤80cm, Salix aurita</w:t>
      </w:r>
    </w:p>
    <w:p w14:paraId="65B23A45" w14:textId="77777777" w:rsidR="009A4716" w:rsidRDefault="00000000">
      <w:r>
        <w:t>Plant forestier, 60&lt;H≤80cm, Salix caprea</w:t>
      </w:r>
    </w:p>
    <w:p w14:paraId="01724EC0" w14:textId="77777777" w:rsidR="009A4716" w:rsidRDefault="00000000">
      <w:r>
        <w:t>Plant forestier, 60&lt;H≤80cm, Salix cinerea</w:t>
      </w:r>
    </w:p>
    <w:p w14:paraId="1943BB86" w14:textId="77777777" w:rsidR="009A4716" w:rsidRDefault="00000000">
      <w:r>
        <w:t>Plant forestier, 60&lt;H≤80cm, Salix purpurea</w:t>
      </w:r>
    </w:p>
    <w:p w14:paraId="567DB7C1" w14:textId="77777777" w:rsidR="009A4716" w:rsidRDefault="00000000">
      <w:r>
        <w:t>Plant forestier, 60&lt;H≤80cm, Salix triandra</w:t>
      </w:r>
    </w:p>
    <w:p w14:paraId="2FFF55AC" w14:textId="77777777" w:rsidR="009A4716" w:rsidRDefault="00000000">
      <w:r>
        <w:t>Plant forestier, 60&lt;H≤80cm, Salix viminalis</w:t>
      </w:r>
    </w:p>
    <w:p w14:paraId="71866E84" w14:textId="77777777" w:rsidR="009A4716" w:rsidRDefault="00000000">
      <w:r>
        <w:t>Plant forestier, 60&lt;H≤80cm, Sambucus nigra</w:t>
      </w:r>
    </w:p>
    <w:p w14:paraId="4D4A9F49" w14:textId="77777777" w:rsidR="009A4716" w:rsidRDefault="00000000">
      <w:r>
        <w:t>Plant forestier, 60&lt;H≤80cm, Sambucus racemosa</w:t>
      </w:r>
    </w:p>
    <w:p w14:paraId="42CD8B8F" w14:textId="77777777" w:rsidR="009A4716" w:rsidRDefault="00000000">
      <w:r>
        <w:t>Plant forestier, 60&lt;H≤80cm, Sorbus aucuparia</w:t>
      </w:r>
    </w:p>
    <w:p w14:paraId="626FD732" w14:textId="77777777" w:rsidR="009A4716" w:rsidRDefault="00000000">
      <w:r>
        <w:t>Plant forestier, 60&lt;H≤80cm, Tilia platyphyllos</w:t>
      </w:r>
    </w:p>
    <w:p w14:paraId="779F88BB" w14:textId="77777777" w:rsidR="009A4716" w:rsidRDefault="00000000">
      <w:r>
        <w:t>Plant forestier, 60&lt;H≤80cm, Tilia cordata</w:t>
      </w:r>
    </w:p>
    <w:p w14:paraId="3E4D5988" w14:textId="77777777" w:rsidR="009A4716" w:rsidRDefault="00000000">
      <w:r>
        <w:t>Plant forestier, 60&lt;H≤80cm, Viburnum lantana</w:t>
      </w:r>
    </w:p>
    <w:p w14:paraId="387089F4" w14:textId="77777777" w:rsidR="009A4716" w:rsidRDefault="00000000">
      <w:r>
        <w:t>Plant forestier, 60&lt;H≤80cm, Viburnum opulus</w:t>
      </w:r>
    </w:p>
    <w:p w14:paraId="50691D6C" w14:textId="77777777" w:rsidR="009A4716" w:rsidRDefault="00000000">
      <w:r>
        <w:rPr>
          <w:b/>
        </w:rPr>
        <w:t>Plant forestier, 80&lt;H≤100cm</w:t>
      </w:r>
    </w:p>
    <w:p w14:paraId="6B9A9285" w14:textId="77777777" w:rsidR="009A4716" w:rsidRDefault="00000000">
      <w:r>
        <w:t>Plant forestier, 80&lt;H≤100cm, Acer campestre</w:t>
      </w:r>
    </w:p>
    <w:p w14:paraId="23F3F3CD" w14:textId="77777777" w:rsidR="009A4716" w:rsidRDefault="00000000">
      <w:r>
        <w:t>Plant forestier, 80&lt;H≤100cm, Acer platanoides</w:t>
      </w:r>
    </w:p>
    <w:p w14:paraId="60DCC022" w14:textId="77777777" w:rsidR="009A4716" w:rsidRDefault="00000000">
      <w:r>
        <w:t>Plant forestier, 80&lt;H≤100cm, Acer pseudoplatanus</w:t>
      </w:r>
    </w:p>
    <w:p w14:paraId="0FC3CF31" w14:textId="77777777" w:rsidR="009A4716" w:rsidRDefault="00000000">
      <w:r>
        <w:t>Plant forestier, 80&lt;H≤100cm, Alnus cordata</w:t>
      </w:r>
    </w:p>
    <w:p w14:paraId="65F0416C" w14:textId="77777777" w:rsidR="009A4716" w:rsidRDefault="00000000">
      <w:r>
        <w:t>Plant forestier, 80&lt;H≤100cm, Alnus glutinosa</w:t>
      </w:r>
    </w:p>
    <w:p w14:paraId="4D0AB608" w14:textId="77777777" w:rsidR="009A4716" w:rsidRDefault="00000000">
      <w:r>
        <w:t>Plant forestier, 80&lt;H≤100cm, Alnus incana</w:t>
      </w:r>
    </w:p>
    <w:p w14:paraId="2EF63D07" w14:textId="77777777" w:rsidR="009A4716" w:rsidRDefault="00000000">
      <w:r>
        <w:t>Plant forestier, 80&lt;H≤100cm, Amelanchier laevis</w:t>
      </w:r>
    </w:p>
    <w:p w14:paraId="37901381" w14:textId="77777777" w:rsidR="009A4716" w:rsidRDefault="00000000">
      <w:r>
        <w:t>Plant forestier, 80&lt;H≤100cm, Betula pubescens</w:t>
      </w:r>
    </w:p>
    <w:p w14:paraId="2D490D29" w14:textId="77777777" w:rsidR="009A4716" w:rsidRDefault="00000000">
      <w:r>
        <w:t>Plant forestier, 80&lt;H≤100cm, Betula pendula</w:t>
      </w:r>
    </w:p>
    <w:p w14:paraId="668ABACE" w14:textId="77777777" w:rsidR="009A4716" w:rsidRDefault="00000000">
      <w:r>
        <w:t>Plant forestier, 80&lt;H≤100cm, Betula verrucosa</w:t>
      </w:r>
    </w:p>
    <w:p w14:paraId="732D53AA" w14:textId="77777777" w:rsidR="009A4716" w:rsidRDefault="00000000">
      <w:r>
        <w:t>Plant forestier, 80&lt;H≤100cm, Carpinus betulus</w:t>
      </w:r>
    </w:p>
    <w:p w14:paraId="2CEF9100" w14:textId="77777777" w:rsidR="009A4716" w:rsidRDefault="00000000">
      <w:r>
        <w:t>Plant forestier, 80&lt;H≤100cm, Castanea sativa</w:t>
      </w:r>
    </w:p>
    <w:p w14:paraId="7D9A8ABB" w14:textId="77777777" w:rsidR="009A4716" w:rsidRDefault="00000000">
      <w:r>
        <w:t>Plant forestier, 80&lt;H≤100cm, Cornus mas</w:t>
      </w:r>
    </w:p>
    <w:p w14:paraId="2CC9310E" w14:textId="77777777" w:rsidR="009A4716" w:rsidRDefault="00000000">
      <w:r>
        <w:t>Plant forestier, 80&lt;H≤100cm, Cornus sanguinea</w:t>
      </w:r>
    </w:p>
    <w:p w14:paraId="3D6BA926" w14:textId="77777777" w:rsidR="009A4716" w:rsidRDefault="00000000">
      <w:r>
        <w:t>Plant forestier, 80&lt;H≤100cm, Corylus avellana</w:t>
      </w:r>
    </w:p>
    <w:p w14:paraId="6644E015" w14:textId="77777777" w:rsidR="009A4716" w:rsidRDefault="00000000">
      <w:r>
        <w:t>Plant forestier, 80&lt;H≤100cm, Crataegus oxyacantha</w:t>
      </w:r>
    </w:p>
    <w:p w14:paraId="7B557831" w14:textId="77777777" w:rsidR="009A4716" w:rsidRDefault="00000000">
      <w:r>
        <w:t>Plant forestier, 80&lt;H≤100cm, Euonymus europaeus</w:t>
      </w:r>
    </w:p>
    <w:p w14:paraId="18F0E597" w14:textId="77777777" w:rsidR="009A4716" w:rsidRDefault="00000000">
      <w:r>
        <w:t>Plant forestier, 80&lt;H≤100cm, Fagus sylvatica</w:t>
      </w:r>
    </w:p>
    <w:p w14:paraId="6CA49A02" w14:textId="77777777" w:rsidR="009A4716" w:rsidRDefault="00000000">
      <w:r>
        <w:t>Plant forestier, 80&lt;H≤100cm, Fraxinus excelsior</w:t>
      </w:r>
    </w:p>
    <w:p w14:paraId="01B53BDC" w14:textId="77777777" w:rsidR="009A4716" w:rsidRDefault="00000000">
      <w:r>
        <w:t>Plant forestier, 80&lt;H≤100cm, Larix leptolepis</w:t>
      </w:r>
    </w:p>
    <w:p w14:paraId="20C62796" w14:textId="77777777" w:rsidR="009A4716" w:rsidRDefault="00000000">
      <w:r>
        <w:t>Plant forestier, 80&lt;H≤100cm, Ligustrum vulgare</w:t>
      </w:r>
    </w:p>
    <w:p w14:paraId="6CE975F7" w14:textId="77777777" w:rsidR="009A4716" w:rsidRDefault="00000000">
      <w:r>
        <w:t>Plant forestier, 80&lt;H≤100cm, Malus sylvestris</w:t>
      </w:r>
    </w:p>
    <w:p w14:paraId="535F78B8" w14:textId="77777777" w:rsidR="009A4716" w:rsidRDefault="00000000">
      <w:r>
        <w:t>Plant forestier, 80&lt;H≤100cm, Mespilus germanica</w:t>
      </w:r>
    </w:p>
    <w:p w14:paraId="10A70B94" w14:textId="77777777" w:rsidR="009A4716" w:rsidRDefault="00000000">
      <w:r>
        <w:t>Plant forestier, 80&lt;H≤100cm, Platanus acerifolia</w:t>
      </w:r>
    </w:p>
    <w:p w14:paraId="7373F358" w14:textId="77777777" w:rsidR="009A4716" w:rsidRDefault="00000000">
      <w:r>
        <w:t>Plant forestier, 80&lt;H≤100cm, Prunus tremula</w:t>
      </w:r>
    </w:p>
    <w:p w14:paraId="424B7B38" w14:textId="77777777" w:rsidR="009A4716" w:rsidRDefault="00000000">
      <w:r>
        <w:t>Plant forestier, 80&lt;H≤100cm, Prunus avium</w:t>
      </w:r>
    </w:p>
    <w:p w14:paraId="64C2DDBF" w14:textId="77777777" w:rsidR="009A4716" w:rsidRDefault="00000000">
      <w:r>
        <w:t>Plant forestier, 80&lt;H≤100cm, Prunus cesarus</w:t>
      </w:r>
    </w:p>
    <w:p w14:paraId="22C1D064" w14:textId="77777777" w:rsidR="009A4716" w:rsidRDefault="00000000">
      <w:r>
        <w:t>Plant forestier, 80&lt;H≤100cm, Prunus padus</w:t>
      </w:r>
    </w:p>
    <w:p w14:paraId="0064444E" w14:textId="77777777" w:rsidR="009A4716" w:rsidRDefault="00000000">
      <w:r>
        <w:t>Plant forestier, 80&lt;H≤100cm, Prunus spinosa</w:t>
      </w:r>
    </w:p>
    <w:p w14:paraId="219D0BC0" w14:textId="77777777" w:rsidR="009A4716" w:rsidRDefault="00000000">
      <w:r>
        <w:t>Plant forestier, 80&lt;H≤100cm, Quercus petraea</w:t>
      </w:r>
    </w:p>
    <w:p w14:paraId="20D88D0F" w14:textId="77777777" w:rsidR="009A4716" w:rsidRDefault="00000000">
      <w:r>
        <w:t>Plant forestier, 80&lt;H≤100cm, Quercus robur</w:t>
      </w:r>
    </w:p>
    <w:p w14:paraId="2EA8452D" w14:textId="77777777" w:rsidR="009A4716" w:rsidRDefault="00000000">
      <w:r>
        <w:t>Plant forestier, 80&lt;H≤100cm, Quercus rubra</w:t>
      </w:r>
    </w:p>
    <w:p w14:paraId="0872A931" w14:textId="77777777" w:rsidR="009A4716" w:rsidRDefault="00000000">
      <w:r>
        <w:t>Plant forestier, 80&lt;H≤100cm, Rhamnus cathartica</w:t>
      </w:r>
    </w:p>
    <w:p w14:paraId="31D1681C" w14:textId="77777777" w:rsidR="009A4716" w:rsidRDefault="00000000">
      <w:r>
        <w:t>Plant forestier, 80&lt;H≤100cm, Rhamnus frangula</w:t>
      </w:r>
    </w:p>
    <w:p w14:paraId="4993D390" w14:textId="77777777" w:rsidR="009A4716" w:rsidRDefault="00000000">
      <w:r>
        <w:t>Plant forestier, 80&lt;H≤100cm, Robinia pseudoacacia</w:t>
      </w:r>
    </w:p>
    <w:p w14:paraId="4728098A" w14:textId="77777777" w:rsidR="009A4716" w:rsidRDefault="00000000">
      <w:r>
        <w:t>Plant forestier, 80&lt;H≤100cm, Salix alba</w:t>
      </w:r>
    </w:p>
    <w:p w14:paraId="6602BEE2" w14:textId="77777777" w:rsidR="009A4716" w:rsidRDefault="00000000">
      <w:r>
        <w:t>Plant forestier, 80&lt;H≤100cm, Salix aurita</w:t>
      </w:r>
    </w:p>
    <w:p w14:paraId="1261D672" w14:textId="77777777" w:rsidR="009A4716" w:rsidRDefault="00000000">
      <w:r>
        <w:t>Plant forestier, 80&lt;H≤100cm, Salix caprea</w:t>
      </w:r>
    </w:p>
    <w:p w14:paraId="4E6C8DEF" w14:textId="77777777" w:rsidR="009A4716" w:rsidRDefault="00000000">
      <w:r>
        <w:t>Plant forestier, 80&lt;H≤100cm, Salix cinerea</w:t>
      </w:r>
    </w:p>
    <w:p w14:paraId="358DDE58" w14:textId="77777777" w:rsidR="009A4716" w:rsidRDefault="00000000">
      <w:r>
        <w:t>Plant forestier, 80&lt;H≤100cm, Salix purpurea</w:t>
      </w:r>
    </w:p>
    <w:p w14:paraId="1E97AB9D" w14:textId="77777777" w:rsidR="009A4716" w:rsidRDefault="00000000">
      <w:r>
        <w:t>Plant forestier, 80&lt;H≤100cm, Salix triandra</w:t>
      </w:r>
    </w:p>
    <w:p w14:paraId="3B9F711D" w14:textId="77777777" w:rsidR="009A4716" w:rsidRDefault="00000000">
      <w:r>
        <w:t>Plant forestier, 80&lt;H≤100cm, Salix viminalis</w:t>
      </w:r>
    </w:p>
    <w:p w14:paraId="6EC33F86" w14:textId="77777777" w:rsidR="009A4716" w:rsidRDefault="00000000">
      <w:r>
        <w:t>Plant forestier, 80&lt;H≤100cm, Sambucus nigra</w:t>
      </w:r>
    </w:p>
    <w:p w14:paraId="5368D74A" w14:textId="77777777" w:rsidR="009A4716" w:rsidRDefault="00000000">
      <w:r>
        <w:t>Plant forestier, 80&lt;H≤100cm, Sambucus racemosa</w:t>
      </w:r>
    </w:p>
    <w:p w14:paraId="78180307" w14:textId="77777777" w:rsidR="009A4716" w:rsidRDefault="00000000">
      <w:r>
        <w:t>Plant forestier, 80&lt;H≤100cm, Sorbus aucuparia</w:t>
      </w:r>
    </w:p>
    <w:p w14:paraId="4C3918E1" w14:textId="77777777" w:rsidR="009A4716" w:rsidRDefault="00000000">
      <w:r>
        <w:t>Plant forestier, 80&lt;H≤100cm, Tilia platyphyllos</w:t>
      </w:r>
    </w:p>
    <w:p w14:paraId="457C5AF6" w14:textId="77777777" w:rsidR="009A4716" w:rsidRDefault="00000000">
      <w:r>
        <w:t>Plant forestier, 80&lt;H≤100cm, Tilia cordata</w:t>
      </w:r>
    </w:p>
    <w:p w14:paraId="4EBA666F" w14:textId="77777777" w:rsidR="009A4716" w:rsidRDefault="00000000">
      <w:r>
        <w:t>Plant forestier, 80&lt;H≤100cm, Viburnum lantana</w:t>
      </w:r>
    </w:p>
    <w:p w14:paraId="5FF88CB6" w14:textId="77777777" w:rsidR="009A4716" w:rsidRDefault="00000000">
      <w:r>
        <w:t>Plant forestier, 80&lt;H≤100cm, Viburnum opulus</w:t>
      </w:r>
    </w:p>
    <w:p w14:paraId="5D3AFA88" w14:textId="77777777" w:rsidR="009A4716" w:rsidRDefault="009A4716"/>
    <w:p w14:paraId="3AAA1A22" w14:textId="77777777" w:rsidR="009A4716" w:rsidRDefault="00000000">
      <w:r>
        <w:t> </w:t>
      </w:r>
    </w:p>
    <w:p w14:paraId="2AB96551" w14:textId="77777777" w:rsidR="009A4716" w:rsidRDefault="00000000">
      <w:pPr>
        <w:pStyle w:val="pheading"/>
      </w:pPr>
      <w:r>
        <w:t>MESURAGE</w:t>
      </w:r>
    </w:p>
    <w:p w14:paraId="25709B89" w14:textId="77777777" w:rsidR="009A4716" w:rsidRDefault="00000000">
      <w:pPr>
        <w:pStyle w:val="pheading"/>
      </w:pPr>
      <w:r>
        <w:t>- unité de mesure:</w:t>
      </w:r>
    </w:p>
    <w:p w14:paraId="6C0B98B4" w14:textId="77777777" w:rsidR="009A4716" w:rsidRDefault="00000000">
      <w:r>
        <w:t>pc</w:t>
      </w:r>
    </w:p>
    <w:p w14:paraId="13EE2B9A" w14:textId="77777777" w:rsidR="009A4716" w:rsidRDefault="009A4716"/>
    <w:p w14:paraId="330B7050" w14:textId="77777777" w:rsidR="009A4716" w:rsidRDefault="00000000">
      <w:r>
        <w:t> </w:t>
      </w:r>
    </w:p>
    <w:p w14:paraId="58E07DD6" w14:textId="77777777" w:rsidR="009A4716" w:rsidRDefault="00000000">
      <w:pPr>
        <w:pStyle w:val="pheading"/>
      </w:pPr>
      <w:r>
        <w:t>- nature du marché:</w:t>
      </w:r>
    </w:p>
    <w:p w14:paraId="37484D3D" w14:textId="77777777" w:rsidR="009A4716" w:rsidRDefault="00000000">
      <w:r>
        <w:t>QF</w:t>
      </w:r>
    </w:p>
    <w:p w14:paraId="6BC7F679" w14:textId="77777777" w:rsidR="009A4716" w:rsidRDefault="009A4716"/>
    <w:p w14:paraId="71476D93" w14:textId="77777777" w:rsidR="009A4716" w:rsidRDefault="00000000">
      <w:r>
        <w:t> </w:t>
      </w:r>
    </w:p>
    <w:p w14:paraId="5C4396B6" w14:textId="77777777" w:rsidR="009A4716" w:rsidRDefault="00000000">
      <w:pPr>
        <w:pStyle w:val="Author-eSectionHeading4"/>
      </w:pPr>
      <w:bookmarkStart w:id="474" w:name="_Toc112763421"/>
      <w:r>
        <w:t>94.36 Plante spécifique CCTB 01.09</w:t>
      </w:r>
      <w:bookmarkEnd w:id="474"/>
    </w:p>
    <w:p w14:paraId="27F9BD21" w14:textId="77777777" w:rsidR="009A4716" w:rsidRDefault="00000000">
      <w:pPr>
        <w:pStyle w:val="pheading"/>
      </w:pPr>
      <w:r>
        <w:t>DESCRIPTION</w:t>
      </w:r>
    </w:p>
    <w:p w14:paraId="32D95BE1" w14:textId="77777777" w:rsidR="009A4716" w:rsidRDefault="00000000">
      <w:pPr>
        <w:pStyle w:val="pheading"/>
      </w:pPr>
      <w:r>
        <w:t>- Définition / Comprend</w:t>
      </w:r>
    </w:p>
    <w:p w14:paraId="57A685C0" w14:textId="77777777" w:rsidR="009A4716" w:rsidRDefault="00000000">
      <w:r>
        <w:rPr>
          <w:color w:val="000000"/>
        </w:rPr>
        <w:t>Les plantations comprendront :</w:t>
      </w:r>
    </w:p>
    <w:p w14:paraId="2A660DBD" w14:textId="77777777" w:rsidR="009A4716" w:rsidRDefault="00000000">
      <w:r>
        <w:t>• les travaux préparatoires;</w:t>
      </w:r>
    </w:p>
    <w:p w14:paraId="2829D039" w14:textId="77777777" w:rsidR="009A4716" w:rsidRDefault="00000000">
      <w:r>
        <w:t>• la réalisation des puits de plantation;</w:t>
      </w:r>
    </w:p>
    <w:p w14:paraId="6725D5E6" w14:textId="77777777" w:rsidR="009A4716" w:rsidRDefault="00000000">
      <w:r>
        <w:t>• la plantation;</w:t>
      </w:r>
    </w:p>
    <w:p w14:paraId="318BC56D" w14:textId="77777777" w:rsidR="009A4716" w:rsidRDefault="00000000">
      <w:r>
        <w:t>• l'arrosage.</w:t>
      </w:r>
    </w:p>
    <w:p w14:paraId="5A21BD83" w14:textId="77777777" w:rsidR="009A4716" w:rsidRDefault="00000000">
      <w:pPr>
        <w:pStyle w:val="pheading"/>
      </w:pPr>
      <w:r>
        <w:t>MATÉRIAUX</w:t>
      </w:r>
    </w:p>
    <w:p w14:paraId="5B703F67" w14:textId="77777777" w:rsidR="009A4716" w:rsidRDefault="00000000">
      <w:r>
        <w:rPr>
          <w:color w:val="000000"/>
        </w:rPr>
        <w:t>Les matériaux conformes au [CCT SB250] seront :</w:t>
      </w:r>
    </w:p>
    <w:p w14:paraId="7C3D3312" w14:textId="77777777" w:rsidR="009A4716" w:rsidRDefault="00000000">
      <w:r>
        <w:t>* les produits phytopharmaceutiques selon le chap. III-60.</w:t>
      </w:r>
    </w:p>
    <w:p w14:paraId="52DD45E1" w14:textId="77777777" w:rsidR="009A4716" w:rsidRDefault="00000000">
      <w:r>
        <w:t>* le sol selon le chap. III-3.</w:t>
      </w:r>
    </w:p>
    <w:p w14:paraId="0DCEAAD3" w14:textId="77777777" w:rsidR="009A4716" w:rsidRDefault="00000000">
      <w:r>
        <w:t>* les végétaux selon le chap. III-67.</w:t>
      </w:r>
    </w:p>
    <w:p w14:paraId="4C7C0B36" w14:textId="77777777" w:rsidR="009A4716" w:rsidRDefault="00000000">
      <w:r>
        <w:t xml:space="preserve">• Espèce : </w:t>
      </w:r>
      <w:r>
        <w:rPr>
          <w:rStyle w:val="optioncarChar"/>
        </w:rPr>
        <w:t>***</w:t>
      </w:r>
    </w:p>
    <w:p w14:paraId="4DC6F70D" w14:textId="77777777" w:rsidR="009A4716" w:rsidRDefault="00000000">
      <w:r>
        <w:t xml:space="preserve">• Dimensions : </w:t>
      </w:r>
      <w:r>
        <w:rPr>
          <w:rStyle w:val="optioncarChar"/>
        </w:rPr>
        <w:t>***</w:t>
      </w:r>
    </w:p>
    <w:p w14:paraId="65007ECB" w14:textId="77777777" w:rsidR="009A4716" w:rsidRDefault="009A4716"/>
    <w:p w14:paraId="5F0D201D" w14:textId="77777777" w:rsidR="009A4716" w:rsidRDefault="00000000">
      <w:r>
        <w:t> </w:t>
      </w:r>
    </w:p>
    <w:p w14:paraId="1595E7BB" w14:textId="77777777" w:rsidR="009A4716" w:rsidRDefault="00000000">
      <w:pPr>
        <w:pStyle w:val="pheading"/>
      </w:pPr>
      <w:r>
        <w:t>EXÉCUTION / MISE EN ŒUVRE</w:t>
      </w:r>
    </w:p>
    <w:p w14:paraId="32E7B9B1" w14:textId="77777777" w:rsidR="009A4716" w:rsidRDefault="00000000">
      <w:r>
        <w:rPr>
          <w:color w:val="969696"/>
        </w:rPr>
        <w:t>Travaux Preparatoires</w:t>
      </w:r>
    </w:p>
    <w:p w14:paraId="7ECB7D16" w14:textId="77777777" w:rsidR="009A4716" w:rsidRDefault="00000000">
      <w:r>
        <w:rPr>
          <w:color w:val="000000"/>
        </w:rPr>
        <w:t>Avant les plantations, les travaux préparatoires conformes aux dispositions du [CCT SB250] 3.1.2.1. seront exécutés.</w:t>
      </w:r>
    </w:p>
    <w:p w14:paraId="5F8AA143" w14:textId="77777777" w:rsidR="009A4716" w:rsidRDefault="00000000">
      <w:r>
        <w:rPr>
          <w:color w:val="969696"/>
        </w:rPr>
        <w:t>Realisation Des Puits De Plantation</w:t>
      </w:r>
    </w:p>
    <w:p w14:paraId="6459734F" w14:textId="77777777" w:rsidR="009A4716" w:rsidRDefault="00000000">
      <w:r>
        <w:rPr>
          <w:color w:val="000000"/>
        </w:rPr>
        <w:t>Les puits de plantation seront creusés aux dimensions de la racine, du conteneur ou du pot, majorées de 10 %.</w:t>
      </w:r>
    </w:p>
    <w:p w14:paraId="56A99416" w14:textId="77777777" w:rsidR="009A4716" w:rsidRDefault="00000000">
      <w:r>
        <w:rPr>
          <w:color w:val="969696"/>
        </w:rPr>
        <w:t>Plantations</w:t>
      </w:r>
    </w:p>
    <w:p w14:paraId="42A2E988" w14:textId="77777777" w:rsidR="009A4716" w:rsidRDefault="00000000">
      <w:r>
        <w:t>Les végétaux seront plantés pendant la première saison de plantation tombant dans le délai d'exécution; c'est-à-dire entre le 15 septembre et le 15 mai. L'auteur de projet sera averti au moins deux jours ouvrables avant toute livraison de plantes. Il est interdit d'effectuer les plantations par temps de gel, lorsque le sol est gelé ou s'il y a de l'eau stagnante dans la fosse ou la tranchée. Les végétaux seront protégés des circonstances atmosphériques défavorables. Pour les végétaux livrés en conteneur et entreposés sur le chantier il faudra les prémunir de l'échauffement. Après l'enlèvement de leur conteneur ou du pot, les végétaux seront posés dans le puits de plantation de telle manière que la pousse se situe au niveau du sol. Les plantes tubéreuses et bulbeuses seront placées avec la pousse vers le haut, à la profondeur indiquée dans les documents d'adjudication. Ensuite, la fosse sera comblée systématiquement avec de la terre provenant des déblais, éventuellement améliorée par des produits d’amendement.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14:paraId="7EE5E291" w14:textId="77777777" w:rsidR="009A4716" w:rsidRDefault="00000000">
      <w:r>
        <w:rPr>
          <w:color w:val="969696"/>
        </w:rPr>
        <w:t>Arrosage</w:t>
      </w:r>
    </w:p>
    <w:p w14:paraId="5431BE8C" w14:textId="77777777" w:rsidR="009A4716" w:rsidRDefault="00000000">
      <w:r>
        <w:rPr>
          <w:color w:val="000000"/>
        </w:rPr>
        <w:t xml:space="preserve">Chaque fois qu'une période de sécheresse survient au cours du délai d'exécution, nuisant au développement normal des végétaux ligneux, ils seront arrosés en suffisance avec l'eau appropriée, c'est-à-dire de l'eau ne contenant pas d'agents risquant de nuire à leur croissance. </w:t>
      </w:r>
    </w:p>
    <w:p w14:paraId="1367F407" w14:textId="77777777" w:rsidR="009A4716" w:rsidRDefault="009A4716"/>
    <w:p w14:paraId="16096AFD" w14:textId="77777777" w:rsidR="009A4716" w:rsidRDefault="00000000">
      <w:r>
        <w:t> </w:t>
      </w:r>
    </w:p>
    <w:p w14:paraId="025A3977" w14:textId="77777777" w:rsidR="009A4716" w:rsidRDefault="00000000">
      <w:pPr>
        <w:pStyle w:val="pheading"/>
      </w:pPr>
      <w:r>
        <w:t>CONTRÔLES</w:t>
      </w:r>
    </w:p>
    <w:p w14:paraId="5A5B3DA1" w14:textId="77777777" w:rsidR="009A4716" w:rsidRDefault="00000000">
      <w:r>
        <w:rPr>
          <w:color w:val="000000"/>
        </w:rPr>
        <w:t xml:space="preserve">La plantation des végétaux sera soumise à des contrôles techniques exécutés a posteriori. Ceux-ci comprendront : </w:t>
      </w:r>
    </w:p>
    <w:p w14:paraId="79583A8E" w14:textId="77777777" w:rsidR="009A4716" w:rsidRDefault="00000000">
      <w:r>
        <w:t>* des contrôles sur échantillons ou systématiques, au fur et à mesure de l'avancement de la plantation des végétaux ligneux afin de vérifier si l'exécution se déroule conformément au descriptif;</w:t>
      </w:r>
    </w:p>
    <w:p w14:paraId="48CB4E19" w14:textId="77777777" w:rsidR="009A4716" w:rsidRDefault="00000000">
      <w:r>
        <w:t>* le contrôle annuel des végétaux à la fin de chaque saison de croissance (c'est-à-dire du 16 août au 30 septembre) dans la période de garantie. On contrôlera particulièrement si certains végétaux ont disparu, s'ils sont morts, ne parviennent pas à croissance normale ou ne satisfont pas aux exigences en fonction de leur essence, variété ou variété de culture.</w:t>
      </w:r>
    </w:p>
    <w:p w14:paraId="3A80004E" w14:textId="77777777" w:rsidR="009A4716" w:rsidRDefault="00000000">
      <w:pPr>
        <w:pStyle w:val="pheading"/>
      </w:pPr>
      <w:r>
        <w:t>DOCUMENTS DE RÉFÉRENCE</w:t>
      </w:r>
    </w:p>
    <w:p w14:paraId="5B988767" w14:textId="77777777" w:rsidR="009A4716" w:rsidRDefault="00000000">
      <w:pPr>
        <w:pStyle w:val="pheading"/>
      </w:pPr>
      <w:r>
        <w:t>- Exécution</w:t>
      </w:r>
    </w:p>
    <w:p w14:paraId="058F56CF" w14:textId="77777777" w:rsidR="009A4716" w:rsidRDefault="00000000">
      <w:r>
        <w:t>[CCT Qualiroutes, Cahier des charges type Qualiroutes] O.3.</w:t>
      </w:r>
    </w:p>
    <w:p w14:paraId="6701F540" w14:textId="77777777" w:rsidR="009A4716" w:rsidRDefault="009A4716"/>
    <w:p w14:paraId="512A7EFA" w14:textId="77777777" w:rsidR="009A4716" w:rsidRDefault="00000000">
      <w:r>
        <w:t> </w:t>
      </w:r>
    </w:p>
    <w:p w14:paraId="665617C8" w14:textId="77777777" w:rsidR="009A4716" w:rsidRDefault="00000000">
      <w:pPr>
        <w:pStyle w:val="Author-eSectionHeading5"/>
      </w:pPr>
      <w:bookmarkStart w:id="475" w:name="_Toc112763422"/>
      <w:r>
        <w:t>94.36.1 Plante spécifique</w:t>
      </w:r>
      <w:bookmarkEnd w:id="475"/>
    </w:p>
    <w:p w14:paraId="0FDB4121" w14:textId="77777777" w:rsidR="009A4716" w:rsidRDefault="00000000">
      <w:pPr>
        <w:pStyle w:val="Author-eSectionHeading6"/>
      </w:pPr>
      <w:bookmarkStart w:id="476" w:name="_Toc112763423"/>
      <w:r>
        <w:t>94.36.1a Rosier CCTB 01.09</w:t>
      </w:r>
      <w:bookmarkEnd w:id="476"/>
    </w:p>
    <w:p w14:paraId="695E50EC" w14:textId="77777777" w:rsidR="009A4716" w:rsidRDefault="00000000">
      <w:pPr>
        <w:pStyle w:val="pheading"/>
      </w:pPr>
      <w:r>
        <w:t>MATÉRIAUX</w:t>
      </w:r>
    </w:p>
    <w:p w14:paraId="625367F1" w14:textId="77777777" w:rsidR="009A4716" w:rsidRDefault="00000000">
      <w:pPr>
        <w:pStyle w:val="pheading"/>
      </w:pPr>
      <w:r>
        <w:t>- Caractéristiques générales</w:t>
      </w:r>
    </w:p>
    <w:p w14:paraId="34C76C35" w14:textId="77777777" w:rsidR="009A4716" w:rsidRDefault="00000000">
      <w:r>
        <w:rPr>
          <w:b/>
        </w:rPr>
        <w:t>Rosier de semis</w:t>
      </w:r>
    </w:p>
    <w:p w14:paraId="618EF70E" w14:textId="77777777" w:rsidR="009A4716" w:rsidRDefault="00000000">
      <w:r>
        <w:t>Rosier de semis : Rosa canina</w:t>
      </w:r>
    </w:p>
    <w:p w14:paraId="44A8D111" w14:textId="77777777" w:rsidR="009A4716" w:rsidRDefault="00000000">
      <w:r>
        <w:t>Rosier de semis : Rosa multiflora</w:t>
      </w:r>
    </w:p>
    <w:p w14:paraId="1B69521E" w14:textId="77777777" w:rsidR="009A4716" w:rsidRDefault="00000000">
      <w:r>
        <w:t>Rosier de semis : Rosa pimpinellifolia</w:t>
      </w:r>
    </w:p>
    <w:p w14:paraId="328013AE" w14:textId="77777777" w:rsidR="009A4716" w:rsidRDefault="00000000">
      <w:r>
        <w:t>Rosier de semis : Rosa rubiginosa</w:t>
      </w:r>
    </w:p>
    <w:p w14:paraId="767FB853" w14:textId="77777777" w:rsidR="009A4716" w:rsidRDefault="00000000">
      <w:r>
        <w:t>Rosier de semis : Rosa rubrifolia</w:t>
      </w:r>
    </w:p>
    <w:p w14:paraId="1CCF383F" w14:textId="77777777" w:rsidR="009A4716" w:rsidRDefault="00000000">
      <w:r>
        <w:t>Rosier de semis : Rosa rugosa</w:t>
      </w:r>
    </w:p>
    <w:p w14:paraId="54AD9889" w14:textId="77777777" w:rsidR="009A4716" w:rsidRDefault="00000000">
      <w:r>
        <w:t>Rosier de semis : Rosa rugosa "Alba"</w:t>
      </w:r>
    </w:p>
    <w:p w14:paraId="22C19CD5" w14:textId="77777777" w:rsidR="009A4716" w:rsidRDefault="00000000">
      <w:r>
        <w:t>Rosier de semis : Rosa spinosissima</w:t>
      </w:r>
    </w:p>
    <w:p w14:paraId="78AA61C8" w14:textId="77777777" w:rsidR="009A4716" w:rsidRDefault="00000000">
      <w:r>
        <w:t>Rosier de semis : Rosa virginiana</w:t>
      </w:r>
    </w:p>
    <w:p w14:paraId="3B761DA8" w14:textId="77777777" w:rsidR="009A4716" w:rsidRDefault="00000000">
      <w:r>
        <w:rPr>
          <w:b/>
        </w:rPr>
        <w:t>Rosier greffé</w:t>
      </w:r>
    </w:p>
    <w:p w14:paraId="3D5C945E" w14:textId="77777777" w:rsidR="009A4716" w:rsidRDefault="00000000">
      <w:r>
        <w:t>Rosier greffé : Rosa "Alba Meidiland"</w:t>
      </w:r>
    </w:p>
    <w:p w14:paraId="23B4A7ED" w14:textId="77777777" w:rsidR="009A4716" w:rsidRDefault="00000000">
      <w:r>
        <w:t>Rosier greffé : Rosa "Blanc Double de Coubert"</w:t>
      </w:r>
    </w:p>
    <w:p w14:paraId="649AF767" w14:textId="77777777" w:rsidR="009A4716" w:rsidRDefault="00000000">
      <w:r>
        <w:t>Rosier greffé : Rosa "Cherry Meidiland"</w:t>
      </w:r>
    </w:p>
    <w:p w14:paraId="28120F20" w14:textId="77777777" w:rsidR="009A4716" w:rsidRDefault="00000000">
      <w:r>
        <w:t>Rosier greffé : Rosa "Crimson Meidiland"</w:t>
      </w:r>
    </w:p>
    <w:p w14:paraId="57DAF6E5" w14:textId="77777777" w:rsidR="009A4716" w:rsidRDefault="00000000">
      <w:r>
        <w:t>Rosier greffé : Rosa "Dagmar Hastrupp"</w:t>
      </w:r>
    </w:p>
    <w:p w14:paraId="063E98D8" w14:textId="77777777" w:rsidR="009A4716" w:rsidRDefault="00000000">
      <w:r>
        <w:t>Rosier greffé : Rosa "Fairy Damsel"</w:t>
      </w:r>
    </w:p>
    <w:p w14:paraId="2A7A4E4B" w14:textId="77777777" w:rsidR="009A4716" w:rsidRDefault="00000000">
      <w:r>
        <w:t>Rosier greffé : Rosa "Flash Meidiland"</w:t>
      </w:r>
    </w:p>
    <w:p w14:paraId="311A5316" w14:textId="77777777" w:rsidR="009A4716" w:rsidRDefault="00000000">
      <w:r>
        <w:t>Rosier greffé : Rosa "Gelbe Dagmar Hastrupp"</w:t>
      </w:r>
    </w:p>
    <w:p w14:paraId="59F2438A" w14:textId="77777777" w:rsidR="009A4716" w:rsidRDefault="00000000">
      <w:r>
        <w:t>Rosier greffé : Rosa "Immensee"</w:t>
      </w:r>
    </w:p>
    <w:p w14:paraId="3E15E916" w14:textId="77777777" w:rsidR="009A4716" w:rsidRDefault="00000000">
      <w:r>
        <w:t>Rosier greffé : Rosa "La Sevillana"</w:t>
      </w:r>
    </w:p>
    <w:p w14:paraId="699BD6AB" w14:textId="77777777" w:rsidR="009A4716" w:rsidRDefault="00000000">
      <w:r>
        <w:t>Rosier greffé : Rosa "Magic Meidiland"</w:t>
      </w:r>
    </w:p>
    <w:p w14:paraId="1A874A9F" w14:textId="77777777" w:rsidR="009A4716" w:rsidRDefault="00000000">
      <w:r>
        <w:t>Rosier greffé : Rosa "Max Graf"</w:t>
      </w:r>
    </w:p>
    <w:p w14:paraId="534669D6" w14:textId="77777777" w:rsidR="009A4716" w:rsidRDefault="00000000">
      <w:r>
        <w:t>Rosier greffé : Rosa "Pearl Meidiland"</w:t>
      </w:r>
    </w:p>
    <w:p w14:paraId="4F5719CC" w14:textId="77777777" w:rsidR="009A4716" w:rsidRDefault="00000000">
      <w:r>
        <w:t>Rosier greffé : Rosa "Pink Meidiland"</w:t>
      </w:r>
    </w:p>
    <w:p w14:paraId="5B8585E4" w14:textId="77777777" w:rsidR="009A4716" w:rsidRDefault="00000000">
      <w:r>
        <w:t>Rosier greffé : Rosa "Purple Pavement"</w:t>
      </w:r>
    </w:p>
    <w:p w14:paraId="2C6E736A" w14:textId="77777777" w:rsidR="009A4716" w:rsidRDefault="00000000">
      <w:r>
        <w:t>Rosier greffé : Rosa "Red Meidiland"</w:t>
      </w:r>
    </w:p>
    <w:p w14:paraId="244E7F74" w14:textId="77777777" w:rsidR="009A4716" w:rsidRDefault="00000000">
      <w:r>
        <w:t>Rosier greffé : Rosa "Relax Meidiland"</w:t>
      </w:r>
    </w:p>
    <w:p w14:paraId="727C45BA" w14:textId="77777777" w:rsidR="009A4716" w:rsidRDefault="00000000">
      <w:r>
        <w:t>Rosier greffé : Rosa "Repens Meidiland"</w:t>
      </w:r>
    </w:p>
    <w:p w14:paraId="248BE071" w14:textId="77777777" w:rsidR="009A4716" w:rsidRDefault="00000000">
      <w:r>
        <w:t>Rosier greffé : Rosa "Rote Max Graf"</w:t>
      </w:r>
    </w:p>
    <w:p w14:paraId="252E09DF" w14:textId="77777777" w:rsidR="009A4716" w:rsidRDefault="00000000">
      <w:r>
        <w:t>Rosier greffé : Rosa rugosa "F.J. Grootendorst"</w:t>
      </w:r>
    </w:p>
    <w:p w14:paraId="723D7A0A" w14:textId="77777777" w:rsidR="009A4716" w:rsidRDefault="00000000">
      <w:r>
        <w:t>Rosier greffé : Rosa rugosa "Pink Grootendorst"</w:t>
      </w:r>
    </w:p>
    <w:p w14:paraId="3B7FBD28" w14:textId="77777777" w:rsidR="009A4716" w:rsidRDefault="00000000">
      <w:r>
        <w:t>Rosier greffé : Rosa "Schneewitchen"</w:t>
      </w:r>
    </w:p>
    <w:p w14:paraId="2E88742F" w14:textId="77777777" w:rsidR="009A4716" w:rsidRDefault="00000000">
      <w:r>
        <w:t>Rosier greffé : Rosa "Schneezwerg"</w:t>
      </w:r>
    </w:p>
    <w:p w14:paraId="43DE01F2" w14:textId="77777777" w:rsidR="009A4716" w:rsidRDefault="00000000">
      <w:r>
        <w:t>Rosier greffé : Rosa "Snow Pavement"</w:t>
      </w:r>
    </w:p>
    <w:p w14:paraId="36FD76B5" w14:textId="77777777" w:rsidR="009A4716" w:rsidRDefault="00000000">
      <w:r>
        <w:t>Rosier greffé : Rosa spinosissima "Frülingsgold"</w:t>
      </w:r>
    </w:p>
    <w:p w14:paraId="34BFD6C5" w14:textId="77777777" w:rsidR="009A4716" w:rsidRDefault="00000000">
      <w:r>
        <w:t>Rosier greffé : Rosa spinosissima "Maigold"</w:t>
      </w:r>
    </w:p>
    <w:p w14:paraId="3E9F1550" w14:textId="77777777" w:rsidR="009A4716" w:rsidRDefault="00000000">
      <w:r>
        <w:t>Rosier greffé : Rosa "Stanwell perpetual"</w:t>
      </w:r>
    </w:p>
    <w:p w14:paraId="78017E6B" w14:textId="77777777" w:rsidR="009A4716" w:rsidRDefault="00000000">
      <w:r>
        <w:t>Rosier greffé : Rosa "The Fairy"</w:t>
      </w:r>
    </w:p>
    <w:p w14:paraId="6C5BBF56" w14:textId="77777777" w:rsidR="009A4716" w:rsidRDefault="00000000">
      <w:r>
        <w:t>Rosier greffé : Rosa "Weisse Immensee"</w:t>
      </w:r>
    </w:p>
    <w:p w14:paraId="16C838CF" w14:textId="77777777" w:rsidR="009A4716" w:rsidRDefault="00000000">
      <w:r>
        <w:t>Rosier greffé : Rosa "Wettra"</w:t>
      </w:r>
    </w:p>
    <w:p w14:paraId="1A382CB3" w14:textId="77777777" w:rsidR="009A4716" w:rsidRDefault="00000000">
      <w:r>
        <w:rPr>
          <w:b/>
        </w:rPr>
        <w:t>Rosier bouturé</w:t>
      </w:r>
    </w:p>
    <w:p w14:paraId="78179E26" w14:textId="77777777" w:rsidR="009A4716" w:rsidRDefault="00000000">
      <w:r>
        <w:t>Rosier obtenu par division de souche</w:t>
      </w:r>
    </w:p>
    <w:p w14:paraId="3D1B10D0" w14:textId="77777777" w:rsidR="009A4716" w:rsidRDefault="00000000">
      <w:r>
        <w:t>Rosier obtenu par division de souche : Rosa nitida</w:t>
      </w:r>
    </w:p>
    <w:p w14:paraId="5260E2E3" w14:textId="77777777" w:rsidR="009A4716" w:rsidRDefault="00000000">
      <w:r>
        <w:rPr>
          <w:b/>
        </w:rPr>
        <w:t>Rosier grimpant</w:t>
      </w:r>
    </w:p>
    <w:p w14:paraId="69ED0ACF" w14:textId="77777777" w:rsidR="009A4716" w:rsidRDefault="00000000">
      <w:r>
        <w:t>Rosier grimpant : Rosa "Paul's Scarlet Climber"</w:t>
      </w:r>
    </w:p>
    <w:p w14:paraId="45C49A10" w14:textId="77777777" w:rsidR="009A4716" w:rsidRDefault="00000000">
      <w:r>
        <w:t>Rosier grimpant : Rosa "Spectacular"</w:t>
      </w:r>
    </w:p>
    <w:p w14:paraId="2257431D" w14:textId="77777777" w:rsidR="009A4716" w:rsidRDefault="00000000">
      <w:r>
        <w:rPr>
          <w:b/>
        </w:rPr>
        <w:t>Rosier tige</w:t>
      </w:r>
    </w:p>
    <w:p w14:paraId="08B66736" w14:textId="77777777" w:rsidR="009A4716" w:rsidRDefault="00000000">
      <w:r>
        <w:t>Rosier : supplément pour conteneur</w:t>
      </w:r>
    </w:p>
    <w:p w14:paraId="58A23485" w14:textId="77777777" w:rsidR="009A4716" w:rsidRDefault="009A4716"/>
    <w:p w14:paraId="61C5AB1B" w14:textId="77777777" w:rsidR="009A4716" w:rsidRDefault="00000000">
      <w:r>
        <w:t> </w:t>
      </w:r>
    </w:p>
    <w:p w14:paraId="77420E03" w14:textId="77777777" w:rsidR="009A4716" w:rsidRDefault="00000000">
      <w:pPr>
        <w:pStyle w:val="pheading"/>
      </w:pPr>
      <w:r>
        <w:t>MESURAGE</w:t>
      </w:r>
    </w:p>
    <w:p w14:paraId="3C2075D0" w14:textId="77777777" w:rsidR="009A4716" w:rsidRDefault="00000000">
      <w:pPr>
        <w:pStyle w:val="pheading"/>
      </w:pPr>
      <w:r>
        <w:t>- unité de mesure:</w:t>
      </w:r>
    </w:p>
    <w:p w14:paraId="4454759E" w14:textId="77777777" w:rsidR="009A4716" w:rsidRDefault="00000000">
      <w:r>
        <w:t>pc</w:t>
      </w:r>
    </w:p>
    <w:p w14:paraId="77310C0E" w14:textId="77777777" w:rsidR="009A4716" w:rsidRDefault="009A4716"/>
    <w:p w14:paraId="2FA8773D" w14:textId="77777777" w:rsidR="009A4716" w:rsidRDefault="00000000">
      <w:r>
        <w:t> </w:t>
      </w:r>
    </w:p>
    <w:p w14:paraId="6CF32644" w14:textId="77777777" w:rsidR="009A4716" w:rsidRDefault="00000000">
      <w:pPr>
        <w:pStyle w:val="pheading"/>
      </w:pPr>
      <w:r>
        <w:t>- code de mesurage:</w:t>
      </w:r>
    </w:p>
    <w:p w14:paraId="470FE701" w14:textId="77777777" w:rsidR="009A4716" w:rsidRDefault="00000000">
      <w:r>
        <w:t>Les différentes espèces seront mesurées à la pièce</w:t>
      </w:r>
    </w:p>
    <w:p w14:paraId="481DE535" w14:textId="77777777" w:rsidR="009A4716" w:rsidRDefault="00000000">
      <w:pPr>
        <w:pStyle w:val="pheading"/>
      </w:pPr>
      <w:r>
        <w:t>- nature du marché:</w:t>
      </w:r>
    </w:p>
    <w:p w14:paraId="3DEF05E9" w14:textId="77777777" w:rsidR="009A4716" w:rsidRDefault="00000000">
      <w:r>
        <w:t>QF</w:t>
      </w:r>
    </w:p>
    <w:p w14:paraId="15C28574" w14:textId="77777777" w:rsidR="009A4716" w:rsidRDefault="009A4716"/>
    <w:p w14:paraId="62866365" w14:textId="77777777" w:rsidR="009A4716" w:rsidRDefault="00000000">
      <w:r>
        <w:t> </w:t>
      </w:r>
    </w:p>
    <w:p w14:paraId="589FF2A1" w14:textId="77777777" w:rsidR="009A4716" w:rsidRDefault="00000000">
      <w:pPr>
        <w:pStyle w:val="Author-eSectionHeading6"/>
      </w:pPr>
      <w:bookmarkStart w:id="477" w:name="_Toc112763424"/>
      <w:r>
        <w:t>94.36.1b Plançon CCTB 01.09</w:t>
      </w:r>
      <w:bookmarkEnd w:id="477"/>
    </w:p>
    <w:p w14:paraId="0B2BFBA2" w14:textId="77777777" w:rsidR="009A4716" w:rsidRDefault="00000000">
      <w:pPr>
        <w:pStyle w:val="pheading"/>
      </w:pPr>
      <w:r>
        <w:t>MATÉRIAUX</w:t>
      </w:r>
    </w:p>
    <w:p w14:paraId="316133F8" w14:textId="77777777" w:rsidR="009A4716" w:rsidRDefault="00000000">
      <w:pPr>
        <w:pStyle w:val="pheading"/>
      </w:pPr>
      <w:r>
        <w:t>- Caractéristiques générales</w:t>
      </w:r>
    </w:p>
    <w:p w14:paraId="79137AD2" w14:textId="77777777" w:rsidR="009A4716" w:rsidRDefault="00000000">
      <w:r>
        <w:rPr>
          <w:b/>
        </w:rPr>
        <w:t>Plançon</w:t>
      </w:r>
    </w:p>
    <w:p w14:paraId="7B5BC04C" w14:textId="77777777" w:rsidR="009A4716" w:rsidRDefault="00000000">
      <w:r>
        <w:t>Plançon : 8 &lt; C ≤ 10 cm</w:t>
      </w:r>
    </w:p>
    <w:p w14:paraId="09ED271D" w14:textId="77777777" w:rsidR="009A4716" w:rsidRDefault="00000000">
      <w:r>
        <w:t>Plançon : 10 &lt; C ≤ 12 cm</w:t>
      </w:r>
    </w:p>
    <w:p w14:paraId="6A022E9E" w14:textId="77777777" w:rsidR="009A4716" w:rsidRDefault="00000000">
      <w:r>
        <w:t>Plançon : 12 &lt; C ≤ 14 cm</w:t>
      </w:r>
    </w:p>
    <w:p w14:paraId="70C34E3E" w14:textId="77777777" w:rsidR="009A4716" w:rsidRDefault="009A4716"/>
    <w:p w14:paraId="0F9DA17A" w14:textId="77777777" w:rsidR="009A4716" w:rsidRDefault="00000000">
      <w:r>
        <w:t> </w:t>
      </w:r>
    </w:p>
    <w:p w14:paraId="2D489006" w14:textId="77777777" w:rsidR="009A4716" w:rsidRDefault="00000000">
      <w:pPr>
        <w:pStyle w:val="pheading"/>
      </w:pPr>
      <w:r>
        <w:t>MESURAGE</w:t>
      </w:r>
    </w:p>
    <w:p w14:paraId="53CA13B0" w14:textId="77777777" w:rsidR="009A4716" w:rsidRDefault="00000000">
      <w:pPr>
        <w:pStyle w:val="pheading"/>
      </w:pPr>
      <w:r>
        <w:t>- unité de mesure:</w:t>
      </w:r>
    </w:p>
    <w:p w14:paraId="0A623B28" w14:textId="77777777" w:rsidR="009A4716" w:rsidRDefault="00000000">
      <w:r>
        <w:t>pc</w:t>
      </w:r>
    </w:p>
    <w:p w14:paraId="75841670" w14:textId="77777777" w:rsidR="009A4716" w:rsidRDefault="009A4716"/>
    <w:p w14:paraId="675DCDA2" w14:textId="77777777" w:rsidR="009A4716" w:rsidRDefault="00000000">
      <w:r>
        <w:t> </w:t>
      </w:r>
    </w:p>
    <w:p w14:paraId="14A69EF0" w14:textId="77777777" w:rsidR="009A4716" w:rsidRDefault="00000000">
      <w:pPr>
        <w:pStyle w:val="pheading"/>
      </w:pPr>
      <w:r>
        <w:t>- code de mesurage:</w:t>
      </w:r>
    </w:p>
    <w:p w14:paraId="572C23EB" w14:textId="77777777" w:rsidR="009A4716" w:rsidRDefault="00000000">
      <w:r>
        <w:t>Les différentes espèces seront mesurées à la pièce</w:t>
      </w:r>
    </w:p>
    <w:p w14:paraId="536ADA31" w14:textId="77777777" w:rsidR="009A4716" w:rsidRDefault="00000000">
      <w:pPr>
        <w:pStyle w:val="pheading"/>
      </w:pPr>
      <w:r>
        <w:t>- nature du marché:</w:t>
      </w:r>
    </w:p>
    <w:p w14:paraId="45417240" w14:textId="77777777" w:rsidR="009A4716" w:rsidRDefault="00000000">
      <w:r>
        <w:t>QF</w:t>
      </w:r>
    </w:p>
    <w:p w14:paraId="7AC8E307" w14:textId="77777777" w:rsidR="009A4716" w:rsidRDefault="009A4716"/>
    <w:p w14:paraId="07BA8553" w14:textId="77777777" w:rsidR="009A4716" w:rsidRDefault="00000000">
      <w:r>
        <w:t> </w:t>
      </w:r>
    </w:p>
    <w:p w14:paraId="19996558" w14:textId="77777777" w:rsidR="009A4716" w:rsidRDefault="00000000">
      <w:pPr>
        <w:pStyle w:val="Author-eSectionHeading6"/>
      </w:pPr>
      <w:bookmarkStart w:id="478" w:name="_Toc112763425"/>
      <w:r>
        <w:t>94.36.1c Plante grimpante en motte, pot ou conteneur CCTB 01.09</w:t>
      </w:r>
      <w:bookmarkEnd w:id="478"/>
    </w:p>
    <w:p w14:paraId="2CD1B08B" w14:textId="77777777" w:rsidR="009A4716" w:rsidRDefault="00000000">
      <w:pPr>
        <w:pStyle w:val="pheading"/>
      </w:pPr>
      <w:r>
        <w:t>MATÉRIAUX</w:t>
      </w:r>
    </w:p>
    <w:p w14:paraId="036E9A98" w14:textId="77777777" w:rsidR="009A4716" w:rsidRDefault="00000000">
      <w:pPr>
        <w:pStyle w:val="pheading"/>
      </w:pPr>
      <w:r>
        <w:t>- Caractéristiques générales</w:t>
      </w:r>
    </w:p>
    <w:p w14:paraId="452D6161" w14:textId="77777777" w:rsidR="009A4716" w:rsidRDefault="00000000">
      <w:r>
        <w:t>Plante grimpante en motte, pot ou conteneur</w:t>
      </w:r>
    </w:p>
    <w:p w14:paraId="78FDADDC" w14:textId="77777777" w:rsidR="009A4716" w:rsidRDefault="00000000">
      <w:r>
        <w:t>Plante grimpante, 20 &lt; H ≤ 40 cm : Hedera helix</w:t>
      </w:r>
    </w:p>
    <w:p w14:paraId="3703D924" w14:textId="77777777" w:rsidR="009A4716" w:rsidRDefault="00000000">
      <w:r>
        <w:t>Plante grimpante, 20 &lt; H ≤ 40 cm, Hedera helix</w:t>
      </w:r>
    </w:p>
    <w:p w14:paraId="29AE1C9C" w14:textId="77777777" w:rsidR="009A4716" w:rsidRDefault="00000000">
      <w:r>
        <w:t>Plante grimpante, 40 &lt; H ≤ 60 cm, Hedera helix</w:t>
      </w:r>
    </w:p>
    <w:p w14:paraId="178C610B" w14:textId="77777777" w:rsidR="009A4716" w:rsidRDefault="00000000">
      <w:r>
        <w:t>Plante grimpante, 60 &lt; H ≤ 80 cm, Hedera helix</w:t>
      </w:r>
    </w:p>
    <w:p w14:paraId="7F73AAB3" w14:textId="77777777" w:rsidR="009A4716" w:rsidRDefault="00000000">
      <w:r>
        <w:t>Plante grimpante, 80 &lt; H ≤ 100 cm, Hedera helix</w:t>
      </w:r>
    </w:p>
    <w:p w14:paraId="13688EB7" w14:textId="77777777" w:rsidR="009A4716" w:rsidRDefault="009A4716"/>
    <w:p w14:paraId="2D37B55C" w14:textId="77777777" w:rsidR="009A4716" w:rsidRDefault="00000000">
      <w:r>
        <w:t> </w:t>
      </w:r>
    </w:p>
    <w:p w14:paraId="4D354AB6" w14:textId="77777777" w:rsidR="009A4716" w:rsidRDefault="00000000">
      <w:pPr>
        <w:pStyle w:val="pheading"/>
      </w:pPr>
      <w:r>
        <w:t>MESURAGE</w:t>
      </w:r>
    </w:p>
    <w:p w14:paraId="107FFC1D" w14:textId="77777777" w:rsidR="009A4716" w:rsidRDefault="00000000">
      <w:pPr>
        <w:pStyle w:val="pheading"/>
      </w:pPr>
      <w:r>
        <w:t>- unité de mesure:</w:t>
      </w:r>
    </w:p>
    <w:p w14:paraId="18F7AFC4" w14:textId="77777777" w:rsidR="009A4716" w:rsidRDefault="00000000">
      <w:r>
        <w:t>pc</w:t>
      </w:r>
    </w:p>
    <w:p w14:paraId="711EB3C3" w14:textId="77777777" w:rsidR="009A4716" w:rsidRDefault="009A4716"/>
    <w:p w14:paraId="41E33D92" w14:textId="77777777" w:rsidR="009A4716" w:rsidRDefault="00000000">
      <w:r>
        <w:t> </w:t>
      </w:r>
    </w:p>
    <w:p w14:paraId="45BDDC16" w14:textId="77777777" w:rsidR="009A4716" w:rsidRDefault="00000000">
      <w:pPr>
        <w:pStyle w:val="pheading"/>
      </w:pPr>
      <w:r>
        <w:t>- code de mesurage:</w:t>
      </w:r>
    </w:p>
    <w:p w14:paraId="1FB10DDD" w14:textId="77777777" w:rsidR="009A4716" w:rsidRDefault="00000000">
      <w:r>
        <w:t>Les différentes espèces seront mesurées à la pièce</w:t>
      </w:r>
    </w:p>
    <w:p w14:paraId="666D90E7" w14:textId="77777777" w:rsidR="009A4716" w:rsidRDefault="00000000">
      <w:pPr>
        <w:pStyle w:val="pheading"/>
      </w:pPr>
      <w:r>
        <w:t>- nature du marché:</w:t>
      </w:r>
    </w:p>
    <w:p w14:paraId="145CE1E9" w14:textId="77777777" w:rsidR="009A4716" w:rsidRDefault="00000000">
      <w:r>
        <w:t>QF</w:t>
      </w:r>
    </w:p>
    <w:p w14:paraId="4A536203" w14:textId="77777777" w:rsidR="009A4716" w:rsidRDefault="009A4716"/>
    <w:p w14:paraId="7BE3FA08" w14:textId="77777777" w:rsidR="009A4716" w:rsidRDefault="00000000">
      <w:r>
        <w:t> </w:t>
      </w:r>
    </w:p>
    <w:p w14:paraId="73FC0927" w14:textId="77777777" w:rsidR="009A4716" w:rsidRDefault="00000000">
      <w:pPr>
        <w:pStyle w:val="Author-eSectionHeading6"/>
      </w:pPr>
      <w:bookmarkStart w:id="479" w:name="_Toc112763426"/>
      <w:r>
        <w:t>94.36.1d Graminée et bambou CCTB 01.09</w:t>
      </w:r>
      <w:bookmarkEnd w:id="479"/>
    </w:p>
    <w:p w14:paraId="26F80DF0" w14:textId="77777777" w:rsidR="009A4716" w:rsidRDefault="00000000">
      <w:pPr>
        <w:pStyle w:val="pheading"/>
      </w:pPr>
      <w:r>
        <w:t>MATÉRIAUX</w:t>
      </w:r>
    </w:p>
    <w:p w14:paraId="153B71E7" w14:textId="77777777" w:rsidR="009A4716" w:rsidRDefault="00000000">
      <w:pPr>
        <w:pStyle w:val="pheading"/>
      </w:pPr>
      <w:r>
        <w:t>- Caractéristiques générales</w:t>
      </w:r>
    </w:p>
    <w:p w14:paraId="248D69DC" w14:textId="77777777" w:rsidR="009A4716" w:rsidRDefault="00000000">
      <w:r>
        <w:t>Graminée</w:t>
      </w:r>
    </w:p>
    <w:p w14:paraId="6022E693" w14:textId="77777777" w:rsidR="009A4716" w:rsidRDefault="00000000">
      <w:r>
        <w:t>Bambou</w:t>
      </w:r>
    </w:p>
    <w:p w14:paraId="35F48472" w14:textId="77777777" w:rsidR="009A4716" w:rsidRDefault="009A4716"/>
    <w:p w14:paraId="0089EA9A" w14:textId="77777777" w:rsidR="009A4716" w:rsidRDefault="00000000">
      <w:r>
        <w:t> </w:t>
      </w:r>
    </w:p>
    <w:p w14:paraId="45F9B99C" w14:textId="77777777" w:rsidR="009A4716" w:rsidRDefault="00000000">
      <w:pPr>
        <w:pStyle w:val="pheading"/>
      </w:pPr>
      <w:r>
        <w:t>MESURAGE</w:t>
      </w:r>
    </w:p>
    <w:p w14:paraId="18528133" w14:textId="77777777" w:rsidR="009A4716" w:rsidRDefault="00000000">
      <w:pPr>
        <w:pStyle w:val="pheading"/>
      </w:pPr>
      <w:r>
        <w:t>- unité de mesure:</w:t>
      </w:r>
    </w:p>
    <w:p w14:paraId="30333335" w14:textId="77777777" w:rsidR="009A4716" w:rsidRDefault="00000000">
      <w:r>
        <w:t>pc</w:t>
      </w:r>
    </w:p>
    <w:p w14:paraId="37403C24" w14:textId="77777777" w:rsidR="009A4716" w:rsidRDefault="009A4716"/>
    <w:p w14:paraId="364FFA49" w14:textId="77777777" w:rsidR="009A4716" w:rsidRDefault="00000000">
      <w:r>
        <w:t> </w:t>
      </w:r>
    </w:p>
    <w:p w14:paraId="354187C1" w14:textId="77777777" w:rsidR="009A4716" w:rsidRDefault="00000000">
      <w:pPr>
        <w:pStyle w:val="pheading"/>
      </w:pPr>
      <w:r>
        <w:t>- code de mesurage:</w:t>
      </w:r>
    </w:p>
    <w:p w14:paraId="2E01CAA9" w14:textId="77777777" w:rsidR="009A4716" w:rsidRDefault="00000000">
      <w:r>
        <w:t>Les différentes espèces seront mesurées à la pièce</w:t>
      </w:r>
    </w:p>
    <w:p w14:paraId="15C87D2E" w14:textId="77777777" w:rsidR="009A4716" w:rsidRDefault="00000000">
      <w:pPr>
        <w:pStyle w:val="pheading"/>
      </w:pPr>
      <w:r>
        <w:t>- nature du marché:</w:t>
      </w:r>
    </w:p>
    <w:p w14:paraId="477701A3" w14:textId="77777777" w:rsidR="009A4716" w:rsidRDefault="00000000">
      <w:r>
        <w:t>QF</w:t>
      </w:r>
    </w:p>
    <w:p w14:paraId="3B869F55" w14:textId="77777777" w:rsidR="009A4716" w:rsidRDefault="009A4716"/>
    <w:p w14:paraId="369B66E8" w14:textId="77777777" w:rsidR="009A4716" w:rsidRDefault="00000000">
      <w:r>
        <w:t> </w:t>
      </w:r>
    </w:p>
    <w:p w14:paraId="02C7A2C2" w14:textId="77777777" w:rsidR="009A4716" w:rsidRDefault="00000000">
      <w:pPr>
        <w:pStyle w:val="Author-eSectionHeading6"/>
      </w:pPr>
      <w:bookmarkStart w:id="480" w:name="_Toc112763427"/>
      <w:r>
        <w:t>94.36.1e Plante aquatique CCTB 01.09</w:t>
      </w:r>
      <w:bookmarkEnd w:id="480"/>
    </w:p>
    <w:p w14:paraId="3FBBA31A" w14:textId="77777777" w:rsidR="009A4716" w:rsidRDefault="00000000">
      <w:pPr>
        <w:pStyle w:val="pheading"/>
      </w:pPr>
      <w:r>
        <w:t>MATÉRIAUX</w:t>
      </w:r>
    </w:p>
    <w:p w14:paraId="1C6CDFE3" w14:textId="77777777" w:rsidR="009A4716" w:rsidRDefault="00000000">
      <w:pPr>
        <w:pStyle w:val="pheading"/>
      </w:pPr>
      <w:r>
        <w:t>- Caractéristiques générales</w:t>
      </w:r>
    </w:p>
    <w:p w14:paraId="17D5BDDE" w14:textId="77777777" w:rsidR="009A4716" w:rsidRDefault="00000000">
      <w:r>
        <w:t>Plante aquatique</w:t>
      </w:r>
    </w:p>
    <w:p w14:paraId="7DE19C2D" w14:textId="77777777" w:rsidR="009A4716" w:rsidRDefault="009A4716"/>
    <w:p w14:paraId="533162D5" w14:textId="77777777" w:rsidR="009A4716" w:rsidRDefault="00000000">
      <w:r>
        <w:t> </w:t>
      </w:r>
    </w:p>
    <w:p w14:paraId="28A96238" w14:textId="77777777" w:rsidR="009A4716" w:rsidRDefault="00000000">
      <w:pPr>
        <w:pStyle w:val="pheading"/>
      </w:pPr>
      <w:r>
        <w:t>MESURAGE</w:t>
      </w:r>
    </w:p>
    <w:p w14:paraId="0529B3D9" w14:textId="77777777" w:rsidR="009A4716" w:rsidRDefault="00000000">
      <w:pPr>
        <w:pStyle w:val="pheading"/>
      </w:pPr>
      <w:r>
        <w:t>- unité de mesure:</w:t>
      </w:r>
    </w:p>
    <w:p w14:paraId="2BE53378" w14:textId="77777777" w:rsidR="009A4716" w:rsidRDefault="00000000">
      <w:r>
        <w:t>pc</w:t>
      </w:r>
    </w:p>
    <w:p w14:paraId="12F45FCF" w14:textId="77777777" w:rsidR="009A4716" w:rsidRDefault="009A4716"/>
    <w:p w14:paraId="440C3A2D" w14:textId="77777777" w:rsidR="009A4716" w:rsidRDefault="00000000">
      <w:r>
        <w:t> </w:t>
      </w:r>
    </w:p>
    <w:p w14:paraId="2420B01C" w14:textId="77777777" w:rsidR="009A4716" w:rsidRDefault="00000000">
      <w:pPr>
        <w:pStyle w:val="pheading"/>
      </w:pPr>
      <w:r>
        <w:t>- code de mesurage:</w:t>
      </w:r>
    </w:p>
    <w:p w14:paraId="1510DAE5" w14:textId="77777777" w:rsidR="009A4716" w:rsidRDefault="00000000">
      <w:r>
        <w:t>Les différentes espèces seront mesurées à la pièce</w:t>
      </w:r>
    </w:p>
    <w:p w14:paraId="42AA49ED" w14:textId="77777777" w:rsidR="009A4716" w:rsidRDefault="00000000">
      <w:pPr>
        <w:pStyle w:val="pheading"/>
      </w:pPr>
      <w:r>
        <w:t>- nature du marché:</w:t>
      </w:r>
    </w:p>
    <w:p w14:paraId="19E2CE8F" w14:textId="77777777" w:rsidR="009A4716" w:rsidRDefault="00000000">
      <w:r>
        <w:t>QF</w:t>
      </w:r>
    </w:p>
    <w:p w14:paraId="2D1B060A" w14:textId="77777777" w:rsidR="009A4716" w:rsidRDefault="009A4716"/>
    <w:p w14:paraId="00C3690E" w14:textId="77777777" w:rsidR="009A4716" w:rsidRDefault="00000000">
      <w:r>
        <w:t> </w:t>
      </w:r>
    </w:p>
    <w:p w14:paraId="63A1F322" w14:textId="77777777" w:rsidR="009A4716" w:rsidRDefault="00000000">
      <w:pPr>
        <w:pStyle w:val="Author-eSectionHeading6"/>
      </w:pPr>
      <w:bookmarkStart w:id="481" w:name="_Toc112763428"/>
      <w:r>
        <w:t>94.36.1f Plante vivace CCTB 01.09</w:t>
      </w:r>
      <w:bookmarkEnd w:id="481"/>
    </w:p>
    <w:p w14:paraId="56F95045" w14:textId="77777777" w:rsidR="009A4716" w:rsidRDefault="00000000">
      <w:pPr>
        <w:pStyle w:val="pheading"/>
      </w:pPr>
      <w:r>
        <w:t>MATÉRIAUX</w:t>
      </w:r>
    </w:p>
    <w:p w14:paraId="3589421B" w14:textId="77777777" w:rsidR="009A4716" w:rsidRDefault="00000000">
      <w:pPr>
        <w:pStyle w:val="pheading"/>
      </w:pPr>
      <w:r>
        <w:t>- Caractéristiques générales</w:t>
      </w:r>
    </w:p>
    <w:p w14:paraId="6DB9D3E2" w14:textId="77777777" w:rsidR="009A4716" w:rsidRDefault="00000000">
      <w:r>
        <w:rPr>
          <w:color w:val="000000"/>
        </w:rPr>
        <w:t>Plante vivace</w:t>
      </w:r>
    </w:p>
    <w:p w14:paraId="0D026949" w14:textId="77777777" w:rsidR="009A4716" w:rsidRDefault="009A4716"/>
    <w:p w14:paraId="308DC374" w14:textId="77777777" w:rsidR="009A4716" w:rsidRDefault="00000000">
      <w:r>
        <w:t> </w:t>
      </w:r>
    </w:p>
    <w:p w14:paraId="498FF9E1" w14:textId="77777777" w:rsidR="009A4716" w:rsidRDefault="00000000">
      <w:pPr>
        <w:pStyle w:val="pheading"/>
      </w:pPr>
      <w:r>
        <w:t>MESURAGE</w:t>
      </w:r>
    </w:p>
    <w:p w14:paraId="3372042E" w14:textId="77777777" w:rsidR="009A4716" w:rsidRDefault="00000000">
      <w:pPr>
        <w:pStyle w:val="pheading"/>
      </w:pPr>
      <w:r>
        <w:t>- unité de mesure:</w:t>
      </w:r>
    </w:p>
    <w:p w14:paraId="38173194" w14:textId="77777777" w:rsidR="009A4716" w:rsidRDefault="00000000">
      <w:r>
        <w:t>pc</w:t>
      </w:r>
    </w:p>
    <w:p w14:paraId="6CD5BE93" w14:textId="77777777" w:rsidR="009A4716" w:rsidRDefault="009A4716"/>
    <w:p w14:paraId="5EFCF600" w14:textId="77777777" w:rsidR="009A4716" w:rsidRDefault="00000000">
      <w:r>
        <w:t> </w:t>
      </w:r>
    </w:p>
    <w:p w14:paraId="29764DB8" w14:textId="77777777" w:rsidR="009A4716" w:rsidRDefault="00000000">
      <w:pPr>
        <w:pStyle w:val="pheading"/>
      </w:pPr>
      <w:r>
        <w:t>- code de mesurage:</w:t>
      </w:r>
    </w:p>
    <w:p w14:paraId="3A905F04" w14:textId="77777777" w:rsidR="009A4716" w:rsidRDefault="00000000">
      <w:r>
        <w:t>Les différentes espèces seront mesurées à la pièce</w:t>
      </w:r>
    </w:p>
    <w:p w14:paraId="4F99E7C1" w14:textId="77777777" w:rsidR="009A4716" w:rsidRDefault="00000000">
      <w:pPr>
        <w:pStyle w:val="pheading"/>
      </w:pPr>
      <w:r>
        <w:t>- nature du marché:</w:t>
      </w:r>
    </w:p>
    <w:p w14:paraId="5E5CC601" w14:textId="77777777" w:rsidR="009A4716" w:rsidRDefault="00000000">
      <w:r>
        <w:t>QF</w:t>
      </w:r>
    </w:p>
    <w:p w14:paraId="28250DF9" w14:textId="77777777" w:rsidR="009A4716" w:rsidRDefault="009A4716"/>
    <w:p w14:paraId="3095DBBB" w14:textId="77777777" w:rsidR="009A4716" w:rsidRDefault="00000000">
      <w:r>
        <w:t> </w:t>
      </w:r>
    </w:p>
    <w:p w14:paraId="001B5959" w14:textId="77777777" w:rsidR="009A4716" w:rsidRDefault="00000000">
      <w:pPr>
        <w:pStyle w:val="Author-eSectionHeading6"/>
      </w:pPr>
      <w:bookmarkStart w:id="482" w:name="_Toc112763429"/>
      <w:r>
        <w:t>94.36.1g Plante à bulbe et tubercule CCTB 01.09</w:t>
      </w:r>
      <w:bookmarkEnd w:id="482"/>
    </w:p>
    <w:p w14:paraId="343F5897" w14:textId="77777777" w:rsidR="009A4716" w:rsidRDefault="00000000">
      <w:pPr>
        <w:pStyle w:val="pheading"/>
      </w:pPr>
      <w:r>
        <w:t>DOCUMENTS DE RÉFÉRENCE COMPLÉMENTAIRES</w:t>
      </w:r>
    </w:p>
    <w:p w14:paraId="7D36679A" w14:textId="77777777" w:rsidR="009A4716" w:rsidRDefault="00000000">
      <w:pPr>
        <w:pStyle w:val="pheading"/>
      </w:pPr>
      <w:r>
        <w:t>- Exécution</w:t>
      </w:r>
    </w:p>
    <w:p w14:paraId="2B3189DD" w14:textId="77777777" w:rsidR="009A4716" w:rsidRDefault="00000000">
      <w:r>
        <w:t>[CCT Qualiroutes, Cahier des charges type Qualiroutes] O.3.7.</w:t>
      </w:r>
    </w:p>
    <w:p w14:paraId="2682B422" w14:textId="77777777" w:rsidR="009A4716" w:rsidRDefault="009A4716"/>
    <w:p w14:paraId="7F4555D0" w14:textId="77777777" w:rsidR="009A4716" w:rsidRDefault="00000000">
      <w:r>
        <w:t> </w:t>
      </w:r>
    </w:p>
    <w:p w14:paraId="21FA081F" w14:textId="77777777" w:rsidR="009A4716" w:rsidRDefault="00000000">
      <w:pPr>
        <w:pStyle w:val="pheading"/>
      </w:pPr>
      <w:r>
        <w:t>MESURAGE</w:t>
      </w:r>
    </w:p>
    <w:p w14:paraId="101654F9" w14:textId="77777777" w:rsidR="009A4716" w:rsidRDefault="00000000">
      <w:pPr>
        <w:pStyle w:val="pheading"/>
      </w:pPr>
      <w:r>
        <w:t>- unité de mesure:</w:t>
      </w:r>
    </w:p>
    <w:p w14:paraId="43C6816A" w14:textId="77777777" w:rsidR="009A4716" w:rsidRDefault="00000000">
      <w:r>
        <w:t>pc</w:t>
      </w:r>
    </w:p>
    <w:p w14:paraId="315F98C0" w14:textId="77777777" w:rsidR="009A4716" w:rsidRDefault="009A4716"/>
    <w:p w14:paraId="3B73BE0A" w14:textId="77777777" w:rsidR="009A4716" w:rsidRDefault="00000000">
      <w:r>
        <w:t> </w:t>
      </w:r>
    </w:p>
    <w:p w14:paraId="624E59A0" w14:textId="77777777" w:rsidR="009A4716" w:rsidRDefault="00000000">
      <w:pPr>
        <w:pStyle w:val="pheading"/>
      </w:pPr>
      <w:r>
        <w:t>- code de mesurage:</w:t>
      </w:r>
    </w:p>
    <w:p w14:paraId="72D140B7" w14:textId="77777777" w:rsidR="009A4716" w:rsidRDefault="00000000">
      <w:r>
        <w:t>Les différentes espèces seront mesurées à la pièce</w:t>
      </w:r>
    </w:p>
    <w:p w14:paraId="60AC9468" w14:textId="77777777" w:rsidR="009A4716" w:rsidRDefault="00000000">
      <w:pPr>
        <w:pStyle w:val="pheading"/>
      </w:pPr>
      <w:r>
        <w:t>- nature du marché:</w:t>
      </w:r>
    </w:p>
    <w:p w14:paraId="57C63139" w14:textId="77777777" w:rsidR="009A4716" w:rsidRDefault="00000000">
      <w:r>
        <w:t>QF</w:t>
      </w:r>
    </w:p>
    <w:p w14:paraId="695B3092" w14:textId="77777777" w:rsidR="009A4716" w:rsidRDefault="009A4716"/>
    <w:p w14:paraId="6A633B36" w14:textId="77777777" w:rsidR="009A4716" w:rsidRDefault="00000000">
      <w:r>
        <w:t> </w:t>
      </w:r>
    </w:p>
    <w:p w14:paraId="7BE36F37" w14:textId="77777777" w:rsidR="009A4716" w:rsidRDefault="00000000">
      <w:pPr>
        <w:pStyle w:val="Author-eSectionHeading4"/>
      </w:pPr>
      <w:bookmarkStart w:id="483" w:name="_Toc112763430"/>
      <w:r>
        <w:t>94.37 Accessoires pour plantation CCTB 01.09</w:t>
      </w:r>
      <w:bookmarkEnd w:id="483"/>
    </w:p>
    <w:p w14:paraId="5F2E80B2" w14:textId="77777777" w:rsidR="009A4716" w:rsidRDefault="00000000">
      <w:pPr>
        <w:pStyle w:val="pheading"/>
      </w:pPr>
      <w:r>
        <w:t>DESCRIPTION</w:t>
      </w:r>
    </w:p>
    <w:p w14:paraId="160C2647" w14:textId="77777777" w:rsidR="009A4716" w:rsidRDefault="00000000">
      <w:pPr>
        <w:pStyle w:val="pheading"/>
      </w:pPr>
      <w:r>
        <w:t>- Remarques importantes</w:t>
      </w:r>
    </w:p>
    <w:p w14:paraId="6B251DB3" w14:textId="77777777" w:rsidR="009A4716" w:rsidRDefault="00000000">
      <w:r>
        <w:t>Les dimensions et les caractéristiques sont données dans les documents de marché.</w:t>
      </w:r>
    </w:p>
    <w:p w14:paraId="09F146CE" w14:textId="77777777" w:rsidR="009A4716" w:rsidRDefault="00000000">
      <w:r>
        <w:t>− Tuteurs et clôture pour haie</w:t>
      </w:r>
    </w:p>
    <w:p w14:paraId="0835FA2C" w14:textId="77777777" w:rsidR="009A4716" w:rsidRDefault="00000000">
      <w:r>
        <w:t>Les éléments en bois sont sains, bien droits et écorcés, d’essence résineuse ou d’essence feuillue. Ils sont traités sur toute leur hauteur en autoclave par un ou des produits certifiés. Le traitement est conforme à la classe de risques 4, définie dans les normes de la série NBN EN 335-1, -2 et -3. A défaut, les essais de réception technique préalable sont effectués.</w:t>
      </w:r>
    </w:p>
    <w:p w14:paraId="19CB1957" w14:textId="77777777" w:rsidR="009A4716" w:rsidRDefault="00000000">
      <w:r>
        <w:t>- La base des tuteurs est pointée à l’extrémité au diamètre le plus fort et est enfoncée dans le sol ferme et non remué à une profondeur minimale de 20 cm. Les documents de marché précisent la profondeur d’enfoncement des tuteurs. Après le placement, l’extrémité supérieure des tuteurs ne présente ni bavure ni éclat.</w:t>
      </w:r>
    </w:p>
    <w:p w14:paraId="1F97F0A7" w14:textId="77777777" w:rsidR="009A4716" w:rsidRDefault="00000000">
      <w:r>
        <w:t>Avant la plantation, les tuteurs sont placés, par rapport aux plants, du côté des vents dominants ou selon les indications du fonctionnaire dirigeant.</w:t>
      </w:r>
    </w:p>
    <w:p w14:paraId="22F80C8A" w14:textId="77777777" w:rsidR="009A4716" w:rsidRDefault="00000000">
      <w:r>
        <w:t>Après la plantation, le tuteur ne peut entraver la couronne de l’arbre.</w:t>
      </w:r>
    </w:p>
    <w:p w14:paraId="2105C3C1" w14:textId="77777777" w:rsidR="009A4716" w:rsidRDefault="00000000">
      <w:r>
        <w:t>- Le support pour tuteurage de haie est composé de tuteurs de longueur égale à 1,5 fois la hauteur la haie et de 6 cm de diamètre, placés à équidistance de 3 m et enfoncés dans le sol d’un tiers de leur longueur. Ils sont reliés entre eux par, au maximum, 2 fils de tension galvanisé. Les tuteurs d’extrémité et ceux situés tous les 25 m sont renforcés au moyen d’un piquet (jambe de force) placé obliquement à mi-hauteur du tuteur et s’appuyant sur ce dernier. Il en est de même à chaque changement de direction de la clôture. Les fils de tensions sont tendus à chaque piquet, muni d’une jambe de force, par un tendeur galvanisé.</w:t>
      </w:r>
    </w:p>
    <w:p w14:paraId="753390BC" w14:textId="77777777" w:rsidR="009A4716" w:rsidRDefault="00000000">
      <w:r>
        <w:t> </w:t>
      </w:r>
    </w:p>
    <w:p w14:paraId="56448364" w14:textId="77777777" w:rsidR="009A4716" w:rsidRDefault="00000000">
      <w:r>
        <w:t>− Système d’ancrage.</w:t>
      </w:r>
    </w:p>
    <w:p w14:paraId="1D71805A" w14:textId="77777777" w:rsidR="009A4716" w:rsidRDefault="00000000">
      <w:r>
        <w:t>Le système d’ancrage comprend, au minimum, 3 ancres enfoncées dans le sol sous la motte et reliées à des câbles qui émergent, dans la fosse de plantation, au niveau inférieur de la motte. Ces 3 câbles sont reliés entre eux par un quatrième câble pourvu d’un dispositif de tension et d’un triangle en bois placé au-dessus de la motte, pour ne pas la blesser.</w:t>
      </w:r>
    </w:p>
    <w:p w14:paraId="2655BB30" w14:textId="77777777" w:rsidR="009A4716" w:rsidRDefault="00000000">
      <w:r>
        <w:t>Ce système assure une stabilité optimale de la motte et sa robustesse est proportionnelle à la grosseur de l’arbre.</w:t>
      </w:r>
    </w:p>
    <w:p w14:paraId="41FAE6A5" w14:textId="77777777" w:rsidR="009A4716" w:rsidRDefault="00000000">
      <w:r>
        <w:t> </w:t>
      </w:r>
    </w:p>
    <w:p w14:paraId="516F2959" w14:textId="77777777" w:rsidR="009A4716" w:rsidRDefault="00000000">
      <w:r>
        <w:t>− Système de haubanage.</w:t>
      </w:r>
    </w:p>
    <w:p w14:paraId="30921A44" w14:textId="77777777" w:rsidR="009A4716" w:rsidRDefault="00000000">
      <w:r>
        <w:t>Le système de haubanage comprend, au minimum, 3 ancres enfoncées dans le sol, en oblique par rapport à l’arbre et reliées à des câbles qui émergent du sol. Ces câbles sont reliés au moyen d’un tendeur à 3 autres câbles maintenant le tronc, à hauteur des premières branches et protégés par des bandes de caoutchouc.</w:t>
      </w:r>
    </w:p>
    <w:p w14:paraId="700681DC" w14:textId="77777777" w:rsidR="009A4716" w:rsidRDefault="00000000">
      <w:r>
        <w:t>Ce système assure une stabilité optimale de l’arbre et sa robustesse est proportionnelle à la grosseur de l’arbre.</w:t>
      </w:r>
    </w:p>
    <w:p w14:paraId="44B0C8FC" w14:textId="77777777" w:rsidR="009A4716" w:rsidRDefault="00000000">
      <w:r>
        <w:t> </w:t>
      </w:r>
    </w:p>
    <w:p w14:paraId="4D1B5352" w14:textId="77777777" w:rsidR="009A4716" w:rsidRDefault="00000000">
      <w:r>
        <w:t>− Autres accessoires de plantations</w:t>
      </w:r>
    </w:p>
    <w:p w14:paraId="2C586095" w14:textId="77777777" w:rsidR="009A4716" w:rsidRDefault="00000000">
      <w:r>
        <w:t>- Dans le cas où les documents de marché l’imposent, le tronc des arbres est protégé de la dessiccation par une toile de jute qui l’entoure sur toute sa hauteur. Cette toile est maintenue en place par tout système qui ne peut nuire à la plante.</w:t>
      </w:r>
    </w:p>
    <w:p w14:paraId="557E0E44" w14:textId="77777777" w:rsidR="009A4716" w:rsidRDefault="00000000">
      <w:r>
        <w:t>- Le drain est constitué d’un tuyau de drainage entouré ou non d’un filtre biodégradable qui permet une évacuation d’eau permanente. Les documents de marché précisent la longueur et le diamètre de ce drain. A (aux) extrémité(s), le tuyau est muni d’un bouchon fixé.</w:t>
      </w:r>
    </w:p>
    <w:p w14:paraId="5FF6343F" w14:textId="77777777" w:rsidR="009A4716" w:rsidRDefault="00000000">
      <w:r>
        <w:t>- Les protections physiques contre les dégâts du gibier sont parfaitement fixées autour du tronc et permettre l’aération de celui-ci. Les protections chimiques ont une durée d’action minimale de six mois.</w:t>
      </w:r>
    </w:p>
    <w:p w14:paraId="033F4429" w14:textId="77777777" w:rsidR="009A4716" w:rsidRDefault="009A4716"/>
    <w:p w14:paraId="2D268242" w14:textId="77777777" w:rsidR="009A4716" w:rsidRDefault="00000000">
      <w:r>
        <w:t> </w:t>
      </w:r>
    </w:p>
    <w:p w14:paraId="395FDBA5" w14:textId="77777777" w:rsidR="009A4716" w:rsidRDefault="00000000">
      <w:pPr>
        <w:pStyle w:val="Author-eSectionHeading5"/>
      </w:pPr>
      <w:bookmarkStart w:id="484" w:name="_Toc112763431"/>
      <w:r>
        <w:t>94.37.1 Accessoires pour plantation</w:t>
      </w:r>
      <w:bookmarkEnd w:id="484"/>
    </w:p>
    <w:p w14:paraId="2D7A263B" w14:textId="77777777" w:rsidR="009A4716" w:rsidRDefault="00000000">
      <w:pPr>
        <w:pStyle w:val="Author-eSectionHeading6"/>
      </w:pPr>
      <w:bookmarkStart w:id="485" w:name="_Toc112763432"/>
      <w:r>
        <w:t>94.37.1a Tuteur CCTB 01.09</w:t>
      </w:r>
      <w:bookmarkEnd w:id="485"/>
    </w:p>
    <w:p w14:paraId="42195E61" w14:textId="77777777" w:rsidR="009A4716" w:rsidRDefault="00000000">
      <w:pPr>
        <w:pStyle w:val="pheading"/>
      </w:pPr>
      <w:r>
        <w:t>MATÉRIAUX</w:t>
      </w:r>
    </w:p>
    <w:p w14:paraId="62468AE0" w14:textId="77777777" w:rsidR="009A4716" w:rsidRDefault="00000000">
      <w:pPr>
        <w:pStyle w:val="pheading"/>
      </w:pPr>
      <w:r>
        <w:t>- Caractéristiques générales</w:t>
      </w:r>
    </w:p>
    <w:p w14:paraId="474A92D5" w14:textId="77777777" w:rsidR="009A4716" w:rsidRDefault="00000000">
      <w:r>
        <w:t>Tuteur, 1,50 &lt; H ≤ 2,00 m; 6 ≤ D ≤ 7 cm</w:t>
      </w:r>
    </w:p>
    <w:p w14:paraId="12EFDEF5" w14:textId="77777777" w:rsidR="009A4716" w:rsidRDefault="00000000">
      <w:r>
        <w:t>Tuteur, 2,00 &lt; H ≤ 2,50 m; 7 ≤ D ≤ 8 cm</w:t>
      </w:r>
    </w:p>
    <w:p w14:paraId="17490DDC" w14:textId="77777777" w:rsidR="009A4716" w:rsidRDefault="00000000">
      <w:r>
        <w:t>Tuteur, 2,50 &lt; H ≤ 3,00 m; 7 ≤ D ≤ 8 cm</w:t>
      </w:r>
    </w:p>
    <w:p w14:paraId="68A574E1" w14:textId="77777777" w:rsidR="009A4716" w:rsidRDefault="00000000">
      <w:r>
        <w:t>Tuteur, 3,00 &lt; H ≤ 3,50 m; 8 ≤ D ≤ 9 cm</w:t>
      </w:r>
    </w:p>
    <w:p w14:paraId="2E81D247" w14:textId="77777777" w:rsidR="009A4716" w:rsidRDefault="009A4716"/>
    <w:p w14:paraId="456CAEE8" w14:textId="77777777" w:rsidR="009A4716" w:rsidRDefault="00000000">
      <w:r>
        <w:t> </w:t>
      </w:r>
    </w:p>
    <w:p w14:paraId="757ECE33" w14:textId="77777777" w:rsidR="009A4716" w:rsidRDefault="00000000">
      <w:pPr>
        <w:pStyle w:val="pheading"/>
      </w:pPr>
      <w:r>
        <w:t>DOCUMENTS DE RÉFÉRENCE COMPLÉMENTAIRES</w:t>
      </w:r>
    </w:p>
    <w:p w14:paraId="1CB96527" w14:textId="77777777" w:rsidR="009A4716" w:rsidRDefault="00000000">
      <w:pPr>
        <w:pStyle w:val="pheading"/>
      </w:pPr>
      <w:r>
        <w:t>- Exécution</w:t>
      </w:r>
    </w:p>
    <w:p w14:paraId="0F6A4EEE" w14:textId="77777777" w:rsidR="009A4716" w:rsidRDefault="00000000">
      <w:r>
        <w:t>[CCT Qualiroutes, Cahier des charges type Qualiroutes] O.3.7.</w:t>
      </w:r>
    </w:p>
    <w:p w14:paraId="7C62B80E" w14:textId="77777777" w:rsidR="009A4716" w:rsidRDefault="009A4716"/>
    <w:p w14:paraId="723BE8BE" w14:textId="77777777" w:rsidR="009A4716" w:rsidRDefault="00000000">
      <w:r>
        <w:t> </w:t>
      </w:r>
    </w:p>
    <w:p w14:paraId="7F5CC45F" w14:textId="77777777" w:rsidR="009A4716" w:rsidRDefault="00000000">
      <w:pPr>
        <w:pStyle w:val="pheading"/>
      </w:pPr>
      <w:r>
        <w:t>MESURAGE</w:t>
      </w:r>
    </w:p>
    <w:p w14:paraId="24E65A63" w14:textId="77777777" w:rsidR="009A4716" w:rsidRDefault="00000000">
      <w:pPr>
        <w:pStyle w:val="pheading"/>
      </w:pPr>
      <w:r>
        <w:t>- unité de mesure:</w:t>
      </w:r>
    </w:p>
    <w:p w14:paraId="342654C4" w14:textId="77777777" w:rsidR="009A4716" w:rsidRDefault="00000000">
      <w:r>
        <w:t>pc</w:t>
      </w:r>
    </w:p>
    <w:p w14:paraId="3D8EC403" w14:textId="77777777" w:rsidR="009A4716" w:rsidRDefault="009A4716"/>
    <w:p w14:paraId="290274A4" w14:textId="77777777" w:rsidR="009A4716" w:rsidRDefault="00000000">
      <w:r>
        <w:t> </w:t>
      </w:r>
    </w:p>
    <w:p w14:paraId="5E419157" w14:textId="77777777" w:rsidR="009A4716" w:rsidRDefault="00000000">
      <w:pPr>
        <w:pStyle w:val="pheading"/>
      </w:pPr>
      <w:r>
        <w:t>- nature du marché:</w:t>
      </w:r>
    </w:p>
    <w:p w14:paraId="1471A7AD" w14:textId="77777777" w:rsidR="009A4716" w:rsidRDefault="00000000">
      <w:r>
        <w:t>QF</w:t>
      </w:r>
    </w:p>
    <w:p w14:paraId="673A4EFE" w14:textId="77777777" w:rsidR="009A4716" w:rsidRDefault="009A4716"/>
    <w:p w14:paraId="42F55A7D" w14:textId="77777777" w:rsidR="009A4716" w:rsidRDefault="00000000">
      <w:r>
        <w:t> </w:t>
      </w:r>
    </w:p>
    <w:p w14:paraId="599D3CAF" w14:textId="77777777" w:rsidR="009A4716" w:rsidRDefault="00000000">
      <w:pPr>
        <w:pStyle w:val="Author-eSectionHeading6"/>
      </w:pPr>
      <w:bookmarkStart w:id="486" w:name="_Toc112763433"/>
      <w:r>
        <w:t>94.37.1b Tuteur, supplément pour bois fraisé   CCTB 01.09</w:t>
      </w:r>
      <w:bookmarkEnd w:id="486"/>
    </w:p>
    <w:p w14:paraId="002DE629" w14:textId="77777777" w:rsidR="009A4716" w:rsidRDefault="00000000">
      <w:pPr>
        <w:pStyle w:val="pheading"/>
      </w:pPr>
      <w:r>
        <w:t>MATÉRIAUX</w:t>
      </w:r>
    </w:p>
    <w:p w14:paraId="7BE36B89" w14:textId="77777777" w:rsidR="009A4716" w:rsidRDefault="00000000">
      <w:pPr>
        <w:pStyle w:val="pheading"/>
      </w:pPr>
      <w:r>
        <w:t>- Caractéristiques générales</w:t>
      </w:r>
    </w:p>
    <w:p w14:paraId="5EA17343" w14:textId="77777777" w:rsidR="009A4716" w:rsidRDefault="00000000">
      <w:r>
        <w:t>Tuteur, supplément pour bois fraisé</w:t>
      </w:r>
    </w:p>
    <w:p w14:paraId="72CFA961" w14:textId="77777777" w:rsidR="009A4716" w:rsidRDefault="00000000">
      <w:pPr>
        <w:pStyle w:val="pheading"/>
      </w:pPr>
      <w:r>
        <w:t>DOCUMENTS DE RÉFÉRENCE COMPLÉMENTAIRES</w:t>
      </w:r>
    </w:p>
    <w:p w14:paraId="23A1D87D" w14:textId="77777777" w:rsidR="009A4716" w:rsidRDefault="00000000">
      <w:pPr>
        <w:pStyle w:val="pheading"/>
      </w:pPr>
      <w:r>
        <w:t>- Exécution</w:t>
      </w:r>
    </w:p>
    <w:p w14:paraId="12FAFCC5" w14:textId="77777777" w:rsidR="009A4716" w:rsidRDefault="00000000">
      <w:r>
        <w:t>[CCT Qualiroutes, Cahier des charges type Qualiroutes] O.3.7.</w:t>
      </w:r>
    </w:p>
    <w:p w14:paraId="41BFBE60" w14:textId="77777777" w:rsidR="009A4716" w:rsidRDefault="009A4716"/>
    <w:p w14:paraId="73F7342D" w14:textId="77777777" w:rsidR="009A4716" w:rsidRDefault="00000000">
      <w:r>
        <w:t> </w:t>
      </w:r>
    </w:p>
    <w:p w14:paraId="6D99913D" w14:textId="77777777" w:rsidR="009A4716" w:rsidRDefault="00000000">
      <w:pPr>
        <w:pStyle w:val="pheading"/>
      </w:pPr>
      <w:r>
        <w:t>MESURAGE</w:t>
      </w:r>
    </w:p>
    <w:p w14:paraId="3765CAC5" w14:textId="77777777" w:rsidR="009A4716" w:rsidRDefault="00000000">
      <w:pPr>
        <w:pStyle w:val="pheading"/>
      </w:pPr>
      <w:r>
        <w:t>- unité de mesure:</w:t>
      </w:r>
    </w:p>
    <w:p w14:paraId="5720B9E9" w14:textId="77777777" w:rsidR="009A4716" w:rsidRDefault="00000000">
      <w:r>
        <w:t>pc</w:t>
      </w:r>
    </w:p>
    <w:p w14:paraId="1D891163" w14:textId="77777777" w:rsidR="009A4716" w:rsidRDefault="00000000">
      <w:pPr>
        <w:pStyle w:val="pheading"/>
      </w:pPr>
      <w:r>
        <w:t>- nature du marché:</w:t>
      </w:r>
    </w:p>
    <w:p w14:paraId="2E6CD277" w14:textId="77777777" w:rsidR="009A4716" w:rsidRDefault="00000000">
      <w:r>
        <w:t>QF</w:t>
      </w:r>
    </w:p>
    <w:p w14:paraId="1FD2EE5B" w14:textId="77777777" w:rsidR="009A4716" w:rsidRDefault="009A4716"/>
    <w:p w14:paraId="7A0EEBB4" w14:textId="77777777" w:rsidR="009A4716" w:rsidRDefault="00000000">
      <w:r>
        <w:t> </w:t>
      </w:r>
    </w:p>
    <w:p w14:paraId="29753FA5" w14:textId="77777777" w:rsidR="009A4716" w:rsidRDefault="00000000">
      <w:pPr>
        <w:pStyle w:val="Author-eSectionHeading6"/>
      </w:pPr>
      <w:bookmarkStart w:id="487" w:name="_Toc112763434"/>
      <w:r>
        <w:t>94.37.1c Clôture pour tuteurage de haie CCTB 01.09</w:t>
      </w:r>
      <w:bookmarkEnd w:id="487"/>
    </w:p>
    <w:p w14:paraId="12175C1C" w14:textId="77777777" w:rsidR="009A4716" w:rsidRDefault="00000000">
      <w:pPr>
        <w:pStyle w:val="pheading"/>
      </w:pPr>
      <w:r>
        <w:t>MATÉRIAUX</w:t>
      </w:r>
    </w:p>
    <w:p w14:paraId="2535565F" w14:textId="77777777" w:rsidR="009A4716" w:rsidRDefault="00000000">
      <w:pPr>
        <w:pStyle w:val="pheading"/>
      </w:pPr>
      <w:r>
        <w:t>- Caractéristiques générales</w:t>
      </w:r>
    </w:p>
    <w:p w14:paraId="0A3F36D5" w14:textId="77777777" w:rsidR="009A4716" w:rsidRDefault="00000000">
      <w:r>
        <w:t>Ancrage d'arbre et de baliveau</w:t>
      </w:r>
    </w:p>
    <w:p w14:paraId="36274553" w14:textId="77777777" w:rsidR="009A4716" w:rsidRDefault="00000000">
      <w:r>
        <w:t>Ancrage d'arbre, 3,00 &lt; H ≤ 4,00 m</w:t>
      </w:r>
    </w:p>
    <w:p w14:paraId="1B9B409F" w14:textId="77777777" w:rsidR="009A4716" w:rsidRDefault="00000000">
      <w:r>
        <w:t>Ancrage d'arbre, 4,00 &lt; H ≤ 5,00 m</w:t>
      </w:r>
    </w:p>
    <w:p w14:paraId="2E0AC178" w14:textId="77777777" w:rsidR="009A4716" w:rsidRDefault="00000000">
      <w:r>
        <w:t>Ancrage d'arbre, 5,00 &lt; H ≤ 6,00 m</w:t>
      </w:r>
    </w:p>
    <w:p w14:paraId="6DACEACA" w14:textId="77777777" w:rsidR="009A4716" w:rsidRDefault="009A4716"/>
    <w:p w14:paraId="1DB82B31" w14:textId="77777777" w:rsidR="009A4716" w:rsidRDefault="00000000">
      <w:r>
        <w:t> </w:t>
      </w:r>
    </w:p>
    <w:p w14:paraId="3D5DA82E" w14:textId="77777777" w:rsidR="009A4716" w:rsidRDefault="00000000">
      <w:pPr>
        <w:pStyle w:val="pheading"/>
      </w:pPr>
      <w:r>
        <w:t>DOCUMENTS DE RÉFÉRENCE COMPLÉMENTAIRES</w:t>
      </w:r>
    </w:p>
    <w:p w14:paraId="4D09BB16" w14:textId="77777777" w:rsidR="009A4716" w:rsidRDefault="00000000">
      <w:pPr>
        <w:pStyle w:val="pheading"/>
      </w:pPr>
      <w:r>
        <w:t>- Exécution</w:t>
      </w:r>
    </w:p>
    <w:p w14:paraId="095B14AF" w14:textId="77777777" w:rsidR="009A4716" w:rsidRDefault="00000000">
      <w:r>
        <w:t>[CCT Qualiroutes, Cahier des charges type Qualiroutes] O.3.7.</w:t>
      </w:r>
    </w:p>
    <w:p w14:paraId="06354150" w14:textId="77777777" w:rsidR="009A4716" w:rsidRDefault="009A4716"/>
    <w:p w14:paraId="44175555" w14:textId="77777777" w:rsidR="009A4716" w:rsidRDefault="00000000">
      <w:r>
        <w:t> </w:t>
      </w:r>
    </w:p>
    <w:p w14:paraId="4E316B5B" w14:textId="77777777" w:rsidR="009A4716" w:rsidRDefault="00000000">
      <w:pPr>
        <w:pStyle w:val="pheading"/>
      </w:pPr>
      <w:r>
        <w:t>MESURAGE</w:t>
      </w:r>
    </w:p>
    <w:p w14:paraId="58F054DA" w14:textId="77777777" w:rsidR="009A4716" w:rsidRDefault="00000000">
      <w:pPr>
        <w:pStyle w:val="pheading"/>
      </w:pPr>
      <w:r>
        <w:t>- unité de mesure:</w:t>
      </w:r>
    </w:p>
    <w:p w14:paraId="16F42463" w14:textId="77777777" w:rsidR="009A4716" w:rsidRDefault="00000000">
      <w:r>
        <w:t>pc</w:t>
      </w:r>
    </w:p>
    <w:p w14:paraId="2F24A0BD" w14:textId="77777777" w:rsidR="009A4716" w:rsidRDefault="009A4716"/>
    <w:p w14:paraId="2B374409" w14:textId="77777777" w:rsidR="009A4716" w:rsidRDefault="00000000">
      <w:r>
        <w:t> </w:t>
      </w:r>
    </w:p>
    <w:p w14:paraId="0239CACA" w14:textId="77777777" w:rsidR="009A4716" w:rsidRDefault="00000000">
      <w:pPr>
        <w:pStyle w:val="pheading"/>
      </w:pPr>
      <w:r>
        <w:t>- nature du marché:</w:t>
      </w:r>
    </w:p>
    <w:p w14:paraId="7E255FBA" w14:textId="77777777" w:rsidR="009A4716" w:rsidRDefault="00000000">
      <w:r>
        <w:t>QF</w:t>
      </w:r>
    </w:p>
    <w:p w14:paraId="7AD65330" w14:textId="77777777" w:rsidR="009A4716" w:rsidRDefault="009A4716"/>
    <w:p w14:paraId="0B424982" w14:textId="77777777" w:rsidR="009A4716" w:rsidRDefault="00000000">
      <w:r>
        <w:t> </w:t>
      </w:r>
    </w:p>
    <w:p w14:paraId="090AB774" w14:textId="77777777" w:rsidR="009A4716" w:rsidRDefault="00000000">
      <w:pPr>
        <w:pStyle w:val="Author-eSectionHeading6"/>
      </w:pPr>
      <w:bookmarkStart w:id="488" w:name="_Toc112763435"/>
      <w:r>
        <w:t>94.37.1d Ancrage d'arbre et de baliveau CCTB 01.09</w:t>
      </w:r>
      <w:bookmarkEnd w:id="488"/>
    </w:p>
    <w:p w14:paraId="7B2C8B98" w14:textId="77777777" w:rsidR="009A4716" w:rsidRDefault="00000000">
      <w:pPr>
        <w:pStyle w:val="pheading"/>
      </w:pPr>
      <w:r>
        <w:t>MATÉRIAUX</w:t>
      </w:r>
    </w:p>
    <w:p w14:paraId="76F437BB" w14:textId="77777777" w:rsidR="009A4716" w:rsidRDefault="00000000">
      <w:pPr>
        <w:pStyle w:val="pheading"/>
      </w:pPr>
      <w:r>
        <w:t>- Caractéristiques générales</w:t>
      </w:r>
    </w:p>
    <w:p w14:paraId="120B0855" w14:textId="77777777" w:rsidR="009A4716" w:rsidRDefault="00000000">
      <w:r>
        <w:t>Ancrage d'arbre et de baliveau :</w:t>
      </w:r>
    </w:p>
    <w:p w14:paraId="4C4B610C" w14:textId="77777777" w:rsidR="009A4716" w:rsidRDefault="00000000">
      <w:r>
        <w:t>Ancrage d'arbre, 3,00 &lt; H ≤ 4,00 m</w:t>
      </w:r>
    </w:p>
    <w:p w14:paraId="02D6DDBC" w14:textId="77777777" w:rsidR="009A4716" w:rsidRDefault="00000000">
      <w:r>
        <w:t>Ancrage d'arbre, 4,00 &lt; H ≤ 5,00 m</w:t>
      </w:r>
    </w:p>
    <w:p w14:paraId="080516A5" w14:textId="77777777" w:rsidR="009A4716" w:rsidRDefault="00000000">
      <w:r>
        <w:t>Ancrage d'arbre, 5,00 &lt; H ≤ 6,00 m</w:t>
      </w:r>
    </w:p>
    <w:p w14:paraId="464264E7" w14:textId="77777777" w:rsidR="009A4716" w:rsidRDefault="009A4716"/>
    <w:p w14:paraId="7C25BBC9" w14:textId="77777777" w:rsidR="009A4716" w:rsidRDefault="00000000">
      <w:r>
        <w:t> </w:t>
      </w:r>
    </w:p>
    <w:p w14:paraId="4EA202AF" w14:textId="77777777" w:rsidR="009A4716" w:rsidRDefault="00000000">
      <w:pPr>
        <w:pStyle w:val="pheading"/>
      </w:pPr>
      <w:r>
        <w:t>DOCUMENTS DE RÉFÉRENCE COMPLÉMENTAIRES</w:t>
      </w:r>
    </w:p>
    <w:p w14:paraId="384DC65F" w14:textId="77777777" w:rsidR="009A4716" w:rsidRDefault="00000000">
      <w:pPr>
        <w:pStyle w:val="pheading"/>
      </w:pPr>
      <w:r>
        <w:t>- Exécution</w:t>
      </w:r>
    </w:p>
    <w:p w14:paraId="1ABFF957" w14:textId="77777777" w:rsidR="009A4716" w:rsidRDefault="00000000">
      <w:r>
        <w:t>[CCT Qualiroutes, Cahier des charges type Qualiroutes] O.3.7.</w:t>
      </w:r>
    </w:p>
    <w:p w14:paraId="51CD3561" w14:textId="77777777" w:rsidR="009A4716" w:rsidRDefault="009A4716"/>
    <w:p w14:paraId="48859B9C" w14:textId="77777777" w:rsidR="009A4716" w:rsidRDefault="00000000">
      <w:r>
        <w:t> </w:t>
      </w:r>
    </w:p>
    <w:p w14:paraId="48AF938D" w14:textId="77777777" w:rsidR="009A4716" w:rsidRDefault="00000000">
      <w:pPr>
        <w:pStyle w:val="pheading"/>
      </w:pPr>
      <w:r>
        <w:t>MESURAGE</w:t>
      </w:r>
    </w:p>
    <w:p w14:paraId="12BC66EF" w14:textId="77777777" w:rsidR="009A4716" w:rsidRDefault="00000000">
      <w:pPr>
        <w:pStyle w:val="pheading"/>
      </w:pPr>
      <w:r>
        <w:t>- unité de mesure:</w:t>
      </w:r>
    </w:p>
    <w:p w14:paraId="60C5A914" w14:textId="77777777" w:rsidR="009A4716" w:rsidRDefault="00000000">
      <w:r>
        <w:t>pc</w:t>
      </w:r>
    </w:p>
    <w:p w14:paraId="19F43E55" w14:textId="77777777" w:rsidR="009A4716" w:rsidRDefault="00000000">
      <w:pPr>
        <w:pStyle w:val="pheading"/>
      </w:pPr>
      <w:r>
        <w:t>- nature du marché:</w:t>
      </w:r>
    </w:p>
    <w:p w14:paraId="4A080318" w14:textId="77777777" w:rsidR="009A4716" w:rsidRDefault="00000000">
      <w:r>
        <w:t>QF</w:t>
      </w:r>
    </w:p>
    <w:p w14:paraId="306B7CBF" w14:textId="77777777" w:rsidR="009A4716" w:rsidRDefault="009A4716"/>
    <w:p w14:paraId="269D7ABD" w14:textId="77777777" w:rsidR="009A4716" w:rsidRDefault="00000000">
      <w:r>
        <w:t> </w:t>
      </w:r>
    </w:p>
    <w:p w14:paraId="027A65DA" w14:textId="77777777" w:rsidR="009A4716" w:rsidRDefault="00000000">
      <w:pPr>
        <w:pStyle w:val="Author-eSectionHeading6"/>
      </w:pPr>
      <w:bookmarkStart w:id="489" w:name="_Toc112763436"/>
      <w:r>
        <w:t>94.37.1e Haubanage d'arbre et de baliveau   CCTB 01.09</w:t>
      </w:r>
      <w:bookmarkEnd w:id="489"/>
    </w:p>
    <w:p w14:paraId="2CA210B9" w14:textId="77777777" w:rsidR="009A4716" w:rsidRDefault="00000000">
      <w:pPr>
        <w:pStyle w:val="pheading"/>
      </w:pPr>
      <w:r>
        <w:t>MATÉRIAUX</w:t>
      </w:r>
    </w:p>
    <w:p w14:paraId="60684959" w14:textId="77777777" w:rsidR="009A4716" w:rsidRDefault="00000000">
      <w:pPr>
        <w:pStyle w:val="pheading"/>
      </w:pPr>
      <w:r>
        <w:t>- Caractéristiques générales</w:t>
      </w:r>
    </w:p>
    <w:p w14:paraId="1BD2B865" w14:textId="77777777" w:rsidR="009A4716" w:rsidRDefault="00000000">
      <w:r>
        <w:t>Haubanage d'arbre et de baliveau</w:t>
      </w:r>
    </w:p>
    <w:p w14:paraId="7DF8C517" w14:textId="77777777" w:rsidR="009A4716" w:rsidRDefault="00000000">
      <w:r>
        <w:t>Haubanage d'arbre, 3,00 &lt; H ≤ 4,00 m</w:t>
      </w:r>
    </w:p>
    <w:p w14:paraId="4BAE11B8" w14:textId="77777777" w:rsidR="009A4716" w:rsidRDefault="00000000">
      <w:r>
        <w:t>Haubanage d'arbre, 4,00 &lt; H ≤ 5,00 m</w:t>
      </w:r>
    </w:p>
    <w:p w14:paraId="6FEA9E2D" w14:textId="77777777" w:rsidR="009A4716" w:rsidRDefault="00000000">
      <w:r>
        <w:t>Haubanage d'arbre, 5,00 &lt; H ≤ 6,00 m</w:t>
      </w:r>
    </w:p>
    <w:p w14:paraId="16C3187D" w14:textId="77777777" w:rsidR="009A4716" w:rsidRDefault="009A4716"/>
    <w:p w14:paraId="558F3BDD" w14:textId="77777777" w:rsidR="009A4716" w:rsidRDefault="00000000">
      <w:r>
        <w:t> </w:t>
      </w:r>
    </w:p>
    <w:p w14:paraId="72F87FEC" w14:textId="77777777" w:rsidR="009A4716" w:rsidRDefault="00000000">
      <w:pPr>
        <w:pStyle w:val="pheading"/>
      </w:pPr>
      <w:r>
        <w:t>DOCUMENTS DE RÉFÉRENCE COMPLÉMENTAIRES</w:t>
      </w:r>
    </w:p>
    <w:p w14:paraId="42507D7D" w14:textId="77777777" w:rsidR="009A4716" w:rsidRDefault="00000000">
      <w:pPr>
        <w:pStyle w:val="pheading"/>
      </w:pPr>
      <w:r>
        <w:t>- Exécution</w:t>
      </w:r>
    </w:p>
    <w:p w14:paraId="24EB0EE3" w14:textId="77777777" w:rsidR="009A4716" w:rsidRDefault="00000000">
      <w:r>
        <w:t>[CCT Qualiroutes, Cahier des charges type Qualiroutes] O.3.7.</w:t>
      </w:r>
    </w:p>
    <w:p w14:paraId="68A6D236" w14:textId="77777777" w:rsidR="009A4716" w:rsidRDefault="009A4716"/>
    <w:p w14:paraId="62DB40D9" w14:textId="77777777" w:rsidR="009A4716" w:rsidRDefault="00000000">
      <w:r>
        <w:t> </w:t>
      </w:r>
    </w:p>
    <w:p w14:paraId="1053BFDE" w14:textId="77777777" w:rsidR="009A4716" w:rsidRDefault="00000000">
      <w:pPr>
        <w:pStyle w:val="pheading"/>
      </w:pPr>
      <w:r>
        <w:t>MESURAGE</w:t>
      </w:r>
    </w:p>
    <w:p w14:paraId="77F464DD" w14:textId="77777777" w:rsidR="009A4716" w:rsidRDefault="00000000">
      <w:pPr>
        <w:pStyle w:val="pheading"/>
      </w:pPr>
      <w:r>
        <w:t>- unité de mesure:</w:t>
      </w:r>
    </w:p>
    <w:p w14:paraId="75CE5B7B" w14:textId="77777777" w:rsidR="009A4716" w:rsidRDefault="00000000">
      <w:r>
        <w:t>pc</w:t>
      </w:r>
    </w:p>
    <w:p w14:paraId="08987ECA" w14:textId="77777777" w:rsidR="009A4716" w:rsidRDefault="009A4716"/>
    <w:p w14:paraId="5D44BDA9" w14:textId="77777777" w:rsidR="009A4716" w:rsidRDefault="00000000">
      <w:r>
        <w:t> </w:t>
      </w:r>
    </w:p>
    <w:p w14:paraId="312CD1AA" w14:textId="77777777" w:rsidR="009A4716" w:rsidRDefault="00000000">
      <w:pPr>
        <w:pStyle w:val="pheading"/>
      </w:pPr>
      <w:r>
        <w:t>- nature du marché:</w:t>
      </w:r>
    </w:p>
    <w:p w14:paraId="1F74355C" w14:textId="77777777" w:rsidR="009A4716" w:rsidRDefault="00000000">
      <w:r>
        <w:t>QF</w:t>
      </w:r>
    </w:p>
    <w:p w14:paraId="482FD2A7" w14:textId="77777777" w:rsidR="009A4716" w:rsidRDefault="009A4716"/>
    <w:p w14:paraId="6DB12E67" w14:textId="77777777" w:rsidR="009A4716" w:rsidRDefault="00000000">
      <w:r>
        <w:t> </w:t>
      </w:r>
    </w:p>
    <w:p w14:paraId="414E082C" w14:textId="77777777" w:rsidR="009A4716" w:rsidRDefault="00000000">
      <w:pPr>
        <w:pStyle w:val="Author-eSectionHeading6"/>
      </w:pPr>
      <w:bookmarkStart w:id="490" w:name="_Toc112763437"/>
      <w:r>
        <w:t>94.37.1f Protection d'arbre contre le petit gibier CCTB 01.09</w:t>
      </w:r>
      <w:bookmarkEnd w:id="490"/>
    </w:p>
    <w:p w14:paraId="699C6968" w14:textId="77777777" w:rsidR="009A4716" w:rsidRDefault="00000000">
      <w:pPr>
        <w:pStyle w:val="pheading"/>
      </w:pPr>
      <w:r>
        <w:t>MATÉRIAUX</w:t>
      </w:r>
    </w:p>
    <w:p w14:paraId="3084AA6D" w14:textId="77777777" w:rsidR="009A4716" w:rsidRDefault="00000000">
      <w:pPr>
        <w:pStyle w:val="pheading"/>
      </w:pPr>
      <w:r>
        <w:t>- Caractéristiques générales</w:t>
      </w:r>
    </w:p>
    <w:p w14:paraId="6C8AE3CC" w14:textId="77777777" w:rsidR="009A4716" w:rsidRDefault="00000000">
      <w:r>
        <w:t>Protection d'arbre contre le petit gibier</w:t>
      </w:r>
    </w:p>
    <w:p w14:paraId="2751FEE6" w14:textId="77777777" w:rsidR="009A4716" w:rsidRDefault="009A4716"/>
    <w:p w14:paraId="0FAC85B7" w14:textId="77777777" w:rsidR="009A4716" w:rsidRDefault="00000000">
      <w:r>
        <w:t> </w:t>
      </w:r>
    </w:p>
    <w:p w14:paraId="68926DE2" w14:textId="77777777" w:rsidR="009A4716" w:rsidRDefault="00000000">
      <w:pPr>
        <w:pStyle w:val="pheading"/>
      </w:pPr>
      <w:r>
        <w:t>DOCUMENTS DE RÉFÉRENCE COMPLÉMENTAIRES</w:t>
      </w:r>
    </w:p>
    <w:p w14:paraId="548E5DFA" w14:textId="77777777" w:rsidR="009A4716" w:rsidRDefault="00000000">
      <w:pPr>
        <w:pStyle w:val="pheading"/>
      </w:pPr>
      <w:r>
        <w:t>- Exécution</w:t>
      </w:r>
    </w:p>
    <w:p w14:paraId="74B828B8" w14:textId="77777777" w:rsidR="009A4716" w:rsidRDefault="00000000">
      <w:r>
        <w:t>[CCT Qualiroutes, Cahier des charges type Qualiroutes] O.3.7.</w:t>
      </w:r>
    </w:p>
    <w:p w14:paraId="57FF0012" w14:textId="77777777" w:rsidR="009A4716" w:rsidRDefault="009A4716"/>
    <w:p w14:paraId="6CB29BA9" w14:textId="77777777" w:rsidR="009A4716" w:rsidRDefault="00000000">
      <w:r>
        <w:t> </w:t>
      </w:r>
    </w:p>
    <w:p w14:paraId="1B0A9C88" w14:textId="77777777" w:rsidR="009A4716" w:rsidRDefault="00000000">
      <w:pPr>
        <w:pStyle w:val="pheading"/>
      </w:pPr>
      <w:r>
        <w:t>MESURAGE</w:t>
      </w:r>
    </w:p>
    <w:p w14:paraId="0123C3E2" w14:textId="77777777" w:rsidR="009A4716" w:rsidRDefault="00000000">
      <w:pPr>
        <w:pStyle w:val="pheading"/>
      </w:pPr>
      <w:r>
        <w:t>- unité de mesure:</w:t>
      </w:r>
    </w:p>
    <w:p w14:paraId="541E6A99" w14:textId="77777777" w:rsidR="009A4716" w:rsidRDefault="00000000">
      <w:r>
        <w:t>pc</w:t>
      </w:r>
    </w:p>
    <w:p w14:paraId="2DEC63F3" w14:textId="77777777" w:rsidR="009A4716" w:rsidRDefault="009A4716"/>
    <w:p w14:paraId="60C32396" w14:textId="77777777" w:rsidR="009A4716" w:rsidRDefault="00000000">
      <w:r>
        <w:t> </w:t>
      </w:r>
    </w:p>
    <w:p w14:paraId="3939282E" w14:textId="77777777" w:rsidR="009A4716" w:rsidRDefault="00000000">
      <w:pPr>
        <w:pStyle w:val="pheading"/>
      </w:pPr>
      <w:r>
        <w:t>- nature du marché:</w:t>
      </w:r>
    </w:p>
    <w:p w14:paraId="60C73BC2" w14:textId="77777777" w:rsidR="009A4716" w:rsidRDefault="00000000">
      <w:r>
        <w:t>QF</w:t>
      </w:r>
    </w:p>
    <w:p w14:paraId="564C7384" w14:textId="77777777" w:rsidR="009A4716" w:rsidRDefault="009A4716"/>
    <w:p w14:paraId="4DF87A53" w14:textId="77777777" w:rsidR="009A4716" w:rsidRDefault="00000000">
      <w:r>
        <w:t> </w:t>
      </w:r>
    </w:p>
    <w:p w14:paraId="5079A728" w14:textId="77777777" w:rsidR="009A4716" w:rsidRDefault="00000000">
      <w:pPr>
        <w:pStyle w:val="Author-eSectionHeading6"/>
      </w:pPr>
      <w:bookmarkStart w:id="491" w:name="_Toc112763438"/>
      <w:r>
        <w:t>94.37.1g Protection d'arbre contre le grand gibier   CCTB 01.09</w:t>
      </w:r>
      <w:bookmarkEnd w:id="491"/>
    </w:p>
    <w:p w14:paraId="660E7DAC" w14:textId="77777777" w:rsidR="009A4716" w:rsidRDefault="00000000">
      <w:pPr>
        <w:pStyle w:val="pheading"/>
      </w:pPr>
      <w:r>
        <w:t>MATÉRIAUX</w:t>
      </w:r>
    </w:p>
    <w:p w14:paraId="54F82F03" w14:textId="77777777" w:rsidR="009A4716" w:rsidRDefault="00000000">
      <w:pPr>
        <w:pStyle w:val="pheading"/>
      </w:pPr>
      <w:r>
        <w:t>- Caractéristiques générales</w:t>
      </w:r>
    </w:p>
    <w:p w14:paraId="503065C6" w14:textId="77777777" w:rsidR="009A4716" w:rsidRDefault="00000000">
      <w:r>
        <w:t>Protection d'arbre contre le grand gibier</w:t>
      </w:r>
    </w:p>
    <w:p w14:paraId="6BBD350B" w14:textId="77777777" w:rsidR="009A4716" w:rsidRDefault="009A4716"/>
    <w:p w14:paraId="54A8D836" w14:textId="77777777" w:rsidR="009A4716" w:rsidRDefault="00000000">
      <w:r>
        <w:t> </w:t>
      </w:r>
    </w:p>
    <w:p w14:paraId="6C7B7B23" w14:textId="77777777" w:rsidR="009A4716" w:rsidRDefault="00000000">
      <w:pPr>
        <w:pStyle w:val="pheading"/>
      </w:pPr>
      <w:r>
        <w:t>DOCUMENTS DE RÉFÉRENCE COMPLÉMENTAIRES</w:t>
      </w:r>
    </w:p>
    <w:p w14:paraId="582FE0A7" w14:textId="77777777" w:rsidR="009A4716" w:rsidRDefault="00000000">
      <w:pPr>
        <w:pStyle w:val="pheading"/>
      </w:pPr>
      <w:r>
        <w:t>- Exécution</w:t>
      </w:r>
    </w:p>
    <w:p w14:paraId="3FCA5915" w14:textId="77777777" w:rsidR="009A4716" w:rsidRDefault="00000000">
      <w:r>
        <w:t>[CCT Qualiroutes, Cahier des charges type Qualiroutes] O.3.7.</w:t>
      </w:r>
    </w:p>
    <w:p w14:paraId="50C8627B" w14:textId="77777777" w:rsidR="009A4716" w:rsidRDefault="009A4716"/>
    <w:p w14:paraId="3276D915" w14:textId="77777777" w:rsidR="009A4716" w:rsidRDefault="00000000">
      <w:r>
        <w:t> </w:t>
      </w:r>
    </w:p>
    <w:p w14:paraId="1472D0A6" w14:textId="77777777" w:rsidR="009A4716" w:rsidRDefault="00000000">
      <w:pPr>
        <w:pStyle w:val="pheading"/>
      </w:pPr>
      <w:r>
        <w:t>MESURAGE</w:t>
      </w:r>
    </w:p>
    <w:p w14:paraId="13BB37DD" w14:textId="77777777" w:rsidR="009A4716" w:rsidRDefault="00000000">
      <w:pPr>
        <w:pStyle w:val="pheading"/>
      </w:pPr>
      <w:r>
        <w:t>- unité de mesure:</w:t>
      </w:r>
    </w:p>
    <w:p w14:paraId="105ADEAC" w14:textId="77777777" w:rsidR="009A4716" w:rsidRDefault="00000000">
      <w:r>
        <w:t>pc</w:t>
      </w:r>
    </w:p>
    <w:p w14:paraId="091D279B" w14:textId="77777777" w:rsidR="009A4716" w:rsidRDefault="009A4716"/>
    <w:p w14:paraId="3E8524D9" w14:textId="77777777" w:rsidR="009A4716" w:rsidRDefault="00000000">
      <w:r>
        <w:t> </w:t>
      </w:r>
    </w:p>
    <w:p w14:paraId="14E373DF" w14:textId="77777777" w:rsidR="009A4716" w:rsidRDefault="00000000">
      <w:pPr>
        <w:pStyle w:val="pheading"/>
      </w:pPr>
      <w:r>
        <w:t>- nature du marché:</w:t>
      </w:r>
    </w:p>
    <w:p w14:paraId="74E10016" w14:textId="77777777" w:rsidR="009A4716" w:rsidRDefault="00000000">
      <w:r>
        <w:t>QF</w:t>
      </w:r>
    </w:p>
    <w:p w14:paraId="76CD302B" w14:textId="77777777" w:rsidR="009A4716" w:rsidRDefault="009A4716"/>
    <w:p w14:paraId="38BDDC48" w14:textId="77777777" w:rsidR="009A4716" w:rsidRDefault="00000000">
      <w:r>
        <w:t> </w:t>
      </w:r>
    </w:p>
    <w:p w14:paraId="66B876F8" w14:textId="77777777" w:rsidR="009A4716" w:rsidRDefault="00000000">
      <w:pPr>
        <w:pStyle w:val="Author-eSectionHeading6"/>
      </w:pPr>
      <w:bookmarkStart w:id="492" w:name="_Toc112763439"/>
      <w:r>
        <w:t>94.37.1h Protection d'arbre contre la dessiccation du tronc (toile de jute) CCTB 01.09</w:t>
      </w:r>
      <w:bookmarkEnd w:id="492"/>
    </w:p>
    <w:p w14:paraId="4DB8E681" w14:textId="77777777" w:rsidR="009A4716" w:rsidRDefault="00000000">
      <w:pPr>
        <w:pStyle w:val="pheading"/>
      </w:pPr>
      <w:r>
        <w:t>MATÉRIAUX</w:t>
      </w:r>
    </w:p>
    <w:p w14:paraId="496FB79B" w14:textId="77777777" w:rsidR="009A4716" w:rsidRDefault="00000000">
      <w:pPr>
        <w:pStyle w:val="pheading"/>
      </w:pPr>
      <w:r>
        <w:t>- Caractéristiques générales</w:t>
      </w:r>
    </w:p>
    <w:p w14:paraId="5DE39FDB" w14:textId="77777777" w:rsidR="009A4716" w:rsidRDefault="00000000">
      <w:r>
        <w:t>Protection d'arbre contre la dessication du tronc</w:t>
      </w:r>
    </w:p>
    <w:p w14:paraId="007879A4" w14:textId="77777777" w:rsidR="009A4716" w:rsidRDefault="009A4716"/>
    <w:p w14:paraId="28DF3D54" w14:textId="77777777" w:rsidR="009A4716" w:rsidRDefault="00000000">
      <w:r>
        <w:t> </w:t>
      </w:r>
    </w:p>
    <w:p w14:paraId="17409490" w14:textId="77777777" w:rsidR="009A4716" w:rsidRDefault="00000000">
      <w:pPr>
        <w:pStyle w:val="pheading"/>
      </w:pPr>
      <w:r>
        <w:t>DOCUMENTS DE RÉFÉRENCE COMPLÉMENTAIRES</w:t>
      </w:r>
    </w:p>
    <w:p w14:paraId="23901D83" w14:textId="77777777" w:rsidR="009A4716" w:rsidRDefault="00000000">
      <w:pPr>
        <w:pStyle w:val="pheading"/>
      </w:pPr>
      <w:r>
        <w:t>- Exécution</w:t>
      </w:r>
    </w:p>
    <w:p w14:paraId="6AC8E778" w14:textId="77777777" w:rsidR="009A4716" w:rsidRDefault="00000000">
      <w:r>
        <w:t>[CCT Qualiroutes, Cahier des charges type Qualiroutes] O.3.7.</w:t>
      </w:r>
    </w:p>
    <w:p w14:paraId="3864C39E" w14:textId="77777777" w:rsidR="009A4716" w:rsidRDefault="009A4716"/>
    <w:p w14:paraId="0CB15E8A" w14:textId="77777777" w:rsidR="009A4716" w:rsidRDefault="00000000">
      <w:r>
        <w:t> </w:t>
      </w:r>
    </w:p>
    <w:p w14:paraId="0B849B51" w14:textId="77777777" w:rsidR="009A4716" w:rsidRDefault="00000000">
      <w:pPr>
        <w:pStyle w:val="pheading"/>
      </w:pPr>
      <w:r>
        <w:t>MESURAGE</w:t>
      </w:r>
    </w:p>
    <w:p w14:paraId="79473B54" w14:textId="77777777" w:rsidR="009A4716" w:rsidRDefault="00000000">
      <w:pPr>
        <w:pStyle w:val="pheading"/>
      </w:pPr>
      <w:r>
        <w:t>- unité de mesure:</w:t>
      </w:r>
    </w:p>
    <w:p w14:paraId="3CBBFB9A" w14:textId="77777777" w:rsidR="009A4716" w:rsidRDefault="00000000">
      <w:r>
        <w:t>pc</w:t>
      </w:r>
    </w:p>
    <w:p w14:paraId="12B026FA" w14:textId="77777777" w:rsidR="009A4716" w:rsidRDefault="009A4716"/>
    <w:p w14:paraId="0AD40B1B" w14:textId="77777777" w:rsidR="009A4716" w:rsidRDefault="00000000">
      <w:r>
        <w:t> </w:t>
      </w:r>
    </w:p>
    <w:p w14:paraId="03BACCD3" w14:textId="77777777" w:rsidR="009A4716" w:rsidRDefault="00000000">
      <w:pPr>
        <w:pStyle w:val="pheading"/>
      </w:pPr>
      <w:r>
        <w:t>- nature du marché:</w:t>
      </w:r>
    </w:p>
    <w:p w14:paraId="30506F1A" w14:textId="77777777" w:rsidR="009A4716" w:rsidRDefault="00000000">
      <w:r>
        <w:t>QF</w:t>
      </w:r>
    </w:p>
    <w:p w14:paraId="18C317FB" w14:textId="77777777" w:rsidR="009A4716" w:rsidRDefault="009A4716"/>
    <w:p w14:paraId="0F7BC25E" w14:textId="77777777" w:rsidR="009A4716" w:rsidRDefault="00000000">
      <w:r>
        <w:t> </w:t>
      </w:r>
    </w:p>
    <w:p w14:paraId="19DC3CE2" w14:textId="77777777" w:rsidR="009A4716" w:rsidRDefault="00000000">
      <w:pPr>
        <w:pStyle w:val="Author-eSectionHeading6"/>
      </w:pPr>
      <w:bookmarkStart w:id="493" w:name="_Toc112763440"/>
      <w:r>
        <w:t>94.37.1i Tuyau pour arrosage en P.V.C. D = 125 mm CCTB 01.09</w:t>
      </w:r>
      <w:bookmarkEnd w:id="493"/>
    </w:p>
    <w:p w14:paraId="31186E70" w14:textId="77777777" w:rsidR="009A4716" w:rsidRDefault="00000000">
      <w:pPr>
        <w:pStyle w:val="pheading"/>
      </w:pPr>
      <w:r>
        <w:t>MATÉRIAUX</w:t>
      </w:r>
    </w:p>
    <w:p w14:paraId="11518B58" w14:textId="77777777" w:rsidR="009A4716" w:rsidRDefault="00000000">
      <w:pPr>
        <w:pStyle w:val="pheading"/>
      </w:pPr>
      <w:r>
        <w:t>- Caractéristiques générales</w:t>
      </w:r>
    </w:p>
    <w:p w14:paraId="005B5B7B" w14:textId="77777777" w:rsidR="009A4716" w:rsidRDefault="00000000">
      <w:r>
        <w:t>Tuyau pour arrosage en P.V.C. D = 125 mm</w:t>
      </w:r>
    </w:p>
    <w:p w14:paraId="4BD12D1D" w14:textId="77777777" w:rsidR="009A4716" w:rsidRDefault="009A4716"/>
    <w:p w14:paraId="32BC8A8D" w14:textId="77777777" w:rsidR="009A4716" w:rsidRDefault="00000000">
      <w:r>
        <w:t> </w:t>
      </w:r>
    </w:p>
    <w:p w14:paraId="061C235C" w14:textId="77777777" w:rsidR="009A4716" w:rsidRDefault="00000000">
      <w:pPr>
        <w:pStyle w:val="pheading"/>
      </w:pPr>
      <w:r>
        <w:t>DOCUMENTS DE RÉFÉRENCE COMPLÉMENTAIRES</w:t>
      </w:r>
    </w:p>
    <w:p w14:paraId="008535A0" w14:textId="77777777" w:rsidR="009A4716" w:rsidRDefault="00000000">
      <w:pPr>
        <w:pStyle w:val="pheading"/>
      </w:pPr>
      <w:r>
        <w:t>- Exécution</w:t>
      </w:r>
    </w:p>
    <w:p w14:paraId="1166ED41" w14:textId="77777777" w:rsidR="009A4716" w:rsidRDefault="00000000">
      <w:r>
        <w:t>[CCT Qualiroutes, Cahier des charges type Qualiroutes] O.3.7.</w:t>
      </w:r>
    </w:p>
    <w:p w14:paraId="34A89DF2" w14:textId="77777777" w:rsidR="009A4716" w:rsidRDefault="009A4716"/>
    <w:p w14:paraId="43C02F42" w14:textId="77777777" w:rsidR="009A4716" w:rsidRDefault="00000000">
      <w:r>
        <w:t> </w:t>
      </w:r>
    </w:p>
    <w:p w14:paraId="3EE1CD1B" w14:textId="77777777" w:rsidR="009A4716" w:rsidRDefault="00000000">
      <w:pPr>
        <w:pStyle w:val="pheading"/>
      </w:pPr>
      <w:r>
        <w:t>MESURAGE</w:t>
      </w:r>
    </w:p>
    <w:p w14:paraId="778669F5" w14:textId="77777777" w:rsidR="009A4716" w:rsidRDefault="00000000">
      <w:pPr>
        <w:pStyle w:val="pheading"/>
      </w:pPr>
      <w:r>
        <w:t>- unité de mesure:</w:t>
      </w:r>
    </w:p>
    <w:p w14:paraId="7A9BE472" w14:textId="77777777" w:rsidR="009A4716" w:rsidRDefault="00000000">
      <w:r>
        <w:t>m</w:t>
      </w:r>
    </w:p>
    <w:p w14:paraId="4997E0C6" w14:textId="77777777" w:rsidR="009A4716" w:rsidRDefault="00000000">
      <w:pPr>
        <w:pStyle w:val="pheading"/>
      </w:pPr>
      <w:r>
        <w:t>- nature du marché:</w:t>
      </w:r>
    </w:p>
    <w:p w14:paraId="6296F367" w14:textId="77777777" w:rsidR="009A4716" w:rsidRDefault="00000000">
      <w:r>
        <w:t>QF</w:t>
      </w:r>
    </w:p>
    <w:p w14:paraId="5404B0B3" w14:textId="77777777" w:rsidR="009A4716" w:rsidRDefault="009A4716"/>
    <w:p w14:paraId="52FBADA6" w14:textId="77777777" w:rsidR="009A4716" w:rsidRDefault="00000000">
      <w:r>
        <w:t> </w:t>
      </w:r>
    </w:p>
    <w:p w14:paraId="1C41A55B" w14:textId="77777777" w:rsidR="009A4716" w:rsidRDefault="00000000">
      <w:pPr>
        <w:pStyle w:val="Author-eSectionHeading6"/>
      </w:pPr>
      <w:bookmarkStart w:id="494" w:name="_Toc112763441"/>
      <w:r>
        <w:t>94.37.1j Bouchon à visser pour arrosage en P.V.C. gris CCTB 01.09</w:t>
      </w:r>
      <w:bookmarkEnd w:id="494"/>
    </w:p>
    <w:p w14:paraId="1D7144B1" w14:textId="77777777" w:rsidR="009A4716" w:rsidRDefault="00000000">
      <w:pPr>
        <w:pStyle w:val="pheading"/>
      </w:pPr>
      <w:r>
        <w:t>MATÉRIAUX</w:t>
      </w:r>
    </w:p>
    <w:p w14:paraId="1D64E95C" w14:textId="77777777" w:rsidR="009A4716" w:rsidRDefault="00000000">
      <w:pPr>
        <w:pStyle w:val="pheading"/>
      </w:pPr>
      <w:r>
        <w:t>- Caractéristiques générales</w:t>
      </w:r>
    </w:p>
    <w:p w14:paraId="43592498" w14:textId="77777777" w:rsidR="009A4716" w:rsidRDefault="00000000">
      <w:r>
        <w:t>Bouchon à visser en P.V.C. gris pour tuyau d'arrosage.</w:t>
      </w:r>
    </w:p>
    <w:p w14:paraId="4DDDC192" w14:textId="77777777" w:rsidR="009A4716" w:rsidRDefault="009A4716"/>
    <w:p w14:paraId="4F57DC86" w14:textId="77777777" w:rsidR="009A4716" w:rsidRDefault="00000000">
      <w:r>
        <w:t> </w:t>
      </w:r>
    </w:p>
    <w:p w14:paraId="78B3DC64" w14:textId="77777777" w:rsidR="009A4716" w:rsidRDefault="00000000">
      <w:pPr>
        <w:pStyle w:val="pheading"/>
      </w:pPr>
      <w:r>
        <w:t>DOCUMENTS DE RÉFÉRENCE COMPLÉMENTAIRES</w:t>
      </w:r>
    </w:p>
    <w:p w14:paraId="271ACEC2" w14:textId="77777777" w:rsidR="009A4716" w:rsidRDefault="00000000">
      <w:pPr>
        <w:pStyle w:val="pheading"/>
      </w:pPr>
      <w:r>
        <w:t>- Exécution</w:t>
      </w:r>
    </w:p>
    <w:p w14:paraId="4A7AA7A4" w14:textId="77777777" w:rsidR="009A4716" w:rsidRDefault="00000000">
      <w:r>
        <w:t>[CCT Qualiroutes, Cahier des charges type Qualiroutes] O.3.7.</w:t>
      </w:r>
    </w:p>
    <w:p w14:paraId="5E7E1D23" w14:textId="77777777" w:rsidR="009A4716" w:rsidRDefault="009A4716"/>
    <w:p w14:paraId="2730AA66" w14:textId="77777777" w:rsidR="009A4716" w:rsidRDefault="00000000">
      <w:r>
        <w:t> </w:t>
      </w:r>
    </w:p>
    <w:p w14:paraId="1105C700" w14:textId="77777777" w:rsidR="009A4716" w:rsidRDefault="00000000">
      <w:pPr>
        <w:pStyle w:val="pheading"/>
      </w:pPr>
      <w:r>
        <w:t>MESURAGE</w:t>
      </w:r>
    </w:p>
    <w:p w14:paraId="25B00A77" w14:textId="77777777" w:rsidR="009A4716" w:rsidRDefault="00000000">
      <w:pPr>
        <w:pStyle w:val="pheading"/>
      </w:pPr>
      <w:r>
        <w:t>- unité de mesure:</w:t>
      </w:r>
    </w:p>
    <w:p w14:paraId="6D8E4B4C" w14:textId="77777777" w:rsidR="009A4716" w:rsidRDefault="00000000">
      <w:r>
        <w:t>pc</w:t>
      </w:r>
    </w:p>
    <w:p w14:paraId="06EB9B2C" w14:textId="77777777" w:rsidR="009A4716" w:rsidRDefault="009A4716"/>
    <w:p w14:paraId="17ACA481" w14:textId="77777777" w:rsidR="009A4716" w:rsidRDefault="00000000">
      <w:r>
        <w:t> </w:t>
      </w:r>
    </w:p>
    <w:p w14:paraId="552FA135" w14:textId="77777777" w:rsidR="009A4716" w:rsidRDefault="00000000">
      <w:pPr>
        <w:pStyle w:val="pheading"/>
      </w:pPr>
      <w:r>
        <w:t>- nature du marché:</w:t>
      </w:r>
    </w:p>
    <w:p w14:paraId="1F485EE0" w14:textId="77777777" w:rsidR="009A4716" w:rsidRDefault="00000000">
      <w:r>
        <w:t>QF</w:t>
      </w:r>
    </w:p>
    <w:p w14:paraId="366C6B14" w14:textId="77777777" w:rsidR="009A4716" w:rsidRDefault="009A4716"/>
    <w:p w14:paraId="78549E7A" w14:textId="77777777" w:rsidR="009A4716" w:rsidRDefault="00000000">
      <w:r>
        <w:t> </w:t>
      </w:r>
    </w:p>
    <w:p w14:paraId="6150A1B5" w14:textId="77777777" w:rsidR="009A4716" w:rsidRDefault="00000000">
      <w:pPr>
        <w:pStyle w:val="Author-eSectionHeading6"/>
      </w:pPr>
      <w:bookmarkStart w:id="495" w:name="_Toc112763442"/>
      <w:r>
        <w:t>94.37.1k Tuyau pour arrosage en P.V.C. D = 125 mm avec filtre coco CCTB 01.09</w:t>
      </w:r>
      <w:bookmarkEnd w:id="495"/>
    </w:p>
    <w:p w14:paraId="6D589277" w14:textId="77777777" w:rsidR="009A4716" w:rsidRDefault="00000000">
      <w:pPr>
        <w:pStyle w:val="pheading"/>
      </w:pPr>
      <w:r>
        <w:t>MATÉRIAUX</w:t>
      </w:r>
    </w:p>
    <w:p w14:paraId="79F7C6C7" w14:textId="77777777" w:rsidR="009A4716" w:rsidRDefault="00000000">
      <w:pPr>
        <w:pStyle w:val="pheading"/>
      </w:pPr>
      <w:r>
        <w:t>- Caractéristiques générales</w:t>
      </w:r>
    </w:p>
    <w:p w14:paraId="3191C1B2" w14:textId="77777777" w:rsidR="009A4716" w:rsidRDefault="00000000">
      <w:r>
        <w:t>Tuyau pour arrosage en P.V.C. D = 125 mm avec filtre coco</w:t>
      </w:r>
    </w:p>
    <w:p w14:paraId="3FC097D1" w14:textId="77777777" w:rsidR="009A4716" w:rsidRDefault="009A4716"/>
    <w:p w14:paraId="5A8CF1B5" w14:textId="77777777" w:rsidR="009A4716" w:rsidRDefault="00000000">
      <w:r>
        <w:t> </w:t>
      </w:r>
    </w:p>
    <w:p w14:paraId="6C21A337" w14:textId="77777777" w:rsidR="009A4716" w:rsidRDefault="00000000">
      <w:pPr>
        <w:pStyle w:val="pheading"/>
      </w:pPr>
      <w:r>
        <w:t>DOCUMENTS DE RÉFÉRENCE COMPLÉMENTAIRES</w:t>
      </w:r>
    </w:p>
    <w:p w14:paraId="617F557D" w14:textId="77777777" w:rsidR="009A4716" w:rsidRDefault="00000000">
      <w:pPr>
        <w:pStyle w:val="pheading"/>
      </w:pPr>
      <w:r>
        <w:t>- Exécution</w:t>
      </w:r>
    </w:p>
    <w:p w14:paraId="6CFF7473" w14:textId="77777777" w:rsidR="009A4716" w:rsidRDefault="00000000">
      <w:r>
        <w:t>[CCT Qualiroutes, Cahier des charges type Qualiroutes] O.3.7.</w:t>
      </w:r>
    </w:p>
    <w:p w14:paraId="1F234A07" w14:textId="77777777" w:rsidR="009A4716" w:rsidRDefault="009A4716"/>
    <w:p w14:paraId="27DBB7E6" w14:textId="77777777" w:rsidR="009A4716" w:rsidRDefault="00000000">
      <w:r>
        <w:t> </w:t>
      </w:r>
    </w:p>
    <w:p w14:paraId="332AC5BA" w14:textId="77777777" w:rsidR="009A4716" w:rsidRDefault="00000000">
      <w:pPr>
        <w:pStyle w:val="pheading"/>
      </w:pPr>
      <w:r>
        <w:t>MESURAGE</w:t>
      </w:r>
    </w:p>
    <w:p w14:paraId="0AF03BE0" w14:textId="77777777" w:rsidR="009A4716" w:rsidRDefault="00000000">
      <w:pPr>
        <w:pStyle w:val="pheading"/>
      </w:pPr>
      <w:r>
        <w:t>- unité de mesure:</w:t>
      </w:r>
    </w:p>
    <w:p w14:paraId="3D35C8E8" w14:textId="77777777" w:rsidR="009A4716" w:rsidRDefault="00000000">
      <w:r>
        <w:t>m</w:t>
      </w:r>
    </w:p>
    <w:p w14:paraId="53693F87" w14:textId="77777777" w:rsidR="009A4716" w:rsidRDefault="00000000">
      <w:pPr>
        <w:pStyle w:val="pheading"/>
      </w:pPr>
      <w:r>
        <w:t>- nature du marché:</w:t>
      </w:r>
    </w:p>
    <w:p w14:paraId="07B6F051" w14:textId="77777777" w:rsidR="009A4716" w:rsidRDefault="00000000">
      <w:r>
        <w:t>QF</w:t>
      </w:r>
    </w:p>
    <w:p w14:paraId="102E17D7" w14:textId="77777777" w:rsidR="009A4716" w:rsidRDefault="009A4716"/>
    <w:p w14:paraId="5355405C" w14:textId="77777777" w:rsidR="009A4716" w:rsidRDefault="00000000">
      <w:r>
        <w:t> </w:t>
      </w:r>
    </w:p>
    <w:p w14:paraId="0892FE8A" w14:textId="77777777" w:rsidR="009A4716" w:rsidRDefault="00000000">
      <w:pPr>
        <w:pStyle w:val="Author-eSectionHeading6"/>
      </w:pPr>
      <w:bookmarkStart w:id="496" w:name="_Toc112763443"/>
      <w:r>
        <w:t>94.37.1l Barrière anti-racine par film plastique - ép : 1 mm CCTB 01.09</w:t>
      </w:r>
      <w:bookmarkEnd w:id="496"/>
    </w:p>
    <w:p w14:paraId="0A3BA3F1" w14:textId="77777777" w:rsidR="009A4716" w:rsidRDefault="00000000">
      <w:pPr>
        <w:pStyle w:val="pheading"/>
      </w:pPr>
      <w:r>
        <w:t>MESURAGE</w:t>
      </w:r>
    </w:p>
    <w:p w14:paraId="2D0D03AF" w14:textId="77777777" w:rsidR="009A4716" w:rsidRDefault="00000000">
      <w:pPr>
        <w:pStyle w:val="pheading"/>
      </w:pPr>
      <w:r>
        <w:t>- unité de mesure:</w:t>
      </w:r>
    </w:p>
    <w:p w14:paraId="67530DB7" w14:textId="77777777" w:rsidR="009A4716" w:rsidRDefault="00000000">
      <w:r>
        <w:t>m</w:t>
      </w:r>
    </w:p>
    <w:p w14:paraId="784207B5" w14:textId="77777777" w:rsidR="009A4716" w:rsidRDefault="00000000">
      <w:pPr>
        <w:pStyle w:val="pheading"/>
      </w:pPr>
      <w:r>
        <w:t>- nature du marché:</w:t>
      </w:r>
    </w:p>
    <w:p w14:paraId="182EAFFB" w14:textId="77777777" w:rsidR="009A4716" w:rsidRDefault="00000000">
      <w:r>
        <w:t>QF</w:t>
      </w:r>
    </w:p>
    <w:p w14:paraId="5221E229" w14:textId="77777777" w:rsidR="009A4716" w:rsidRDefault="009A4716"/>
    <w:p w14:paraId="78EE1EA6" w14:textId="77777777" w:rsidR="009A4716" w:rsidRDefault="00000000">
      <w:r>
        <w:t> </w:t>
      </w:r>
    </w:p>
    <w:p w14:paraId="621ACBC0" w14:textId="77777777" w:rsidR="009A4716" w:rsidRDefault="00000000">
      <w:pPr>
        <w:pStyle w:val="Author-eSectionHeading6"/>
      </w:pPr>
      <w:bookmarkStart w:id="497" w:name="_Toc112763444"/>
      <w:r>
        <w:t>94.37.1m Barrière anti-racine par film plastique - ép : 2 mm CCTB 01.09</w:t>
      </w:r>
      <w:bookmarkEnd w:id="497"/>
    </w:p>
    <w:p w14:paraId="390771EC" w14:textId="77777777" w:rsidR="009A4716" w:rsidRDefault="00000000">
      <w:pPr>
        <w:pStyle w:val="pheading"/>
      </w:pPr>
      <w:r>
        <w:t>MESURAGE</w:t>
      </w:r>
    </w:p>
    <w:p w14:paraId="6DAA3729" w14:textId="77777777" w:rsidR="009A4716" w:rsidRDefault="00000000">
      <w:pPr>
        <w:pStyle w:val="pheading"/>
      </w:pPr>
      <w:r>
        <w:t>- unité de mesure:</w:t>
      </w:r>
    </w:p>
    <w:p w14:paraId="36130439" w14:textId="77777777" w:rsidR="009A4716" w:rsidRDefault="00000000">
      <w:r>
        <w:t>m</w:t>
      </w:r>
    </w:p>
    <w:p w14:paraId="1295E0F1" w14:textId="77777777" w:rsidR="009A4716" w:rsidRDefault="00000000">
      <w:pPr>
        <w:pStyle w:val="pheading"/>
      </w:pPr>
      <w:r>
        <w:t>- nature du marché:</w:t>
      </w:r>
    </w:p>
    <w:p w14:paraId="1AE3360D" w14:textId="77777777" w:rsidR="009A4716" w:rsidRDefault="00000000">
      <w:r>
        <w:t>QF</w:t>
      </w:r>
    </w:p>
    <w:p w14:paraId="199D428D" w14:textId="77777777" w:rsidR="009A4716" w:rsidRDefault="009A4716"/>
    <w:p w14:paraId="410EED0B" w14:textId="77777777" w:rsidR="009A4716" w:rsidRDefault="00000000">
      <w:r>
        <w:t> </w:t>
      </w:r>
    </w:p>
    <w:p w14:paraId="74A8A652" w14:textId="77777777" w:rsidR="009A4716" w:rsidRDefault="00000000">
      <w:pPr>
        <w:pStyle w:val="Author-eSectionHeading3"/>
      </w:pPr>
      <w:bookmarkStart w:id="498" w:name="_Toc112763445"/>
      <w:r>
        <w:t>94.4 Couvertures de sol</w:t>
      </w:r>
      <w:bookmarkEnd w:id="498"/>
    </w:p>
    <w:p w14:paraId="05018424" w14:textId="77777777" w:rsidR="009A4716" w:rsidRDefault="00000000">
      <w:pPr>
        <w:pStyle w:val="Author-eSectionHeading4"/>
      </w:pPr>
      <w:bookmarkStart w:id="499" w:name="_Toc112763446"/>
      <w:r>
        <w:t>94.41 Couvertures de sol en vrac  CCTB 01.09</w:t>
      </w:r>
      <w:bookmarkEnd w:id="499"/>
    </w:p>
    <w:p w14:paraId="2636FF5E" w14:textId="77777777" w:rsidR="009A4716" w:rsidRDefault="00000000">
      <w:pPr>
        <w:pStyle w:val="pheading"/>
      </w:pPr>
      <w:r>
        <w:t>DESCRIPTION</w:t>
      </w:r>
    </w:p>
    <w:p w14:paraId="26EF8C05" w14:textId="77777777" w:rsidR="009A4716" w:rsidRDefault="00000000">
      <w:pPr>
        <w:pStyle w:val="pheading"/>
      </w:pPr>
      <w:r>
        <w:t>- Définition / Comprend</w:t>
      </w:r>
    </w:p>
    <w:p w14:paraId="4EDB719C" w14:textId="77777777" w:rsidR="009A4716" w:rsidRDefault="00000000">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14:paraId="53A246B0" w14:textId="77777777" w:rsidR="009A4716" w:rsidRDefault="00000000">
      <w:pPr>
        <w:pStyle w:val="pheading"/>
      </w:pPr>
      <w:r>
        <w:t>- Remarques importantes</w:t>
      </w:r>
    </w:p>
    <w:p w14:paraId="137E9FB0" w14:textId="77777777" w:rsidR="009A4716" w:rsidRDefault="00000000">
      <w:r>
        <w:t>Les documents de marché précisent le type, les dimensions et les caractéristiques du paillis.</w:t>
      </w:r>
    </w:p>
    <w:p w14:paraId="7BC0DCEE" w14:textId="77777777" w:rsidR="009A4716" w:rsidRDefault="009A4716"/>
    <w:p w14:paraId="30E886EE" w14:textId="77777777" w:rsidR="009A4716" w:rsidRDefault="00000000">
      <w:r>
        <w:t> </w:t>
      </w:r>
    </w:p>
    <w:p w14:paraId="638D24A9" w14:textId="77777777" w:rsidR="009A4716" w:rsidRDefault="00000000">
      <w:pPr>
        <w:pStyle w:val="Author-eSectionHeading5"/>
      </w:pPr>
      <w:bookmarkStart w:id="500" w:name="_Toc112763447"/>
      <w:r>
        <w:t>94.41.1 Couvertures de sol en vrac</w:t>
      </w:r>
      <w:bookmarkEnd w:id="500"/>
    </w:p>
    <w:p w14:paraId="38C45D2F" w14:textId="77777777" w:rsidR="009A4716" w:rsidRDefault="00000000">
      <w:pPr>
        <w:pStyle w:val="Author-eSectionHeading6"/>
      </w:pPr>
      <w:bookmarkStart w:id="501" w:name="_Toc112763448"/>
      <w:r>
        <w:t>94.41.1a Couvertures de sol en vrac en paillis de lin épuré CCTB 01.09</w:t>
      </w:r>
      <w:bookmarkEnd w:id="501"/>
    </w:p>
    <w:p w14:paraId="60379C3B" w14:textId="77777777" w:rsidR="009A4716" w:rsidRDefault="00000000">
      <w:pPr>
        <w:pStyle w:val="pheading"/>
      </w:pPr>
      <w:r>
        <w:t>MESURAGE</w:t>
      </w:r>
    </w:p>
    <w:p w14:paraId="50715A33" w14:textId="77777777" w:rsidR="009A4716" w:rsidRDefault="00000000">
      <w:pPr>
        <w:pStyle w:val="pheading"/>
      </w:pPr>
      <w:r>
        <w:t>- unité de mesure:</w:t>
      </w:r>
    </w:p>
    <w:p w14:paraId="279E3D68" w14:textId="77777777" w:rsidR="009A4716" w:rsidRDefault="00000000">
      <w:r>
        <w:t>m³</w:t>
      </w:r>
    </w:p>
    <w:p w14:paraId="7CA68150" w14:textId="77777777" w:rsidR="009A4716" w:rsidRDefault="00000000">
      <w:pPr>
        <w:pStyle w:val="pheading"/>
      </w:pPr>
      <w:r>
        <w:t>- nature du marché:</w:t>
      </w:r>
    </w:p>
    <w:p w14:paraId="1ABBE5A8" w14:textId="77777777" w:rsidR="009A4716" w:rsidRDefault="00000000">
      <w:r>
        <w:t>QF</w:t>
      </w:r>
    </w:p>
    <w:p w14:paraId="356620CB" w14:textId="77777777" w:rsidR="009A4716" w:rsidRDefault="009A4716"/>
    <w:p w14:paraId="2A04DF85" w14:textId="77777777" w:rsidR="009A4716" w:rsidRDefault="00000000">
      <w:r>
        <w:t> </w:t>
      </w:r>
    </w:p>
    <w:p w14:paraId="17FFA7A4" w14:textId="77777777" w:rsidR="009A4716" w:rsidRDefault="00000000">
      <w:pPr>
        <w:pStyle w:val="Author-eSectionHeading6"/>
      </w:pPr>
      <w:bookmarkStart w:id="502" w:name="_Toc112763449"/>
      <w:r>
        <w:t>94.41.1b Couvertures de sol en vrac en paillis de chanvre CCTB 01.09</w:t>
      </w:r>
      <w:bookmarkEnd w:id="502"/>
    </w:p>
    <w:p w14:paraId="45CF0C81" w14:textId="77777777" w:rsidR="009A4716" w:rsidRDefault="00000000">
      <w:pPr>
        <w:pStyle w:val="pheading"/>
      </w:pPr>
      <w:r>
        <w:t>MESURAGE</w:t>
      </w:r>
    </w:p>
    <w:p w14:paraId="331F871B" w14:textId="77777777" w:rsidR="009A4716" w:rsidRDefault="00000000">
      <w:pPr>
        <w:pStyle w:val="pheading"/>
      </w:pPr>
      <w:r>
        <w:t>- unité de mesure:</w:t>
      </w:r>
    </w:p>
    <w:p w14:paraId="5B8EF345" w14:textId="77777777" w:rsidR="009A4716" w:rsidRDefault="00000000">
      <w:r>
        <w:t>m³</w:t>
      </w:r>
    </w:p>
    <w:p w14:paraId="16177D74" w14:textId="77777777" w:rsidR="009A4716" w:rsidRDefault="00000000">
      <w:pPr>
        <w:pStyle w:val="pheading"/>
      </w:pPr>
      <w:r>
        <w:t>- nature du marché:</w:t>
      </w:r>
    </w:p>
    <w:p w14:paraId="1E348763" w14:textId="77777777" w:rsidR="009A4716" w:rsidRDefault="00000000">
      <w:r>
        <w:t>QF</w:t>
      </w:r>
    </w:p>
    <w:p w14:paraId="603A95F0" w14:textId="77777777" w:rsidR="009A4716" w:rsidRDefault="009A4716"/>
    <w:p w14:paraId="42970223" w14:textId="77777777" w:rsidR="009A4716" w:rsidRDefault="00000000">
      <w:r>
        <w:t> </w:t>
      </w:r>
    </w:p>
    <w:p w14:paraId="3639CC69" w14:textId="77777777" w:rsidR="009A4716" w:rsidRDefault="00000000">
      <w:pPr>
        <w:pStyle w:val="Author-eSectionHeading6"/>
      </w:pPr>
      <w:bookmarkStart w:id="503" w:name="_Toc112763450"/>
      <w:r>
        <w:t>94.41.1c Couvertures de sol en vrac en écorces de pin des Landes CCTB 01.09</w:t>
      </w:r>
      <w:bookmarkEnd w:id="503"/>
    </w:p>
    <w:p w14:paraId="6263ADDC" w14:textId="77777777" w:rsidR="009A4716" w:rsidRDefault="00000000">
      <w:pPr>
        <w:pStyle w:val="pheading"/>
      </w:pPr>
      <w:r>
        <w:t>MATÉRIAUX</w:t>
      </w:r>
    </w:p>
    <w:p w14:paraId="2511C955" w14:textId="77777777" w:rsidR="009A4716" w:rsidRDefault="00000000">
      <w:pPr>
        <w:pStyle w:val="pheading"/>
      </w:pPr>
      <w:r>
        <w:t>- Caractéristiques générales</w:t>
      </w:r>
    </w:p>
    <w:p w14:paraId="366597BF" w14:textId="77777777" w:rsidR="009A4716" w:rsidRDefault="00000000">
      <w:r>
        <w:t>Paillis, écorces de pin des Landes</w:t>
      </w:r>
    </w:p>
    <w:p w14:paraId="727B5A5E" w14:textId="77777777" w:rsidR="009A4716" w:rsidRDefault="009A4716"/>
    <w:p w14:paraId="0146BC24" w14:textId="77777777" w:rsidR="009A4716" w:rsidRDefault="00000000">
      <w:r>
        <w:t> </w:t>
      </w:r>
    </w:p>
    <w:p w14:paraId="11AC6B73" w14:textId="77777777" w:rsidR="009A4716" w:rsidRDefault="00000000">
      <w:pPr>
        <w:pStyle w:val="pheading"/>
      </w:pPr>
      <w:r>
        <w:t>DOCUMENTS DE RÉFÉRENCE COMPLÉMENTAIRES</w:t>
      </w:r>
    </w:p>
    <w:p w14:paraId="1EA2E15D" w14:textId="77777777" w:rsidR="009A4716" w:rsidRDefault="00000000">
      <w:pPr>
        <w:pStyle w:val="pheading"/>
      </w:pPr>
      <w:r>
        <w:t>- Exécution</w:t>
      </w:r>
    </w:p>
    <w:p w14:paraId="69AC6FCE" w14:textId="77777777" w:rsidR="009A4716" w:rsidRDefault="00000000">
      <w:r>
        <w:t>[CCT Qualiroutes, Cahier des charges type Qualiroutes] O.1.2.4.</w:t>
      </w:r>
    </w:p>
    <w:p w14:paraId="174A312E" w14:textId="77777777" w:rsidR="009A4716" w:rsidRDefault="009A4716"/>
    <w:p w14:paraId="144D6CC2" w14:textId="77777777" w:rsidR="009A4716" w:rsidRDefault="00000000">
      <w:r>
        <w:t> </w:t>
      </w:r>
    </w:p>
    <w:p w14:paraId="7952070B" w14:textId="77777777" w:rsidR="009A4716" w:rsidRDefault="00000000">
      <w:pPr>
        <w:pStyle w:val="pheading"/>
      </w:pPr>
      <w:r>
        <w:t>MESURAGE</w:t>
      </w:r>
    </w:p>
    <w:p w14:paraId="5AE53684" w14:textId="77777777" w:rsidR="009A4716" w:rsidRDefault="00000000">
      <w:pPr>
        <w:pStyle w:val="pheading"/>
      </w:pPr>
      <w:r>
        <w:t>- unité de mesure:</w:t>
      </w:r>
    </w:p>
    <w:p w14:paraId="26695A2B" w14:textId="77777777" w:rsidR="009A4716" w:rsidRDefault="00000000">
      <w:r>
        <w:t>m³</w:t>
      </w:r>
    </w:p>
    <w:p w14:paraId="32B4F2E5" w14:textId="77777777" w:rsidR="009A4716" w:rsidRDefault="00000000">
      <w:pPr>
        <w:pStyle w:val="pheading"/>
      </w:pPr>
      <w:r>
        <w:t>- nature du marché:</w:t>
      </w:r>
    </w:p>
    <w:p w14:paraId="62D71BC6" w14:textId="77777777" w:rsidR="009A4716" w:rsidRDefault="00000000">
      <w:r>
        <w:t>QF</w:t>
      </w:r>
    </w:p>
    <w:p w14:paraId="715159F0" w14:textId="77777777" w:rsidR="009A4716" w:rsidRDefault="009A4716"/>
    <w:p w14:paraId="58F43250" w14:textId="77777777" w:rsidR="009A4716" w:rsidRDefault="00000000">
      <w:r>
        <w:t> </w:t>
      </w:r>
    </w:p>
    <w:p w14:paraId="2B3B1715" w14:textId="77777777" w:rsidR="009A4716" w:rsidRDefault="00000000">
      <w:pPr>
        <w:pStyle w:val="Author-eSectionHeading6"/>
      </w:pPr>
      <w:bookmarkStart w:id="504" w:name="_Toc112763451"/>
      <w:r>
        <w:t>94.41.1d Couvertures de sol en vrac en écorces de pin du pays CCTB 01.09</w:t>
      </w:r>
      <w:bookmarkEnd w:id="504"/>
    </w:p>
    <w:p w14:paraId="14F14950" w14:textId="77777777" w:rsidR="009A4716" w:rsidRDefault="00000000">
      <w:pPr>
        <w:pStyle w:val="pheading"/>
      </w:pPr>
      <w:r>
        <w:t>MATÉRIAUX</w:t>
      </w:r>
    </w:p>
    <w:p w14:paraId="07963CE3" w14:textId="77777777" w:rsidR="009A4716" w:rsidRDefault="00000000">
      <w:pPr>
        <w:pStyle w:val="pheading"/>
      </w:pPr>
      <w:r>
        <w:t>- Caractéristiques générales</w:t>
      </w:r>
    </w:p>
    <w:p w14:paraId="29AA7422" w14:textId="77777777" w:rsidR="009A4716" w:rsidRDefault="00000000">
      <w:r>
        <w:t>Paillis en écorces de pin du pays</w:t>
      </w:r>
    </w:p>
    <w:p w14:paraId="0B360184" w14:textId="77777777" w:rsidR="009A4716" w:rsidRDefault="009A4716"/>
    <w:p w14:paraId="31E4CB2B" w14:textId="77777777" w:rsidR="009A4716" w:rsidRDefault="00000000">
      <w:r>
        <w:t> </w:t>
      </w:r>
    </w:p>
    <w:p w14:paraId="3152FC86" w14:textId="77777777" w:rsidR="009A4716" w:rsidRDefault="00000000">
      <w:pPr>
        <w:pStyle w:val="pheading"/>
      </w:pPr>
      <w:r>
        <w:t>DOCUMENTS DE RÉFÉRENCE COMPLÉMENTAIRES</w:t>
      </w:r>
    </w:p>
    <w:p w14:paraId="57AE7A98" w14:textId="77777777" w:rsidR="009A4716" w:rsidRDefault="00000000">
      <w:pPr>
        <w:pStyle w:val="pheading"/>
      </w:pPr>
      <w:r>
        <w:t>- Exécution</w:t>
      </w:r>
    </w:p>
    <w:p w14:paraId="5BA1F1DC" w14:textId="77777777" w:rsidR="009A4716" w:rsidRDefault="00000000">
      <w:r>
        <w:t>[CCT Qualiroutes, Cahier des charges type Qualiroutes] O.1.2.4.</w:t>
      </w:r>
    </w:p>
    <w:p w14:paraId="6EC85A30" w14:textId="77777777" w:rsidR="009A4716" w:rsidRDefault="009A4716"/>
    <w:p w14:paraId="1738D867" w14:textId="77777777" w:rsidR="009A4716" w:rsidRDefault="00000000">
      <w:r>
        <w:t> </w:t>
      </w:r>
    </w:p>
    <w:p w14:paraId="7AD2AFB8" w14:textId="77777777" w:rsidR="009A4716" w:rsidRDefault="00000000">
      <w:pPr>
        <w:pStyle w:val="pheading"/>
      </w:pPr>
      <w:r>
        <w:t>MESURAGE</w:t>
      </w:r>
    </w:p>
    <w:p w14:paraId="7FAC30E8" w14:textId="77777777" w:rsidR="009A4716" w:rsidRDefault="00000000">
      <w:pPr>
        <w:pStyle w:val="pheading"/>
      </w:pPr>
      <w:r>
        <w:t>- unité de mesure:</w:t>
      </w:r>
    </w:p>
    <w:p w14:paraId="0BDD3948" w14:textId="77777777" w:rsidR="009A4716" w:rsidRDefault="00000000">
      <w:r>
        <w:t>m³</w:t>
      </w:r>
    </w:p>
    <w:p w14:paraId="40EB4284" w14:textId="77777777" w:rsidR="009A4716" w:rsidRDefault="00000000">
      <w:pPr>
        <w:pStyle w:val="pheading"/>
      </w:pPr>
      <w:r>
        <w:t>- nature du marché:</w:t>
      </w:r>
    </w:p>
    <w:p w14:paraId="1C63A71C" w14:textId="77777777" w:rsidR="009A4716" w:rsidRDefault="00000000">
      <w:r>
        <w:t>QF</w:t>
      </w:r>
    </w:p>
    <w:p w14:paraId="360E98E4" w14:textId="77777777" w:rsidR="009A4716" w:rsidRDefault="009A4716"/>
    <w:p w14:paraId="690C33C0" w14:textId="77777777" w:rsidR="009A4716" w:rsidRDefault="00000000">
      <w:r>
        <w:t> </w:t>
      </w:r>
    </w:p>
    <w:p w14:paraId="142A2D30" w14:textId="77777777" w:rsidR="009A4716" w:rsidRDefault="00000000">
      <w:pPr>
        <w:pStyle w:val="Author-eSectionHeading6"/>
      </w:pPr>
      <w:bookmarkStart w:id="505" w:name="_Toc112763452"/>
      <w:r>
        <w:t>94.41.1e Couvertures de sol en vrac en écorces d'épicéa CCTB 01.09</w:t>
      </w:r>
      <w:bookmarkEnd w:id="505"/>
    </w:p>
    <w:p w14:paraId="31143526" w14:textId="77777777" w:rsidR="009A4716" w:rsidRDefault="00000000">
      <w:pPr>
        <w:pStyle w:val="pheading"/>
      </w:pPr>
      <w:r>
        <w:t>MATÉRIAUX</w:t>
      </w:r>
    </w:p>
    <w:p w14:paraId="6F47BACF" w14:textId="77777777" w:rsidR="009A4716" w:rsidRDefault="00000000">
      <w:pPr>
        <w:pStyle w:val="pheading"/>
      </w:pPr>
      <w:r>
        <w:t>- Caractéristiques générales</w:t>
      </w:r>
    </w:p>
    <w:p w14:paraId="2DD68665" w14:textId="77777777" w:rsidR="009A4716" w:rsidRDefault="00000000">
      <w:r>
        <w:t>Paillis en écorces d'épicéa</w:t>
      </w:r>
    </w:p>
    <w:p w14:paraId="19EE9973" w14:textId="77777777" w:rsidR="009A4716" w:rsidRDefault="009A4716"/>
    <w:p w14:paraId="71819290" w14:textId="77777777" w:rsidR="009A4716" w:rsidRDefault="00000000">
      <w:r>
        <w:t> </w:t>
      </w:r>
    </w:p>
    <w:p w14:paraId="12E08A96" w14:textId="77777777" w:rsidR="009A4716" w:rsidRDefault="00000000">
      <w:pPr>
        <w:pStyle w:val="pheading"/>
      </w:pPr>
      <w:r>
        <w:t>DOCUMENTS DE RÉFÉRENCE COMPLÉMENTAIRES</w:t>
      </w:r>
    </w:p>
    <w:p w14:paraId="4B31621A" w14:textId="77777777" w:rsidR="009A4716" w:rsidRDefault="00000000">
      <w:pPr>
        <w:pStyle w:val="pheading"/>
      </w:pPr>
      <w:r>
        <w:t>- Exécution</w:t>
      </w:r>
    </w:p>
    <w:p w14:paraId="408D4F78" w14:textId="77777777" w:rsidR="009A4716" w:rsidRDefault="00000000">
      <w:r>
        <w:t>[CCT Qualiroutes, Cahier des charges type Qualiroutes] O.1.2.4.</w:t>
      </w:r>
    </w:p>
    <w:p w14:paraId="082E8823" w14:textId="77777777" w:rsidR="009A4716" w:rsidRDefault="009A4716"/>
    <w:p w14:paraId="7C295C83" w14:textId="77777777" w:rsidR="009A4716" w:rsidRDefault="00000000">
      <w:r>
        <w:t> </w:t>
      </w:r>
    </w:p>
    <w:p w14:paraId="59CEF776" w14:textId="77777777" w:rsidR="009A4716" w:rsidRDefault="00000000">
      <w:pPr>
        <w:pStyle w:val="pheading"/>
      </w:pPr>
      <w:r>
        <w:t>MESURAGE</w:t>
      </w:r>
    </w:p>
    <w:p w14:paraId="73F85D07" w14:textId="77777777" w:rsidR="009A4716" w:rsidRDefault="00000000">
      <w:pPr>
        <w:pStyle w:val="pheading"/>
      </w:pPr>
      <w:r>
        <w:t>- unité de mesure:</w:t>
      </w:r>
    </w:p>
    <w:p w14:paraId="1A15DCB7" w14:textId="77777777" w:rsidR="009A4716" w:rsidRDefault="00000000">
      <w:r>
        <w:t>m³</w:t>
      </w:r>
    </w:p>
    <w:p w14:paraId="53C12608" w14:textId="77777777" w:rsidR="009A4716" w:rsidRDefault="00000000">
      <w:pPr>
        <w:pStyle w:val="pheading"/>
      </w:pPr>
      <w:r>
        <w:t>- nature du marché:</w:t>
      </w:r>
    </w:p>
    <w:p w14:paraId="33DCDAAC" w14:textId="77777777" w:rsidR="009A4716" w:rsidRDefault="00000000">
      <w:r>
        <w:t>QF</w:t>
      </w:r>
    </w:p>
    <w:p w14:paraId="3ABDC330" w14:textId="77777777" w:rsidR="009A4716" w:rsidRDefault="009A4716"/>
    <w:p w14:paraId="1CF5E5F3" w14:textId="77777777" w:rsidR="009A4716" w:rsidRDefault="00000000">
      <w:r>
        <w:t> </w:t>
      </w:r>
    </w:p>
    <w:p w14:paraId="20836921" w14:textId="77777777" w:rsidR="009A4716" w:rsidRDefault="00000000">
      <w:pPr>
        <w:pStyle w:val="Author-eSectionHeading6"/>
      </w:pPr>
      <w:bookmarkStart w:id="506" w:name="_Toc112763453"/>
      <w:r>
        <w:t>94.41.1f Couvertures de sol en vrac en copeaux de feuillus CCTB 01.09</w:t>
      </w:r>
      <w:bookmarkEnd w:id="506"/>
    </w:p>
    <w:p w14:paraId="6C64E643" w14:textId="77777777" w:rsidR="009A4716" w:rsidRDefault="00000000">
      <w:pPr>
        <w:pStyle w:val="pheading"/>
      </w:pPr>
      <w:r>
        <w:t>MATÉRIAUX</w:t>
      </w:r>
    </w:p>
    <w:p w14:paraId="75E278EB" w14:textId="77777777" w:rsidR="009A4716" w:rsidRDefault="00000000">
      <w:pPr>
        <w:pStyle w:val="pheading"/>
      </w:pPr>
      <w:r>
        <w:t>- Caractéristiques générales</w:t>
      </w:r>
    </w:p>
    <w:p w14:paraId="0C45D4D2" w14:textId="77777777" w:rsidR="009A4716" w:rsidRDefault="00000000">
      <w:r>
        <w:t>Paillis : copeaux de feuillus</w:t>
      </w:r>
    </w:p>
    <w:p w14:paraId="6E024318" w14:textId="77777777" w:rsidR="009A4716" w:rsidRDefault="009A4716"/>
    <w:p w14:paraId="67D4E282" w14:textId="77777777" w:rsidR="009A4716" w:rsidRDefault="00000000">
      <w:r>
        <w:t> </w:t>
      </w:r>
    </w:p>
    <w:p w14:paraId="6D02798E" w14:textId="77777777" w:rsidR="009A4716" w:rsidRDefault="00000000">
      <w:pPr>
        <w:pStyle w:val="pheading"/>
      </w:pPr>
      <w:r>
        <w:t>DOCUMENTS DE RÉFÉRENCE COMPLÉMENTAIRES</w:t>
      </w:r>
    </w:p>
    <w:p w14:paraId="12FE1EBF" w14:textId="77777777" w:rsidR="009A4716" w:rsidRDefault="00000000">
      <w:pPr>
        <w:pStyle w:val="pheading"/>
      </w:pPr>
      <w:r>
        <w:t>- Exécution</w:t>
      </w:r>
    </w:p>
    <w:p w14:paraId="39EE3711" w14:textId="77777777" w:rsidR="009A4716" w:rsidRDefault="00000000">
      <w:r>
        <w:t>[CCT Qualiroutes, Cahier des charges type Qualiroutes] O.1.2.4.</w:t>
      </w:r>
    </w:p>
    <w:p w14:paraId="02C34B11" w14:textId="77777777" w:rsidR="009A4716" w:rsidRDefault="009A4716"/>
    <w:p w14:paraId="19236E05" w14:textId="77777777" w:rsidR="009A4716" w:rsidRDefault="00000000">
      <w:r>
        <w:t> </w:t>
      </w:r>
    </w:p>
    <w:p w14:paraId="7F407B0D" w14:textId="77777777" w:rsidR="009A4716" w:rsidRDefault="00000000">
      <w:pPr>
        <w:pStyle w:val="pheading"/>
      </w:pPr>
      <w:r>
        <w:t>MESURAGE</w:t>
      </w:r>
    </w:p>
    <w:p w14:paraId="67BD8C45" w14:textId="77777777" w:rsidR="009A4716" w:rsidRDefault="00000000">
      <w:pPr>
        <w:pStyle w:val="pheading"/>
      </w:pPr>
      <w:r>
        <w:t>- unité de mesure:</w:t>
      </w:r>
    </w:p>
    <w:p w14:paraId="6DBB184B" w14:textId="77777777" w:rsidR="009A4716" w:rsidRDefault="00000000">
      <w:r>
        <w:t>m³</w:t>
      </w:r>
    </w:p>
    <w:p w14:paraId="3D9FDE4C" w14:textId="77777777" w:rsidR="009A4716" w:rsidRDefault="00000000">
      <w:pPr>
        <w:pStyle w:val="pheading"/>
      </w:pPr>
      <w:r>
        <w:t>- nature du marché:</w:t>
      </w:r>
    </w:p>
    <w:p w14:paraId="391FD690" w14:textId="77777777" w:rsidR="009A4716" w:rsidRDefault="00000000">
      <w:r>
        <w:t>QF</w:t>
      </w:r>
    </w:p>
    <w:p w14:paraId="15771AB2" w14:textId="77777777" w:rsidR="009A4716" w:rsidRDefault="009A4716"/>
    <w:p w14:paraId="1547E3FA" w14:textId="77777777" w:rsidR="009A4716" w:rsidRDefault="00000000">
      <w:r>
        <w:t> </w:t>
      </w:r>
    </w:p>
    <w:p w14:paraId="0201A1F9" w14:textId="77777777" w:rsidR="009A4716" w:rsidRDefault="00000000">
      <w:pPr>
        <w:pStyle w:val="Author-eSectionHeading6"/>
      </w:pPr>
      <w:bookmarkStart w:id="507" w:name="_Toc112763454"/>
      <w:r>
        <w:t>94.41.1g Couvertures de sol en vrac en broyat de feuillus  CCTB 01.09</w:t>
      </w:r>
      <w:bookmarkEnd w:id="507"/>
    </w:p>
    <w:p w14:paraId="13AF911F" w14:textId="77777777" w:rsidR="009A4716" w:rsidRDefault="00000000">
      <w:pPr>
        <w:pStyle w:val="pheading"/>
      </w:pPr>
      <w:r>
        <w:t>MATÉRIAUX</w:t>
      </w:r>
    </w:p>
    <w:p w14:paraId="515F0690" w14:textId="77777777" w:rsidR="009A4716" w:rsidRDefault="00000000">
      <w:pPr>
        <w:pStyle w:val="pheading"/>
      </w:pPr>
      <w:r>
        <w:t>- Caractéristiques générales</w:t>
      </w:r>
    </w:p>
    <w:p w14:paraId="458BAAEA" w14:textId="77777777" w:rsidR="009A4716" w:rsidRDefault="00000000">
      <w:r>
        <w:t>Paillis : broyat de feuillus</w:t>
      </w:r>
    </w:p>
    <w:p w14:paraId="1A289C5E" w14:textId="77777777" w:rsidR="009A4716" w:rsidRDefault="009A4716"/>
    <w:p w14:paraId="23036EF5" w14:textId="77777777" w:rsidR="009A4716" w:rsidRDefault="00000000">
      <w:r>
        <w:t> </w:t>
      </w:r>
    </w:p>
    <w:p w14:paraId="55C4784E" w14:textId="77777777" w:rsidR="009A4716" w:rsidRDefault="00000000">
      <w:pPr>
        <w:pStyle w:val="pheading"/>
      </w:pPr>
      <w:r>
        <w:t>DOCUMENTS DE RÉFÉRENCE COMPLÉMENTAIRES</w:t>
      </w:r>
    </w:p>
    <w:p w14:paraId="6D48373A" w14:textId="77777777" w:rsidR="009A4716" w:rsidRDefault="00000000">
      <w:pPr>
        <w:pStyle w:val="pheading"/>
      </w:pPr>
      <w:r>
        <w:t>- Exécution</w:t>
      </w:r>
    </w:p>
    <w:p w14:paraId="067BA5AF" w14:textId="77777777" w:rsidR="009A4716" w:rsidRDefault="00000000">
      <w:r>
        <w:t>[CCT Qualiroutes, Cahier des charges type Qualiroutes] O.1.2.4.</w:t>
      </w:r>
    </w:p>
    <w:p w14:paraId="508FD68E" w14:textId="77777777" w:rsidR="009A4716" w:rsidRDefault="009A4716"/>
    <w:p w14:paraId="3926F754" w14:textId="77777777" w:rsidR="009A4716" w:rsidRDefault="00000000">
      <w:r>
        <w:t> </w:t>
      </w:r>
    </w:p>
    <w:p w14:paraId="26EB2104" w14:textId="77777777" w:rsidR="009A4716" w:rsidRDefault="00000000">
      <w:pPr>
        <w:pStyle w:val="pheading"/>
      </w:pPr>
      <w:r>
        <w:t>MESURAGE</w:t>
      </w:r>
    </w:p>
    <w:p w14:paraId="255E6594" w14:textId="77777777" w:rsidR="009A4716" w:rsidRDefault="00000000">
      <w:pPr>
        <w:pStyle w:val="pheading"/>
      </w:pPr>
      <w:r>
        <w:t>- unité de mesure:</w:t>
      </w:r>
    </w:p>
    <w:p w14:paraId="316BB16A" w14:textId="77777777" w:rsidR="009A4716" w:rsidRDefault="00000000">
      <w:r>
        <w:t>m³</w:t>
      </w:r>
    </w:p>
    <w:p w14:paraId="0B81F066" w14:textId="77777777" w:rsidR="009A4716" w:rsidRDefault="00000000">
      <w:pPr>
        <w:pStyle w:val="pheading"/>
      </w:pPr>
      <w:r>
        <w:t>- nature du marché:</w:t>
      </w:r>
    </w:p>
    <w:p w14:paraId="12F03813" w14:textId="77777777" w:rsidR="009A4716" w:rsidRDefault="00000000">
      <w:r>
        <w:t>QF</w:t>
      </w:r>
    </w:p>
    <w:p w14:paraId="24A3DB2A" w14:textId="77777777" w:rsidR="009A4716" w:rsidRDefault="009A4716"/>
    <w:p w14:paraId="3D1B9ED1" w14:textId="77777777" w:rsidR="009A4716" w:rsidRDefault="00000000">
      <w:r>
        <w:t> </w:t>
      </w:r>
    </w:p>
    <w:p w14:paraId="67A8997B" w14:textId="77777777" w:rsidR="009A4716" w:rsidRDefault="00000000">
      <w:pPr>
        <w:pStyle w:val="Author-eSectionHeading4"/>
      </w:pPr>
      <w:bookmarkStart w:id="508" w:name="_Toc112763455"/>
      <w:r>
        <w:t>94.42 Couvertures de sol à l'aide de nappes de paillage CCTB 01.09</w:t>
      </w:r>
      <w:bookmarkEnd w:id="508"/>
    </w:p>
    <w:p w14:paraId="4A14F08E" w14:textId="77777777" w:rsidR="009A4716" w:rsidRDefault="00000000">
      <w:pPr>
        <w:pStyle w:val="pheading"/>
      </w:pPr>
      <w:r>
        <w:t>DESCRIPTION</w:t>
      </w:r>
    </w:p>
    <w:p w14:paraId="205D4E81" w14:textId="77777777" w:rsidR="009A4716" w:rsidRDefault="00000000">
      <w:pPr>
        <w:pStyle w:val="pheading"/>
      </w:pPr>
      <w:r>
        <w:t>- Définition / Comprend</w:t>
      </w:r>
    </w:p>
    <w:p w14:paraId="36997950" w14:textId="77777777" w:rsidR="009A4716" w:rsidRDefault="00000000">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14:paraId="38CFD2B9" w14:textId="77777777" w:rsidR="009A4716" w:rsidRDefault="00000000">
      <w:pPr>
        <w:pStyle w:val="pheading"/>
      </w:pPr>
      <w:r>
        <w:t>- Remarques importantes</w:t>
      </w:r>
    </w:p>
    <w:p w14:paraId="17D3C2D3" w14:textId="77777777" w:rsidR="009A4716" w:rsidRDefault="00000000">
      <w:r>
        <w:t>Les documents de marché précisent le type, les dimensions et les caractéristiques du paillis.</w:t>
      </w:r>
    </w:p>
    <w:p w14:paraId="31E5D44C" w14:textId="77777777" w:rsidR="009A4716" w:rsidRDefault="00000000">
      <w:pPr>
        <w:pStyle w:val="pheading"/>
      </w:pPr>
      <w:r>
        <w:t>DOCUMENTS DE RÉFÉRENCE</w:t>
      </w:r>
    </w:p>
    <w:p w14:paraId="590E3190" w14:textId="77777777" w:rsidR="009A4716" w:rsidRDefault="00000000">
      <w:pPr>
        <w:pStyle w:val="pheading"/>
      </w:pPr>
      <w:r>
        <w:t>- Exécution</w:t>
      </w:r>
    </w:p>
    <w:p w14:paraId="109045DF" w14:textId="77777777" w:rsidR="009A4716" w:rsidRDefault="00000000">
      <w:r>
        <w:t>[CCT Qualiroutes, Cahier des charges type Qualiroutes] O.1.2.4.</w:t>
      </w:r>
    </w:p>
    <w:p w14:paraId="09D5265A" w14:textId="77777777" w:rsidR="009A4716" w:rsidRDefault="009A4716"/>
    <w:p w14:paraId="512CEFDC" w14:textId="77777777" w:rsidR="009A4716" w:rsidRDefault="00000000">
      <w:r>
        <w:t> </w:t>
      </w:r>
    </w:p>
    <w:p w14:paraId="43FAA85C" w14:textId="77777777" w:rsidR="009A4716" w:rsidRDefault="00000000">
      <w:pPr>
        <w:pStyle w:val="Author-eSectionHeading5"/>
      </w:pPr>
      <w:bookmarkStart w:id="509" w:name="_Toc112763456"/>
      <w:r>
        <w:t>94.42.1 Couvertures de sol à l'aide de nappes de paillage</w:t>
      </w:r>
      <w:bookmarkEnd w:id="509"/>
    </w:p>
    <w:p w14:paraId="0219984F" w14:textId="77777777" w:rsidR="009A4716" w:rsidRDefault="00000000">
      <w:pPr>
        <w:pStyle w:val="Author-eSectionHeading6"/>
      </w:pPr>
      <w:bookmarkStart w:id="510" w:name="_Toc112763457"/>
      <w:r>
        <w:t>94.42.1a Couvertures de sol à l'aide de nappes de paillage en matériaux dégradables   CCTB 01.09</w:t>
      </w:r>
      <w:bookmarkEnd w:id="510"/>
    </w:p>
    <w:p w14:paraId="2AF4BBBC" w14:textId="77777777" w:rsidR="009A4716" w:rsidRDefault="00000000">
      <w:pPr>
        <w:pStyle w:val="pheading"/>
      </w:pPr>
      <w:r>
        <w:t>MATÉRIAUX</w:t>
      </w:r>
    </w:p>
    <w:p w14:paraId="09D2D526" w14:textId="77777777" w:rsidR="009A4716" w:rsidRDefault="00000000">
      <w:pPr>
        <w:pStyle w:val="pheading"/>
      </w:pPr>
      <w:r>
        <w:t>- Caractéristiques générales</w:t>
      </w:r>
    </w:p>
    <w:p w14:paraId="7847BF9C" w14:textId="77777777" w:rsidR="009A4716" w:rsidRDefault="00000000">
      <w:r>
        <w:t>Paillis : nappe de paillage en matériaux dégradables</w:t>
      </w:r>
    </w:p>
    <w:p w14:paraId="738EB556" w14:textId="77777777" w:rsidR="009A4716" w:rsidRDefault="009A4716"/>
    <w:p w14:paraId="44CF9336" w14:textId="77777777" w:rsidR="009A4716" w:rsidRDefault="00000000">
      <w:r>
        <w:t> </w:t>
      </w:r>
    </w:p>
    <w:p w14:paraId="6A4F58E7" w14:textId="77777777" w:rsidR="009A4716" w:rsidRDefault="00000000">
      <w:pPr>
        <w:pStyle w:val="pheading"/>
      </w:pPr>
      <w:r>
        <w:t>MESURAGE</w:t>
      </w:r>
    </w:p>
    <w:p w14:paraId="01129167" w14:textId="77777777" w:rsidR="009A4716" w:rsidRDefault="00000000">
      <w:pPr>
        <w:pStyle w:val="pheading"/>
      </w:pPr>
      <w:r>
        <w:t>- unité de mesure:</w:t>
      </w:r>
    </w:p>
    <w:p w14:paraId="4060DD15" w14:textId="77777777" w:rsidR="009A4716" w:rsidRDefault="00000000">
      <w:r>
        <w:t>m²</w:t>
      </w:r>
    </w:p>
    <w:p w14:paraId="5F0E3F1A" w14:textId="77777777" w:rsidR="009A4716" w:rsidRDefault="00000000">
      <w:pPr>
        <w:pStyle w:val="pheading"/>
      </w:pPr>
      <w:r>
        <w:t>- nature du marché:</w:t>
      </w:r>
    </w:p>
    <w:p w14:paraId="4097B0E5" w14:textId="77777777" w:rsidR="009A4716" w:rsidRDefault="00000000">
      <w:r>
        <w:t>QF</w:t>
      </w:r>
    </w:p>
    <w:p w14:paraId="166A22FA" w14:textId="77777777" w:rsidR="009A4716" w:rsidRDefault="009A4716"/>
    <w:p w14:paraId="00CC85E0" w14:textId="77777777" w:rsidR="009A4716" w:rsidRDefault="00000000">
      <w:r>
        <w:t> </w:t>
      </w:r>
    </w:p>
    <w:p w14:paraId="41388691" w14:textId="77777777" w:rsidR="009A4716" w:rsidRDefault="00000000">
      <w:pPr>
        <w:pStyle w:val="Author-eSectionHeading6"/>
      </w:pPr>
      <w:bookmarkStart w:id="511" w:name="_Toc112763458"/>
      <w:r>
        <w:t>94.42.1b Couvertures de sol à l'aide de nappes de paillage en matériaux non-dégradables   CCTB 01.09</w:t>
      </w:r>
      <w:bookmarkEnd w:id="511"/>
    </w:p>
    <w:p w14:paraId="308F3841" w14:textId="77777777" w:rsidR="009A4716" w:rsidRDefault="00000000">
      <w:pPr>
        <w:pStyle w:val="pheading"/>
      </w:pPr>
      <w:r>
        <w:t>MATÉRIAUX</w:t>
      </w:r>
    </w:p>
    <w:p w14:paraId="016DD0D0" w14:textId="77777777" w:rsidR="009A4716" w:rsidRDefault="00000000">
      <w:pPr>
        <w:pStyle w:val="pheading"/>
      </w:pPr>
      <w:r>
        <w:t>- Caractéristiques générales</w:t>
      </w:r>
    </w:p>
    <w:p w14:paraId="6CF05BB4" w14:textId="77777777" w:rsidR="009A4716" w:rsidRDefault="00000000">
      <w:r>
        <w:t>Paillis : nappe de paillage en matériaux non-dégradables</w:t>
      </w:r>
    </w:p>
    <w:p w14:paraId="5BFB05AC" w14:textId="77777777" w:rsidR="009A4716" w:rsidRDefault="009A4716"/>
    <w:p w14:paraId="48157179" w14:textId="77777777" w:rsidR="009A4716" w:rsidRDefault="00000000">
      <w:r>
        <w:t> </w:t>
      </w:r>
    </w:p>
    <w:p w14:paraId="79AF0E90" w14:textId="77777777" w:rsidR="009A4716" w:rsidRDefault="00000000">
      <w:pPr>
        <w:pStyle w:val="pheading"/>
      </w:pPr>
      <w:r>
        <w:t>MESURAGE</w:t>
      </w:r>
    </w:p>
    <w:p w14:paraId="4BCEA1D3" w14:textId="77777777" w:rsidR="009A4716" w:rsidRDefault="00000000">
      <w:pPr>
        <w:pStyle w:val="pheading"/>
      </w:pPr>
      <w:r>
        <w:t>- unité de mesure:</w:t>
      </w:r>
    </w:p>
    <w:p w14:paraId="5122EAB3" w14:textId="77777777" w:rsidR="009A4716" w:rsidRDefault="00000000">
      <w:r>
        <w:t>m²</w:t>
      </w:r>
    </w:p>
    <w:p w14:paraId="4392C711" w14:textId="77777777" w:rsidR="009A4716" w:rsidRDefault="00000000">
      <w:pPr>
        <w:pStyle w:val="pheading"/>
      </w:pPr>
      <w:r>
        <w:t>- nature du marché:</w:t>
      </w:r>
    </w:p>
    <w:p w14:paraId="70EBC28C" w14:textId="77777777" w:rsidR="009A4716" w:rsidRDefault="00000000">
      <w:r>
        <w:t>QF</w:t>
      </w:r>
    </w:p>
    <w:p w14:paraId="1F9359DD" w14:textId="77777777" w:rsidR="009A4716" w:rsidRDefault="009A4716"/>
    <w:p w14:paraId="72EB476D" w14:textId="77777777" w:rsidR="009A4716" w:rsidRDefault="00000000">
      <w:r>
        <w:t> </w:t>
      </w:r>
    </w:p>
    <w:p w14:paraId="47202020" w14:textId="77777777" w:rsidR="009A4716" w:rsidRDefault="00000000">
      <w:pPr>
        <w:pStyle w:val="Author-eSectionHeading4"/>
      </w:pPr>
      <w:bookmarkStart w:id="512" w:name="_Toc112763459"/>
      <w:r>
        <w:t>94.43 Couvertures de sol à l'aide de film</w:t>
      </w:r>
      <w:bookmarkEnd w:id="512"/>
    </w:p>
    <w:p w14:paraId="367D4B76" w14:textId="77777777" w:rsidR="009A4716" w:rsidRDefault="00000000">
      <w:pPr>
        <w:pStyle w:val="Author-eSectionHeading5"/>
      </w:pPr>
      <w:bookmarkStart w:id="513" w:name="_Toc112763460"/>
      <w:r>
        <w:t>94.43.1 Couvertures de sol à l'aide de film</w:t>
      </w:r>
      <w:bookmarkEnd w:id="513"/>
    </w:p>
    <w:p w14:paraId="7FC4AD8D" w14:textId="77777777" w:rsidR="009A4716" w:rsidRDefault="00000000">
      <w:pPr>
        <w:pStyle w:val="Author-eSectionHeading6"/>
      </w:pPr>
      <w:bookmarkStart w:id="514" w:name="_Toc112763461"/>
      <w:r>
        <w:t>94.43.1a Couvertures de sol à l'aide de film CCTB 01.09</w:t>
      </w:r>
      <w:bookmarkEnd w:id="514"/>
    </w:p>
    <w:p w14:paraId="37430990" w14:textId="77777777" w:rsidR="009A4716" w:rsidRDefault="00000000">
      <w:pPr>
        <w:pStyle w:val="pheading"/>
      </w:pPr>
      <w:r>
        <w:t>MESURAGE</w:t>
      </w:r>
    </w:p>
    <w:p w14:paraId="21D29F39" w14:textId="77777777" w:rsidR="009A4716" w:rsidRDefault="00000000">
      <w:pPr>
        <w:pStyle w:val="pheading"/>
      </w:pPr>
      <w:r>
        <w:t>- unité de mesure:</w:t>
      </w:r>
    </w:p>
    <w:p w14:paraId="2833133E" w14:textId="77777777" w:rsidR="009A4716" w:rsidRDefault="00000000">
      <w:r>
        <w:t>m²</w:t>
      </w:r>
    </w:p>
    <w:p w14:paraId="4A75FA94" w14:textId="77777777" w:rsidR="009A4716" w:rsidRDefault="00000000">
      <w:pPr>
        <w:pStyle w:val="pheading"/>
      </w:pPr>
      <w:r>
        <w:t>- nature du marché:</w:t>
      </w:r>
    </w:p>
    <w:p w14:paraId="2B1ADD6D" w14:textId="77777777" w:rsidR="009A4716" w:rsidRDefault="00000000">
      <w:r>
        <w:t>QF</w:t>
      </w:r>
    </w:p>
    <w:p w14:paraId="40AD7A63" w14:textId="77777777" w:rsidR="009A4716" w:rsidRDefault="009A4716"/>
    <w:p w14:paraId="5A3CEEFF" w14:textId="77777777" w:rsidR="009A4716" w:rsidRDefault="00000000">
      <w:r>
        <w:t> </w:t>
      </w:r>
    </w:p>
    <w:p w14:paraId="6EA98DF7" w14:textId="77777777" w:rsidR="009A4716" w:rsidRDefault="00000000">
      <w:pPr>
        <w:pStyle w:val="Author-eSectionHeading3"/>
      </w:pPr>
      <w:bookmarkStart w:id="515" w:name="_Toc112763462"/>
      <w:r>
        <w:t>94.5 Entretien de plantation et engazonnement</w:t>
      </w:r>
      <w:bookmarkEnd w:id="515"/>
    </w:p>
    <w:p w14:paraId="79B83B0E" w14:textId="77777777" w:rsidR="009A4716" w:rsidRDefault="00000000">
      <w:pPr>
        <w:pStyle w:val="Author-eSectionHeading4"/>
      </w:pPr>
      <w:bookmarkStart w:id="516" w:name="_Toc112763463"/>
      <w:r>
        <w:t>94.51 Entretien général CCTB 01.09</w:t>
      </w:r>
      <w:bookmarkEnd w:id="516"/>
    </w:p>
    <w:p w14:paraId="2BBE91E1" w14:textId="77777777" w:rsidR="009A4716" w:rsidRDefault="00000000">
      <w:pPr>
        <w:pStyle w:val="pheading"/>
      </w:pPr>
      <w:r>
        <w:t>DESCRIPTION</w:t>
      </w:r>
    </w:p>
    <w:p w14:paraId="48EF4013" w14:textId="77777777" w:rsidR="009A4716" w:rsidRDefault="00000000">
      <w:pPr>
        <w:pStyle w:val="pheading"/>
      </w:pPr>
      <w:r>
        <w:t>- Remarques importantes</w:t>
      </w:r>
    </w:p>
    <w:p w14:paraId="1D7A02DA" w14:textId="77777777" w:rsidR="009A4716" w:rsidRDefault="00000000">
      <w:r>
        <w:t>DESHERBAGE</w:t>
      </w:r>
    </w:p>
    <w:p w14:paraId="6CCC38E3" w14:textId="77777777" w:rsidR="009A4716" w:rsidRDefault="00000000">
      <w:r>
        <w:t>Le désherbage peut s’effectuer par des moyens mécaniques ou thermiques. Le désherbage chimique est interdit.</w:t>
      </w:r>
    </w:p>
    <w:p w14:paraId="71AF588B" w14:textId="77777777" w:rsidR="009A4716" w:rsidRDefault="00000000">
      <w:r>
        <w:t>L’entrepreneur est tenu de prendre toutes les mesures de sécurité vis-à-vis de son personnel, du public, des riverains et des plantations voisines. En particulier, son personnel est muni des moyens de protection individuelle ad hoc.</w:t>
      </w:r>
    </w:p>
    <w:p w14:paraId="6EE4C4E7" w14:textId="77777777" w:rsidR="009A4716" w:rsidRDefault="009A4716"/>
    <w:p w14:paraId="5962CE39" w14:textId="77777777" w:rsidR="009A4716" w:rsidRDefault="00000000">
      <w:r>
        <w:t> </w:t>
      </w:r>
    </w:p>
    <w:p w14:paraId="3E8E47BC" w14:textId="77777777" w:rsidR="009A4716" w:rsidRDefault="00000000">
      <w:pPr>
        <w:pStyle w:val="Author-eSectionHeading5"/>
      </w:pPr>
      <w:bookmarkStart w:id="517" w:name="_Toc112763464"/>
      <w:r>
        <w:t>94.51.1 Entretien général</w:t>
      </w:r>
      <w:bookmarkEnd w:id="517"/>
    </w:p>
    <w:p w14:paraId="7362C7C4" w14:textId="77777777" w:rsidR="009A4716" w:rsidRDefault="00000000">
      <w:pPr>
        <w:pStyle w:val="Author-eSectionHeading6"/>
      </w:pPr>
      <w:bookmarkStart w:id="518" w:name="_Toc112763465"/>
      <w:r>
        <w:t>94.51.1a Entretien de plantation et engazonnement par traitement thermique  CCTB 01.09</w:t>
      </w:r>
      <w:bookmarkEnd w:id="518"/>
    </w:p>
    <w:p w14:paraId="2F96AD8E" w14:textId="77777777" w:rsidR="009A4716" w:rsidRDefault="00000000">
      <w:pPr>
        <w:pStyle w:val="pheading"/>
      </w:pPr>
      <w:r>
        <w:t>MATÉRIAUX</w:t>
      </w:r>
    </w:p>
    <w:p w14:paraId="428CE419" w14:textId="77777777" w:rsidR="009A4716" w:rsidRDefault="00000000">
      <w:pPr>
        <w:pStyle w:val="pheading"/>
      </w:pPr>
      <w:r>
        <w:t>- Caractéristiques générales</w:t>
      </w:r>
    </w:p>
    <w:p w14:paraId="32175FCF" w14:textId="77777777" w:rsidR="009A4716" w:rsidRDefault="00000000">
      <w:r>
        <w:t>Désherbage thermique</w:t>
      </w:r>
    </w:p>
    <w:p w14:paraId="45C3620A" w14:textId="77777777" w:rsidR="009A4716" w:rsidRDefault="00000000">
      <w:r>
        <w:t>Désherbage thermique linéaire</w:t>
      </w:r>
    </w:p>
    <w:p w14:paraId="7394EB4D" w14:textId="77777777" w:rsidR="009A4716" w:rsidRDefault="009A4716"/>
    <w:p w14:paraId="3313E8BA" w14:textId="77777777" w:rsidR="009A4716" w:rsidRDefault="00000000">
      <w:r>
        <w:t> </w:t>
      </w:r>
    </w:p>
    <w:p w14:paraId="1DD3F5DF" w14:textId="77777777" w:rsidR="009A4716" w:rsidRDefault="00000000">
      <w:pPr>
        <w:pStyle w:val="pheading"/>
      </w:pPr>
      <w:r>
        <w:t>EXÉCUTION / MISE EN ŒUVRE</w:t>
      </w:r>
    </w:p>
    <w:p w14:paraId="678C3EBB" w14:textId="77777777" w:rsidR="009A4716" w:rsidRDefault="00000000">
      <w:pPr>
        <w:pStyle w:val="pheading"/>
      </w:pPr>
      <w:r>
        <w:t>- Notes d’exécution complémentaires</w:t>
      </w:r>
    </w:p>
    <w:p w14:paraId="0A4F7A28" w14:textId="77777777" w:rsidR="009A4716" w:rsidRDefault="00000000">
      <w:r>
        <w:t>Le désherbage thermique peut être utilisé sur des surfaces dures ou en gravier. Si la surface à traiter est trop sale, trop enherbée ou contient des matériaux inflammables, un traitement mécanique préalable est imposé.</w:t>
      </w:r>
    </w:p>
    <w:p w14:paraId="260E0B6D" w14:textId="77777777" w:rsidR="009A4716" w:rsidRDefault="00000000">
      <w:r>
        <w:t>Préalablement à l’opération, le matériel est vérifié, notamment au niveau de son étanchéité. Les tuyauteries flexibles et leurs raccords sont en bon état.</w:t>
      </w:r>
    </w:p>
    <w:p w14:paraId="03D92599" w14:textId="77777777" w:rsidR="009A4716" w:rsidRDefault="00000000">
      <w:r>
        <w:t>Le traitement s’effectue à vitesse lente et adaptée en fonction du type de végétation, des conditions climatiques et du matériel utilisé. Les plantes adventices sont «cuites» et non brûlées.</w:t>
      </w:r>
    </w:p>
    <w:p w14:paraId="3C841F9F" w14:textId="77777777" w:rsidR="009A4716" w:rsidRDefault="00000000">
      <w:r>
        <w:t>Un extincteur à poudre est disponible durant le traitement.</w:t>
      </w:r>
    </w:p>
    <w:p w14:paraId="33BDE3B7" w14:textId="77777777" w:rsidR="009A4716" w:rsidRDefault="00000000">
      <w:r>
        <w:t>Le contrôle de l’opération est effectué 2 à 3 jours après le traitement, les adventices doivent être jaunies jusqu’à leur base.</w:t>
      </w:r>
    </w:p>
    <w:p w14:paraId="16D5ABDD" w14:textId="77777777" w:rsidR="009A4716" w:rsidRDefault="00000000">
      <w:r>
        <w:t>Le rythme de traitement est fixé dans les documents de marché en fonction des objectifs de «propreté» fixés par le pouvoir adjudicateur.</w:t>
      </w:r>
    </w:p>
    <w:p w14:paraId="1E2F0299" w14:textId="77777777" w:rsidR="009A4716" w:rsidRDefault="009A4716"/>
    <w:p w14:paraId="0C835BBC" w14:textId="77777777" w:rsidR="009A4716" w:rsidRDefault="00000000">
      <w:r>
        <w:t> </w:t>
      </w:r>
    </w:p>
    <w:p w14:paraId="2662FEF6" w14:textId="77777777" w:rsidR="009A4716" w:rsidRDefault="00000000">
      <w:pPr>
        <w:pStyle w:val="pheading"/>
      </w:pPr>
      <w:r>
        <w:t>DOCUMENTS DE RÉFÉRENCE COMPLÉMENTAIRES</w:t>
      </w:r>
    </w:p>
    <w:p w14:paraId="3EDBD7AB" w14:textId="77777777" w:rsidR="009A4716" w:rsidRDefault="00000000">
      <w:pPr>
        <w:pStyle w:val="pheading"/>
      </w:pPr>
      <w:r>
        <w:t>- Exécution</w:t>
      </w:r>
    </w:p>
    <w:p w14:paraId="12ED8CB9" w14:textId="77777777" w:rsidR="009A4716" w:rsidRDefault="00000000">
      <w:r>
        <w:t>[CCT Qualiroutes, Cahier des charges type Qualiroutes] O.5.3.1.2.</w:t>
      </w:r>
    </w:p>
    <w:p w14:paraId="3E3C4144" w14:textId="77777777" w:rsidR="009A4716" w:rsidRDefault="009A4716"/>
    <w:p w14:paraId="28A0A00D" w14:textId="77777777" w:rsidR="009A4716" w:rsidRDefault="00000000">
      <w:r>
        <w:t> </w:t>
      </w:r>
    </w:p>
    <w:p w14:paraId="3528DE1A" w14:textId="77777777" w:rsidR="009A4716" w:rsidRDefault="00000000">
      <w:pPr>
        <w:pStyle w:val="pheading"/>
      </w:pPr>
      <w:r>
        <w:t>MESURAGE</w:t>
      </w:r>
    </w:p>
    <w:p w14:paraId="7BDD5AF1" w14:textId="77777777" w:rsidR="009A4716" w:rsidRDefault="00000000">
      <w:pPr>
        <w:pStyle w:val="pheading"/>
      </w:pPr>
      <w:r>
        <w:t>- unité de mesure:</w:t>
      </w:r>
    </w:p>
    <w:p w14:paraId="75F6C509" w14:textId="77777777" w:rsidR="009A4716" w:rsidRDefault="00000000">
      <w:r>
        <w:rPr>
          <w:b/>
          <w:color w:val="003300"/>
        </w:rPr>
        <w:t>(soit par défaut)</w:t>
      </w:r>
    </w:p>
    <w:p w14:paraId="16F1E348" w14:textId="77777777" w:rsidR="009A4716" w:rsidRDefault="00000000">
      <w:r>
        <w:rPr>
          <w:color w:val="008080"/>
        </w:rPr>
        <w:t>1. m</w:t>
      </w:r>
      <w:r>
        <w:rPr>
          <w:color w:val="008080"/>
          <w:vertAlign w:val="superscript"/>
        </w:rPr>
        <w:t>2</w:t>
      </w:r>
    </w:p>
    <w:p w14:paraId="58A9021E" w14:textId="77777777" w:rsidR="009A4716" w:rsidRDefault="00000000">
      <w:r>
        <w:rPr>
          <w:b/>
          <w:color w:val="003300"/>
        </w:rPr>
        <w:t>(soit pour le désherbage thermique linéaire)</w:t>
      </w:r>
    </w:p>
    <w:p w14:paraId="66C3253E" w14:textId="77777777" w:rsidR="009A4716" w:rsidRDefault="00000000">
      <w:r>
        <w:rPr>
          <w:color w:val="008080"/>
        </w:rPr>
        <w:t>2. m</w:t>
      </w:r>
    </w:p>
    <w:p w14:paraId="6778AE63" w14:textId="77777777" w:rsidR="009A4716" w:rsidRDefault="00000000">
      <w:pPr>
        <w:pStyle w:val="pheading"/>
      </w:pPr>
      <w:r>
        <w:t>- nature du marché:</w:t>
      </w:r>
    </w:p>
    <w:p w14:paraId="1BC6F744" w14:textId="77777777" w:rsidR="009A4716" w:rsidRDefault="00000000">
      <w:r>
        <w:t>QF</w:t>
      </w:r>
    </w:p>
    <w:p w14:paraId="3B08A360" w14:textId="77777777" w:rsidR="009A4716" w:rsidRDefault="009A4716"/>
    <w:p w14:paraId="55707224" w14:textId="77777777" w:rsidR="009A4716" w:rsidRDefault="00000000">
      <w:r>
        <w:t> </w:t>
      </w:r>
    </w:p>
    <w:p w14:paraId="55D7A7DE" w14:textId="77777777" w:rsidR="009A4716" w:rsidRDefault="00000000">
      <w:pPr>
        <w:pStyle w:val="Author-eSectionHeading6"/>
      </w:pPr>
      <w:bookmarkStart w:id="519" w:name="_Toc112763466"/>
      <w:r>
        <w:t>94.51.1b Titre réservé</w:t>
      </w:r>
      <w:bookmarkEnd w:id="519"/>
    </w:p>
    <w:p w14:paraId="4D4FD2DA" w14:textId="77777777" w:rsidR="009A4716" w:rsidRDefault="00000000">
      <w:pPr>
        <w:pStyle w:val="Author-eSectionHeading6"/>
      </w:pPr>
      <w:bookmarkStart w:id="520" w:name="_Toc112763467"/>
      <w:r>
        <w:t>94.51.1c Entretien de plantation et engazonnement par brossage manuel   CCTB 01.09</w:t>
      </w:r>
      <w:bookmarkEnd w:id="520"/>
    </w:p>
    <w:p w14:paraId="0A58E1EB" w14:textId="77777777" w:rsidR="009A4716" w:rsidRDefault="00000000">
      <w:pPr>
        <w:pStyle w:val="pheading"/>
      </w:pPr>
      <w:r>
        <w:t>DESCRIPTION</w:t>
      </w:r>
    </w:p>
    <w:p w14:paraId="0EDFBD5B" w14:textId="77777777" w:rsidR="009A4716" w:rsidRDefault="00000000">
      <w:pPr>
        <w:pStyle w:val="pheading"/>
      </w:pPr>
      <w:r>
        <w:t>- Localisation</w:t>
      </w:r>
    </w:p>
    <w:p w14:paraId="386FFC63" w14:textId="77777777" w:rsidR="009A4716" w:rsidRDefault="00000000">
      <w:r>
        <w:t>Le poste comprend le ramassage et le chargement des produits; le paiement s’effectue sur base de la surface traitée</w:t>
      </w:r>
    </w:p>
    <w:p w14:paraId="3B3241E0" w14:textId="77777777" w:rsidR="009A4716" w:rsidRDefault="00000000">
      <w:pPr>
        <w:pStyle w:val="pheading"/>
      </w:pPr>
      <w:r>
        <w:t>MATÉRIAUX</w:t>
      </w:r>
    </w:p>
    <w:p w14:paraId="1215F509" w14:textId="77777777" w:rsidR="009A4716" w:rsidRDefault="00000000">
      <w:pPr>
        <w:pStyle w:val="pheading"/>
      </w:pPr>
      <w:r>
        <w:t>- Caractéristiques générales</w:t>
      </w:r>
    </w:p>
    <w:p w14:paraId="6F6618C2" w14:textId="77777777" w:rsidR="009A4716" w:rsidRDefault="00000000">
      <w:r>
        <w:t>Brossage manuel</w:t>
      </w:r>
    </w:p>
    <w:p w14:paraId="3AD0B70C" w14:textId="77777777" w:rsidR="009A4716" w:rsidRDefault="00000000">
      <w:r>
        <w:t>Brossage manuel de filet d'eau</w:t>
      </w:r>
    </w:p>
    <w:p w14:paraId="740B28D7" w14:textId="77777777" w:rsidR="009A4716" w:rsidRDefault="009A4716"/>
    <w:p w14:paraId="6B2AA601" w14:textId="77777777" w:rsidR="009A4716" w:rsidRDefault="00000000">
      <w:r>
        <w:t> </w:t>
      </w:r>
    </w:p>
    <w:p w14:paraId="5E2F75C3" w14:textId="77777777" w:rsidR="009A4716" w:rsidRDefault="00000000">
      <w:pPr>
        <w:pStyle w:val="pheading"/>
      </w:pPr>
      <w:r>
        <w:t>DOCUMENTS DE RÉFÉRENCE COMPLÉMENTAIRES</w:t>
      </w:r>
    </w:p>
    <w:p w14:paraId="5DC5AE5A" w14:textId="77777777" w:rsidR="009A4716" w:rsidRDefault="00000000">
      <w:pPr>
        <w:pStyle w:val="pheading"/>
      </w:pPr>
      <w:r>
        <w:t>- Exécution</w:t>
      </w:r>
    </w:p>
    <w:p w14:paraId="03BE9DD9" w14:textId="77777777" w:rsidR="009A4716" w:rsidRDefault="00000000">
      <w:r>
        <w:t>[CCT Qualiroutes, Cahier des charges type Qualiroutes] O.5.3.2.</w:t>
      </w:r>
    </w:p>
    <w:p w14:paraId="42BA3791" w14:textId="77777777" w:rsidR="009A4716" w:rsidRDefault="009A4716"/>
    <w:p w14:paraId="7CF2962E" w14:textId="77777777" w:rsidR="009A4716" w:rsidRDefault="00000000">
      <w:r>
        <w:t> </w:t>
      </w:r>
    </w:p>
    <w:p w14:paraId="0178611E" w14:textId="77777777" w:rsidR="009A4716" w:rsidRDefault="00000000">
      <w:pPr>
        <w:pStyle w:val="pheading"/>
      </w:pPr>
      <w:r>
        <w:t>MESURAGE</w:t>
      </w:r>
    </w:p>
    <w:p w14:paraId="02327FDD" w14:textId="77777777" w:rsidR="009A4716" w:rsidRDefault="00000000">
      <w:pPr>
        <w:pStyle w:val="pheading"/>
      </w:pPr>
      <w:r>
        <w:t>- unité de mesure:</w:t>
      </w:r>
    </w:p>
    <w:p w14:paraId="665FEB18" w14:textId="77777777" w:rsidR="009A4716" w:rsidRDefault="00000000">
      <w:r>
        <w:rPr>
          <w:b/>
          <w:color w:val="003300"/>
        </w:rPr>
        <w:t>(soit par défaut)</w:t>
      </w:r>
    </w:p>
    <w:p w14:paraId="08CAEAB3" w14:textId="77777777" w:rsidR="009A4716" w:rsidRDefault="00000000">
      <w:r>
        <w:rPr>
          <w:color w:val="008080"/>
        </w:rPr>
        <w:t>1. m</w:t>
      </w:r>
      <w:r>
        <w:rPr>
          <w:color w:val="008080"/>
          <w:vertAlign w:val="superscript"/>
        </w:rPr>
        <w:t>2</w:t>
      </w:r>
    </w:p>
    <w:p w14:paraId="6B9A7A44" w14:textId="77777777" w:rsidR="009A4716" w:rsidRDefault="00000000">
      <w:r>
        <w:rPr>
          <w:b/>
          <w:color w:val="003300"/>
        </w:rPr>
        <w:t>(soit pour le brossage manuel de filet d'eau)</w:t>
      </w:r>
    </w:p>
    <w:p w14:paraId="2051671C" w14:textId="77777777" w:rsidR="009A4716" w:rsidRDefault="00000000">
      <w:r>
        <w:rPr>
          <w:color w:val="008080"/>
        </w:rPr>
        <w:t>2. m</w:t>
      </w:r>
    </w:p>
    <w:p w14:paraId="6DED5FEE" w14:textId="77777777" w:rsidR="009A4716" w:rsidRDefault="00000000">
      <w:pPr>
        <w:pStyle w:val="pheading"/>
      </w:pPr>
      <w:r>
        <w:t>- nature du marché:</w:t>
      </w:r>
    </w:p>
    <w:p w14:paraId="46862798" w14:textId="77777777" w:rsidR="009A4716" w:rsidRDefault="00000000">
      <w:r>
        <w:t>QF</w:t>
      </w:r>
    </w:p>
    <w:p w14:paraId="23A9CF0F" w14:textId="77777777" w:rsidR="009A4716" w:rsidRDefault="009A4716"/>
    <w:p w14:paraId="447927F3" w14:textId="77777777" w:rsidR="009A4716" w:rsidRDefault="00000000">
      <w:r>
        <w:t> </w:t>
      </w:r>
    </w:p>
    <w:p w14:paraId="76FE6346" w14:textId="77777777" w:rsidR="009A4716" w:rsidRDefault="00000000">
      <w:pPr>
        <w:pStyle w:val="Author-eSectionHeading6"/>
      </w:pPr>
      <w:bookmarkStart w:id="521" w:name="_Toc112763468"/>
      <w:r>
        <w:t>94.51.1d Entretien de plantation et engazonnement par ratissage CCTB 01.09</w:t>
      </w:r>
      <w:bookmarkEnd w:id="521"/>
    </w:p>
    <w:p w14:paraId="18337802" w14:textId="77777777" w:rsidR="009A4716" w:rsidRDefault="00000000">
      <w:pPr>
        <w:pStyle w:val="pheading"/>
      </w:pPr>
      <w:r>
        <w:t>DESCRIPTION</w:t>
      </w:r>
    </w:p>
    <w:p w14:paraId="098F96B5" w14:textId="77777777" w:rsidR="009A4716" w:rsidRDefault="00000000">
      <w:pPr>
        <w:pStyle w:val="pheading"/>
      </w:pPr>
      <w:r>
        <w:t>- Définition / Comprend</w:t>
      </w:r>
    </w:p>
    <w:p w14:paraId="64955726" w14:textId="77777777" w:rsidR="009A4716" w:rsidRDefault="00000000">
      <w:r>
        <w:t>Le poste comprend également le ramassage et le chargement des produits; le paiement s’effectue sur base de la surface traitée</w:t>
      </w:r>
    </w:p>
    <w:p w14:paraId="503D2BE3" w14:textId="77777777" w:rsidR="009A4716" w:rsidRDefault="00000000">
      <w:pPr>
        <w:pStyle w:val="pheading"/>
      </w:pPr>
      <w:r>
        <w:t>MATÉRIAUX</w:t>
      </w:r>
    </w:p>
    <w:p w14:paraId="55C9908F" w14:textId="77777777" w:rsidR="009A4716" w:rsidRDefault="00000000">
      <w:pPr>
        <w:pStyle w:val="pheading"/>
      </w:pPr>
      <w:r>
        <w:t>- Caractéristiques générales</w:t>
      </w:r>
    </w:p>
    <w:p w14:paraId="30BBA9C6" w14:textId="77777777" w:rsidR="009A4716" w:rsidRDefault="00000000">
      <w:r>
        <w:t>Ratissage</w:t>
      </w:r>
    </w:p>
    <w:p w14:paraId="2A6CD305" w14:textId="77777777" w:rsidR="009A4716" w:rsidRDefault="009A4716"/>
    <w:p w14:paraId="2BE8223C" w14:textId="77777777" w:rsidR="009A4716" w:rsidRDefault="00000000">
      <w:r>
        <w:t> </w:t>
      </w:r>
    </w:p>
    <w:p w14:paraId="03763337" w14:textId="77777777" w:rsidR="009A4716" w:rsidRDefault="00000000">
      <w:pPr>
        <w:pStyle w:val="pheading"/>
      </w:pPr>
      <w:r>
        <w:t>DOCUMENTS DE RÉFÉRENCE COMPLÉMENTAIRES</w:t>
      </w:r>
    </w:p>
    <w:p w14:paraId="6897692B" w14:textId="77777777" w:rsidR="009A4716" w:rsidRDefault="00000000">
      <w:pPr>
        <w:pStyle w:val="pheading"/>
      </w:pPr>
      <w:r>
        <w:t>- Exécution</w:t>
      </w:r>
    </w:p>
    <w:p w14:paraId="13AA8C90" w14:textId="77777777" w:rsidR="009A4716" w:rsidRDefault="00000000">
      <w:r>
        <w:t>[CCT Qualiroutes, Cahier des charges type Qualiroutes] O.5.3.3.</w:t>
      </w:r>
    </w:p>
    <w:p w14:paraId="10DF200C" w14:textId="77777777" w:rsidR="009A4716" w:rsidRDefault="009A4716"/>
    <w:p w14:paraId="5ADD1485" w14:textId="77777777" w:rsidR="009A4716" w:rsidRDefault="00000000">
      <w:r>
        <w:t> </w:t>
      </w:r>
    </w:p>
    <w:p w14:paraId="6E6919F1" w14:textId="77777777" w:rsidR="009A4716" w:rsidRDefault="00000000">
      <w:pPr>
        <w:pStyle w:val="pheading"/>
      </w:pPr>
      <w:r>
        <w:t>MESURAGE</w:t>
      </w:r>
    </w:p>
    <w:p w14:paraId="51151468" w14:textId="77777777" w:rsidR="009A4716" w:rsidRDefault="00000000">
      <w:pPr>
        <w:pStyle w:val="pheading"/>
      </w:pPr>
      <w:r>
        <w:t>- unité de mesure:</w:t>
      </w:r>
    </w:p>
    <w:p w14:paraId="30BCBC50" w14:textId="77777777" w:rsidR="009A4716" w:rsidRDefault="00000000">
      <w:r>
        <w:t>m²</w:t>
      </w:r>
    </w:p>
    <w:p w14:paraId="53911D6E" w14:textId="77777777" w:rsidR="009A4716" w:rsidRDefault="00000000">
      <w:pPr>
        <w:pStyle w:val="pheading"/>
      </w:pPr>
      <w:r>
        <w:t>- nature du marché:</w:t>
      </w:r>
    </w:p>
    <w:p w14:paraId="0122F309" w14:textId="77777777" w:rsidR="009A4716" w:rsidRDefault="00000000">
      <w:r>
        <w:t>QF</w:t>
      </w:r>
    </w:p>
    <w:p w14:paraId="34D24D3A" w14:textId="77777777" w:rsidR="009A4716" w:rsidRDefault="009A4716"/>
    <w:p w14:paraId="02E98351" w14:textId="77777777" w:rsidR="009A4716" w:rsidRDefault="00000000">
      <w:r>
        <w:t> </w:t>
      </w:r>
    </w:p>
    <w:p w14:paraId="535F5FDA" w14:textId="77777777" w:rsidR="009A4716" w:rsidRDefault="00000000">
      <w:pPr>
        <w:pStyle w:val="Author-eSectionHeading6"/>
      </w:pPr>
      <w:bookmarkStart w:id="522" w:name="_Toc112763469"/>
      <w:r>
        <w:t>94.51.1e Entretien de plantation et engazonnement par ramassage de feuilles  CCTB 01.09</w:t>
      </w:r>
      <w:bookmarkEnd w:id="522"/>
    </w:p>
    <w:p w14:paraId="0CED10D8" w14:textId="77777777" w:rsidR="009A4716" w:rsidRDefault="00000000">
      <w:pPr>
        <w:pStyle w:val="pheading"/>
      </w:pPr>
      <w:r>
        <w:t>DESCRIPTION</w:t>
      </w:r>
    </w:p>
    <w:p w14:paraId="7DABEAB5" w14:textId="77777777" w:rsidR="009A4716" w:rsidRDefault="00000000">
      <w:pPr>
        <w:pStyle w:val="pheading"/>
      </w:pPr>
      <w:r>
        <w:t>- Définition / Comprend</w:t>
      </w:r>
    </w:p>
    <w:p w14:paraId="47582374" w14:textId="77777777" w:rsidR="009A4716" w:rsidRDefault="00000000">
      <w:r>
        <w:t>Le poste comprend également le ramassage et le chargement des déchets; le paiement s’effectue sur base de la surface traitée</w:t>
      </w:r>
    </w:p>
    <w:p w14:paraId="1B55032B" w14:textId="77777777" w:rsidR="009A4716" w:rsidRDefault="00000000">
      <w:pPr>
        <w:pStyle w:val="pheading"/>
      </w:pPr>
      <w:r>
        <w:t>MATÉRIAUX</w:t>
      </w:r>
    </w:p>
    <w:p w14:paraId="27673CEC" w14:textId="77777777" w:rsidR="009A4716" w:rsidRDefault="00000000">
      <w:pPr>
        <w:pStyle w:val="pheading"/>
      </w:pPr>
      <w:r>
        <w:t>- Caractéristiques générales</w:t>
      </w:r>
    </w:p>
    <w:p w14:paraId="3E98FB55" w14:textId="77777777" w:rsidR="009A4716" w:rsidRDefault="00000000">
      <w:r>
        <w:t>Ramassage de feuilles</w:t>
      </w:r>
    </w:p>
    <w:p w14:paraId="0DEEBE4E" w14:textId="77777777" w:rsidR="009A4716" w:rsidRDefault="009A4716"/>
    <w:p w14:paraId="1B076252" w14:textId="77777777" w:rsidR="009A4716" w:rsidRDefault="00000000">
      <w:r>
        <w:t> </w:t>
      </w:r>
    </w:p>
    <w:p w14:paraId="0553AF2C" w14:textId="77777777" w:rsidR="009A4716" w:rsidRDefault="00000000">
      <w:pPr>
        <w:pStyle w:val="pheading"/>
      </w:pPr>
      <w:r>
        <w:t>DOCUMENTS DE RÉFÉRENCE COMPLÉMENTAIRES</w:t>
      </w:r>
    </w:p>
    <w:p w14:paraId="7673D41E" w14:textId="77777777" w:rsidR="009A4716" w:rsidRDefault="00000000">
      <w:pPr>
        <w:pStyle w:val="pheading"/>
      </w:pPr>
      <w:r>
        <w:t>- Exécution</w:t>
      </w:r>
    </w:p>
    <w:p w14:paraId="549D7863" w14:textId="77777777" w:rsidR="009A4716" w:rsidRDefault="00000000">
      <w:r>
        <w:t>[CCT Qualiroutes, Cahier des charges type Qualiroutes] O.5.3.4.</w:t>
      </w:r>
    </w:p>
    <w:p w14:paraId="3820409D" w14:textId="77777777" w:rsidR="009A4716" w:rsidRDefault="009A4716"/>
    <w:p w14:paraId="485B87EC" w14:textId="77777777" w:rsidR="009A4716" w:rsidRDefault="00000000">
      <w:r>
        <w:t> </w:t>
      </w:r>
    </w:p>
    <w:p w14:paraId="7A7A4E1C" w14:textId="77777777" w:rsidR="009A4716" w:rsidRDefault="00000000">
      <w:pPr>
        <w:pStyle w:val="pheading"/>
      </w:pPr>
      <w:r>
        <w:t>MESURAGE</w:t>
      </w:r>
    </w:p>
    <w:p w14:paraId="41137F29" w14:textId="77777777" w:rsidR="009A4716" w:rsidRDefault="00000000">
      <w:pPr>
        <w:pStyle w:val="pheading"/>
      </w:pPr>
      <w:r>
        <w:t>- unité de mesure:</w:t>
      </w:r>
    </w:p>
    <w:p w14:paraId="24020C75" w14:textId="77777777" w:rsidR="009A4716" w:rsidRDefault="00000000">
      <w:r>
        <w:t>m²</w:t>
      </w:r>
    </w:p>
    <w:p w14:paraId="7DA49FB2" w14:textId="77777777" w:rsidR="009A4716" w:rsidRDefault="00000000">
      <w:pPr>
        <w:pStyle w:val="pheading"/>
      </w:pPr>
      <w:r>
        <w:t>- nature du marché:</w:t>
      </w:r>
    </w:p>
    <w:p w14:paraId="2F8F5C89" w14:textId="77777777" w:rsidR="009A4716" w:rsidRDefault="00000000">
      <w:r>
        <w:t>QF</w:t>
      </w:r>
    </w:p>
    <w:p w14:paraId="29DDCAC3" w14:textId="77777777" w:rsidR="009A4716" w:rsidRDefault="009A4716"/>
    <w:p w14:paraId="3CB87042" w14:textId="77777777" w:rsidR="009A4716" w:rsidRDefault="00000000">
      <w:r>
        <w:t> </w:t>
      </w:r>
    </w:p>
    <w:p w14:paraId="0AB77084" w14:textId="77777777" w:rsidR="009A4716" w:rsidRDefault="00000000">
      <w:pPr>
        <w:pStyle w:val="Author-eSectionHeading6"/>
      </w:pPr>
      <w:bookmarkStart w:id="523" w:name="_Toc112763470"/>
      <w:r>
        <w:t>94.51.1f Entretien de plantation et engazonnement par nettoyage à l'eau sous haute-pression CCTB 01.09</w:t>
      </w:r>
      <w:bookmarkEnd w:id="523"/>
    </w:p>
    <w:p w14:paraId="3A6437F1" w14:textId="77777777" w:rsidR="009A4716" w:rsidRDefault="00000000">
      <w:pPr>
        <w:pStyle w:val="pheading"/>
      </w:pPr>
      <w:r>
        <w:t>MATÉRIAUX</w:t>
      </w:r>
    </w:p>
    <w:p w14:paraId="31C2F709" w14:textId="77777777" w:rsidR="009A4716" w:rsidRDefault="00000000">
      <w:pPr>
        <w:pStyle w:val="pheading"/>
      </w:pPr>
      <w:r>
        <w:t>- Caractéristiques générales</w:t>
      </w:r>
    </w:p>
    <w:p w14:paraId="1F8BEFFC" w14:textId="77777777" w:rsidR="009A4716" w:rsidRDefault="00000000">
      <w:r>
        <w:t>Nettoyage à l'eau sous haute-pression</w:t>
      </w:r>
    </w:p>
    <w:p w14:paraId="5682569C" w14:textId="77777777" w:rsidR="009A4716" w:rsidRDefault="009A4716"/>
    <w:p w14:paraId="61418420" w14:textId="77777777" w:rsidR="009A4716" w:rsidRDefault="00000000">
      <w:r>
        <w:t> </w:t>
      </w:r>
    </w:p>
    <w:p w14:paraId="29769738" w14:textId="77777777" w:rsidR="009A4716" w:rsidRDefault="00000000">
      <w:pPr>
        <w:pStyle w:val="pheading"/>
      </w:pPr>
      <w:r>
        <w:t>EXÉCUTION / MISE EN ŒUVRE</w:t>
      </w:r>
    </w:p>
    <w:p w14:paraId="4593FFC8" w14:textId="77777777" w:rsidR="009A4716" w:rsidRDefault="00000000">
      <w:pPr>
        <w:pStyle w:val="pheading"/>
      </w:pPr>
      <w:r>
        <w:t>- Prescriptions générales</w:t>
      </w:r>
    </w:p>
    <w:p w14:paraId="59C87D96" w14:textId="77777777" w:rsidR="009A4716" w:rsidRDefault="00000000">
      <w:r>
        <w:t>Le travail s’effectue au moyen d’un appareil spécifique adapté à la surface à traiter en veillant à ne pas attaquer les joints. Le poste comprend également le ramassage et le chargement des déchets; le paiement s’effectue sur base de la surface traitée.</w:t>
      </w:r>
    </w:p>
    <w:p w14:paraId="7B86CCD7" w14:textId="77777777" w:rsidR="009A4716" w:rsidRDefault="00000000">
      <w:pPr>
        <w:pStyle w:val="pheading"/>
      </w:pPr>
      <w:r>
        <w:t>DOCUMENTS DE RÉFÉRENCE COMPLÉMENTAIRES</w:t>
      </w:r>
    </w:p>
    <w:p w14:paraId="7D6D3CC7" w14:textId="77777777" w:rsidR="009A4716" w:rsidRDefault="00000000">
      <w:pPr>
        <w:pStyle w:val="pheading"/>
      </w:pPr>
      <w:r>
        <w:t>- Exécution</w:t>
      </w:r>
    </w:p>
    <w:p w14:paraId="62C1950D" w14:textId="77777777" w:rsidR="009A4716" w:rsidRDefault="00000000">
      <w:r>
        <w:t>[CCT Qualiroutes, Cahier des charges type Qualiroutes] O.5.3.5.</w:t>
      </w:r>
    </w:p>
    <w:p w14:paraId="3780102E" w14:textId="77777777" w:rsidR="009A4716" w:rsidRDefault="009A4716"/>
    <w:p w14:paraId="46F9833C" w14:textId="77777777" w:rsidR="009A4716" w:rsidRDefault="00000000">
      <w:r>
        <w:t> </w:t>
      </w:r>
    </w:p>
    <w:p w14:paraId="6D2C7C6C" w14:textId="77777777" w:rsidR="009A4716" w:rsidRDefault="00000000">
      <w:pPr>
        <w:pStyle w:val="pheading"/>
      </w:pPr>
      <w:r>
        <w:t>MESURAGE</w:t>
      </w:r>
    </w:p>
    <w:p w14:paraId="5EAE1D17" w14:textId="77777777" w:rsidR="009A4716" w:rsidRDefault="00000000">
      <w:pPr>
        <w:pStyle w:val="pheading"/>
      </w:pPr>
      <w:r>
        <w:t>- unité de mesure:</w:t>
      </w:r>
    </w:p>
    <w:p w14:paraId="589EDDE3" w14:textId="77777777" w:rsidR="009A4716" w:rsidRDefault="00000000">
      <w:r>
        <w:t>m²</w:t>
      </w:r>
    </w:p>
    <w:p w14:paraId="61B321D5" w14:textId="77777777" w:rsidR="009A4716" w:rsidRDefault="00000000">
      <w:pPr>
        <w:pStyle w:val="pheading"/>
      </w:pPr>
      <w:r>
        <w:t>- nature du marché:</w:t>
      </w:r>
    </w:p>
    <w:p w14:paraId="3025D673" w14:textId="77777777" w:rsidR="009A4716" w:rsidRDefault="00000000">
      <w:r>
        <w:t>QF</w:t>
      </w:r>
    </w:p>
    <w:p w14:paraId="36A0CD19" w14:textId="77777777" w:rsidR="009A4716" w:rsidRDefault="009A4716"/>
    <w:p w14:paraId="51E91152" w14:textId="77777777" w:rsidR="009A4716" w:rsidRDefault="00000000">
      <w:r>
        <w:t> </w:t>
      </w:r>
    </w:p>
    <w:p w14:paraId="754A5D70" w14:textId="77777777" w:rsidR="009A4716" w:rsidRDefault="00000000">
      <w:pPr>
        <w:pStyle w:val="Author-eSectionHeading6"/>
      </w:pPr>
      <w:bookmarkStart w:id="524" w:name="_Toc112763471"/>
      <w:r>
        <w:t>94.51.1g Entretien de plantation et engazonnement par ramassage de déchets divers CCTB 01.09</w:t>
      </w:r>
      <w:bookmarkEnd w:id="524"/>
    </w:p>
    <w:p w14:paraId="40EF8C0C" w14:textId="77777777" w:rsidR="009A4716" w:rsidRDefault="00000000">
      <w:pPr>
        <w:pStyle w:val="pheading"/>
      </w:pPr>
      <w:r>
        <w:t>MATÉRIAUX</w:t>
      </w:r>
    </w:p>
    <w:p w14:paraId="40DC73AA" w14:textId="77777777" w:rsidR="009A4716" w:rsidRDefault="00000000">
      <w:pPr>
        <w:pStyle w:val="pheading"/>
      </w:pPr>
      <w:r>
        <w:t>- Caractéristiques générales</w:t>
      </w:r>
    </w:p>
    <w:p w14:paraId="644E0949" w14:textId="77777777" w:rsidR="009A4716" w:rsidRDefault="00000000">
      <w:r>
        <w:t>Nettoyage complet</w:t>
      </w:r>
    </w:p>
    <w:p w14:paraId="20C72F21" w14:textId="77777777" w:rsidR="009A4716" w:rsidRDefault="00000000">
      <w:r>
        <w:t>Nettoyage complet, en recherche</w:t>
      </w:r>
    </w:p>
    <w:p w14:paraId="1467D743" w14:textId="77777777" w:rsidR="009A4716" w:rsidRDefault="009A4716"/>
    <w:p w14:paraId="6EB9E9BF" w14:textId="77777777" w:rsidR="009A4716" w:rsidRDefault="00000000">
      <w:r>
        <w:t> </w:t>
      </w:r>
    </w:p>
    <w:p w14:paraId="6D493E5E" w14:textId="77777777" w:rsidR="009A4716" w:rsidRDefault="00000000">
      <w:pPr>
        <w:pStyle w:val="pheading"/>
      </w:pPr>
      <w:r>
        <w:t>EXÉCUTION / MISE EN ŒUVRE</w:t>
      </w:r>
    </w:p>
    <w:p w14:paraId="2DEA9143" w14:textId="77777777" w:rsidR="009A4716" w:rsidRDefault="00000000">
      <w:pPr>
        <w:pStyle w:val="pheading"/>
      </w:pPr>
      <w:r>
        <w:t>- Prescriptions générales</w:t>
      </w:r>
    </w:p>
    <w:p w14:paraId="1AD38D96" w14:textId="77777777" w:rsidR="009A4716" w:rsidRDefault="00000000">
      <w:r>
        <w:t>Le poste comprend également le ramassage et le chargement des déchets; le paiement s’effectue à l’opération sur une (ou des) zone(s) précisée(s) dans les documents de marché.</w:t>
      </w:r>
    </w:p>
    <w:p w14:paraId="40EB6997" w14:textId="77777777" w:rsidR="009A4716" w:rsidRDefault="00000000">
      <w:pPr>
        <w:pStyle w:val="pheading"/>
      </w:pPr>
      <w:r>
        <w:t>DOCUMENTS DE RÉFÉRENCE COMPLÉMENTAIRES</w:t>
      </w:r>
    </w:p>
    <w:p w14:paraId="223EA53E" w14:textId="77777777" w:rsidR="009A4716" w:rsidRDefault="00000000">
      <w:pPr>
        <w:pStyle w:val="pheading"/>
      </w:pPr>
      <w:r>
        <w:t>- Exécution</w:t>
      </w:r>
    </w:p>
    <w:p w14:paraId="5855F7C4" w14:textId="77777777" w:rsidR="009A4716" w:rsidRDefault="00000000">
      <w:r>
        <w:t>[CCT Qualiroutes, Cahier des charges type Qualiroutes] O.5.4.</w:t>
      </w:r>
    </w:p>
    <w:p w14:paraId="750EF58A" w14:textId="77777777" w:rsidR="009A4716" w:rsidRDefault="009A4716"/>
    <w:p w14:paraId="59EE9915" w14:textId="77777777" w:rsidR="009A4716" w:rsidRDefault="00000000">
      <w:r>
        <w:t> </w:t>
      </w:r>
    </w:p>
    <w:p w14:paraId="31738E7A" w14:textId="77777777" w:rsidR="009A4716" w:rsidRDefault="00000000">
      <w:pPr>
        <w:pStyle w:val="pheading"/>
      </w:pPr>
      <w:r>
        <w:t>MESURAGE</w:t>
      </w:r>
    </w:p>
    <w:p w14:paraId="392D9B9D" w14:textId="77777777" w:rsidR="009A4716" w:rsidRDefault="00000000">
      <w:pPr>
        <w:pStyle w:val="pheading"/>
      </w:pPr>
      <w:r>
        <w:t>- unité de mesure:</w:t>
      </w:r>
    </w:p>
    <w:p w14:paraId="25B79FD7" w14:textId="77777777" w:rsidR="009A4716" w:rsidRDefault="00000000">
      <w:r>
        <w:t>j</w:t>
      </w:r>
    </w:p>
    <w:p w14:paraId="107BD1BA" w14:textId="77777777" w:rsidR="009A4716" w:rsidRDefault="00000000">
      <w:pPr>
        <w:pStyle w:val="pheading"/>
      </w:pPr>
      <w:r>
        <w:t>- nature du marché:</w:t>
      </w:r>
    </w:p>
    <w:p w14:paraId="79297F25" w14:textId="77777777" w:rsidR="009A4716" w:rsidRDefault="00000000">
      <w:r>
        <w:t>QP</w:t>
      </w:r>
    </w:p>
    <w:p w14:paraId="47FF9F95" w14:textId="77777777" w:rsidR="009A4716" w:rsidRDefault="00000000">
      <w:pPr>
        <w:pStyle w:val="Author-eSectionHeading6"/>
      </w:pPr>
      <w:bookmarkStart w:id="525" w:name="_Toc112763472"/>
      <w:r>
        <w:t>94.51.1h Entretien de plantation et engazonnement, échardonnage CCTB 01.09</w:t>
      </w:r>
      <w:bookmarkEnd w:id="525"/>
    </w:p>
    <w:p w14:paraId="3499FBC2" w14:textId="77777777" w:rsidR="009A4716" w:rsidRDefault="00000000">
      <w:pPr>
        <w:pStyle w:val="pheading"/>
      </w:pPr>
      <w:r>
        <w:t>MATÉRIAUX</w:t>
      </w:r>
    </w:p>
    <w:p w14:paraId="125C1925" w14:textId="77777777" w:rsidR="009A4716" w:rsidRDefault="00000000">
      <w:pPr>
        <w:pStyle w:val="pheading"/>
      </w:pPr>
      <w:r>
        <w:t>- Caractéristiques générales</w:t>
      </w:r>
    </w:p>
    <w:p w14:paraId="723D67D8" w14:textId="77777777" w:rsidR="009A4716" w:rsidRDefault="00000000">
      <w:r>
        <w:t>Echardonnage</w:t>
      </w:r>
    </w:p>
    <w:p w14:paraId="38C5CDA5" w14:textId="77777777" w:rsidR="009A4716" w:rsidRDefault="009A4716"/>
    <w:p w14:paraId="176EF64E" w14:textId="77777777" w:rsidR="009A4716" w:rsidRDefault="00000000">
      <w:r>
        <w:t> </w:t>
      </w:r>
    </w:p>
    <w:p w14:paraId="16EBCD21" w14:textId="77777777" w:rsidR="009A4716" w:rsidRDefault="00000000">
      <w:pPr>
        <w:pStyle w:val="pheading"/>
      </w:pPr>
      <w:r>
        <w:t>EXÉCUTION / MISE EN ŒUVRE</w:t>
      </w:r>
    </w:p>
    <w:p w14:paraId="6F2926B4" w14:textId="77777777" w:rsidR="009A4716" w:rsidRDefault="00000000">
      <w:pPr>
        <w:pStyle w:val="pheading"/>
      </w:pPr>
      <w:r>
        <w:t>- Prescriptions générales</w:t>
      </w:r>
    </w:p>
    <w:p w14:paraId="18BEBEAE" w14:textId="77777777" w:rsidR="009A4716" w:rsidRDefault="00000000">
      <w:r>
        <w:t>L’entrepreneur procède régulièrement avant leur floraison, à l’enlèvement de végétaux nuisibles et/ou indésirables définis dans les documents de marché, qui croissent dans les surfaces de gazon.</w:t>
      </w:r>
    </w:p>
    <w:p w14:paraId="68A5D347" w14:textId="77777777" w:rsidR="009A4716" w:rsidRDefault="00000000">
      <w:r>
        <w:t>L’échardonnage consiste à couper les chardons en boutons ou en fleurs au ras du sol.</w:t>
      </w:r>
    </w:p>
    <w:p w14:paraId="3CA7423B" w14:textId="77777777" w:rsidR="009A4716" w:rsidRDefault="00000000">
      <w:r>
        <w:t>En cas d’évacuation des produits et à défaut d’autres précisions dans les documents de marché, ces produits sont évacués au plus tard à la fin de chaque journée de prestation.</w:t>
      </w:r>
    </w:p>
    <w:p w14:paraId="77A49970" w14:textId="77777777" w:rsidR="009A4716" w:rsidRDefault="009A4716"/>
    <w:p w14:paraId="009F4CE3" w14:textId="77777777" w:rsidR="009A4716" w:rsidRDefault="00000000">
      <w:r>
        <w:t> </w:t>
      </w:r>
    </w:p>
    <w:p w14:paraId="7A5542DB" w14:textId="77777777" w:rsidR="009A4716" w:rsidRDefault="00000000">
      <w:pPr>
        <w:pStyle w:val="pheading"/>
      </w:pPr>
      <w:r>
        <w:t>DOCUMENTS DE RÉFÉRENCE COMPLÉMENTAIRES</w:t>
      </w:r>
    </w:p>
    <w:p w14:paraId="33F2B3B6" w14:textId="77777777" w:rsidR="009A4716" w:rsidRDefault="00000000">
      <w:pPr>
        <w:pStyle w:val="pheading"/>
      </w:pPr>
      <w:r>
        <w:t>- Exécution</w:t>
      </w:r>
    </w:p>
    <w:p w14:paraId="00E51E92" w14:textId="77777777" w:rsidR="009A4716" w:rsidRDefault="00000000">
      <w:r>
        <w:t>[CCT Qualiroutes, Cahier des charges type Qualiroutes] O.2.6.7.</w:t>
      </w:r>
    </w:p>
    <w:p w14:paraId="70D26528" w14:textId="77777777" w:rsidR="009A4716" w:rsidRDefault="009A4716"/>
    <w:p w14:paraId="527FB07C" w14:textId="77777777" w:rsidR="009A4716" w:rsidRDefault="00000000">
      <w:r>
        <w:t> </w:t>
      </w:r>
    </w:p>
    <w:p w14:paraId="07A25B4B" w14:textId="77777777" w:rsidR="009A4716" w:rsidRDefault="00000000">
      <w:pPr>
        <w:pStyle w:val="pheading"/>
      </w:pPr>
      <w:r>
        <w:t>MESURAGE</w:t>
      </w:r>
    </w:p>
    <w:p w14:paraId="7A950257" w14:textId="77777777" w:rsidR="009A4716" w:rsidRDefault="00000000">
      <w:pPr>
        <w:pStyle w:val="pheading"/>
      </w:pPr>
      <w:r>
        <w:t>- unité de mesure:</w:t>
      </w:r>
    </w:p>
    <w:p w14:paraId="4187C95A" w14:textId="77777777" w:rsidR="009A4716" w:rsidRDefault="00000000">
      <w:r>
        <w:t>m²</w:t>
      </w:r>
    </w:p>
    <w:p w14:paraId="11446461" w14:textId="77777777" w:rsidR="009A4716" w:rsidRDefault="00000000">
      <w:pPr>
        <w:pStyle w:val="pheading"/>
      </w:pPr>
      <w:r>
        <w:t>- nature du marché:</w:t>
      </w:r>
    </w:p>
    <w:p w14:paraId="07CB992F" w14:textId="77777777" w:rsidR="009A4716" w:rsidRDefault="00000000">
      <w:r>
        <w:t>QF</w:t>
      </w:r>
    </w:p>
    <w:p w14:paraId="28C05F8A" w14:textId="77777777" w:rsidR="009A4716" w:rsidRDefault="009A4716"/>
    <w:p w14:paraId="771E0533" w14:textId="77777777" w:rsidR="009A4716" w:rsidRDefault="00000000">
      <w:r>
        <w:t> </w:t>
      </w:r>
    </w:p>
    <w:p w14:paraId="55BA6E16" w14:textId="77777777" w:rsidR="009A4716" w:rsidRDefault="00000000">
      <w:pPr>
        <w:pStyle w:val="Author-eSectionHeading6"/>
      </w:pPr>
      <w:bookmarkStart w:id="526" w:name="_Toc112763473"/>
      <w:r>
        <w:t>94.51.1i Entretien de plantation et engazonnement, arrosage CCTB 01.09</w:t>
      </w:r>
      <w:bookmarkEnd w:id="526"/>
    </w:p>
    <w:p w14:paraId="6C1E25DF" w14:textId="77777777" w:rsidR="009A4716" w:rsidRDefault="00000000">
      <w:pPr>
        <w:pStyle w:val="pheading"/>
      </w:pPr>
      <w:r>
        <w:t>MATÉRIAUX</w:t>
      </w:r>
    </w:p>
    <w:p w14:paraId="5B9FBAB8" w14:textId="77777777" w:rsidR="009A4716" w:rsidRDefault="00000000">
      <w:pPr>
        <w:pStyle w:val="pheading"/>
      </w:pPr>
      <w:r>
        <w:t>- Caractéristiques générales</w:t>
      </w:r>
    </w:p>
    <w:p w14:paraId="19CB1577" w14:textId="77777777" w:rsidR="009A4716" w:rsidRDefault="00000000">
      <w:r>
        <w:t>L’arrosage est réalisé uniformément sur la pelouse à raison de 15 litres/m².</w:t>
      </w:r>
    </w:p>
    <w:p w14:paraId="1F0329EF" w14:textId="77777777" w:rsidR="009A4716" w:rsidRDefault="00000000">
      <w:pPr>
        <w:pStyle w:val="pheading"/>
      </w:pPr>
      <w:r>
        <w:t>DOCUMENTS DE RÉFÉRENCE COMPLÉMENTAIRES</w:t>
      </w:r>
    </w:p>
    <w:p w14:paraId="576C7609" w14:textId="77777777" w:rsidR="009A4716" w:rsidRDefault="00000000">
      <w:pPr>
        <w:pStyle w:val="pheading"/>
      </w:pPr>
      <w:r>
        <w:t>- Exécution</w:t>
      </w:r>
    </w:p>
    <w:p w14:paraId="76F92AA8" w14:textId="77777777" w:rsidR="009A4716" w:rsidRDefault="00000000">
      <w:r>
        <w:t>[CCT Qualiroutes, Cahier des charges type Qualiroutes] O.2.6.6.</w:t>
      </w:r>
    </w:p>
    <w:p w14:paraId="4FE664BE" w14:textId="77777777" w:rsidR="009A4716" w:rsidRDefault="009A4716"/>
    <w:p w14:paraId="54B3B4A6" w14:textId="77777777" w:rsidR="009A4716" w:rsidRDefault="00000000">
      <w:r>
        <w:t> </w:t>
      </w:r>
    </w:p>
    <w:p w14:paraId="0D26262A" w14:textId="77777777" w:rsidR="009A4716" w:rsidRDefault="00000000">
      <w:pPr>
        <w:pStyle w:val="pheading"/>
      </w:pPr>
      <w:r>
        <w:t>MESURAGE</w:t>
      </w:r>
    </w:p>
    <w:p w14:paraId="0B92D547" w14:textId="77777777" w:rsidR="009A4716" w:rsidRDefault="00000000">
      <w:pPr>
        <w:pStyle w:val="pheading"/>
      </w:pPr>
      <w:r>
        <w:t>- unité de mesure:</w:t>
      </w:r>
    </w:p>
    <w:p w14:paraId="1B0CCB3A" w14:textId="77777777" w:rsidR="009A4716" w:rsidRDefault="00000000">
      <w:r>
        <w:t>m²</w:t>
      </w:r>
    </w:p>
    <w:p w14:paraId="54DD4005" w14:textId="77777777" w:rsidR="009A4716" w:rsidRDefault="009A4716"/>
    <w:p w14:paraId="46EDD263" w14:textId="77777777" w:rsidR="009A4716" w:rsidRDefault="00000000">
      <w:r>
        <w:t> </w:t>
      </w:r>
    </w:p>
    <w:p w14:paraId="2CAD0040" w14:textId="77777777" w:rsidR="009A4716" w:rsidRDefault="00000000">
      <w:pPr>
        <w:pStyle w:val="pheading"/>
      </w:pPr>
      <w:r>
        <w:t>- nature du marché:</w:t>
      </w:r>
    </w:p>
    <w:p w14:paraId="03EF5A64" w14:textId="77777777" w:rsidR="009A4716" w:rsidRDefault="00000000">
      <w:r>
        <w:t>QF</w:t>
      </w:r>
    </w:p>
    <w:p w14:paraId="106B5837" w14:textId="77777777" w:rsidR="009A4716" w:rsidRDefault="009A4716"/>
    <w:p w14:paraId="0123FE11" w14:textId="77777777" w:rsidR="009A4716" w:rsidRDefault="00000000">
      <w:r>
        <w:t> </w:t>
      </w:r>
    </w:p>
    <w:p w14:paraId="5CD67B9C" w14:textId="77777777" w:rsidR="009A4716" w:rsidRDefault="00000000">
      <w:pPr>
        <w:pStyle w:val="Author-eSectionHeading4"/>
      </w:pPr>
      <w:bookmarkStart w:id="527" w:name="_Toc112763474"/>
      <w:r>
        <w:t>94.52 Entretien d'engazonnement CCTB 01.09</w:t>
      </w:r>
      <w:bookmarkEnd w:id="527"/>
    </w:p>
    <w:p w14:paraId="2B50FAAC" w14:textId="77777777" w:rsidR="009A4716" w:rsidRDefault="00000000">
      <w:pPr>
        <w:pStyle w:val="pheading"/>
      </w:pPr>
      <w:r>
        <w:t>DESCRIPTION</w:t>
      </w:r>
    </w:p>
    <w:p w14:paraId="5CAD661C" w14:textId="77777777" w:rsidR="009A4716" w:rsidRDefault="00000000">
      <w:pPr>
        <w:pStyle w:val="pheading"/>
      </w:pPr>
      <w:r>
        <w:t>- Définition / Comprend</w:t>
      </w:r>
    </w:p>
    <w:p w14:paraId="033320E9" w14:textId="77777777" w:rsidR="009A4716" w:rsidRDefault="00000000">
      <w:r>
        <w:rPr>
          <w:color w:val="000000"/>
        </w:rPr>
        <w:t>Conformément aux indications dans les documents d'adjudication, l'entretien des pelouses comprendra :</w:t>
      </w:r>
    </w:p>
    <w:p w14:paraId="5B822ADD" w14:textId="77777777" w:rsidR="009A4716" w:rsidRDefault="00000000">
      <w:r>
        <w:t>• l'enlèvement des taupinières;</w:t>
      </w:r>
    </w:p>
    <w:p w14:paraId="2BB33E2D" w14:textId="77777777" w:rsidR="009A4716" w:rsidRDefault="00000000">
      <w:r>
        <w:t>• le rassemblement sur l'ensemble du terrain que couvrent les travaux de tous les déchets, feuilles, restes végétaux grossiers, toutes les pierres en surface d'une dimension supérieure à 20 mm, … ainsi que leur évacuation en dehors du domaine.</w:t>
      </w:r>
    </w:p>
    <w:p w14:paraId="1664FF52" w14:textId="77777777" w:rsidR="009A4716" w:rsidRDefault="00000000">
      <w:r>
        <w:t>• la tonte de la pelouse;</w:t>
      </w:r>
    </w:p>
    <w:p w14:paraId="3BA39E64" w14:textId="77777777" w:rsidR="009A4716" w:rsidRDefault="00000000">
      <w:r>
        <w:t>• le raccourcissement des bords des pelouses;</w:t>
      </w:r>
    </w:p>
    <w:p w14:paraId="0F00459D" w14:textId="77777777" w:rsidR="009A4716" w:rsidRDefault="00000000">
      <w:r>
        <w:t>• l'aération des pelouses;</w:t>
      </w:r>
    </w:p>
    <w:p w14:paraId="187B3F00" w14:textId="77777777" w:rsidR="009A4716" w:rsidRDefault="00000000">
      <w:r>
        <w:t>• le ratissage des pelouses;</w:t>
      </w:r>
    </w:p>
    <w:p w14:paraId="4B2CA7DC" w14:textId="77777777" w:rsidR="009A4716" w:rsidRDefault="00000000">
      <w:r>
        <w:t>• le roulage des pelouses;</w:t>
      </w:r>
    </w:p>
    <w:p w14:paraId="0B3079FE" w14:textId="77777777" w:rsidR="009A4716" w:rsidRDefault="00000000">
      <w:r>
        <w:t>• le rassemblement sur l'ensemble du terrain que couvrent les travaux de tous les déchets de tonte ainsi que leur évacuation en dehors du domaine, le jour même de la tonte du gazon.</w:t>
      </w:r>
    </w:p>
    <w:p w14:paraId="5DC4BB4C" w14:textId="77777777" w:rsidR="009A4716" w:rsidRDefault="00000000">
      <w:pPr>
        <w:pStyle w:val="Author-eSectionHeading5"/>
      </w:pPr>
      <w:bookmarkStart w:id="528" w:name="_Toc112763475"/>
      <w:r>
        <w:t>94.52.1 Fauchage CCTB 01.09</w:t>
      </w:r>
      <w:bookmarkEnd w:id="528"/>
    </w:p>
    <w:p w14:paraId="5F522B06" w14:textId="77777777" w:rsidR="009A4716" w:rsidRDefault="00000000">
      <w:pPr>
        <w:pStyle w:val="pheading"/>
      </w:pPr>
      <w:r>
        <w:t>MATÉRIAUX</w:t>
      </w:r>
    </w:p>
    <w:p w14:paraId="6E496BE7" w14:textId="77777777" w:rsidR="009A4716" w:rsidRDefault="00000000">
      <w:r>
        <w:t>Les documents de marché précisent les prescriptions suivantes:</w:t>
      </w:r>
    </w:p>
    <w:p w14:paraId="11BD7E3F" w14:textId="77777777" w:rsidR="009A4716" w:rsidRDefault="00000000">
      <w:r>
        <w:t>− la hauteur de coupe du tapis herbeux qui, par défaut, est de 8 cm</w:t>
      </w:r>
    </w:p>
    <w:p w14:paraId="2DA0FE25" w14:textId="77777777" w:rsidR="009A4716" w:rsidRDefault="00000000">
      <w:r>
        <w:t>− le type de matériel utilisé</w:t>
      </w:r>
    </w:p>
    <w:p w14:paraId="1442A151" w14:textId="77777777" w:rsidR="009A4716" w:rsidRDefault="00000000">
      <w:r>
        <w:t>− le chargement des produits de coupe</w:t>
      </w:r>
    </w:p>
    <w:p w14:paraId="5B336C07" w14:textId="77777777" w:rsidR="009A4716" w:rsidRDefault="00000000">
      <w:r>
        <w:t>− la fréquence de coupe.</w:t>
      </w:r>
    </w:p>
    <w:p w14:paraId="5EC42CF2" w14:textId="77777777" w:rsidR="009A4716" w:rsidRDefault="00000000">
      <w:pPr>
        <w:pStyle w:val="pheading"/>
      </w:pPr>
      <w:r>
        <w:t>EXÉCUTION / MISE EN ŒUVRE</w:t>
      </w:r>
    </w:p>
    <w:p w14:paraId="26FD290A" w14:textId="77777777" w:rsidR="009A4716" w:rsidRDefault="00000000">
      <w:r>
        <w:t>Après la tonte ou le fauchage, le gazon présente un aspect propre et une hauteur uniforme sans traînée, refus ou herbes versées.</w:t>
      </w:r>
    </w:p>
    <w:p w14:paraId="591C3867" w14:textId="77777777" w:rsidR="009A4716" w:rsidRDefault="00000000">
      <w:r>
        <w:t>En cas de chargement des produits et à défaut d’autres précisions dans les documents de marché, ces produits sont évacués au plus tard à la fin de chaque journée de prestation.</w:t>
      </w:r>
    </w:p>
    <w:p w14:paraId="2AACA41B" w14:textId="77777777" w:rsidR="009A4716" w:rsidRDefault="009A4716"/>
    <w:p w14:paraId="3C206DBC" w14:textId="77777777" w:rsidR="009A4716" w:rsidRDefault="00000000">
      <w:r>
        <w:t> </w:t>
      </w:r>
    </w:p>
    <w:p w14:paraId="431E9B8A" w14:textId="77777777" w:rsidR="009A4716" w:rsidRDefault="00000000">
      <w:pPr>
        <w:pStyle w:val="pheading"/>
      </w:pPr>
      <w:r>
        <w:t>DOCUMENTS DE RÉFÉRENCE</w:t>
      </w:r>
    </w:p>
    <w:p w14:paraId="0841D999" w14:textId="77777777" w:rsidR="009A4716" w:rsidRDefault="00000000">
      <w:pPr>
        <w:pStyle w:val="pheading"/>
      </w:pPr>
      <w:r>
        <w:t>- Exécution</w:t>
      </w:r>
    </w:p>
    <w:p w14:paraId="61457B9A" w14:textId="77777777" w:rsidR="009A4716" w:rsidRDefault="00000000">
      <w:r>
        <w:t>[CCT Qualiroutes, Cahier des charges type Qualiroutes] O.2.6.1.</w:t>
      </w:r>
    </w:p>
    <w:p w14:paraId="41A3A58D" w14:textId="77777777" w:rsidR="009A4716" w:rsidRDefault="009A4716"/>
    <w:p w14:paraId="3E12ED90" w14:textId="77777777" w:rsidR="009A4716" w:rsidRDefault="00000000">
      <w:r>
        <w:t> </w:t>
      </w:r>
    </w:p>
    <w:p w14:paraId="773070E5" w14:textId="77777777" w:rsidR="009A4716" w:rsidRDefault="00000000">
      <w:pPr>
        <w:pStyle w:val="Author-eSectionHeading6"/>
      </w:pPr>
      <w:bookmarkStart w:id="529" w:name="_Toc112763476"/>
      <w:r>
        <w:t>94.52.1a Fauchage de surface plane CCTB 01.09</w:t>
      </w:r>
      <w:bookmarkEnd w:id="529"/>
    </w:p>
    <w:p w14:paraId="1867FB41" w14:textId="77777777" w:rsidR="009A4716" w:rsidRDefault="00000000">
      <w:pPr>
        <w:pStyle w:val="pheading"/>
      </w:pPr>
      <w:r>
        <w:t>MATÉRIAUX</w:t>
      </w:r>
    </w:p>
    <w:p w14:paraId="681E9C0A" w14:textId="77777777" w:rsidR="009A4716" w:rsidRDefault="00000000">
      <w:pPr>
        <w:pStyle w:val="pheading"/>
      </w:pPr>
      <w:r>
        <w:t>- Caractéristiques générales</w:t>
      </w:r>
    </w:p>
    <w:p w14:paraId="79552B02" w14:textId="77777777" w:rsidR="009A4716" w:rsidRDefault="00000000">
      <w:r>
        <w:t>Fauchage de terre-pleins</w:t>
      </w:r>
    </w:p>
    <w:p w14:paraId="535FE3D6" w14:textId="77777777" w:rsidR="009A4716" w:rsidRDefault="00000000">
      <w:r>
        <w:t>Fauchage de terre-pleins avec évacuation du gazon</w:t>
      </w:r>
    </w:p>
    <w:p w14:paraId="20B4692D" w14:textId="77777777" w:rsidR="009A4716" w:rsidRDefault="00000000">
      <w:r>
        <w:t>Fauchage général</w:t>
      </w:r>
    </w:p>
    <w:p w14:paraId="4433B46C" w14:textId="77777777" w:rsidR="009A4716" w:rsidRDefault="00000000">
      <w:r>
        <w:t>Fauchage général, en vue d'une évacuation</w:t>
      </w:r>
    </w:p>
    <w:p w14:paraId="0E9D5B3E" w14:textId="77777777" w:rsidR="009A4716" w:rsidRDefault="009A4716"/>
    <w:p w14:paraId="45C2225B" w14:textId="77777777" w:rsidR="009A4716" w:rsidRDefault="00000000">
      <w:r>
        <w:t> </w:t>
      </w:r>
    </w:p>
    <w:p w14:paraId="43ACC5D0" w14:textId="77777777" w:rsidR="009A4716" w:rsidRDefault="00000000">
      <w:pPr>
        <w:pStyle w:val="pheading"/>
      </w:pPr>
      <w:r>
        <w:t>MESURAGE</w:t>
      </w:r>
    </w:p>
    <w:p w14:paraId="562DA4B6" w14:textId="77777777" w:rsidR="009A4716" w:rsidRDefault="00000000">
      <w:pPr>
        <w:pStyle w:val="pheading"/>
      </w:pPr>
      <w:r>
        <w:t>- unité de mesure:</w:t>
      </w:r>
    </w:p>
    <w:p w14:paraId="3014C664" w14:textId="77777777" w:rsidR="009A4716" w:rsidRDefault="00000000">
      <w:r>
        <w:t>m²</w:t>
      </w:r>
    </w:p>
    <w:p w14:paraId="280BAFDD" w14:textId="77777777" w:rsidR="009A4716" w:rsidRDefault="00000000">
      <w:pPr>
        <w:pStyle w:val="pheading"/>
      </w:pPr>
      <w:r>
        <w:t>- nature du marché:</w:t>
      </w:r>
    </w:p>
    <w:p w14:paraId="63667A57" w14:textId="77777777" w:rsidR="009A4716" w:rsidRDefault="00000000">
      <w:r>
        <w:t>QF</w:t>
      </w:r>
    </w:p>
    <w:p w14:paraId="6D703943" w14:textId="77777777" w:rsidR="009A4716" w:rsidRDefault="009A4716"/>
    <w:p w14:paraId="0551C17F" w14:textId="77777777" w:rsidR="009A4716" w:rsidRDefault="00000000">
      <w:r>
        <w:t> </w:t>
      </w:r>
    </w:p>
    <w:p w14:paraId="2C78C5E2" w14:textId="77777777" w:rsidR="009A4716" w:rsidRDefault="00000000">
      <w:pPr>
        <w:pStyle w:val="Author-eSectionHeading6"/>
      </w:pPr>
      <w:bookmarkStart w:id="530" w:name="_Toc112763477"/>
      <w:r>
        <w:t>94.52.1b Fauchage de talus CCTB 01.09</w:t>
      </w:r>
      <w:bookmarkEnd w:id="530"/>
    </w:p>
    <w:p w14:paraId="304C310A" w14:textId="77777777" w:rsidR="009A4716" w:rsidRDefault="00000000">
      <w:pPr>
        <w:pStyle w:val="pheading"/>
      </w:pPr>
      <w:r>
        <w:t>MATÉRIAUX</w:t>
      </w:r>
    </w:p>
    <w:p w14:paraId="76022079" w14:textId="77777777" w:rsidR="009A4716" w:rsidRDefault="00000000">
      <w:pPr>
        <w:pStyle w:val="pheading"/>
      </w:pPr>
      <w:r>
        <w:t>- Caractéristiques générales</w:t>
      </w:r>
    </w:p>
    <w:p w14:paraId="4AA4CBFA" w14:textId="77777777" w:rsidR="009A4716" w:rsidRDefault="00000000">
      <w:r>
        <w:t>Fauchage de talus</w:t>
      </w:r>
    </w:p>
    <w:p w14:paraId="2F31FFC7" w14:textId="77777777" w:rsidR="009A4716" w:rsidRDefault="00000000">
      <w:r>
        <w:t>Fauchage de talus avec évacuation du gazon</w:t>
      </w:r>
    </w:p>
    <w:p w14:paraId="2C2E337C" w14:textId="77777777" w:rsidR="009A4716" w:rsidRDefault="009A4716"/>
    <w:p w14:paraId="0379ECC0" w14:textId="77777777" w:rsidR="009A4716" w:rsidRDefault="00000000">
      <w:r>
        <w:t> </w:t>
      </w:r>
    </w:p>
    <w:p w14:paraId="777C26E9" w14:textId="77777777" w:rsidR="009A4716" w:rsidRDefault="00000000">
      <w:pPr>
        <w:pStyle w:val="pheading"/>
      </w:pPr>
      <w:r>
        <w:t>MESURAGE</w:t>
      </w:r>
    </w:p>
    <w:p w14:paraId="70EDBC71" w14:textId="77777777" w:rsidR="009A4716" w:rsidRDefault="00000000">
      <w:pPr>
        <w:pStyle w:val="pheading"/>
      </w:pPr>
      <w:r>
        <w:t>- unité de mesure:</w:t>
      </w:r>
    </w:p>
    <w:p w14:paraId="6B63285E" w14:textId="77777777" w:rsidR="009A4716" w:rsidRDefault="00000000">
      <w:r>
        <w:t>m²</w:t>
      </w:r>
    </w:p>
    <w:p w14:paraId="56109EF3" w14:textId="77777777" w:rsidR="009A4716" w:rsidRDefault="00000000">
      <w:pPr>
        <w:pStyle w:val="pheading"/>
      </w:pPr>
      <w:r>
        <w:t>- nature du marché:</w:t>
      </w:r>
    </w:p>
    <w:p w14:paraId="56AEB368" w14:textId="77777777" w:rsidR="009A4716" w:rsidRDefault="00000000">
      <w:r>
        <w:t>QF</w:t>
      </w:r>
    </w:p>
    <w:p w14:paraId="0725828A" w14:textId="77777777" w:rsidR="009A4716" w:rsidRDefault="009A4716"/>
    <w:p w14:paraId="450D8EDF" w14:textId="77777777" w:rsidR="009A4716" w:rsidRDefault="00000000">
      <w:r>
        <w:t> </w:t>
      </w:r>
    </w:p>
    <w:p w14:paraId="342ED755" w14:textId="77777777" w:rsidR="009A4716" w:rsidRDefault="00000000">
      <w:pPr>
        <w:pStyle w:val="Author-eSectionHeading6"/>
      </w:pPr>
      <w:bookmarkStart w:id="531" w:name="_Toc112763478"/>
      <w:r>
        <w:t>94.52.1c Fauchage, travail de finition CCTB 01.09</w:t>
      </w:r>
      <w:bookmarkEnd w:id="531"/>
    </w:p>
    <w:p w14:paraId="040794F3" w14:textId="77777777" w:rsidR="009A4716" w:rsidRDefault="00000000">
      <w:pPr>
        <w:pStyle w:val="pheading"/>
      </w:pPr>
      <w:r>
        <w:t>MATÉRIAUX</w:t>
      </w:r>
    </w:p>
    <w:p w14:paraId="31E9E32E" w14:textId="77777777" w:rsidR="009A4716" w:rsidRDefault="00000000">
      <w:pPr>
        <w:pStyle w:val="pheading"/>
      </w:pPr>
      <w:r>
        <w:t>- Caractéristiques générales</w:t>
      </w:r>
    </w:p>
    <w:p w14:paraId="74BD1853" w14:textId="77777777" w:rsidR="009A4716" w:rsidRDefault="00000000">
      <w:r>
        <w:t>Fauchage de finition</w:t>
      </w:r>
    </w:p>
    <w:p w14:paraId="155B2656" w14:textId="77777777" w:rsidR="009A4716" w:rsidRDefault="00000000">
      <w:r>
        <w:t>Fauchage de finition sous barrière de sécurité : largeur = 1 m</w:t>
      </w:r>
    </w:p>
    <w:p w14:paraId="64DA6038" w14:textId="77777777" w:rsidR="009A4716" w:rsidRDefault="00000000">
      <w:r>
        <w:t>Fauchage de finition contre séparateur, écran, clôture, haie ... : largeur = 0,5 m</w:t>
      </w:r>
    </w:p>
    <w:p w14:paraId="28AA4047" w14:textId="77777777" w:rsidR="009A4716" w:rsidRDefault="009A4716"/>
    <w:p w14:paraId="2670A7E8" w14:textId="77777777" w:rsidR="009A4716" w:rsidRDefault="00000000">
      <w:r>
        <w:t> </w:t>
      </w:r>
    </w:p>
    <w:p w14:paraId="4AE62707" w14:textId="77777777" w:rsidR="009A4716" w:rsidRDefault="00000000">
      <w:pPr>
        <w:pStyle w:val="pheading"/>
      </w:pPr>
      <w:r>
        <w:t>MESURAGE</w:t>
      </w:r>
    </w:p>
    <w:p w14:paraId="7A7416C6" w14:textId="77777777" w:rsidR="009A4716" w:rsidRDefault="00000000">
      <w:pPr>
        <w:pStyle w:val="pheading"/>
      </w:pPr>
      <w:r>
        <w:t>- unité de mesure:</w:t>
      </w:r>
    </w:p>
    <w:p w14:paraId="529AA4F6" w14:textId="77777777" w:rsidR="009A4716" w:rsidRDefault="00000000">
      <w:r>
        <w:t>m</w:t>
      </w:r>
    </w:p>
    <w:p w14:paraId="11B7551A" w14:textId="77777777" w:rsidR="009A4716" w:rsidRDefault="00000000">
      <w:pPr>
        <w:pStyle w:val="pheading"/>
      </w:pPr>
      <w:r>
        <w:t>- nature du marché:</w:t>
      </w:r>
    </w:p>
    <w:p w14:paraId="414870DB" w14:textId="77777777" w:rsidR="009A4716" w:rsidRDefault="00000000">
      <w:r>
        <w:t>QF</w:t>
      </w:r>
    </w:p>
    <w:p w14:paraId="131E540F" w14:textId="77777777" w:rsidR="009A4716" w:rsidRDefault="009A4716"/>
    <w:p w14:paraId="0D8B7667" w14:textId="77777777" w:rsidR="009A4716" w:rsidRDefault="00000000">
      <w:r>
        <w:t> </w:t>
      </w:r>
    </w:p>
    <w:p w14:paraId="3A4A14AD" w14:textId="77777777" w:rsidR="009A4716" w:rsidRDefault="00000000">
      <w:pPr>
        <w:pStyle w:val="Author-eSectionHeading5"/>
      </w:pPr>
      <w:bookmarkStart w:id="532" w:name="_Toc112763479"/>
      <w:r>
        <w:t>94.52.2 Tonte CCTB 01.09</w:t>
      </w:r>
      <w:bookmarkEnd w:id="532"/>
    </w:p>
    <w:p w14:paraId="470800B9" w14:textId="77777777" w:rsidR="009A4716" w:rsidRDefault="00000000">
      <w:pPr>
        <w:pStyle w:val="pheading"/>
      </w:pPr>
      <w:r>
        <w:t>MATÉRIAUX</w:t>
      </w:r>
    </w:p>
    <w:p w14:paraId="191084D0" w14:textId="77777777" w:rsidR="009A4716" w:rsidRDefault="00000000">
      <w:r>
        <w:t>Les documents de marché précisent les prescriptions suivantes:</w:t>
      </w:r>
    </w:p>
    <w:p w14:paraId="29C3DD9B" w14:textId="77777777" w:rsidR="009A4716" w:rsidRDefault="00000000">
      <w:r>
        <w:t>− la hauteur de coupe du tapis herbeux qui, par défaut, est de 8 cm</w:t>
      </w:r>
    </w:p>
    <w:p w14:paraId="5A194612" w14:textId="77777777" w:rsidR="009A4716" w:rsidRDefault="00000000">
      <w:r>
        <w:t>− le type de matériel utilisé</w:t>
      </w:r>
    </w:p>
    <w:p w14:paraId="16A1F450" w14:textId="77777777" w:rsidR="009A4716" w:rsidRDefault="00000000">
      <w:r>
        <w:t>− le chargement des produits de coupe</w:t>
      </w:r>
    </w:p>
    <w:p w14:paraId="5E265762" w14:textId="77777777" w:rsidR="009A4716" w:rsidRDefault="00000000">
      <w:r>
        <w:t>− la fréquence de coupe.</w:t>
      </w:r>
    </w:p>
    <w:p w14:paraId="7FF33EE3" w14:textId="77777777" w:rsidR="009A4716" w:rsidRDefault="00000000">
      <w:pPr>
        <w:pStyle w:val="pheading"/>
      </w:pPr>
      <w:r>
        <w:t>EXÉCUTION / MISE EN ŒUVRE</w:t>
      </w:r>
    </w:p>
    <w:p w14:paraId="31C08712" w14:textId="77777777" w:rsidR="009A4716" w:rsidRDefault="00000000">
      <w:r>
        <w:rPr>
          <w:b/>
        </w:rPr>
        <w:t>Tonte des pelouses</w:t>
      </w:r>
    </w:p>
    <w:p w14:paraId="420A9A13" w14:textId="77777777" w:rsidR="009A4716" w:rsidRDefault="00000000">
      <w:r>
        <w:rPr>
          <w:color w:val="000000"/>
        </w:rPr>
        <w:t xml:space="preserve">L’herbe sera coupée à l’aide d’une tondeuse à gazon de façon à obtenir une hauteur uniforme de 3 à 6 cm sur toute la pelouse, sauf mention contraire dans le plan de gestion des opérations de tonte, sans que la pelouse ni les arbres, arbustes, pieux, mobilier, etc. s’y trouvant ne soient endommagés. Toutes les opérations de tonte seront effectuées sur ordre spécial et se feront pendant toute la saison selon un parcours identique, en commençant toujours au même endroit. La fréquence de tonte annuelle est spécifiée dans les documents d'adjudication. Les machines utilisées seront adaptées au genre de travail à exécuter. Aux endroits difficilement accessibles et à proximité d'obstacles, mobilier, plantations, etc., on utilisera exclusivement du petit matériel. Le produit des fauchages se trouvant sur les grilles, caniveaux, coquilles, revêtements ou trottoirs sera enlevé le jour même de la tonte. Lorsque l'herbe coupée constitue un danger pour la circulation ou l'évacuation de l'eau, elle sera immédiatement évacuée. </w:t>
      </w:r>
    </w:p>
    <w:p w14:paraId="2BC5B142" w14:textId="77777777" w:rsidR="009A4716" w:rsidRDefault="00000000">
      <w:r>
        <w:t>Après la tonte ou le fauchage, le gazon présente un aspect propre et une hauteur uniforme sans traînée, refus ou herbes versées.</w:t>
      </w:r>
    </w:p>
    <w:p w14:paraId="5A2DE919" w14:textId="77777777" w:rsidR="009A4716" w:rsidRDefault="00000000">
      <w:r>
        <w:t>En cas de chargement des produits et à défaut d’autres précisions dans les documents de marché, ces produits sont évacués au plus tard à la fin de chaque journée de prestation.</w:t>
      </w:r>
    </w:p>
    <w:p w14:paraId="2E543FCC" w14:textId="77777777" w:rsidR="009A4716" w:rsidRDefault="009A4716"/>
    <w:p w14:paraId="7120352C" w14:textId="77777777" w:rsidR="009A4716" w:rsidRDefault="00000000">
      <w:r>
        <w:t> </w:t>
      </w:r>
    </w:p>
    <w:p w14:paraId="7BA4BE6F" w14:textId="77777777" w:rsidR="009A4716" w:rsidRDefault="00000000">
      <w:pPr>
        <w:pStyle w:val="pheading"/>
      </w:pPr>
      <w:r>
        <w:t>DOCUMENTS DE RÉFÉRENCE</w:t>
      </w:r>
    </w:p>
    <w:p w14:paraId="7A2AA66D" w14:textId="77777777" w:rsidR="009A4716" w:rsidRDefault="00000000">
      <w:pPr>
        <w:pStyle w:val="pheading"/>
      </w:pPr>
      <w:r>
        <w:t>- Exécution</w:t>
      </w:r>
    </w:p>
    <w:p w14:paraId="513F9869" w14:textId="77777777" w:rsidR="009A4716" w:rsidRDefault="00000000">
      <w:r>
        <w:t>[CCT Qualiroutes, Cahier des charges type Qualiroutes] O.2.6.1.</w:t>
      </w:r>
    </w:p>
    <w:p w14:paraId="0FC6D4E1" w14:textId="77777777" w:rsidR="009A4716" w:rsidRDefault="009A4716"/>
    <w:p w14:paraId="59E18252" w14:textId="77777777" w:rsidR="009A4716" w:rsidRDefault="00000000">
      <w:r>
        <w:t> </w:t>
      </w:r>
    </w:p>
    <w:p w14:paraId="3B5161AD" w14:textId="77777777" w:rsidR="009A4716" w:rsidRDefault="00000000">
      <w:pPr>
        <w:pStyle w:val="Author-eSectionHeading6"/>
      </w:pPr>
      <w:bookmarkStart w:id="533" w:name="_Toc112763480"/>
      <w:r>
        <w:t>94.52.2a Tonte de surface plane CCTB 01.09</w:t>
      </w:r>
      <w:bookmarkEnd w:id="533"/>
    </w:p>
    <w:p w14:paraId="3C1CF42D" w14:textId="77777777" w:rsidR="009A4716" w:rsidRDefault="00000000">
      <w:pPr>
        <w:pStyle w:val="pheading"/>
      </w:pPr>
      <w:r>
        <w:t>MATÉRIAUX</w:t>
      </w:r>
    </w:p>
    <w:p w14:paraId="3DD04361" w14:textId="77777777" w:rsidR="009A4716" w:rsidRDefault="00000000">
      <w:pPr>
        <w:pStyle w:val="pheading"/>
      </w:pPr>
      <w:r>
        <w:t>- Caractéristiques générales</w:t>
      </w:r>
    </w:p>
    <w:p w14:paraId="79B5C2B1" w14:textId="77777777" w:rsidR="009A4716" w:rsidRDefault="00000000">
      <w:r>
        <w:t>Tonte</w:t>
      </w:r>
    </w:p>
    <w:p w14:paraId="4CFAF411" w14:textId="77777777" w:rsidR="009A4716" w:rsidRDefault="00000000">
      <w:r>
        <w:t>Tonte, en vue d'une évacuation</w:t>
      </w:r>
    </w:p>
    <w:p w14:paraId="5271FC14" w14:textId="77777777" w:rsidR="009A4716" w:rsidRDefault="00000000">
      <w:r>
        <w:t>Tonte de pelouse</w:t>
      </w:r>
    </w:p>
    <w:p w14:paraId="79E0652D" w14:textId="77777777" w:rsidR="009A4716" w:rsidRDefault="00000000">
      <w:r>
        <w:t>Tonte de pelouse, en vue d'une évacuation</w:t>
      </w:r>
    </w:p>
    <w:p w14:paraId="30966E5A" w14:textId="77777777" w:rsidR="009A4716" w:rsidRDefault="00000000">
      <w:r>
        <w:t>Tonte d'aire de repos</w:t>
      </w:r>
    </w:p>
    <w:p w14:paraId="1614480B" w14:textId="77777777" w:rsidR="009A4716" w:rsidRDefault="00000000">
      <w:r>
        <w:t>Tonte d'aire de repos, en vue d'une évacuation</w:t>
      </w:r>
    </w:p>
    <w:p w14:paraId="231C7D34" w14:textId="77777777" w:rsidR="009A4716" w:rsidRDefault="009A4716"/>
    <w:p w14:paraId="16FBF801" w14:textId="77777777" w:rsidR="009A4716" w:rsidRDefault="00000000">
      <w:r>
        <w:t> </w:t>
      </w:r>
    </w:p>
    <w:p w14:paraId="5B65F61C" w14:textId="77777777" w:rsidR="009A4716" w:rsidRDefault="00000000">
      <w:pPr>
        <w:pStyle w:val="pheading"/>
      </w:pPr>
      <w:r>
        <w:t>MESURAGE</w:t>
      </w:r>
    </w:p>
    <w:p w14:paraId="719F6F67" w14:textId="77777777" w:rsidR="009A4716" w:rsidRDefault="00000000">
      <w:pPr>
        <w:pStyle w:val="pheading"/>
      </w:pPr>
      <w:r>
        <w:t>- unité de mesure:</w:t>
      </w:r>
    </w:p>
    <w:p w14:paraId="0C81BD74" w14:textId="77777777" w:rsidR="009A4716" w:rsidRDefault="00000000">
      <w:r>
        <w:t>m²</w:t>
      </w:r>
    </w:p>
    <w:p w14:paraId="684DC881" w14:textId="77777777" w:rsidR="009A4716" w:rsidRDefault="00000000">
      <w:pPr>
        <w:pStyle w:val="pheading"/>
      </w:pPr>
      <w:r>
        <w:t>- nature du marché:</w:t>
      </w:r>
    </w:p>
    <w:p w14:paraId="0B11F401" w14:textId="77777777" w:rsidR="009A4716" w:rsidRDefault="00000000">
      <w:r>
        <w:t>QF</w:t>
      </w:r>
    </w:p>
    <w:p w14:paraId="4ACA767F" w14:textId="77777777" w:rsidR="009A4716" w:rsidRDefault="009A4716"/>
    <w:p w14:paraId="5430BF73" w14:textId="77777777" w:rsidR="009A4716" w:rsidRDefault="00000000">
      <w:r>
        <w:t> </w:t>
      </w:r>
    </w:p>
    <w:p w14:paraId="6D2D8C65" w14:textId="77777777" w:rsidR="009A4716" w:rsidRDefault="00000000">
      <w:pPr>
        <w:pStyle w:val="Author-eSectionHeading6"/>
      </w:pPr>
      <w:bookmarkStart w:id="534" w:name="_Toc112763481"/>
      <w:r>
        <w:t>94.52.2b Tonte de talus CCTB 01.09</w:t>
      </w:r>
      <w:bookmarkEnd w:id="534"/>
    </w:p>
    <w:p w14:paraId="076FF4EF" w14:textId="77777777" w:rsidR="009A4716" w:rsidRDefault="00000000">
      <w:pPr>
        <w:pStyle w:val="pheading"/>
      </w:pPr>
      <w:r>
        <w:t>MESURAGE</w:t>
      </w:r>
    </w:p>
    <w:p w14:paraId="6D141A36" w14:textId="77777777" w:rsidR="009A4716" w:rsidRDefault="00000000">
      <w:pPr>
        <w:pStyle w:val="pheading"/>
      </w:pPr>
      <w:r>
        <w:t>- unité de mesure:</w:t>
      </w:r>
    </w:p>
    <w:p w14:paraId="373E7BF5" w14:textId="77777777" w:rsidR="009A4716" w:rsidRDefault="00000000">
      <w:r>
        <w:t>m²</w:t>
      </w:r>
    </w:p>
    <w:p w14:paraId="73264709" w14:textId="77777777" w:rsidR="009A4716" w:rsidRDefault="00000000">
      <w:pPr>
        <w:pStyle w:val="pheading"/>
      </w:pPr>
      <w:r>
        <w:t>- nature du marché:</w:t>
      </w:r>
    </w:p>
    <w:p w14:paraId="1E8006BA" w14:textId="77777777" w:rsidR="009A4716" w:rsidRDefault="00000000">
      <w:r>
        <w:t>QF</w:t>
      </w:r>
    </w:p>
    <w:p w14:paraId="308EDB1F" w14:textId="77777777" w:rsidR="009A4716" w:rsidRDefault="009A4716"/>
    <w:p w14:paraId="73790E06" w14:textId="77777777" w:rsidR="009A4716" w:rsidRDefault="00000000">
      <w:r>
        <w:t> </w:t>
      </w:r>
    </w:p>
    <w:p w14:paraId="061BED40" w14:textId="77777777" w:rsidR="009A4716" w:rsidRDefault="00000000">
      <w:pPr>
        <w:pStyle w:val="Author-eSectionHeading6"/>
      </w:pPr>
      <w:bookmarkStart w:id="535" w:name="_Toc112763482"/>
      <w:r>
        <w:t>94.52.2c Tonte, travail de finition CCTB 01.09</w:t>
      </w:r>
      <w:bookmarkEnd w:id="535"/>
    </w:p>
    <w:p w14:paraId="78696778" w14:textId="77777777" w:rsidR="009A4716" w:rsidRDefault="00000000">
      <w:pPr>
        <w:pStyle w:val="pheading"/>
      </w:pPr>
      <w:r>
        <w:t>MESURAGE</w:t>
      </w:r>
    </w:p>
    <w:p w14:paraId="7EB361C6" w14:textId="77777777" w:rsidR="009A4716" w:rsidRDefault="00000000">
      <w:pPr>
        <w:pStyle w:val="pheading"/>
      </w:pPr>
      <w:r>
        <w:t>- unité de mesure:</w:t>
      </w:r>
    </w:p>
    <w:p w14:paraId="42BADA72" w14:textId="77777777" w:rsidR="009A4716" w:rsidRDefault="00000000">
      <w:r>
        <w:t>m</w:t>
      </w:r>
    </w:p>
    <w:p w14:paraId="155B2873" w14:textId="77777777" w:rsidR="009A4716" w:rsidRDefault="00000000">
      <w:pPr>
        <w:pStyle w:val="pheading"/>
      </w:pPr>
      <w:r>
        <w:t>- nature du marché:</w:t>
      </w:r>
    </w:p>
    <w:p w14:paraId="652B7FDE" w14:textId="77777777" w:rsidR="009A4716" w:rsidRDefault="00000000">
      <w:r>
        <w:t>QF</w:t>
      </w:r>
    </w:p>
    <w:p w14:paraId="50D55B69" w14:textId="77777777" w:rsidR="009A4716" w:rsidRDefault="009A4716"/>
    <w:p w14:paraId="2420BD56" w14:textId="77777777" w:rsidR="009A4716" w:rsidRDefault="00000000">
      <w:r>
        <w:t> </w:t>
      </w:r>
    </w:p>
    <w:p w14:paraId="170C5F31" w14:textId="77777777" w:rsidR="009A4716" w:rsidRDefault="00000000">
      <w:pPr>
        <w:pStyle w:val="Author-eSectionHeading5"/>
      </w:pPr>
      <w:bookmarkStart w:id="536" w:name="_Toc112763483"/>
      <w:r>
        <w:t>94.52.3 Scarification CCTB 01.09</w:t>
      </w:r>
      <w:bookmarkEnd w:id="536"/>
    </w:p>
    <w:p w14:paraId="50AC9133" w14:textId="77777777" w:rsidR="009A4716" w:rsidRDefault="00000000">
      <w:pPr>
        <w:pStyle w:val="pheading"/>
      </w:pPr>
      <w:r>
        <w:t>DESCRIPTION</w:t>
      </w:r>
    </w:p>
    <w:p w14:paraId="074B266D" w14:textId="77777777" w:rsidR="009A4716" w:rsidRDefault="00000000">
      <w:pPr>
        <w:pStyle w:val="pheading"/>
      </w:pPr>
      <w:r>
        <w:t>- Définition / Comprend</w:t>
      </w:r>
    </w:p>
    <w:p w14:paraId="690DCF5B" w14:textId="77777777" w:rsidR="009A4716" w:rsidRDefault="00000000">
      <w:r>
        <w:t>La scarification vise l’élimination du feutrage constitué par les mousses, des fragments d’herbes coupées et des espèces adventices.</w:t>
      </w:r>
    </w:p>
    <w:p w14:paraId="51D8B2E5" w14:textId="77777777" w:rsidR="009A4716" w:rsidRDefault="00000000">
      <w:r>
        <w:rPr>
          <w:color w:val="000000"/>
        </w:rPr>
        <w:t>La scarification du gazon consiste à enlever les pousses embarrassantes, l’herbe fauchée, l’herbe sèche et les mousses et mauvaises herbes détruites. Le produit de cette opération sera immédiatement ramassé sur toute l'étendue de la zone de chantier et évacué en dehors du domaine public. Cette opération de scarification sera exécutée après en avoir reçu l'ordre spécial.</w:t>
      </w:r>
    </w:p>
    <w:p w14:paraId="0153D70F" w14:textId="77777777" w:rsidR="009A4716" w:rsidRDefault="009A4716"/>
    <w:p w14:paraId="086E0217" w14:textId="77777777" w:rsidR="009A4716" w:rsidRDefault="00000000">
      <w:r>
        <w:t> </w:t>
      </w:r>
    </w:p>
    <w:p w14:paraId="7F52E333" w14:textId="77777777" w:rsidR="009A4716" w:rsidRDefault="00000000">
      <w:pPr>
        <w:pStyle w:val="pheading"/>
      </w:pPr>
      <w:r>
        <w:t>DOCUMENTS DE RÉFÉRENCE</w:t>
      </w:r>
    </w:p>
    <w:p w14:paraId="29E325BC" w14:textId="77777777" w:rsidR="009A4716" w:rsidRDefault="00000000">
      <w:pPr>
        <w:pStyle w:val="pheading"/>
      </w:pPr>
      <w:r>
        <w:t>- Exécution</w:t>
      </w:r>
    </w:p>
    <w:p w14:paraId="0A2B6575" w14:textId="77777777" w:rsidR="009A4716" w:rsidRDefault="00000000">
      <w:r>
        <w:t>[CCT Qualiroutes, Cahier des charges type Qualiroutes] O.2.6.2.</w:t>
      </w:r>
    </w:p>
    <w:p w14:paraId="3DDFE9E8" w14:textId="77777777" w:rsidR="009A4716" w:rsidRDefault="009A4716"/>
    <w:p w14:paraId="521D5028" w14:textId="77777777" w:rsidR="009A4716" w:rsidRDefault="00000000">
      <w:r>
        <w:t> </w:t>
      </w:r>
    </w:p>
    <w:p w14:paraId="4998F76E" w14:textId="77777777" w:rsidR="009A4716" w:rsidRDefault="00000000">
      <w:pPr>
        <w:pStyle w:val="Author-eSectionHeading6"/>
      </w:pPr>
      <w:bookmarkStart w:id="537" w:name="_Toc112763484"/>
      <w:r>
        <w:t>94.52.3a Scarification CCTB 01.09</w:t>
      </w:r>
      <w:bookmarkEnd w:id="537"/>
    </w:p>
    <w:p w14:paraId="0C591C31" w14:textId="77777777" w:rsidR="009A4716" w:rsidRDefault="00000000">
      <w:pPr>
        <w:pStyle w:val="pheading"/>
      </w:pPr>
      <w:r>
        <w:t>MATÉRIAUX</w:t>
      </w:r>
    </w:p>
    <w:p w14:paraId="519B467C" w14:textId="77777777" w:rsidR="009A4716" w:rsidRDefault="00000000">
      <w:pPr>
        <w:pStyle w:val="pheading"/>
      </w:pPr>
      <w:r>
        <w:t>- Caractéristiques générales</w:t>
      </w:r>
    </w:p>
    <w:p w14:paraId="4CEBF636" w14:textId="77777777" w:rsidR="009A4716" w:rsidRDefault="00000000">
      <w:r>
        <w:t>Scarification de pelouses</w:t>
      </w:r>
    </w:p>
    <w:p w14:paraId="1351566D" w14:textId="77777777" w:rsidR="009A4716" w:rsidRDefault="00000000">
      <w:r>
        <w:t>Scarification de pelouses, en vue d'une évacuation</w:t>
      </w:r>
    </w:p>
    <w:p w14:paraId="326D6126" w14:textId="77777777" w:rsidR="009A4716" w:rsidRDefault="009A4716"/>
    <w:p w14:paraId="2934C892" w14:textId="77777777" w:rsidR="009A4716" w:rsidRDefault="00000000">
      <w:r>
        <w:t> </w:t>
      </w:r>
    </w:p>
    <w:p w14:paraId="68FF53BE" w14:textId="77777777" w:rsidR="009A4716" w:rsidRDefault="00000000">
      <w:pPr>
        <w:pStyle w:val="pheading"/>
      </w:pPr>
      <w:r>
        <w:t>MESURAGE</w:t>
      </w:r>
    </w:p>
    <w:p w14:paraId="263C7D89" w14:textId="77777777" w:rsidR="009A4716" w:rsidRDefault="00000000">
      <w:pPr>
        <w:pStyle w:val="pheading"/>
      </w:pPr>
      <w:r>
        <w:t>- unité de mesure:</w:t>
      </w:r>
    </w:p>
    <w:p w14:paraId="79A8BE9E" w14:textId="77777777" w:rsidR="009A4716" w:rsidRDefault="00000000">
      <w:r>
        <w:t>m²</w:t>
      </w:r>
    </w:p>
    <w:p w14:paraId="59A5A909" w14:textId="77777777" w:rsidR="009A4716" w:rsidRDefault="00000000">
      <w:pPr>
        <w:pStyle w:val="pheading"/>
      </w:pPr>
      <w:r>
        <w:t>- nature du marché:</w:t>
      </w:r>
    </w:p>
    <w:p w14:paraId="43529F01" w14:textId="77777777" w:rsidR="009A4716" w:rsidRDefault="00000000">
      <w:r>
        <w:t>QF</w:t>
      </w:r>
    </w:p>
    <w:p w14:paraId="53AAAFF2" w14:textId="77777777" w:rsidR="009A4716" w:rsidRDefault="009A4716"/>
    <w:p w14:paraId="562CB4CC" w14:textId="77777777" w:rsidR="009A4716" w:rsidRDefault="00000000">
      <w:r>
        <w:t> </w:t>
      </w:r>
    </w:p>
    <w:p w14:paraId="0C20E6CE" w14:textId="77777777" w:rsidR="009A4716" w:rsidRDefault="00000000">
      <w:pPr>
        <w:pStyle w:val="Author-eSectionHeading5"/>
      </w:pPr>
      <w:bookmarkStart w:id="538" w:name="_Toc112763485"/>
      <w:r>
        <w:t>94.52.4 Entretiens divers</w:t>
      </w:r>
      <w:bookmarkEnd w:id="538"/>
    </w:p>
    <w:p w14:paraId="65432781" w14:textId="77777777" w:rsidR="009A4716" w:rsidRDefault="00000000">
      <w:pPr>
        <w:pStyle w:val="Author-eSectionHeading6"/>
      </w:pPr>
      <w:bookmarkStart w:id="539" w:name="_Toc112763486"/>
      <w:r>
        <w:t>94.52.4a Délignage CCTB 01.09</w:t>
      </w:r>
      <w:bookmarkEnd w:id="539"/>
    </w:p>
    <w:p w14:paraId="5C4F6251" w14:textId="77777777" w:rsidR="009A4716" w:rsidRDefault="00000000">
      <w:pPr>
        <w:pStyle w:val="pheading"/>
      </w:pPr>
      <w:r>
        <w:t>DESCRIPTION</w:t>
      </w:r>
    </w:p>
    <w:p w14:paraId="6C7BB130" w14:textId="77777777" w:rsidR="009A4716" w:rsidRDefault="00000000">
      <w:pPr>
        <w:pStyle w:val="pheading"/>
      </w:pPr>
      <w:r>
        <w:t>- Définition / Comprend</w:t>
      </w:r>
    </w:p>
    <w:p w14:paraId="604970A0" w14:textId="77777777" w:rsidR="009A4716" w:rsidRDefault="00000000">
      <w:r>
        <w:t>Le délignage des bordures des gazonnements s’effectue au cordeau soit à la bêche, soit au coupe-bordure manuel ou mécanique. Dans les courbes, un piquetage est réalisé et préalablement agréé par le fonctionnaire dirigeant.</w:t>
      </w:r>
    </w:p>
    <w:p w14:paraId="7C72A36E" w14:textId="77777777" w:rsidR="009A4716" w:rsidRDefault="009A4716"/>
    <w:p w14:paraId="54F4B616" w14:textId="77777777" w:rsidR="009A4716" w:rsidRDefault="00000000">
      <w:r>
        <w:t> </w:t>
      </w:r>
    </w:p>
    <w:p w14:paraId="4AFA3F09" w14:textId="77777777" w:rsidR="009A4716" w:rsidRDefault="00000000">
      <w:pPr>
        <w:pStyle w:val="pheading"/>
      </w:pPr>
      <w:r>
        <w:t>MATÉRIAUX</w:t>
      </w:r>
    </w:p>
    <w:p w14:paraId="7D511C53" w14:textId="77777777" w:rsidR="009A4716" w:rsidRDefault="00000000">
      <w:pPr>
        <w:pStyle w:val="pheading"/>
      </w:pPr>
      <w:r>
        <w:t>- Caractéristiques générales</w:t>
      </w:r>
    </w:p>
    <w:p w14:paraId="2BB8971C" w14:textId="77777777" w:rsidR="009A4716" w:rsidRDefault="00000000">
      <w:r>
        <w:t>Délignage des bords de terre-pleins</w:t>
      </w:r>
    </w:p>
    <w:p w14:paraId="6389E9DB" w14:textId="77777777" w:rsidR="009A4716" w:rsidRDefault="00000000">
      <w:r>
        <w:t>Délignage des bords de terre-pleins, en vue d'une évacuation</w:t>
      </w:r>
    </w:p>
    <w:p w14:paraId="3CDD6AD9" w14:textId="77777777" w:rsidR="009A4716" w:rsidRDefault="009A4716"/>
    <w:p w14:paraId="1558DD14" w14:textId="77777777" w:rsidR="009A4716" w:rsidRDefault="00000000">
      <w:r>
        <w:t> </w:t>
      </w:r>
    </w:p>
    <w:p w14:paraId="0D25FE5E" w14:textId="77777777" w:rsidR="009A4716" w:rsidRDefault="00000000">
      <w:pPr>
        <w:pStyle w:val="pheading"/>
      </w:pPr>
      <w:r>
        <w:t>EXÉCUTION / MISE EN ŒUVRE</w:t>
      </w:r>
    </w:p>
    <w:p w14:paraId="059C152C" w14:textId="77777777" w:rsidR="009A4716" w:rsidRDefault="00000000">
      <w:pPr>
        <w:pStyle w:val="pheading"/>
      </w:pPr>
      <w:r>
        <w:t>- Prescriptions générales</w:t>
      </w:r>
    </w:p>
    <w:p w14:paraId="4FE4F53A" w14:textId="77777777" w:rsidR="009A4716" w:rsidRDefault="00000000">
      <w:r>
        <w:t>Les produits sont chargés et évacués au plus tard à la fin de chaque journée de prestation.</w:t>
      </w:r>
    </w:p>
    <w:p w14:paraId="1DA08D69" w14:textId="77777777" w:rsidR="009A4716" w:rsidRDefault="00000000">
      <w:pPr>
        <w:pStyle w:val="pheading"/>
      </w:pPr>
      <w:r>
        <w:t>DOCUMENTS DE RÉFÉRENCE COMPLÉMENTAIRES</w:t>
      </w:r>
    </w:p>
    <w:p w14:paraId="335DB8BB" w14:textId="77777777" w:rsidR="009A4716" w:rsidRDefault="00000000">
      <w:pPr>
        <w:pStyle w:val="pheading"/>
      </w:pPr>
      <w:r>
        <w:t>- Exécution</w:t>
      </w:r>
    </w:p>
    <w:p w14:paraId="2D84B1A1" w14:textId="77777777" w:rsidR="009A4716" w:rsidRDefault="00000000">
      <w:r>
        <w:t>[CCT Qualiroutes, Cahier des charges type Qualiroutes] O.2.6.3.</w:t>
      </w:r>
    </w:p>
    <w:p w14:paraId="569F4335" w14:textId="77777777" w:rsidR="009A4716" w:rsidRDefault="009A4716"/>
    <w:p w14:paraId="36E21A4D" w14:textId="77777777" w:rsidR="009A4716" w:rsidRDefault="00000000">
      <w:r>
        <w:t> </w:t>
      </w:r>
    </w:p>
    <w:p w14:paraId="1B17D1D8" w14:textId="77777777" w:rsidR="009A4716" w:rsidRDefault="00000000">
      <w:pPr>
        <w:pStyle w:val="pheading"/>
      </w:pPr>
      <w:r>
        <w:t>MESURAGE</w:t>
      </w:r>
    </w:p>
    <w:p w14:paraId="7BDA0516" w14:textId="77777777" w:rsidR="009A4716" w:rsidRDefault="00000000">
      <w:pPr>
        <w:pStyle w:val="pheading"/>
      </w:pPr>
      <w:r>
        <w:t>- unité de mesure:</w:t>
      </w:r>
    </w:p>
    <w:p w14:paraId="760210FA" w14:textId="77777777" w:rsidR="009A4716" w:rsidRDefault="00000000">
      <w:r>
        <w:t>m</w:t>
      </w:r>
    </w:p>
    <w:p w14:paraId="48524DEA" w14:textId="77777777" w:rsidR="009A4716" w:rsidRDefault="00000000">
      <w:pPr>
        <w:pStyle w:val="pheading"/>
      </w:pPr>
      <w:r>
        <w:t>- nature du marché:</w:t>
      </w:r>
    </w:p>
    <w:p w14:paraId="1883F708" w14:textId="77777777" w:rsidR="009A4716" w:rsidRDefault="00000000">
      <w:r>
        <w:t>QF</w:t>
      </w:r>
    </w:p>
    <w:p w14:paraId="19A8AC66" w14:textId="77777777" w:rsidR="009A4716" w:rsidRDefault="009A4716"/>
    <w:p w14:paraId="76EA8B42" w14:textId="77777777" w:rsidR="009A4716" w:rsidRDefault="00000000">
      <w:r>
        <w:t> </w:t>
      </w:r>
    </w:p>
    <w:p w14:paraId="1EED6AC0" w14:textId="77777777" w:rsidR="009A4716" w:rsidRDefault="00000000">
      <w:pPr>
        <w:pStyle w:val="Author-eSectionHeading6"/>
      </w:pPr>
      <w:bookmarkStart w:id="540" w:name="_Toc112763487"/>
      <w:r>
        <w:t>94.52.4b Roulage CCTB 01.09</w:t>
      </w:r>
      <w:bookmarkEnd w:id="540"/>
    </w:p>
    <w:p w14:paraId="15250053" w14:textId="77777777" w:rsidR="009A4716" w:rsidRDefault="00000000">
      <w:pPr>
        <w:pStyle w:val="pheading"/>
      </w:pPr>
      <w:r>
        <w:t>DESCRIPTION</w:t>
      </w:r>
    </w:p>
    <w:p w14:paraId="478A28F3" w14:textId="77777777" w:rsidR="009A4716" w:rsidRDefault="00000000">
      <w:pPr>
        <w:pStyle w:val="pheading"/>
      </w:pPr>
      <w:r>
        <w:t>- Définition / Comprend</w:t>
      </w:r>
    </w:p>
    <w:p w14:paraId="1A51BFFB" w14:textId="77777777" w:rsidR="009A4716" w:rsidRDefault="00000000">
      <w:r>
        <w:t>Le roulage est une opération mécanique destinée à provoquer le tallage du gazon, l’égalisation et le tassement du terrain. Il est effectué au rouleau de minimum 100 kg par mètre de largeur, sur sol légèrement humide et après une tonte.</w:t>
      </w:r>
    </w:p>
    <w:p w14:paraId="4D3EC185" w14:textId="77777777" w:rsidR="009A4716" w:rsidRDefault="00000000">
      <w:r>
        <w:rPr>
          <w:color w:val="000000"/>
        </w:rPr>
        <w:t>Cette opération sera effectuée à l'aide d'un rouleau dont le poids et la forme ne provoqueront pas de dégradations à la pelouse. La compression effectuée par le rouleau sera égale à la profondeur des ornières laissées par les roues du tracteur. Cette opération sera exécutée après en avoir reçu l'ordre spécial.</w:t>
      </w:r>
    </w:p>
    <w:p w14:paraId="7B92F423" w14:textId="77777777" w:rsidR="009A4716" w:rsidRDefault="009A4716"/>
    <w:p w14:paraId="4FACE756" w14:textId="77777777" w:rsidR="009A4716" w:rsidRDefault="00000000">
      <w:r>
        <w:t> </w:t>
      </w:r>
    </w:p>
    <w:p w14:paraId="3733BB90" w14:textId="77777777" w:rsidR="009A4716" w:rsidRDefault="00000000">
      <w:pPr>
        <w:pStyle w:val="pheading"/>
      </w:pPr>
      <w:r>
        <w:t>DOCUMENTS DE RÉFÉRENCE COMPLÉMENTAIRES</w:t>
      </w:r>
    </w:p>
    <w:p w14:paraId="56AF5DAD" w14:textId="77777777" w:rsidR="009A4716" w:rsidRDefault="00000000">
      <w:pPr>
        <w:pStyle w:val="pheading"/>
      </w:pPr>
      <w:r>
        <w:t>- Exécution</w:t>
      </w:r>
    </w:p>
    <w:p w14:paraId="20A991F0" w14:textId="77777777" w:rsidR="009A4716" w:rsidRDefault="00000000">
      <w:r>
        <w:t>[CCT Qualiroutes, Cahier des charges type Qualiroutes] O.2.6.5.</w:t>
      </w:r>
    </w:p>
    <w:p w14:paraId="245060BB" w14:textId="77777777" w:rsidR="009A4716" w:rsidRDefault="009A4716"/>
    <w:p w14:paraId="3A9BB6C8" w14:textId="77777777" w:rsidR="009A4716" w:rsidRDefault="00000000">
      <w:r>
        <w:t> </w:t>
      </w:r>
    </w:p>
    <w:p w14:paraId="02BFF020" w14:textId="77777777" w:rsidR="009A4716" w:rsidRDefault="00000000">
      <w:pPr>
        <w:pStyle w:val="pheading"/>
      </w:pPr>
      <w:r>
        <w:t>MESURAGE</w:t>
      </w:r>
    </w:p>
    <w:p w14:paraId="186BAA75" w14:textId="77777777" w:rsidR="009A4716" w:rsidRDefault="00000000">
      <w:pPr>
        <w:pStyle w:val="pheading"/>
      </w:pPr>
      <w:r>
        <w:t>- unité de mesure:</w:t>
      </w:r>
    </w:p>
    <w:p w14:paraId="75771222" w14:textId="77777777" w:rsidR="009A4716" w:rsidRDefault="00000000">
      <w:r>
        <w:t>m²</w:t>
      </w:r>
    </w:p>
    <w:p w14:paraId="73FFAC11" w14:textId="77777777" w:rsidR="009A4716" w:rsidRDefault="00000000">
      <w:pPr>
        <w:pStyle w:val="pheading"/>
      </w:pPr>
      <w:r>
        <w:t>- nature du marché:</w:t>
      </w:r>
    </w:p>
    <w:p w14:paraId="327902FC" w14:textId="77777777" w:rsidR="009A4716" w:rsidRDefault="00000000">
      <w:r>
        <w:t>QF</w:t>
      </w:r>
    </w:p>
    <w:p w14:paraId="67744C4B" w14:textId="77777777" w:rsidR="009A4716" w:rsidRDefault="009A4716"/>
    <w:p w14:paraId="739FD5C6" w14:textId="77777777" w:rsidR="009A4716" w:rsidRDefault="00000000">
      <w:r>
        <w:t> </w:t>
      </w:r>
    </w:p>
    <w:p w14:paraId="55D908C9" w14:textId="77777777" w:rsidR="009A4716" w:rsidRDefault="00000000">
      <w:pPr>
        <w:pStyle w:val="Author-eSectionHeading4"/>
      </w:pPr>
      <w:bookmarkStart w:id="541" w:name="_Toc112763488"/>
      <w:r>
        <w:t>94.53 Entretien de plantation</w:t>
      </w:r>
      <w:bookmarkEnd w:id="541"/>
    </w:p>
    <w:p w14:paraId="0232EA9A" w14:textId="77777777" w:rsidR="009A4716" w:rsidRDefault="00000000">
      <w:pPr>
        <w:pStyle w:val="Author-eSectionHeading5"/>
      </w:pPr>
      <w:bookmarkStart w:id="542" w:name="_Toc112763489"/>
      <w:r>
        <w:t>94.53.1 Entretien du sol entre les plantations CCTB 01.09</w:t>
      </w:r>
      <w:bookmarkEnd w:id="542"/>
    </w:p>
    <w:p w14:paraId="765ED8C7" w14:textId="77777777" w:rsidR="009A4716" w:rsidRDefault="00000000">
      <w:pPr>
        <w:pStyle w:val="pheading"/>
      </w:pPr>
      <w:r>
        <w:t>DESCRIPTION</w:t>
      </w:r>
    </w:p>
    <w:p w14:paraId="2FAF4B66" w14:textId="77777777" w:rsidR="009A4716" w:rsidRDefault="00000000">
      <w:pPr>
        <w:pStyle w:val="pheading"/>
      </w:pPr>
      <w:r>
        <w:t>- Remarques importantes</w:t>
      </w:r>
    </w:p>
    <w:p w14:paraId="72EC5142" w14:textId="77777777" w:rsidR="009A4716" w:rsidRDefault="00000000">
      <w:r>
        <w:t>En cas d’évacuation des produits et à défaut d’autres précisions dans les documents de marché, les produits provenant de l’entretien du sol entre plantations sont évacués au plus tard à la fin de chaque journée de prestation.</w:t>
      </w:r>
    </w:p>
    <w:p w14:paraId="6EF63C92" w14:textId="77777777" w:rsidR="009A4716" w:rsidRDefault="00000000">
      <w:r>
        <w:t>Paiement</w:t>
      </w:r>
    </w:p>
    <w:p w14:paraId="777EA6F2" w14:textId="77777777" w:rsidR="009A4716" w:rsidRDefault="00000000">
      <w:r>
        <w:t>Le paiement s’effectue sur base de la surface traitée. Chaque poste comprend en outre le ramassage des déchets.</w:t>
      </w:r>
    </w:p>
    <w:p w14:paraId="50D78022" w14:textId="77777777" w:rsidR="009A4716" w:rsidRDefault="00000000">
      <w:r>
        <w:t>Les dates d’intervention sont précisées dans les documents de marché.</w:t>
      </w:r>
    </w:p>
    <w:p w14:paraId="765B79AE" w14:textId="77777777" w:rsidR="009A4716" w:rsidRDefault="009A4716"/>
    <w:p w14:paraId="2E58068B" w14:textId="77777777" w:rsidR="009A4716" w:rsidRDefault="00000000">
      <w:r>
        <w:t> </w:t>
      </w:r>
    </w:p>
    <w:p w14:paraId="01FFBF91" w14:textId="77777777" w:rsidR="009A4716" w:rsidRDefault="00000000">
      <w:pPr>
        <w:pStyle w:val="pheading"/>
      </w:pPr>
      <w:r>
        <w:t>DOCUMENTS DE RÉFÉRENCE</w:t>
      </w:r>
    </w:p>
    <w:p w14:paraId="4B64D293" w14:textId="77777777" w:rsidR="009A4716" w:rsidRDefault="00000000">
      <w:pPr>
        <w:pStyle w:val="pheading"/>
      </w:pPr>
      <w:r>
        <w:t>- Exécution</w:t>
      </w:r>
    </w:p>
    <w:p w14:paraId="75EF3462" w14:textId="77777777" w:rsidR="009A4716" w:rsidRDefault="00000000">
      <w:r>
        <w:t>[CCT Qualiroutes, Cahier des charges type Qualiroutes] O.3.14.1.</w:t>
      </w:r>
    </w:p>
    <w:p w14:paraId="74B9826B" w14:textId="77777777" w:rsidR="009A4716" w:rsidRDefault="009A4716"/>
    <w:p w14:paraId="0BCD3597" w14:textId="77777777" w:rsidR="009A4716" w:rsidRDefault="00000000">
      <w:r>
        <w:t> </w:t>
      </w:r>
    </w:p>
    <w:p w14:paraId="5A8D98ED" w14:textId="77777777" w:rsidR="009A4716" w:rsidRDefault="00000000">
      <w:pPr>
        <w:pStyle w:val="Author-eSectionHeading6"/>
      </w:pPr>
      <w:bookmarkStart w:id="543" w:name="_Toc112763490"/>
      <w:r>
        <w:t>94.53.1a Binage CCTB 01.09</w:t>
      </w:r>
      <w:bookmarkEnd w:id="543"/>
    </w:p>
    <w:p w14:paraId="0530A959" w14:textId="77777777" w:rsidR="009A4716" w:rsidRDefault="00000000">
      <w:pPr>
        <w:pStyle w:val="pheading"/>
      </w:pPr>
      <w:r>
        <w:t>DESCRIPTION</w:t>
      </w:r>
    </w:p>
    <w:p w14:paraId="36DD685D" w14:textId="77777777" w:rsidR="009A4716" w:rsidRDefault="00000000">
      <w:pPr>
        <w:pStyle w:val="pheading"/>
      </w:pPr>
      <w:r>
        <w:t>- Définition / Comprend</w:t>
      </w:r>
    </w:p>
    <w:p w14:paraId="66F997FE" w14:textId="77777777" w:rsidR="009A4716" w:rsidRDefault="00000000">
      <w:r>
        <w:t xml:space="preserve">Opération de retournement de la couche supérieure des massifs ou des fosses de plantation sur une profondeur minimale de 5 cm. Il est exécuté entre le 15 novembre et le 31 mars mais de préférence au début de l’hiver. </w:t>
      </w:r>
    </w:p>
    <w:p w14:paraId="1048CDCF" w14:textId="77777777" w:rsidR="009A4716" w:rsidRDefault="00000000">
      <w:r>
        <w:t>Il comprend également l’enfouissement des feuilles et des plantes adventices.</w:t>
      </w:r>
    </w:p>
    <w:p w14:paraId="540C2C34" w14:textId="77777777" w:rsidR="009A4716" w:rsidRDefault="00000000">
      <w:pPr>
        <w:pStyle w:val="pheading"/>
      </w:pPr>
      <w:r>
        <w:t>MATÉRIAUX</w:t>
      </w:r>
    </w:p>
    <w:p w14:paraId="7208B4F5" w14:textId="77777777" w:rsidR="009A4716" w:rsidRDefault="00000000">
      <w:pPr>
        <w:pStyle w:val="pheading"/>
      </w:pPr>
      <w:r>
        <w:t>- Caractéristiques générales</w:t>
      </w:r>
    </w:p>
    <w:p w14:paraId="531314B0" w14:textId="77777777" w:rsidR="009A4716" w:rsidRDefault="00000000">
      <w:r>
        <w:t>Entretien du sol entre les plantations : binage</w:t>
      </w:r>
    </w:p>
    <w:p w14:paraId="1E0D7D2E" w14:textId="77777777" w:rsidR="009A4716" w:rsidRDefault="00000000">
      <w:r>
        <w:t>Entretien du sol entre les plantations : binage, en vue d'une évacuation</w:t>
      </w:r>
    </w:p>
    <w:p w14:paraId="06880E01" w14:textId="77777777" w:rsidR="009A4716" w:rsidRDefault="00000000">
      <w:r>
        <w:t>Entretien du sol entre les plantations : binage de fosses de plantation</w:t>
      </w:r>
    </w:p>
    <w:p w14:paraId="2C8DE9FF" w14:textId="77777777" w:rsidR="009A4716" w:rsidRDefault="00000000">
      <w:r>
        <w:t>Entretien du sol entre les plantations : binage de fosses de plantation, en vue d'une évacuation</w:t>
      </w:r>
    </w:p>
    <w:p w14:paraId="5B56A6DD" w14:textId="77777777" w:rsidR="009A4716" w:rsidRDefault="009A4716"/>
    <w:p w14:paraId="264C5436" w14:textId="77777777" w:rsidR="009A4716" w:rsidRDefault="00000000">
      <w:r>
        <w:t> </w:t>
      </w:r>
    </w:p>
    <w:p w14:paraId="594772FB" w14:textId="77777777" w:rsidR="009A4716" w:rsidRDefault="00000000">
      <w:pPr>
        <w:pStyle w:val="pheading"/>
      </w:pPr>
      <w:r>
        <w:t>MESURAGE</w:t>
      </w:r>
    </w:p>
    <w:p w14:paraId="2512FF72" w14:textId="77777777" w:rsidR="009A4716" w:rsidRDefault="00000000">
      <w:pPr>
        <w:pStyle w:val="pheading"/>
      </w:pPr>
      <w:r>
        <w:t>- unité de mesure:</w:t>
      </w:r>
    </w:p>
    <w:p w14:paraId="64DE8058" w14:textId="77777777" w:rsidR="009A4716" w:rsidRDefault="00000000">
      <w:r>
        <w:rPr>
          <w:b/>
          <w:color w:val="003300"/>
        </w:rPr>
        <w:t>(soit par défaut)</w:t>
      </w:r>
    </w:p>
    <w:p w14:paraId="46EE9832" w14:textId="77777777" w:rsidR="009A4716" w:rsidRDefault="00000000">
      <w:r>
        <w:rPr>
          <w:color w:val="008080"/>
        </w:rPr>
        <w:t>1. m</w:t>
      </w:r>
      <w:r>
        <w:rPr>
          <w:color w:val="008080"/>
          <w:vertAlign w:val="superscript"/>
        </w:rPr>
        <w:t>2</w:t>
      </w:r>
    </w:p>
    <w:p w14:paraId="4A51830A" w14:textId="77777777" w:rsidR="009A4716" w:rsidRDefault="00000000">
      <w:r>
        <w:rPr>
          <w:b/>
          <w:color w:val="003300"/>
        </w:rPr>
        <w:t>(soit pour le binage de fosses)</w:t>
      </w:r>
    </w:p>
    <w:p w14:paraId="341CFE69" w14:textId="77777777" w:rsidR="009A4716" w:rsidRDefault="00000000">
      <w:r>
        <w:rPr>
          <w:color w:val="008080"/>
        </w:rPr>
        <w:t>2. pc</w:t>
      </w:r>
    </w:p>
    <w:p w14:paraId="5758CB93" w14:textId="77777777" w:rsidR="009A4716" w:rsidRDefault="009A4716"/>
    <w:p w14:paraId="0486A08C" w14:textId="77777777" w:rsidR="009A4716" w:rsidRDefault="00000000">
      <w:r>
        <w:t> </w:t>
      </w:r>
    </w:p>
    <w:p w14:paraId="3BC9BBAE" w14:textId="77777777" w:rsidR="009A4716" w:rsidRDefault="00000000">
      <w:pPr>
        <w:pStyle w:val="pheading"/>
      </w:pPr>
      <w:r>
        <w:t>- nature du marché:</w:t>
      </w:r>
    </w:p>
    <w:p w14:paraId="4531CB1E" w14:textId="77777777" w:rsidR="009A4716" w:rsidRDefault="00000000">
      <w:r>
        <w:t>QF</w:t>
      </w:r>
    </w:p>
    <w:p w14:paraId="224A0DA0" w14:textId="77777777" w:rsidR="009A4716" w:rsidRDefault="009A4716"/>
    <w:p w14:paraId="0DF970CB" w14:textId="77777777" w:rsidR="009A4716" w:rsidRDefault="00000000">
      <w:r>
        <w:t> </w:t>
      </w:r>
    </w:p>
    <w:p w14:paraId="3568E208" w14:textId="77777777" w:rsidR="009A4716" w:rsidRDefault="00000000">
      <w:pPr>
        <w:pStyle w:val="Author-eSectionHeading6"/>
      </w:pPr>
      <w:bookmarkStart w:id="544" w:name="_Toc112763491"/>
      <w:r>
        <w:t>94.53.1b Bêchage CCTB 01.09</w:t>
      </w:r>
      <w:bookmarkEnd w:id="544"/>
    </w:p>
    <w:p w14:paraId="13B40EEC" w14:textId="77777777" w:rsidR="009A4716" w:rsidRDefault="00000000">
      <w:pPr>
        <w:pStyle w:val="pheading"/>
      </w:pPr>
      <w:r>
        <w:t>DESCRIPTION</w:t>
      </w:r>
    </w:p>
    <w:p w14:paraId="7DAD282E" w14:textId="77777777" w:rsidR="009A4716" w:rsidRDefault="00000000">
      <w:pPr>
        <w:pStyle w:val="pheading"/>
      </w:pPr>
      <w:r>
        <w:t>- Définition / Comprend</w:t>
      </w:r>
    </w:p>
    <w:p w14:paraId="76EB729B" w14:textId="77777777" w:rsidR="009A4716" w:rsidRDefault="00000000">
      <w:r>
        <w:t xml:space="preserve">Opération de retournement de la couche supérieure des massifs ou des fosses de plantation sur une profondeur minimale de 5 cm. Il est exécuté entre le 15 novembre et le 31 mars mais de préférence au début de l’hiver. </w:t>
      </w:r>
    </w:p>
    <w:p w14:paraId="419894ED" w14:textId="77777777" w:rsidR="009A4716" w:rsidRDefault="00000000">
      <w:r>
        <w:t>Il comprend également l’enfouissement des feuilles et des plantes adventices.</w:t>
      </w:r>
    </w:p>
    <w:p w14:paraId="1596223D" w14:textId="77777777" w:rsidR="009A4716" w:rsidRDefault="00000000">
      <w:pPr>
        <w:pStyle w:val="pheading"/>
      </w:pPr>
      <w:r>
        <w:t>MATÉRIAUX</w:t>
      </w:r>
    </w:p>
    <w:p w14:paraId="3BAC4558" w14:textId="77777777" w:rsidR="009A4716" w:rsidRDefault="00000000">
      <w:pPr>
        <w:pStyle w:val="pheading"/>
      </w:pPr>
      <w:r>
        <w:t>- Caractéristiques générales</w:t>
      </w:r>
    </w:p>
    <w:p w14:paraId="5AED09DF" w14:textId="77777777" w:rsidR="009A4716" w:rsidRDefault="00000000">
      <w:r>
        <w:t>Entretien du sol entre les plantations : bêchage</w:t>
      </w:r>
    </w:p>
    <w:p w14:paraId="52A0A619" w14:textId="77777777" w:rsidR="009A4716" w:rsidRDefault="00000000">
      <w:r>
        <w:t>Entretien du sol entre les plantations : bêchage, en vue d'une évacuation</w:t>
      </w:r>
    </w:p>
    <w:p w14:paraId="7810F11C" w14:textId="77777777" w:rsidR="009A4716" w:rsidRDefault="00000000">
      <w:r>
        <w:t>Entretien du sol entre les plantations : bêchage de fosses de plantation</w:t>
      </w:r>
    </w:p>
    <w:p w14:paraId="3CFEABD2" w14:textId="77777777" w:rsidR="009A4716" w:rsidRDefault="00000000">
      <w:r>
        <w:t>Entretien du sol entre les plantations : bêchage de fosses de plantation en vue d'une évacuation</w:t>
      </w:r>
    </w:p>
    <w:p w14:paraId="11125974" w14:textId="77777777" w:rsidR="009A4716" w:rsidRDefault="009A4716"/>
    <w:p w14:paraId="07FE7988" w14:textId="77777777" w:rsidR="009A4716" w:rsidRDefault="00000000">
      <w:r>
        <w:t> </w:t>
      </w:r>
    </w:p>
    <w:p w14:paraId="48890756" w14:textId="77777777" w:rsidR="009A4716" w:rsidRDefault="00000000">
      <w:pPr>
        <w:pStyle w:val="pheading"/>
      </w:pPr>
      <w:r>
        <w:t>MESURAGE</w:t>
      </w:r>
    </w:p>
    <w:p w14:paraId="4BEB392C" w14:textId="77777777" w:rsidR="009A4716" w:rsidRDefault="00000000">
      <w:pPr>
        <w:pStyle w:val="pheading"/>
      </w:pPr>
      <w:r>
        <w:t>- unité de mesure:</w:t>
      </w:r>
    </w:p>
    <w:p w14:paraId="19FD190A" w14:textId="77777777" w:rsidR="009A4716" w:rsidRDefault="00000000">
      <w:r>
        <w:rPr>
          <w:b/>
          <w:color w:val="003300"/>
        </w:rPr>
        <w:t>(soit par défaut)</w:t>
      </w:r>
    </w:p>
    <w:p w14:paraId="1DB6561F" w14:textId="77777777" w:rsidR="009A4716" w:rsidRDefault="00000000">
      <w:r>
        <w:rPr>
          <w:color w:val="008080"/>
        </w:rPr>
        <w:t>1. m</w:t>
      </w:r>
      <w:r>
        <w:rPr>
          <w:color w:val="008080"/>
          <w:vertAlign w:val="superscript"/>
        </w:rPr>
        <w:t>2</w:t>
      </w:r>
    </w:p>
    <w:p w14:paraId="7712B3A8" w14:textId="77777777" w:rsidR="009A4716" w:rsidRDefault="00000000">
      <w:r>
        <w:rPr>
          <w:b/>
          <w:color w:val="003300"/>
        </w:rPr>
        <w:t>(soit pour le bêchage de fosses)</w:t>
      </w:r>
    </w:p>
    <w:p w14:paraId="2383306A" w14:textId="77777777" w:rsidR="009A4716" w:rsidRDefault="00000000">
      <w:r>
        <w:rPr>
          <w:color w:val="008080"/>
        </w:rPr>
        <w:t>2. pc</w:t>
      </w:r>
    </w:p>
    <w:p w14:paraId="7AE51A10" w14:textId="77777777" w:rsidR="009A4716" w:rsidRDefault="009A4716"/>
    <w:p w14:paraId="4225C38F" w14:textId="77777777" w:rsidR="009A4716" w:rsidRDefault="00000000">
      <w:r>
        <w:t> </w:t>
      </w:r>
    </w:p>
    <w:p w14:paraId="3DCC2695" w14:textId="77777777" w:rsidR="009A4716" w:rsidRDefault="00000000">
      <w:pPr>
        <w:pStyle w:val="pheading"/>
      </w:pPr>
      <w:r>
        <w:t>- nature du marché:</w:t>
      </w:r>
    </w:p>
    <w:p w14:paraId="5BF0EF9A" w14:textId="77777777" w:rsidR="009A4716" w:rsidRDefault="00000000">
      <w:r>
        <w:t>QF</w:t>
      </w:r>
    </w:p>
    <w:p w14:paraId="4524E01B" w14:textId="77777777" w:rsidR="009A4716" w:rsidRDefault="009A4716"/>
    <w:p w14:paraId="32B63AA2" w14:textId="77777777" w:rsidR="009A4716" w:rsidRDefault="00000000">
      <w:r>
        <w:t> </w:t>
      </w:r>
    </w:p>
    <w:p w14:paraId="13F435FE" w14:textId="77777777" w:rsidR="009A4716" w:rsidRDefault="00000000">
      <w:pPr>
        <w:pStyle w:val="Author-eSectionHeading6"/>
      </w:pPr>
      <w:bookmarkStart w:id="545" w:name="_Toc112763492"/>
      <w:r>
        <w:t>94.53.1c Sarclage CCTB 01.09</w:t>
      </w:r>
      <w:bookmarkEnd w:id="545"/>
    </w:p>
    <w:p w14:paraId="1AC7FC49" w14:textId="77777777" w:rsidR="009A4716" w:rsidRDefault="00000000">
      <w:pPr>
        <w:pStyle w:val="pheading"/>
      </w:pPr>
      <w:r>
        <w:t>DESCRIPTION</w:t>
      </w:r>
    </w:p>
    <w:p w14:paraId="05263A0A" w14:textId="77777777" w:rsidR="009A4716" w:rsidRDefault="00000000">
      <w:pPr>
        <w:pStyle w:val="pheading"/>
      </w:pPr>
      <w:r>
        <w:t>- Définition / Comprend</w:t>
      </w:r>
    </w:p>
    <w:p w14:paraId="268D49FB" w14:textId="77777777" w:rsidR="009A4716" w:rsidRDefault="00000000">
      <w:r>
        <w:t>Opération d’arrachage manuel ou à l’aide d’un outil, de plantes adventices y compris leur système racinaire. Le produit est évacué au fur et à mesure de l’avancement de l’opération</w:t>
      </w:r>
    </w:p>
    <w:p w14:paraId="155BEC71" w14:textId="77777777" w:rsidR="009A4716" w:rsidRDefault="00000000">
      <w:pPr>
        <w:pStyle w:val="pheading"/>
      </w:pPr>
      <w:r>
        <w:t>MATÉRIAUX</w:t>
      </w:r>
    </w:p>
    <w:p w14:paraId="028A5EC1" w14:textId="77777777" w:rsidR="009A4716" w:rsidRDefault="00000000">
      <w:pPr>
        <w:pStyle w:val="pheading"/>
      </w:pPr>
      <w:r>
        <w:t>- Caractéristiques générales</w:t>
      </w:r>
    </w:p>
    <w:p w14:paraId="1161D254" w14:textId="77777777" w:rsidR="009A4716" w:rsidRDefault="00000000">
      <w:r>
        <w:t>Entretien du sol entre les plantations : sarclage</w:t>
      </w:r>
    </w:p>
    <w:p w14:paraId="70CEAD8B" w14:textId="77777777" w:rsidR="009A4716" w:rsidRDefault="00000000">
      <w:r>
        <w:t>Entretien du sol entre les plantations : sarclage, en vue d'une évacuation</w:t>
      </w:r>
    </w:p>
    <w:p w14:paraId="43E493D9" w14:textId="77777777" w:rsidR="009A4716" w:rsidRDefault="009A4716"/>
    <w:p w14:paraId="3308CA78" w14:textId="77777777" w:rsidR="009A4716" w:rsidRDefault="00000000">
      <w:r>
        <w:t> </w:t>
      </w:r>
    </w:p>
    <w:p w14:paraId="734C20E0" w14:textId="77777777" w:rsidR="009A4716" w:rsidRDefault="00000000">
      <w:pPr>
        <w:pStyle w:val="pheading"/>
      </w:pPr>
      <w:r>
        <w:t>MESURAGE</w:t>
      </w:r>
    </w:p>
    <w:p w14:paraId="4A9635EC" w14:textId="77777777" w:rsidR="009A4716" w:rsidRDefault="00000000">
      <w:pPr>
        <w:pStyle w:val="pheading"/>
      </w:pPr>
      <w:r>
        <w:t>- unité de mesure:</w:t>
      </w:r>
    </w:p>
    <w:p w14:paraId="7F9F8502" w14:textId="77777777" w:rsidR="009A4716" w:rsidRDefault="00000000">
      <w:r>
        <w:t>m²</w:t>
      </w:r>
    </w:p>
    <w:p w14:paraId="25BE9B9C" w14:textId="77777777" w:rsidR="009A4716" w:rsidRDefault="00000000">
      <w:pPr>
        <w:pStyle w:val="pheading"/>
      </w:pPr>
      <w:r>
        <w:t>- nature du marché:</w:t>
      </w:r>
    </w:p>
    <w:p w14:paraId="1C646925" w14:textId="77777777" w:rsidR="009A4716" w:rsidRDefault="00000000">
      <w:r>
        <w:t>QF</w:t>
      </w:r>
    </w:p>
    <w:p w14:paraId="53227021" w14:textId="77777777" w:rsidR="009A4716" w:rsidRDefault="009A4716"/>
    <w:p w14:paraId="6B348AF6" w14:textId="77777777" w:rsidR="009A4716" w:rsidRDefault="00000000">
      <w:r>
        <w:t> </w:t>
      </w:r>
    </w:p>
    <w:p w14:paraId="59C3EB90" w14:textId="77777777" w:rsidR="009A4716" w:rsidRDefault="00000000">
      <w:pPr>
        <w:pStyle w:val="Author-eSectionHeading6"/>
      </w:pPr>
      <w:bookmarkStart w:id="546" w:name="_Toc112763493"/>
      <w:r>
        <w:t>94.53.1d Fauchage CCTB 01.09</w:t>
      </w:r>
      <w:bookmarkEnd w:id="546"/>
    </w:p>
    <w:p w14:paraId="4C30D83E" w14:textId="77777777" w:rsidR="009A4716" w:rsidRDefault="00000000">
      <w:pPr>
        <w:pStyle w:val="pheading"/>
      </w:pPr>
      <w:r>
        <w:t>DESCRIPTION</w:t>
      </w:r>
    </w:p>
    <w:p w14:paraId="08E48FB4" w14:textId="77777777" w:rsidR="009A4716" w:rsidRDefault="00000000">
      <w:pPr>
        <w:pStyle w:val="pheading"/>
      </w:pPr>
      <w:r>
        <w:t>- Définition / Comprend</w:t>
      </w:r>
    </w:p>
    <w:p w14:paraId="4369A350" w14:textId="77777777" w:rsidR="009A4716" w:rsidRDefault="00000000">
      <w:r>
        <w:t>Le fauchage a pour but de ramener la végétation herbacée à une hauteur maximale de 5 cm. Il s'effectue à l'aide d'engins mécaniques adaptés au relief, à l'état du sol et aux engazonnements sans causer des dégâts ni à ces derniers ni aux plantations.</w:t>
      </w:r>
    </w:p>
    <w:p w14:paraId="46AB135F" w14:textId="77777777" w:rsidR="009A4716" w:rsidRDefault="00000000">
      <w:pPr>
        <w:pStyle w:val="pheading"/>
      </w:pPr>
      <w:r>
        <w:t>MATÉRIAUX</w:t>
      </w:r>
    </w:p>
    <w:p w14:paraId="2C12FF27" w14:textId="77777777" w:rsidR="009A4716" w:rsidRDefault="00000000">
      <w:pPr>
        <w:pStyle w:val="pheading"/>
      </w:pPr>
      <w:r>
        <w:t>- Caractéristiques générales</w:t>
      </w:r>
    </w:p>
    <w:p w14:paraId="6FD33443" w14:textId="77777777" w:rsidR="009A4716" w:rsidRDefault="00000000">
      <w:r>
        <w:t>Entretien du sol entre les plantations : fauchage</w:t>
      </w:r>
    </w:p>
    <w:p w14:paraId="1488D7EB" w14:textId="77777777" w:rsidR="009A4716" w:rsidRDefault="00000000">
      <w:r>
        <w:t>Entretien du sol entre les plantations : fauchage, en vue d'une évacuation</w:t>
      </w:r>
    </w:p>
    <w:p w14:paraId="60D0034C" w14:textId="77777777" w:rsidR="009A4716" w:rsidRDefault="009A4716"/>
    <w:p w14:paraId="271B6BE7" w14:textId="77777777" w:rsidR="009A4716" w:rsidRDefault="00000000">
      <w:r>
        <w:t> </w:t>
      </w:r>
    </w:p>
    <w:p w14:paraId="620748F8" w14:textId="77777777" w:rsidR="009A4716" w:rsidRDefault="00000000">
      <w:pPr>
        <w:pStyle w:val="pheading"/>
      </w:pPr>
      <w:r>
        <w:t>MESURAGE</w:t>
      </w:r>
    </w:p>
    <w:p w14:paraId="4C8739F2" w14:textId="77777777" w:rsidR="009A4716" w:rsidRDefault="00000000">
      <w:pPr>
        <w:pStyle w:val="pheading"/>
      </w:pPr>
      <w:r>
        <w:t>- unité de mesure:</w:t>
      </w:r>
    </w:p>
    <w:p w14:paraId="7AC6C94F" w14:textId="77777777" w:rsidR="009A4716" w:rsidRDefault="00000000">
      <w:r>
        <w:t>m²</w:t>
      </w:r>
    </w:p>
    <w:p w14:paraId="3725D815" w14:textId="77777777" w:rsidR="009A4716" w:rsidRDefault="00000000">
      <w:pPr>
        <w:pStyle w:val="pheading"/>
      </w:pPr>
      <w:r>
        <w:t>- nature du marché:</w:t>
      </w:r>
    </w:p>
    <w:p w14:paraId="41DF6530" w14:textId="77777777" w:rsidR="009A4716" w:rsidRDefault="00000000">
      <w:r>
        <w:t>QF</w:t>
      </w:r>
    </w:p>
    <w:p w14:paraId="3239A7D3" w14:textId="77777777" w:rsidR="009A4716" w:rsidRDefault="009A4716"/>
    <w:p w14:paraId="68E804C5" w14:textId="77777777" w:rsidR="009A4716" w:rsidRDefault="00000000">
      <w:r>
        <w:t> </w:t>
      </w:r>
    </w:p>
    <w:p w14:paraId="280BDF78" w14:textId="77777777" w:rsidR="009A4716" w:rsidRDefault="00000000">
      <w:pPr>
        <w:pStyle w:val="Author-eSectionHeading5"/>
      </w:pPr>
      <w:bookmarkStart w:id="547" w:name="_Toc112763494"/>
      <w:r>
        <w:t>94.53.2 Amélioration du sol entre les plantations CCTB 01.09</w:t>
      </w:r>
      <w:bookmarkEnd w:id="547"/>
    </w:p>
    <w:p w14:paraId="6A88D9A1" w14:textId="77777777" w:rsidR="009A4716" w:rsidRDefault="00000000">
      <w:pPr>
        <w:pStyle w:val="pheading"/>
      </w:pPr>
      <w:r>
        <w:t>DESCRIPTION</w:t>
      </w:r>
    </w:p>
    <w:p w14:paraId="1F11E9EE" w14:textId="77777777" w:rsidR="009A4716" w:rsidRDefault="00000000">
      <w:pPr>
        <w:pStyle w:val="pheading"/>
      </w:pPr>
      <w:r>
        <w:t>- Remarques importantes</w:t>
      </w:r>
    </w:p>
    <w:p w14:paraId="0D480D48" w14:textId="77777777" w:rsidR="009A4716" w:rsidRDefault="00000000">
      <w:r>
        <w:t>Les documents de marché précisent les amendements, engrais et paillis à mettre en œuvre, leurs dosages et leurs caractéristiques.</w:t>
      </w:r>
    </w:p>
    <w:p w14:paraId="20323104" w14:textId="77777777" w:rsidR="009A4716" w:rsidRDefault="00000000">
      <w:r>
        <w:t>L’engrais est mis en œuvre et enfoui dans la terre lors d’un binage ou d’un bêchage.</w:t>
      </w:r>
    </w:p>
    <w:p w14:paraId="408F2039" w14:textId="77777777" w:rsidR="009A4716" w:rsidRDefault="00000000">
      <w:r>
        <w:t>Le paiement s’effectue sur base de la surface traitée.</w:t>
      </w:r>
    </w:p>
    <w:p w14:paraId="4DD40645" w14:textId="77777777" w:rsidR="009A4716" w:rsidRDefault="009A4716"/>
    <w:p w14:paraId="5A015D8E" w14:textId="77777777" w:rsidR="009A4716" w:rsidRDefault="00000000">
      <w:r>
        <w:t> </w:t>
      </w:r>
    </w:p>
    <w:p w14:paraId="016EFE49" w14:textId="77777777" w:rsidR="009A4716" w:rsidRDefault="00000000">
      <w:pPr>
        <w:pStyle w:val="pheading"/>
      </w:pPr>
      <w:r>
        <w:t>DOCUMENTS DE RÉFÉRENCE</w:t>
      </w:r>
    </w:p>
    <w:p w14:paraId="1A1DE700" w14:textId="77777777" w:rsidR="009A4716" w:rsidRDefault="00000000">
      <w:pPr>
        <w:pStyle w:val="pheading"/>
      </w:pPr>
      <w:r>
        <w:t>- Exécution</w:t>
      </w:r>
    </w:p>
    <w:p w14:paraId="0833B27D" w14:textId="77777777" w:rsidR="009A4716" w:rsidRDefault="00000000">
      <w:r>
        <w:t>[CCT Qualiroutes, Cahier des charges type Qualiroutes] O.3.14.2.</w:t>
      </w:r>
    </w:p>
    <w:p w14:paraId="425308F7" w14:textId="77777777" w:rsidR="009A4716" w:rsidRDefault="009A4716"/>
    <w:p w14:paraId="068BB99F" w14:textId="77777777" w:rsidR="009A4716" w:rsidRDefault="00000000">
      <w:r>
        <w:t> </w:t>
      </w:r>
    </w:p>
    <w:p w14:paraId="395CC84D" w14:textId="77777777" w:rsidR="009A4716" w:rsidRDefault="00000000">
      <w:pPr>
        <w:pStyle w:val="Author-eSectionHeading6"/>
      </w:pPr>
      <w:bookmarkStart w:id="548" w:name="_Toc112763495"/>
      <w:r>
        <w:t>94.53.2a Amélioration du sol entre les plantations par engrais CCTB 01.09</w:t>
      </w:r>
      <w:bookmarkEnd w:id="548"/>
    </w:p>
    <w:p w14:paraId="377D0D03" w14:textId="77777777" w:rsidR="009A4716" w:rsidRDefault="00000000">
      <w:pPr>
        <w:pStyle w:val="pheading"/>
      </w:pPr>
      <w:r>
        <w:t>MATÉRIAUX</w:t>
      </w:r>
    </w:p>
    <w:p w14:paraId="5368FA2A" w14:textId="77777777" w:rsidR="009A4716" w:rsidRDefault="00000000">
      <w:pPr>
        <w:pStyle w:val="pheading"/>
      </w:pPr>
      <w:r>
        <w:t>- Caractéristiques générales</w:t>
      </w:r>
    </w:p>
    <w:p w14:paraId="7D52016F" w14:textId="77777777" w:rsidR="009A4716" w:rsidRDefault="00000000">
      <w:r>
        <w:t>Traitement du sol entre les plantations : apport complémentaire d'engrais</w:t>
      </w:r>
    </w:p>
    <w:p w14:paraId="4E0DF9E8" w14:textId="77777777" w:rsidR="009A4716" w:rsidRDefault="009A4716"/>
    <w:p w14:paraId="0939196B" w14:textId="77777777" w:rsidR="009A4716" w:rsidRDefault="00000000">
      <w:r>
        <w:t> </w:t>
      </w:r>
    </w:p>
    <w:p w14:paraId="6E90D311" w14:textId="77777777" w:rsidR="009A4716" w:rsidRDefault="00000000">
      <w:pPr>
        <w:pStyle w:val="pheading"/>
      </w:pPr>
      <w:r>
        <w:t>MESURAGE</w:t>
      </w:r>
    </w:p>
    <w:p w14:paraId="44FE3208" w14:textId="77777777" w:rsidR="009A4716" w:rsidRDefault="00000000">
      <w:pPr>
        <w:pStyle w:val="pheading"/>
      </w:pPr>
      <w:r>
        <w:t>- unité de mesure:</w:t>
      </w:r>
    </w:p>
    <w:p w14:paraId="66D22450" w14:textId="77777777" w:rsidR="009A4716" w:rsidRDefault="00000000">
      <w:r>
        <w:t>kg</w:t>
      </w:r>
    </w:p>
    <w:p w14:paraId="26C7EEE0" w14:textId="77777777" w:rsidR="009A4716" w:rsidRDefault="00000000">
      <w:pPr>
        <w:pStyle w:val="pheading"/>
      </w:pPr>
      <w:r>
        <w:t>- nature du marché:</w:t>
      </w:r>
    </w:p>
    <w:p w14:paraId="5F23CABC" w14:textId="77777777" w:rsidR="009A4716" w:rsidRDefault="00000000">
      <w:r>
        <w:t>QP</w:t>
      </w:r>
    </w:p>
    <w:p w14:paraId="7B257372" w14:textId="77777777" w:rsidR="009A4716" w:rsidRDefault="00000000">
      <w:pPr>
        <w:pStyle w:val="Author-eSectionHeading6"/>
      </w:pPr>
      <w:bookmarkStart w:id="549" w:name="_Toc112763496"/>
      <w:r>
        <w:t>94.53.2b Amélioration du sol entre les plantations par amendement organique CCTB 01.09</w:t>
      </w:r>
      <w:bookmarkEnd w:id="549"/>
    </w:p>
    <w:p w14:paraId="66CAE4DB" w14:textId="77777777" w:rsidR="009A4716" w:rsidRDefault="00000000">
      <w:pPr>
        <w:pStyle w:val="pheading"/>
      </w:pPr>
      <w:r>
        <w:t>MATÉRIAUX</w:t>
      </w:r>
    </w:p>
    <w:p w14:paraId="10BA9CEC" w14:textId="77777777" w:rsidR="009A4716" w:rsidRDefault="00000000">
      <w:pPr>
        <w:pStyle w:val="pheading"/>
      </w:pPr>
      <w:r>
        <w:t>- Caractéristiques générales</w:t>
      </w:r>
    </w:p>
    <w:p w14:paraId="6222CAC5" w14:textId="77777777" w:rsidR="009A4716" w:rsidRDefault="00000000">
      <w:r>
        <w:t>Traitement du sol entre les plantations : apport complémentaire d'amendement organique</w:t>
      </w:r>
    </w:p>
    <w:p w14:paraId="6BC9DAE1" w14:textId="77777777" w:rsidR="009A4716" w:rsidRDefault="009A4716"/>
    <w:p w14:paraId="39DED87C" w14:textId="77777777" w:rsidR="009A4716" w:rsidRDefault="00000000">
      <w:r>
        <w:t> </w:t>
      </w:r>
    </w:p>
    <w:p w14:paraId="3523D282" w14:textId="77777777" w:rsidR="009A4716" w:rsidRDefault="00000000">
      <w:pPr>
        <w:pStyle w:val="pheading"/>
      </w:pPr>
      <w:r>
        <w:t>MESURAGE</w:t>
      </w:r>
    </w:p>
    <w:p w14:paraId="3A4F8750" w14:textId="77777777" w:rsidR="009A4716" w:rsidRDefault="00000000">
      <w:pPr>
        <w:pStyle w:val="pheading"/>
      </w:pPr>
      <w:r>
        <w:t>- unité de mesure:</w:t>
      </w:r>
    </w:p>
    <w:p w14:paraId="1806E9D9" w14:textId="77777777" w:rsidR="009A4716" w:rsidRDefault="00000000">
      <w:r>
        <w:t>m³</w:t>
      </w:r>
    </w:p>
    <w:p w14:paraId="5C45DEE1" w14:textId="77777777" w:rsidR="009A4716" w:rsidRDefault="00000000">
      <w:pPr>
        <w:pStyle w:val="pheading"/>
      </w:pPr>
      <w:r>
        <w:t>- nature du marché:</w:t>
      </w:r>
    </w:p>
    <w:p w14:paraId="7F844EA7" w14:textId="77777777" w:rsidR="009A4716" w:rsidRDefault="00000000">
      <w:r>
        <w:t>QF</w:t>
      </w:r>
    </w:p>
    <w:p w14:paraId="11CA529C" w14:textId="77777777" w:rsidR="009A4716" w:rsidRDefault="009A4716"/>
    <w:p w14:paraId="19CFDA8E" w14:textId="77777777" w:rsidR="009A4716" w:rsidRDefault="00000000">
      <w:r>
        <w:t> </w:t>
      </w:r>
    </w:p>
    <w:p w14:paraId="56002FAF" w14:textId="77777777" w:rsidR="009A4716" w:rsidRDefault="00000000">
      <w:pPr>
        <w:pStyle w:val="Author-eSectionHeading6"/>
      </w:pPr>
      <w:bookmarkStart w:id="550" w:name="_Toc112763497"/>
      <w:r>
        <w:t>94.53.2c Amélioration du sol entre les plantations par paillis CCTB 01.09</w:t>
      </w:r>
      <w:bookmarkEnd w:id="550"/>
    </w:p>
    <w:p w14:paraId="60322BF5" w14:textId="77777777" w:rsidR="009A4716" w:rsidRDefault="00000000">
      <w:pPr>
        <w:pStyle w:val="pheading"/>
      </w:pPr>
      <w:r>
        <w:t>MATÉRIAUX</w:t>
      </w:r>
    </w:p>
    <w:p w14:paraId="7FCD389B" w14:textId="77777777" w:rsidR="009A4716" w:rsidRDefault="00000000">
      <w:pPr>
        <w:pStyle w:val="pheading"/>
      </w:pPr>
      <w:r>
        <w:t>- Caractéristiques générales</w:t>
      </w:r>
    </w:p>
    <w:p w14:paraId="7F019402" w14:textId="77777777" w:rsidR="009A4716" w:rsidRDefault="00000000">
      <w:r>
        <w:t>Traitement du sol entre les plantations : apport complémentaire de paillis</w:t>
      </w:r>
    </w:p>
    <w:p w14:paraId="7A97FABF" w14:textId="77777777" w:rsidR="009A4716" w:rsidRDefault="009A4716"/>
    <w:p w14:paraId="337B727D" w14:textId="77777777" w:rsidR="009A4716" w:rsidRDefault="00000000">
      <w:r>
        <w:t> </w:t>
      </w:r>
    </w:p>
    <w:p w14:paraId="21E3FE0D" w14:textId="77777777" w:rsidR="009A4716" w:rsidRDefault="00000000">
      <w:pPr>
        <w:pStyle w:val="pheading"/>
      </w:pPr>
      <w:r>
        <w:t>MESURAGE</w:t>
      </w:r>
    </w:p>
    <w:p w14:paraId="42960DFE" w14:textId="77777777" w:rsidR="009A4716" w:rsidRDefault="00000000">
      <w:pPr>
        <w:pStyle w:val="pheading"/>
      </w:pPr>
      <w:r>
        <w:t>- unité de mesure:</w:t>
      </w:r>
    </w:p>
    <w:p w14:paraId="11A397E0" w14:textId="77777777" w:rsidR="009A4716" w:rsidRDefault="00000000">
      <w:r>
        <w:t>m³</w:t>
      </w:r>
    </w:p>
    <w:p w14:paraId="4C06349B" w14:textId="77777777" w:rsidR="009A4716" w:rsidRDefault="00000000">
      <w:pPr>
        <w:pStyle w:val="pheading"/>
      </w:pPr>
      <w:r>
        <w:t>- nature du marché:</w:t>
      </w:r>
    </w:p>
    <w:p w14:paraId="251CFC0C" w14:textId="77777777" w:rsidR="009A4716" w:rsidRDefault="00000000">
      <w:r>
        <w:t>QF</w:t>
      </w:r>
    </w:p>
    <w:p w14:paraId="63FE14C0" w14:textId="77777777" w:rsidR="009A4716" w:rsidRDefault="009A4716"/>
    <w:p w14:paraId="256EF307" w14:textId="77777777" w:rsidR="009A4716" w:rsidRDefault="00000000">
      <w:r>
        <w:t> </w:t>
      </w:r>
    </w:p>
    <w:p w14:paraId="2C6E0EE3" w14:textId="77777777" w:rsidR="009A4716" w:rsidRDefault="00000000">
      <w:pPr>
        <w:pStyle w:val="Author-eSectionHeading6"/>
      </w:pPr>
      <w:bookmarkStart w:id="551" w:name="_Toc112763498"/>
      <w:r>
        <w:t>94.53.2d Amélioration du sol entre les plantations par copeaux de feuillus CCTB 01.09</w:t>
      </w:r>
      <w:bookmarkEnd w:id="551"/>
    </w:p>
    <w:p w14:paraId="153DEEE9" w14:textId="77777777" w:rsidR="009A4716" w:rsidRDefault="00000000">
      <w:pPr>
        <w:pStyle w:val="pheading"/>
      </w:pPr>
      <w:r>
        <w:t>MATÉRIAUX</w:t>
      </w:r>
    </w:p>
    <w:p w14:paraId="04032F53" w14:textId="77777777" w:rsidR="009A4716" w:rsidRDefault="00000000">
      <w:pPr>
        <w:pStyle w:val="pheading"/>
      </w:pPr>
      <w:r>
        <w:t>- Caractéristiques générales</w:t>
      </w:r>
    </w:p>
    <w:p w14:paraId="093B2BFE" w14:textId="77777777" w:rsidR="009A4716" w:rsidRDefault="00000000">
      <w:r>
        <w:t>Traitement du sol entre les plantations : apport de copeaux de feuillus</w:t>
      </w:r>
    </w:p>
    <w:p w14:paraId="3E136286" w14:textId="77777777" w:rsidR="009A4716" w:rsidRDefault="009A4716"/>
    <w:p w14:paraId="08B791D0" w14:textId="77777777" w:rsidR="009A4716" w:rsidRDefault="00000000">
      <w:r>
        <w:t> </w:t>
      </w:r>
    </w:p>
    <w:p w14:paraId="056197F5" w14:textId="77777777" w:rsidR="009A4716" w:rsidRDefault="00000000">
      <w:pPr>
        <w:pStyle w:val="pheading"/>
      </w:pPr>
      <w:r>
        <w:t>MESURAGE</w:t>
      </w:r>
    </w:p>
    <w:p w14:paraId="0C0F38BF" w14:textId="77777777" w:rsidR="009A4716" w:rsidRDefault="00000000">
      <w:pPr>
        <w:pStyle w:val="pheading"/>
      </w:pPr>
      <w:r>
        <w:t>- unité de mesure:</w:t>
      </w:r>
    </w:p>
    <w:p w14:paraId="3F00A757" w14:textId="77777777" w:rsidR="009A4716" w:rsidRDefault="00000000">
      <w:r>
        <w:t>m³</w:t>
      </w:r>
    </w:p>
    <w:p w14:paraId="1720980A" w14:textId="77777777" w:rsidR="009A4716" w:rsidRDefault="00000000">
      <w:pPr>
        <w:pStyle w:val="pheading"/>
      </w:pPr>
      <w:r>
        <w:t>- nature du marché:</w:t>
      </w:r>
    </w:p>
    <w:p w14:paraId="58756C88" w14:textId="77777777" w:rsidR="009A4716" w:rsidRDefault="00000000">
      <w:r>
        <w:t>QF</w:t>
      </w:r>
    </w:p>
    <w:p w14:paraId="2BD18063" w14:textId="77777777" w:rsidR="009A4716" w:rsidRDefault="009A4716"/>
    <w:p w14:paraId="1F372DC8" w14:textId="77777777" w:rsidR="009A4716" w:rsidRDefault="00000000">
      <w:r>
        <w:t> </w:t>
      </w:r>
    </w:p>
    <w:p w14:paraId="22E42700" w14:textId="77777777" w:rsidR="009A4716" w:rsidRDefault="00000000">
      <w:pPr>
        <w:pStyle w:val="Author-eSectionHeading5"/>
      </w:pPr>
      <w:bookmarkStart w:id="552" w:name="_Toc112763499"/>
      <w:r>
        <w:t>94.53.3 Taille d'arbustes, de rosiers et de graminées CCTB 01.09</w:t>
      </w:r>
      <w:bookmarkEnd w:id="552"/>
    </w:p>
    <w:p w14:paraId="25B90092" w14:textId="77777777" w:rsidR="009A4716" w:rsidRDefault="00000000">
      <w:pPr>
        <w:pStyle w:val="pheading"/>
      </w:pPr>
      <w:r>
        <w:t>DESCRIPTION</w:t>
      </w:r>
    </w:p>
    <w:p w14:paraId="4557A526" w14:textId="77777777" w:rsidR="009A4716" w:rsidRDefault="00000000">
      <w:pPr>
        <w:pStyle w:val="pheading"/>
      </w:pPr>
      <w:r>
        <w:t>- Remarques importantes</w:t>
      </w:r>
    </w:p>
    <w:p w14:paraId="4E6780EA" w14:textId="77777777" w:rsidR="009A4716" w:rsidRDefault="00000000">
      <w:r>
        <w:t>Taille de formation et de floraison</w:t>
      </w:r>
    </w:p>
    <w:p w14:paraId="73C9703D" w14:textId="77777777" w:rsidR="009A4716" w:rsidRDefault="00000000">
      <w:r>
        <w:t>La taille d’entretien des arbustes est pratiquée, sur les indications du fonctionnaire dirigeant, dans les premières années après la plantation en vue de faciliter la ramification et d’équilibrer le développement des arbustes de massif mais également en fonction de l’espèce et notamment, de son époque de floraison. Il y lieu également de tenir compte de la forme qui est donnée.</w:t>
      </w:r>
    </w:p>
    <w:p w14:paraId="11E3CF32" w14:textId="77777777" w:rsidR="009A4716" w:rsidRDefault="00000000">
      <w:r>
        <w:t>Taille à blanc</w:t>
      </w:r>
    </w:p>
    <w:p w14:paraId="6B906E87" w14:textId="77777777" w:rsidR="009A4716" w:rsidRDefault="00000000">
      <w:r>
        <w:t>La taille à blanc vise la coupe rez de sol de toute végétation dont la circonférence est inférieure à 0,5 m au droit de la coupe.</w:t>
      </w:r>
    </w:p>
    <w:p w14:paraId="1EED282E" w14:textId="77777777" w:rsidR="009A4716" w:rsidRDefault="00000000">
      <w:r>
        <w:t>Taille verticale</w:t>
      </w:r>
    </w:p>
    <w:p w14:paraId="0B2B3F5C" w14:textId="77777777" w:rsidR="009A4716" w:rsidRDefault="00000000">
      <w:r>
        <w:t>Cette taille vise à maintenir verticalement le gabarit de la plantation au droit de bordures, barrières, clôtures, ….</w:t>
      </w:r>
    </w:p>
    <w:p w14:paraId="152A6D50" w14:textId="77777777" w:rsidR="009A4716" w:rsidRDefault="00000000">
      <w:r>
        <w:t>Taille de haie</w:t>
      </w:r>
    </w:p>
    <w:p w14:paraId="17B05514" w14:textId="77777777" w:rsidR="009A4716" w:rsidRDefault="00000000">
      <w:r>
        <w:t>La taille de haie est réalisée verticalement sur deux faces et horizontalement sur la face supérieure. L’épaisseur et la hauteur de la haie sont indiquées aux documents de marché. La taille est régulière et constante.</w:t>
      </w:r>
    </w:p>
    <w:p w14:paraId="62BCB0E3" w14:textId="77777777" w:rsidR="009A4716" w:rsidRDefault="00000000">
      <w:r>
        <w:t>Taille de graminée</w:t>
      </w:r>
    </w:p>
    <w:p w14:paraId="7BDADF62" w14:textId="77777777" w:rsidR="009A4716" w:rsidRDefault="00000000">
      <w:r>
        <w:t>Au printemps, les inflorescences et feuilles séchées sont coupées et les produits sont ramassés.</w:t>
      </w:r>
    </w:p>
    <w:p w14:paraId="16B8BA86" w14:textId="77777777" w:rsidR="009A4716" w:rsidRDefault="00000000">
      <w:r>
        <w:t>Généralités</w:t>
      </w:r>
    </w:p>
    <w:p w14:paraId="47D86D56" w14:textId="77777777" w:rsidR="009A4716" w:rsidRDefault="00000000">
      <w:r>
        <w:t>Les coupes sont parfaitement franches et nettes; l’utilisation d’un gyrobroyeur est dès lors strictement interdite.</w:t>
      </w:r>
    </w:p>
    <w:p w14:paraId="54E76118" w14:textId="77777777" w:rsidR="009A4716" w:rsidRDefault="00000000">
      <w:r>
        <w:t>Les outils sont traités préalablement par un produit ou un procédé désinfectant soumis à l’approbation du fonctionnaire dirigeant. Ce traitement est effectué au moins une fois par jour et à chaque changement de massifs de plantations.</w:t>
      </w:r>
    </w:p>
    <w:p w14:paraId="4B84C24A" w14:textId="77777777" w:rsidR="009A4716" w:rsidRDefault="00000000">
      <w:r>
        <w:t>En cas d’évacuation des produits et à défaut d’autres précisions dans les documents de marché, les produits provenant de la taille d’arbustes et de rosiers sont évacués au plus tard à la fin de chaque semaine de prestation. Ils sont cependant rassemblés au fur et à mesure de l’avancement des prestations.</w:t>
      </w:r>
    </w:p>
    <w:p w14:paraId="3F1E724A" w14:textId="77777777" w:rsidR="009A4716" w:rsidRDefault="00000000">
      <w:r>
        <w:t>Dans le cas où les produits de taille ne sont pas évacués, ils sont broyés et répartis dans les limites du chantier au(x) endroit(s) indiqués par le fonctionnaire dirigeant.</w:t>
      </w:r>
    </w:p>
    <w:p w14:paraId="0E135FD2" w14:textId="77777777" w:rsidR="009A4716" w:rsidRDefault="00000000">
      <w:r>
        <w:t>Paiement</w:t>
      </w:r>
    </w:p>
    <w:p w14:paraId="184FB416" w14:textId="77777777" w:rsidR="009A4716" w:rsidRDefault="00000000">
      <w:r>
        <w:t>Le paiement s’effectue sur base de la surface, de la longueur traitée ou à la pièce suivant les cas. Ils comprennent en outre le chargement de tous déchets.</w:t>
      </w:r>
    </w:p>
    <w:p w14:paraId="44BC7DB1" w14:textId="77777777" w:rsidR="009A4716" w:rsidRDefault="009A4716"/>
    <w:p w14:paraId="0E2ED701" w14:textId="77777777" w:rsidR="009A4716" w:rsidRDefault="00000000">
      <w:r>
        <w:t> </w:t>
      </w:r>
    </w:p>
    <w:p w14:paraId="35FB03D3" w14:textId="77777777" w:rsidR="009A4716" w:rsidRDefault="00000000">
      <w:pPr>
        <w:pStyle w:val="pheading"/>
      </w:pPr>
      <w:r>
        <w:t>DOCUMENTS DE RÉFÉRENCE</w:t>
      </w:r>
    </w:p>
    <w:p w14:paraId="79CE93E9" w14:textId="77777777" w:rsidR="009A4716" w:rsidRDefault="00000000">
      <w:pPr>
        <w:pStyle w:val="pheading"/>
      </w:pPr>
      <w:r>
        <w:t>- Exécution</w:t>
      </w:r>
    </w:p>
    <w:p w14:paraId="050D3ED2" w14:textId="77777777" w:rsidR="009A4716" w:rsidRDefault="00000000">
      <w:r>
        <w:t>[CCT Qualiroutes, Cahier des charges type Qualiroutes] O.3.14.3.</w:t>
      </w:r>
    </w:p>
    <w:p w14:paraId="682FA46D" w14:textId="77777777" w:rsidR="009A4716" w:rsidRDefault="009A4716"/>
    <w:p w14:paraId="06C3D4E6" w14:textId="77777777" w:rsidR="009A4716" w:rsidRDefault="00000000">
      <w:r>
        <w:t> </w:t>
      </w:r>
    </w:p>
    <w:p w14:paraId="21CB333B" w14:textId="77777777" w:rsidR="009A4716" w:rsidRDefault="00000000">
      <w:pPr>
        <w:pStyle w:val="Author-eSectionHeading6"/>
      </w:pPr>
      <w:bookmarkStart w:id="553" w:name="_Toc112763500"/>
      <w:r>
        <w:t>94.53.3a Taille d'arbustes, de rosiers et de graminées de formation CCTB 01.09</w:t>
      </w:r>
      <w:bookmarkEnd w:id="553"/>
    </w:p>
    <w:p w14:paraId="0B791057" w14:textId="77777777" w:rsidR="009A4716" w:rsidRDefault="00000000">
      <w:pPr>
        <w:pStyle w:val="pheading"/>
      </w:pPr>
      <w:r>
        <w:t>MATÉRIAUX</w:t>
      </w:r>
    </w:p>
    <w:p w14:paraId="3E748C08" w14:textId="77777777" w:rsidR="009A4716" w:rsidRDefault="00000000">
      <w:pPr>
        <w:pStyle w:val="pheading"/>
      </w:pPr>
      <w:r>
        <w:t>- Caractéristiques générales</w:t>
      </w:r>
    </w:p>
    <w:p w14:paraId="182CF21D" w14:textId="77777777" w:rsidR="009A4716" w:rsidRDefault="00000000">
      <w:r>
        <w:t>Taille de formation d'arbustes et de rosiers et de graminées</w:t>
      </w:r>
    </w:p>
    <w:p w14:paraId="0F5108E5" w14:textId="77777777" w:rsidR="009A4716" w:rsidRDefault="00000000">
      <w:r>
        <w:t>Taille de formation d'arbustes et de rosiers et de graminées, en vue d'une évacuation</w:t>
      </w:r>
    </w:p>
    <w:p w14:paraId="32CF022C" w14:textId="77777777" w:rsidR="009A4716" w:rsidRDefault="00000000">
      <w:r>
        <w:t>Taille de formation d'arbustes et de rosiers et de graminées, en vue d'une évacuation, en recherche</w:t>
      </w:r>
    </w:p>
    <w:p w14:paraId="4A9328AD" w14:textId="77777777" w:rsidR="009A4716" w:rsidRDefault="00000000">
      <w:r>
        <w:t>Taille de formation d'arbustes et de rosiers et de graminées, en recherche</w:t>
      </w:r>
    </w:p>
    <w:p w14:paraId="0A8C54C2" w14:textId="77777777" w:rsidR="009A4716" w:rsidRDefault="009A4716"/>
    <w:p w14:paraId="449C5D22" w14:textId="77777777" w:rsidR="009A4716" w:rsidRDefault="00000000">
      <w:r>
        <w:t> </w:t>
      </w:r>
    </w:p>
    <w:p w14:paraId="3DADC635" w14:textId="77777777" w:rsidR="009A4716" w:rsidRDefault="00000000">
      <w:pPr>
        <w:pStyle w:val="pheading"/>
      </w:pPr>
      <w:r>
        <w:t>MESURAGE</w:t>
      </w:r>
    </w:p>
    <w:p w14:paraId="4E99A576" w14:textId="77777777" w:rsidR="009A4716" w:rsidRDefault="00000000">
      <w:pPr>
        <w:pStyle w:val="pheading"/>
      </w:pPr>
      <w:r>
        <w:t>- unité de mesure:</w:t>
      </w:r>
    </w:p>
    <w:p w14:paraId="776D8145" w14:textId="77777777" w:rsidR="009A4716" w:rsidRDefault="00000000">
      <w:r>
        <w:t>m²</w:t>
      </w:r>
    </w:p>
    <w:p w14:paraId="3F05395D" w14:textId="77777777" w:rsidR="009A4716" w:rsidRDefault="00000000">
      <w:pPr>
        <w:pStyle w:val="pheading"/>
      </w:pPr>
      <w:r>
        <w:t>- nature du marché:</w:t>
      </w:r>
    </w:p>
    <w:p w14:paraId="46768405" w14:textId="77777777" w:rsidR="009A4716" w:rsidRDefault="00000000">
      <w:r>
        <w:t>QF</w:t>
      </w:r>
    </w:p>
    <w:p w14:paraId="4BB3887C" w14:textId="77777777" w:rsidR="009A4716" w:rsidRDefault="009A4716"/>
    <w:p w14:paraId="4187E0A0" w14:textId="77777777" w:rsidR="009A4716" w:rsidRDefault="00000000">
      <w:r>
        <w:t> </w:t>
      </w:r>
    </w:p>
    <w:p w14:paraId="14C14354" w14:textId="77777777" w:rsidR="009A4716" w:rsidRDefault="00000000">
      <w:pPr>
        <w:pStyle w:val="Author-eSectionHeading6"/>
      </w:pPr>
      <w:bookmarkStart w:id="554" w:name="_Toc112763501"/>
      <w:r>
        <w:t>94.53.3b Taille d'arbustes, de rosiers et de graminées à blanc CCTB 01.09</w:t>
      </w:r>
      <w:bookmarkEnd w:id="554"/>
    </w:p>
    <w:p w14:paraId="5540A1E4" w14:textId="77777777" w:rsidR="009A4716" w:rsidRDefault="00000000">
      <w:pPr>
        <w:pStyle w:val="pheading"/>
      </w:pPr>
      <w:r>
        <w:t>MATÉRIAUX</w:t>
      </w:r>
    </w:p>
    <w:p w14:paraId="2B8F8065" w14:textId="77777777" w:rsidR="009A4716" w:rsidRDefault="00000000">
      <w:pPr>
        <w:pStyle w:val="pheading"/>
      </w:pPr>
      <w:r>
        <w:t>- Caractéristiques générales</w:t>
      </w:r>
    </w:p>
    <w:p w14:paraId="3B3D70FE" w14:textId="77777777" w:rsidR="009A4716" w:rsidRDefault="00000000">
      <w:r>
        <w:t>Taille à blanc d'arbustes et de rosiers et de graminées</w:t>
      </w:r>
    </w:p>
    <w:p w14:paraId="3F2492FF" w14:textId="77777777" w:rsidR="009A4716" w:rsidRDefault="00000000">
      <w:r>
        <w:t>Taille à blanc d'arbustes et de rosiers et de graminées, en vue d'une évacuation</w:t>
      </w:r>
    </w:p>
    <w:p w14:paraId="7928087D" w14:textId="77777777" w:rsidR="009A4716" w:rsidRDefault="009A4716"/>
    <w:p w14:paraId="0FDAAB09" w14:textId="77777777" w:rsidR="009A4716" w:rsidRDefault="00000000">
      <w:r>
        <w:t> </w:t>
      </w:r>
    </w:p>
    <w:p w14:paraId="52E0230E" w14:textId="77777777" w:rsidR="009A4716" w:rsidRDefault="00000000">
      <w:pPr>
        <w:pStyle w:val="pheading"/>
      </w:pPr>
      <w:r>
        <w:t>MESURAGE</w:t>
      </w:r>
    </w:p>
    <w:p w14:paraId="7BAD9F0F" w14:textId="77777777" w:rsidR="009A4716" w:rsidRDefault="00000000">
      <w:pPr>
        <w:pStyle w:val="pheading"/>
      </w:pPr>
      <w:r>
        <w:t>- unité de mesure:</w:t>
      </w:r>
    </w:p>
    <w:p w14:paraId="4EBBED85" w14:textId="77777777" w:rsidR="009A4716" w:rsidRDefault="00000000">
      <w:r>
        <w:t>m²</w:t>
      </w:r>
    </w:p>
    <w:p w14:paraId="1A93F6E3" w14:textId="77777777" w:rsidR="009A4716" w:rsidRDefault="00000000">
      <w:pPr>
        <w:pStyle w:val="pheading"/>
      </w:pPr>
      <w:r>
        <w:t>- nature du marché:</w:t>
      </w:r>
    </w:p>
    <w:p w14:paraId="397327B3" w14:textId="77777777" w:rsidR="009A4716" w:rsidRDefault="00000000">
      <w:r>
        <w:t>QF</w:t>
      </w:r>
    </w:p>
    <w:p w14:paraId="11C6D193" w14:textId="77777777" w:rsidR="009A4716" w:rsidRDefault="009A4716"/>
    <w:p w14:paraId="1362BC30" w14:textId="77777777" w:rsidR="009A4716" w:rsidRDefault="00000000">
      <w:r>
        <w:t> </w:t>
      </w:r>
    </w:p>
    <w:p w14:paraId="4DDA315D" w14:textId="77777777" w:rsidR="009A4716" w:rsidRDefault="00000000">
      <w:pPr>
        <w:pStyle w:val="Author-eSectionHeading6"/>
      </w:pPr>
      <w:bookmarkStart w:id="555" w:name="_Toc112763502"/>
      <w:r>
        <w:t>94.53.3c Taille d'arbustes, de rosiers et de graminées horticole CCTB 01.09</w:t>
      </w:r>
      <w:bookmarkEnd w:id="555"/>
    </w:p>
    <w:p w14:paraId="46A491E7" w14:textId="77777777" w:rsidR="009A4716" w:rsidRDefault="00000000">
      <w:pPr>
        <w:pStyle w:val="pheading"/>
      </w:pPr>
      <w:r>
        <w:t>MATÉRIAUX</w:t>
      </w:r>
    </w:p>
    <w:p w14:paraId="327E31F2" w14:textId="77777777" w:rsidR="009A4716" w:rsidRDefault="00000000">
      <w:pPr>
        <w:pStyle w:val="pheading"/>
      </w:pPr>
      <w:r>
        <w:t>- Caractéristiques générales</w:t>
      </w:r>
    </w:p>
    <w:p w14:paraId="2E4EE163" w14:textId="77777777" w:rsidR="009A4716" w:rsidRDefault="00000000">
      <w:r>
        <w:t>Taille verticale d'arbustes et de rosiers, hauteur : H ≤ 0,50 m</w:t>
      </w:r>
    </w:p>
    <w:p w14:paraId="23296FF4" w14:textId="77777777" w:rsidR="009A4716" w:rsidRDefault="00000000">
      <w:r>
        <w:t>Taille verticale d'arbustes et de rosiers, hauteur : H ≤ 0,50 m, en vue d'une évacuation</w:t>
      </w:r>
    </w:p>
    <w:p w14:paraId="07B8A714" w14:textId="77777777" w:rsidR="009A4716" w:rsidRDefault="00000000">
      <w:r>
        <w:t>Taille verticale d'arbustes et de rosiers, hauteur : 0,50 &lt; H ≤ 1,50 m</w:t>
      </w:r>
    </w:p>
    <w:p w14:paraId="51EE7006" w14:textId="77777777" w:rsidR="009A4716" w:rsidRDefault="00000000">
      <w:r>
        <w:t>Taille verticale d'arbustes et de rosiers, hauteur : 0,50 &lt; H ≤ 1,50 m, en vue d'une évacuation</w:t>
      </w:r>
    </w:p>
    <w:p w14:paraId="434C7424" w14:textId="77777777" w:rsidR="009A4716" w:rsidRDefault="00000000">
      <w:r>
        <w:t>Taille verticale d'arbustes et de rosiers, hauteur : 1,50 &lt; H ≤ 3,00 m, en vue d'une évacuation</w:t>
      </w:r>
    </w:p>
    <w:p w14:paraId="67105A60" w14:textId="77777777" w:rsidR="009A4716" w:rsidRDefault="00000000">
      <w:r>
        <w:t>Taille verticale d'arbustes et de rosiers, hauteur : 1,50 &lt; H ≤ 3,00 m, en vue d'une évacuation</w:t>
      </w:r>
    </w:p>
    <w:p w14:paraId="7967F1C8" w14:textId="77777777" w:rsidR="009A4716" w:rsidRDefault="00000000">
      <w:r>
        <w:t>Taille verticale d'arbustes et de rosiers, hauteur : 3,00 &lt; H ≤ 4,50 m, en vue d'une évacuation</w:t>
      </w:r>
    </w:p>
    <w:p w14:paraId="23B38EDA" w14:textId="77777777" w:rsidR="009A4716" w:rsidRDefault="00000000">
      <w:r>
        <w:t>Taille verticale d'arbustes et de rosiers, hauteur : 3,00 &lt; H ≤ 4,50 m, en vue d'une évacuation</w:t>
      </w:r>
    </w:p>
    <w:p w14:paraId="3A7C0B26" w14:textId="77777777" w:rsidR="009A4716" w:rsidRDefault="009A4716"/>
    <w:p w14:paraId="43C4955C" w14:textId="77777777" w:rsidR="009A4716" w:rsidRDefault="00000000">
      <w:r>
        <w:t> </w:t>
      </w:r>
    </w:p>
    <w:p w14:paraId="67A2BB1E" w14:textId="77777777" w:rsidR="009A4716" w:rsidRDefault="00000000">
      <w:pPr>
        <w:pStyle w:val="pheading"/>
      </w:pPr>
      <w:r>
        <w:t>MESURAGE</w:t>
      </w:r>
    </w:p>
    <w:p w14:paraId="68F15FCA" w14:textId="77777777" w:rsidR="009A4716" w:rsidRDefault="00000000">
      <w:pPr>
        <w:pStyle w:val="pheading"/>
      </w:pPr>
      <w:r>
        <w:t>- unité de mesure:</w:t>
      </w:r>
    </w:p>
    <w:p w14:paraId="0EF4A5D2" w14:textId="77777777" w:rsidR="009A4716" w:rsidRDefault="00000000">
      <w:r>
        <w:t>m</w:t>
      </w:r>
    </w:p>
    <w:p w14:paraId="5A8A302C" w14:textId="77777777" w:rsidR="009A4716" w:rsidRDefault="00000000">
      <w:pPr>
        <w:pStyle w:val="pheading"/>
      </w:pPr>
      <w:r>
        <w:t>- nature du marché:</w:t>
      </w:r>
    </w:p>
    <w:p w14:paraId="0266DB62" w14:textId="77777777" w:rsidR="009A4716" w:rsidRDefault="00000000">
      <w:r>
        <w:t>QF</w:t>
      </w:r>
    </w:p>
    <w:p w14:paraId="3EFAF872" w14:textId="77777777" w:rsidR="009A4716" w:rsidRDefault="009A4716"/>
    <w:p w14:paraId="3D1A0FF3" w14:textId="77777777" w:rsidR="009A4716" w:rsidRDefault="00000000">
      <w:r>
        <w:t> </w:t>
      </w:r>
    </w:p>
    <w:p w14:paraId="2BE2A24A" w14:textId="77777777" w:rsidR="009A4716" w:rsidRDefault="00000000">
      <w:pPr>
        <w:pStyle w:val="Author-eSectionHeading6"/>
      </w:pPr>
      <w:bookmarkStart w:id="556" w:name="_Toc112763503"/>
      <w:r>
        <w:t>94.53.3d Taille de graminées spécifique CCTB 01.09</w:t>
      </w:r>
      <w:bookmarkEnd w:id="556"/>
    </w:p>
    <w:p w14:paraId="3078AF86" w14:textId="77777777" w:rsidR="009A4716" w:rsidRDefault="00000000">
      <w:pPr>
        <w:pStyle w:val="pheading"/>
      </w:pPr>
      <w:r>
        <w:t>MESURAGE</w:t>
      </w:r>
    </w:p>
    <w:p w14:paraId="20F27BD4" w14:textId="77777777" w:rsidR="009A4716" w:rsidRDefault="00000000">
      <w:pPr>
        <w:pStyle w:val="pheading"/>
      </w:pPr>
      <w:r>
        <w:t>- unité de mesure:</w:t>
      </w:r>
    </w:p>
    <w:p w14:paraId="118526D2" w14:textId="77777777" w:rsidR="009A4716" w:rsidRDefault="00000000">
      <w:r>
        <w:t>pc</w:t>
      </w:r>
    </w:p>
    <w:p w14:paraId="3C2EFF9C" w14:textId="77777777" w:rsidR="009A4716" w:rsidRDefault="009A4716"/>
    <w:p w14:paraId="7210DBC9" w14:textId="77777777" w:rsidR="009A4716" w:rsidRDefault="00000000">
      <w:r>
        <w:t> </w:t>
      </w:r>
    </w:p>
    <w:p w14:paraId="0BCC9F3D" w14:textId="77777777" w:rsidR="009A4716" w:rsidRDefault="00000000">
      <w:pPr>
        <w:pStyle w:val="pheading"/>
      </w:pPr>
      <w:r>
        <w:t>- nature du marché:</w:t>
      </w:r>
    </w:p>
    <w:p w14:paraId="4405AC52" w14:textId="77777777" w:rsidR="009A4716" w:rsidRDefault="00000000">
      <w:r>
        <w:t>QF</w:t>
      </w:r>
    </w:p>
    <w:p w14:paraId="28B0925E" w14:textId="77777777" w:rsidR="009A4716" w:rsidRDefault="009A4716"/>
    <w:p w14:paraId="18EBEC0E" w14:textId="77777777" w:rsidR="009A4716" w:rsidRDefault="00000000">
      <w:r>
        <w:t> </w:t>
      </w:r>
    </w:p>
    <w:p w14:paraId="2DCB88A3" w14:textId="77777777" w:rsidR="009A4716" w:rsidRDefault="00000000">
      <w:pPr>
        <w:pStyle w:val="Author-eSectionHeading6"/>
      </w:pPr>
      <w:bookmarkStart w:id="557" w:name="_Toc112763504"/>
      <w:r>
        <w:t>94.53.3e Taille de haies CCTB 01.09</w:t>
      </w:r>
      <w:bookmarkEnd w:id="557"/>
    </w:p>
    <w:p w14:paraId="7445ADDA" w14:textId="77777777" w:rsidR="009A4716" w:rsidRDefault="00000000">
      <w:pPr>
        <w:pStyle w:val="pheading"/>
      </w:pPr>
      <w:r>
        <w:t>MATÉRIAUX</w:t>
      </w:r>
    </w:p>
    <w:p w14:paraId="302B7FD4" w14:textId="77777777" w:rsidR="009A4716" w:rsidRDefault="00000000">
      <w:pPr>
        <w:pStyle w:val="pheading"/>
      </w:pPr>
      <w:r>
        <w:t>- Caractéristiques générales</w:t>
      </w:r>
    </w:p>
    <w:p w14:paraId="0FD3B6C5" w14:textId="77777777" w:rsidR="009A4716" w:rsidRDefault="00000000">
      <w:r>
        <w:t>Taille de haie</w:t>
      </w:r>
    </w:p>
    <w:p w14:paraId="4817535F" w14:textId="77777777" w:rsidR="009A4716" w:rsidRDefault="00000000">
      <w:r>
        <w:t>Taille de haie, hauteur : H ≤ 1,50 m, deux faces</w:t>
      </w:r>
    </w:p>
    <w:p w14:paraId="41E63901" w14:textId="77777777" w:rsidR="009A4716" w:rsidRDefault="00000000">
      <w:r>
        <w:t>Taille de haie, hauteur : H ≤ 1,50 m, deux faces, en vue d'une évacuation</w:t>
      </w:r>
    </w:p>
    <w:p w14:paraId="3825BEDE" w14:textId="77777777" w:rsidR="009A4716" w:rsidRDefault="00000000">
      <w:r>
        <w:t>Taille de haie, hauteur : H ≤ 1,50 m, trois faces</w:t>
      </w:r>
    </w:p>
    <w:p w14:paraId="1B182CE2" w14:textId="77777777" w:rsidR="009A4716" w:rsidRDefault="00000000">
      <w:r>
        <w:t>Taille de haie, hauteur : H ≤ 1,50 m, trois faces, en vue d'une évacuation</w:t>
      </w:r>
    </w:p>
    <w:p w14:paraId="097E929A" w14:textId="77777777" w:rsidR="009A4716" w:rsidRDefault="00000000">
      <w:r>
        <w:t>Taille de haie, hauteur : H &gt; 1,50 m, deux faces</w:t>
      </w:r>
    </w:p>
    <w:p w14:paraId="57CACFC6" w14:textId="77777777" w:rsidR="009A4716" w:rsidRDefault="00000000">
      <w:r>
        <w:t>Taille de haie, hauteur : H &gt; 1,50 m, deux faces, en vue d'une évacuation</w:t>
      </w:r>
    </w:p>
    <w:p w14:paraId="1A91B0C1" w14:textId="77777777" w:rsidR="009A4716" w:rsidRDefault="00000000">
      <w:r>
        <w:t>Taille de haie, hauteur : H &gt; 1,50 m, trois faces</w:t>
      </w:r>
    </w:p>
    <w:p w14:paraId="62369D13" w14:textId="77777777" w:rsidR="009A4716" w:rsidRDefault="00000000">
      <w:r>
        <w:t>Taille de haie, hauteur : H &gt; 1,50 m, trois faces, en vue d'une évacuation</w:t>
      </w:r>
    </w:p>
    <w:p w14:paraId="6434CE3F" w14:textId="77777777" w:rsidR="009A4716" w:rsidRDefault="009A4716"/>
    <w:p w14:paraId="58D939C0" w14:textId="77777777" w:rsidR="009A4716" w:rsidRDefault="00000000">
      <w:r>
        <w:t> </w:t>
      </w:r>
    </w:p>
    <w:p w14:paraId="2089660D" w14:textId="77777777" w:rsidR="009A4716" w:rsidRDefault="00000000">
      <w:pPr>
        <w:pStyle w:val="pheading"/>
      </w:pPr>
      <w:r>
        <w:t>MESURAGE</w:t>
      </w:r>
    </w:p>
    <w:p w14:paraId="521CB865" w14:textId="77777777" w:rsidR="009A4716" w:rsidRDefault="00000000">
      <w:pPr>
        <w:pStyle w:val="pheading"/>
      </w:pPr>
      <w:r>
        <w:t>- unité de mesure:</w:t>
      </w:r>
    </w:p>
    <w:p w14:paraId="32DAD2F5" w14:textId="77777777" w:rsidR="009A4716" w:rsidRDefault="00000000">
      <w:r>
        <w:t>m</w:t>
      </w:r>
    </w:p>
    <w:p w14:paraId="0FDBD9CC" w14:textId="77777777" w:rsidR="009A4716" w:rsidRDefault="00000000">
      <w:pPr>
        <w:pStyle w:val="pheading"/>
      </w:pPr>
      <w:r>
        <w:t>- nature du marché:</w:t>
      </w:r>
    </w:p>
    <w:p w14:paraId="003F23F5" w14:textId="77777777" w:rsidR="009A4716" w:rsidRDefault="00000000">
      <w:r>
        <w:t>QF</w:t>
      </w:r>
    </w:p>
    <w:p w14:paraId="11530E00" w14:textId="77777777" w:rsidR="009A4716" w:rsidRDefault="009A4716"/>
    <w:p w14:paraId="3A4CDEFB" w14:textId="77777777" w:rsidR="009A4716" w:rsidRDefault="00000000">
      <w:r>
        <w:t> </w:t>
      </w:r>
    </w:p>
    <w:p w14:paraId="3213283F" w14:textId="77777777" w:rsidR="009A4716" w:rsidRDefault="00000000">
      <w:pPr>
        <w:pStyle w:val="Author-eSectionHeading6"/>
      </w:pPr>
      <w:bookmarkStart w:id="558" w:name="_Toc112763505"/>
      <w:r>
        <w:t>94.53.3f Taille de graminées CCTB 01.09</w:t>
      </w:r>
      <w:bookmarkEnd w:id="558"/>
    </w:p>
    <w:p w14:paraId="23FBB581" w14:textId="77777777" w:rsidR="009A4716" w:rsidRDefault="00000000">
      <w:pPr>
        <w:pStyle w:val="pheading"/>
      </w:pPr>
      <w:r>
        <w:t>MATÉRIAUX</w:t>
      </w:r>
    </w:p>
    <w:p w14:paraId="0A6EEDAF" w14:textId="77777777" w:rsidR="009A4716" w:rsidRDefault="00000000">
      <w:pPr>
        <w:pStyle w:val="pheading"/>
      </w:pPr>
      <w:r>
        <w:t>- Caractéristiques générales</w:t>
      </w:r>
    </w:p>
    <w:p w14:paraId="5CA1018E" w14:textId="77777777" w:rsidR="009A4716" w:rsidRDefault="00000000">
      <w:r>
        <w:t>Taille de graminées</w:t>
      </w:r>
    </w:p>
    <w:p w14:paraId="27C57A28" w14:textId="77777777" w:rsidR="009A4716" w:rsidRDefault="00000000">
      <w:r>
        <w:t>Taille de graminées, en vue d'une évacuation</w:t>
      </w:r>
    </w:p>
    <w:p w14:paraId="5DEC14A4" w14:textId="77777777" w:rsidR="009A4716" w:rsidRDefault="009A4716"/>
    <w:p w14:paraId="44E0B5B0" w14:textId="77777777" w:rsidR="009A4716" w:rsidRDefault="00000000">
      <w:r>
        <w:t> </w:t>
      </w:r>
    </w:p>
    <w:p w14:paraId="7BA7002B" w14:textId="77777777" w:rsidR="009A4716" w:rsidRDefault="00000000">
      <w:pPr>
        <w:pStyle w:val="pheading"/>
      </w:pPr>
      <w:r>
        <w:t>MESURAGE</w:t>
      </w:r>
    </w:p>
    <w:p w14:paraId="50BE6CA7" w14:textId="77777777" w:rsidR="009A4716" w:rsidRDefault="00000000">
      <w:pPr>
        <w:pStyle w:val="pheading"/>
      </w:pPr>
      <w:r>
        <w:t>- unité de mesure:</w:t>
      </w:r>
    </w:p>
    <w:p w14:paraId="345B2666" w14:textId="77777777" w:rsidR="009A4716" w:rsidRDefault="00000000">
      <w:r>
        <w:t>m²</w:t>
      </w:r>
    </w:p>
    <w:p w14:paraId="27DCE7D4" w14:textId="77777777" w:rsidR="009A4716" w:rsidRDefault="00000000">
      <w:pPr>
        <w:pStyle w:val="pheading"/>
      </w:pPr>
      <w:r>
        <w:t>- nature du marché:</w:t>
      </w:r>
    </w:p>
    <w:p w14:paraId="60B68283" w14:textId="77777777" w:rsidR="009A4716" w:rsidRDefault="00000000">
      <w:r>
        <w:t>QF</w:t>
      </w:r>
    </w:p>
    <w:p w14:paraId="54B9B4E7" w14:textId="77777777" w:rsidR="009A4716" w:rsidRDefault="009A4716"/>
    <w:p w14:paraId="735DEF89" w14:textId="77777777" w:rsidR="009A4716" w:rsidRDefault="00000000">
      <w:r>
        <w:t> </w:t>
      </w:r>
    </w:p>
    <w:p w14:paraId="75BB5101" w14:textId="77777777" w:rsidR="009A4716" w:rsidRDefault="00000000">
      <w:pPr>
        <w:pStyle w:val="Author-eSectionHeading5"/>
      </w:pPr>
      <w:bookmarkStart w:id="559" w:name="_Toc112763506"/>
      <w:r>
        <w:t>94.53.4 Taille d'arbres à haute-tige CCTB 01.09</w:t>
      </w:r>
      <w:bookmarkEnd w:id="559"/>
    </w:p>
    <w:p w14:paraId="2E1F857B" w14:textId="77777777" w:rsidR="009A4716" w:rsidRDefault="00000000">
      <w:pPr>
        <w:pStyle w:val="pheading"/>
      </w:pPr>
      <w:r>
        <w:t>DOCUMENTS DE RÉFÉRENCE</w:t>
      </w:r>
    </w:p>
    <w:p w14:paraId="0A508BBD" w14:textId="77777777" w:rsidR="009A4716" w:rsidRDefault="00000000">
      <w:pPr>
        <w:pStyle w:val="pheading"/>
      </w:pPr>
      <w:r>
        <w:t>- Exécution</w:t>
      </w:r>
    </w:p>
    <w:p w14:paraId="4F0D9326" w14:textId="77777777" w:rsidR="009A4716" w:rsidRDefault="00000000">
      <w:r>
        <w:t>[CCT Qualiroutes, Cahier des charges type Qualiroutes] O.3.14.4.</w:t>
      </w:r>
    </w:p>
    <w:p w14:paraId="56D2E934" w14:textId="77777777" w:rsidR="009A4716" w:rsidRDefault="009A4716"/>
    <w:p w14:paraId="744945E8" w14:textId="77777777" w:rsidR="009A4716" w:rsidRDefault="00000000">
      <w:r>
        <w:t> </w:t>
      </w:r>
    </w:p>
    <w:p w14:paraId="3A0BC334" w14:textId="77777777" w:rsidR="009A4716" w:rsidRDefault="00000000">
      <w:pPr>
        <w:pStyle w:val="Author-eSectionHeading6"/>
      </w:pPr>
      <w:bookmarkStart w:id="560" w:name="_Toc112763507"/>
      <w:r>
        <w:t>94.53.4a Taille d'arbres à haute-tige de formation CCTB 01.09</w:t>
      </w:r>
      <w:bookmarkEnd w:id="560"/>
    </w:p>
    <w:p w14:paraId="704C6759" w14:textId="77777777" w:rsidR="009A4716" w:rsidRDefault="00000000">
      <w:pPr>
        <w:pStyle w:val="pheading"/>
      </w:pPr>
      <w:r>
        <w:t>MATÉRIAUX</w:t>
      </w:r>
    </w:p>
    <w:p w14:paraId="3E25A9C8" w14:textId="77777777" w:rsidR="009A4716" w:rsidRDefault="00000000">
      <w:pPr>
        <w:pStyle w:val="pheading"/>
      </w:pPr>
      <w:r>
        <w:t>- Caractéristiques générales</w:t>
      </w:r>
    </w:p>
    <w:p w14:paraId="45EF3F96" w14:textId="77777777" w:rsidR="009A4716" w:rsidRDefault="00000000">
      <w:r>
        <w:t>Taille de formation d'arbres à haute-tige</w:t>
      </w:r>
    </w:p>
    <w:p w14:paraId="066746D8" w14:textId="77777777" w:rsidR="009A4716" w:rsidRDefault="00000000">
      <w:r>
        <w:t>Taille de formation d'arbres à haute-tige, périmètre : C ≤ 0,50 m</w:t>
      </w:r>
    </w:p>
    <w:p w14:paraId="43158EC8" w14:textId="77777777" w:rsidR="009A4716" w:rsidRDefault="00000000">
      <w:r>
        <w:t>Taille de formation d'arbres à haute-tige, périmètre : C ≤ 0,50 m, en vue d'une évacuation</w:t>
      </w:r>
    </w:p>
    <w:p w14:paraId="2D135EFB" w14:textId="77777777" w:rsidR="009A4716" w:rsidRDefault="00000000">
      <w:r>
        <w:t>Taille de formation d'arbres à haute-tige, périmètre : 0,50 m &lt; C ≤ 1 m</w:t>
      </w:r>
    </w:p>
    <w:p w14:paraId="5B2F923B" w14:textId="77777777" w:rsidR="009A4716" w:rsidRDefault="00000000">
      <w:r>
        <w:t>Taille de formation d'arbres à haute-tige, périmètre : 0,50 m &lt; C ≤ 1 m, en vue d'une évacuation</w:t>
      </w:r>
    </w:p>
    <w:p w14:paraId="4B09D379" w14:textId="77777777" w:rsidR="009A4716" w:rsidRDefault="009A4716"/>
    <w:p w14:paraId="5302B454" w14:textId="77777777" w:rsidR="009A4716" w:rsidRDefault="00000000">
      <w:r>
        <w:t> </w:t>
      </w:r>
    </w:p>
    <w:p w14:paraId="29CCDF85" w14:textId="77777777" w:rsidR="009A4716" w:rsidRDefault="00000000">
      <w:pPr>
        <w:pStyle w:val="pheading"/>
      </w:pPr>
      <w:r>
        <w:t>MESURAGE</w:t>
      </w:r>
    </w:p>
    <w:p w14:paraId="33A7C576" w14:textId="77777777" w:rsidR="009A4716" w:rsidRDefault="00000000">
      <w:pPr>
        <w:pStyle w:val="pheading"/>
      </w:pPr>
      <w:r>
        <w:t>- unité de mesure:</w:t>
      </w:r>
    </w:p>
    <w:p w14:paraId="464F1908" w14:textId="77777777" w:rsidR="009A4716" w:rsidRDefault="00000000">
      <w:r>
        <w:t>pc</w:t>
      </w:r>
    </w:p>
    <w:p w14:paraId="63802796" w14:textId="77777777" w:rsidR="009A4716" w:rsidRDefault="009A4716"/>
    <w:p w14:paraId="467BA3F9" w14:textId="77777777" w:rsidR="009A4716" w:rsidRDefault="00000000">
      <w:r>
        <w:t> </w:t>
      </w:r>
    </w:p>
    <w:p w14:paraId="104E5250" w14:textId="77777777" w:rsidR="009A4716" w:rsidRDefault="00000000">
      <w:pPr>
        <w:pStyle w:val="pheading"/>
      </w:pPr>
      <w:r>
        <w:t>- nature du marché:</w:t>
      </w:r>
    </w:p>
    <w:p w14:paraId="27B88C26" w14:textId="77777777" w:rsidR="009A4716" w:rsidRDefault="00000000">
      <w:r>
        <w:t>QF</w:t>
      </w:r>
    </w:p>
    <w:p w14:paraId="6DE55369" w14:textId="77777777" w:rsidR="009A4716" w:rsidRDefault="009A4716"/>
    <w:p w14:paraId="11BDD989" w14:textId="77777777" w:rsidR="009A4716" w:rsidRDefault="00000000">
      <w:r>
        <w:t> </w:t>
      </w:r>
    </w:p>
    <w:p w14:paraId="3B4F0FF2" w14:textId="77777777" w:rsidR="009A4716" w:rsidRDefault="00000000">
      <w:pPr>
        <w:pStyle w:val="Author-eSectionHeading6"/>
      </w:pPr>
      <w:bookmarkStart w:id="561" w:name="_Toc112763508"/>
      <w:r>
        <w:t>94.53.4b Taille d'arbres à haute-tige, élagage périmètre CCTB 01.09</w:t>
      </w:r>
      <w:bookmarkEnd w:id="561"/>
    </w:p>
    <w:p w14:paraId="63239313" w14:textId="77777777" w:rsidR="009A4716" w:rsidRDefault="00000000">
      <w:pPr>
        <w:pStyle w:val="pheading"/>
      </w:pPr>
      <w:r>
        <w:t>MESURAGE</w:t>
      </w:r>
    </w:p>
    <w:p w14:paraId="66CE29C6" w14:textId="77777777" w:rsidR="009A4716" w:rsidRDefault="00000000">
      <w:pPr>
        <w:pStyle w:val="pheading"/>
      </w:pPr>
      <w:r>
        <w:t>- unité de mesure:</w:t>
      </w:r>
    </w:p>
    <w:p w14:paraId="0E258406" w14:textId="77777777" w:rsidR="009A4716" w:rsidRDefault="00000000">
      <w:r>
        <w:t>pc</w:t>
      </w:r>
    </w:p>
    <w:p w14:paraId="50468DA8" w14:textId="77777777" w:rsidR="009A4716" w:rsidRDefault="009A4716"/>
    <w:p w14:paraId="3DB537B4" w14:textId="77777777" w:rsidR="009A4716" w:rsidRDefault="00000000">
      <w:r>
        <w:t> </w:t>
      </w:r>
    </w:p>
    <w:p w14:paraId="6C26CDC7" w14:textId="77777777" w:rsidR="009A4716" w:rsidRDefault="00000000">
      <w:pPr>
        <w:pStyle w:val="pheading"/>
      </w:pPr>
      <w:r>
        <w:t>- nature du marché:</w:t>
      </w:r>
    </w:p>
    <w:p w14:paraId="27B13FE2" w14:textId="77777777" w:rsidR="009A4716" w:rsidRDefault="00000000">
      <w:r>
        <w:t>QF</w:t>
      </w:r>
    </w:p>
    <w:p w14:paraId="55EC8CDA" w14:textId="77777777" w:rsidR="009A4716" w:rsidRDefault="009A4716"/>
    <w:p w14:paraId="6EE47989" w14:textId="77777777" w:rsidR="009A4716" w:rsidRDefault="00000000">
      <w:r>
        <w:t> </w:t>
      </w:r>
    </w:p>
    <w:p w14:paraId="4E175DA7" w14:textId="77777777" w:rsidR="009A4716" w:rsidRDefault="00000000">
      <w:pPr>
        <w:pStyle w:val="Author-eSectionHeading6"/>
      </w:pPr>
      <w:bookmarkStart w:id="562" w:name="_Toc112763509"/>
      <w:r>
        <w:t>94.53.4c Taille d'arbres à haute-tige, émondage périmètre CCTB 01.09</w:t>
      </w:r>
      <w:bookmarkEnd w:id="562"/>
    </w:p>
    <w:p w14:paraId="7170A442" w14:textId="77777777" w:rsidR="009A4716" w:rsidRDefault="00000000">
      <w:pPr>
        <w:pStyle w:val="pheading"/>
      </w:pPr>
      <w:r>
        <w:t>MESURAGE</w:t>
      </w:r>
    </w:p>
    <w:p w14:paraId="095A7AF4" w14:textId="77777777" w:rsidR="009A4716" w:rsidRDefault="00000000">
      <w:pPr>
        <w:pStyle w:val="pheading"/>
      </w:pPr>
      <w:r>
        <w:t>- unité de mesure:</w:t>
      </w:r>
    </w:p>
    <w:p w14:paraId="6F2BA998" w14:textId="77777777" w:rsidR="009A4716" w:rsidRDefault="00000000">
      <w:r>
        <w:t>pc</w:t>
      </w:r>
    </w:p>
    <w:p w14:paraId="79162CF1" w14:textId="77777777" w:rsidR="009A4716" w:rsidRDefault="009A4716"/>
    <w:p w14:paraId="62C71C26" w14:textId="77777777" w:rsidR="009A4716" w:rsidRDefault="00000000">
      <w:r>
        <w:t> </w:t>
      </w:r>
    </w:p>
    <w:p w14:paraId="0B8FCEBA" w14:textId="77777777" w:rsidR="009A4716" w:rsidRDefault="00000000">
      <w:pPr>
        <w:pStyle w:val="pheading"/>
      </w:pPr>
      <w:r>
        <w:t>- nature du marché:</w:t>
      </w:r>
    </w:p>
    <w:p w14:paraId="26FA5EC8" w14:textId="77777777" w:rsidR="009A4716" w:rsidRDefault="00000000">
      <w:r>
        <w:t>QF</w:t>
      </w:r>
    </w:p>
    <w:p w14:paraId="6E12F4BF" w14:textId="77777777" w:rsidR="009A4716" w:rsidRDefault="009A4716"/>
    <w:p w14:paraId="68443846" w14:textId="77777777" w:rsidR="009A4716" w:rsidRDefault="00000000">
      <w:r>
        <w:t> </w:t>
      </w:r>
    </w:p>
    <w:p w14:paraId="1C2FBD0F" w14:textId="77777777" w:rsidR="009A4716" w:rsidRDefault="00000000">
      <w:pPr>
        <w:pStyle w:val="Author-eSectionHeading5"/>
      </w:pPr>
      <w:bookmarkStart w:id="563" w:name="_Toc112763510"/>
      <w:r>
        <w:t>94.53.5 Titre réservé</w:t>
      </w:r>
      <w:bookmarkEnd w:id="563"/>
    </w:p>
    <w:p w14:paraId="6E74A3F1" w14:textId="77777777" w:rsidR="009A4716" w:rsidRDefault="00000000">
      <w:pPr>
        <w:pStyle w:val="Author-eSectionHeading6"/>
      </w:pPr>
      <w:bookmarkStart w:id="564" w:name="_Toc112763511"/>
      <w:r>
        <w:t>94.53.5a Titre réservé</w:t>
      </w:r>
      <w:bookmarkEnd w:id="564"/>
    </w:p>
    <w:p w14:paraId="0BC236EF" w14:textId="77777777" w:rsidR="009A4716" w:rsidRDefault="00000000">
      <w:pPr>
        <w:pStyle w:val="Author-eSectionHeading6"/>
      </w:pPr>
      <w:bookmarkStart w:id="565" w:name="_Toc112763512"/>
      <w:r>
        <w:t>94.53.5b Titre réservé</w:t>
      </w:r>
      <w:bookmarkEnd w:id="565"/>
    </w:p>
    <w:p w14:paraId="34C23555" w14:textId="77777777" w:rsidR="009A4716" w:rsidRDefault="00000000">
      <w:pPr>
        <w:pStyle w:val="Author-eSectionHeading5"/>
      </w:pPr>
      <w:bookmarkStart w:id="566" w:name="_Toc112763513"/>
      <w:r>
        <w:t>94.53.6 Titre réservé</w:t>
      </w:r>
      <w:bookmarkEnd w:id="566"/>
    </w:p>
    <w:p w14:paraId="1984D4CC" w14:textId="77777777" w:rsidR="009A4716" w:rsidRDefault="00000000">
      <w:pPr>
        <w:pStyle w:val="Author-eSectionHeading6"/>
      </w:pPr>
      <w:bookmarkStart w:id="567" w:name="_Toc112763514"/>
      <w:r>
        <w:t>94.53.6a Titre réservé</w:t>
      </w:r>
      <w:bookmarkEnd w:id="567"/>
    </w:p>
    <w:p w14:paraId="17E46490" w14:textId="77777777" w:rsidR="009A4716" w:rsidRDefault="00000000">
      <w:pPr>
        <w:pStyle w:val="Author-eSectionHeading6"/>
      </w:pPr>
      <w:bookmarkStart w:id="568" w:name="_Toc112763515"/>
      <w:r>
        <w:t>94.53.6b Titre réservé</w:t>
      </w:r>
      <w:bookmarkEnd w:id="568"/>
    </w:p>
    <w:p w14:paraId="2FF2A29C" w14:textId="77777777" w:rsidR="009A4716" w:rsidRDefault="00000000">
      <w:pPr>
        <w:pStyle w:val="Author-eSectionHeading5"/>
      </w:pPr>
      <w:bookmarkStart w:id="569" w:name="_Toc112763516"/>
      <w:r>
        <w:t>94.53.7 Soins aux plaies</w:t>
      </w:r>
      <w:bookmarkEnd w:id="569"/>
    </w:p>
    <w:p w14:paraId="0A54FA4A" w14:textId="77777777" w:rsidR="009A4716" w:rsidRDefault="00000000">
      <w:pPr>
        <w:pStyle w:val="Author-eSectionHeading6"/>
      </w:pPr>
      <w:bookmarkStart w:id="570" w:name="_Toc112763517"/>
      <w:r>
        <w:t>94.53.7a Soins aux plaies, baume cicatrisant CCTB 01.09</w:t>
      </w:r>
      <w:bookmarkEnd w:id="570"/>
    </w:p>
    <w:p w14:paraId="7912A486" w14:textId="77777777" w:rsidR="009A4716" w:rsidRDefault="00000000">
      <w:pPr>
        <w:pStyle w:val="pheading"/>
      </w:pPr>
      <w:r>
        <w:t>MESURAGE</w:t>
      </w:r>
    </w:p>
    <w:p w14:paraId="5B3E98FF" w14:textId="77777777" w:rsidR="009A4716" w:rsidRDefault="00000000">
      <w:pPr>
        <w:pStyle w:val="pheading"/>
      </w:pPr>
      <w:r>
        <w:t>- unité de mesure:</w:t>
      </w:r>
    </w:p>
    <w:p w14:paraId="0B805345" w14:textId="77777777" w:rsidR="009A4716" w:rsidRDefault="00000000">
      <w:r>
        <w:t>pc</w:t>
      </w:r>
    </w:p>
    <w:p w14:paraId="55072F5E" w14:textId="77777777" w:rsidR="009A4716" w:rsidRDefault="009A4716"/>
    <w:p w14:paraId="0FB116EC" w14:textId="77777777" w:rsidR="009A4716" w:rsidRDefault="00000000">
      <w:r>
        <w:t> </w:t>
      </w:r>
    </w:p>
    <w:p w14:paraId="17C9132F" w14:textId="77777777" w:rsidR="009A4716" w:rsidRDefault="00000000">
      <w:pPr>
        <w:pStyle w:val="pheading"/>
      </w:pPr>
      <w:r>
        <w:t>- nature du marché:</w:t>
      </w:r>
    </w:p>
    <w:p w14:paraId="17F1B570" w14:textId="77777777" w:rsidR="009A4716" w:rsidRDefault="00000000">
      <w:r>
        <w:t>QP</w:t>
      </w:r>
    </w:p>
    <w:p w14:paraId="2ECA487B" w14:textId="77777777" w:rsidR="009A4716" w:rsidRDefault="00000000">
      <w:pPr>
        <w:pStyle w:val="Author-eSectionHeading5"/>
      </w:pPr>
      <w:bookmarkStart w:id="571" w:name="_Toc112763518"/>
      <w:r>
        <w:t>94.53.8 Entretien divers CCTB 01.09</w:t>
      </w:r>
      <w:bookmarkEnd w:id="571"/>
    </w:p>
    <w:p w14:paraId="214B5267" w14:textId="77777777" w:rsidR="009A4716" w:rsidRDefault="00000000">
      <w:pPr>
        <w:pStyle w:val="pheading"/>
      </w:pPr>
      <w:r>
        <w:t>DESCRIPTION</w:t>
      </w:r>
    </w:p>
    <w:p w14:paraId="61A50A57" w14:textId="77777777" w:rsidR="009A4716" w:rsidRDefault="00000000">
      <w:pPr>
        <w:pStyle w:val="pheading"/>
      </w:pPr>
      <w:r>
        <w:t>- Remarques importantes</w:t>
      </w:r>
    </w:p>
    <w:p w14:paraId="138A8C0B" w14:textId="77777777" w:rsidR="009A4716" w:rsidRDefault="00000000">
      <w:r>
        <w:t>Le remplacement des liens et des tuteurs s’effectue au moyen de produits identiques à ceux qu’ils remplacent. Le poste à la pièce comprend en outre l’enlèvement et le chargement des tuteurs et liens usagés.</w:t>
      </w:r>
    </w:p>
    <w:p w14:paraId="452B2CB5" w14:textId="77777777" w:rsidR="009A4716" w:rsidRDefault="00000000">
      <w:pPr>
        <w:pStyle w:val="pheading"/>
      </w:pPr>
      <w:r>
        <w:t>DOCUMENTS DE RÉFÉRENCE</w:t>
      </w:r>
    </w:p>
    <w:p w14:paraId="245EE3C3" w14:textId="77777777" w:rsidR="009A4716" w:rsidRDefault="00000000">
      <w:pPr>
        <w:pStyle w:val="pheading"/>
      </w:pPr>
      <w:r>
        <w:t>- Exécution</w:t>
      </w:r>
    </w:p>
    <w:p w14:paraId="675478AB" w14:textId="77777777" w:rsidR="009A4716" w:rsidRDefault="00000000">
      <w:r>
        <w:t>[CCT Qualiroutes, Cahier des charges type Qualiroutes] O.3.14.6.</w:t>
      </w:r>
    </w:p>
    <w:p w14:paraId="2EA6273E" w14:textId="77777777" w:rsidR="009A4716" w:rsidRDefault="009A4716"/>
    <w:p w14:paraId="373C3750" w14:textId="77777777" w:rsidR="009A4716" w:rsidRDefault="00000000">
      <w:r>
        <w:t> </w:t>
      </w:r>
    </w:p>
    <w:p w14:paraId="1C22BDF9" w14:textId="77777777" w:rsidR="009A4716" w:rsidRDefault="00000000">
      <w:pPr>
        <w:pStyle w:val="Author-eSectionHeading6"/>
      </w:pPr>
      <w:bookmarkStart w:id="572" w:name="_Toc112763519"/>
      <w:r>
        <w:t>94.53.8a Remplacement de liens CCTB 01.09</w:t>
      </w:r>
      <w:bookmarkEnd w:id="572"/>
    </w:p>
    <w:p w14:paraId="7BDEBEFD" w14:textId="77777777" w:rsidR="009A4716" w:rsidRDefault="00000000">
      <w:pPr>
        <w:pStyle w:val="pheading"/>
      </w:pPr>
      <w:r>
        <w:t>MATÉRIAUX</w:t>
      </w:r>
    </w:p>
    <w:p w14:paraId="2B51DF55" w14:textId="77777777" w:rsidR="009A4716" w:rsidRDefault="00000000">
      <w:pPr>
        <w:pStyle w:val="pheading"/>
      </w:pPr>
      <w:r>
        <w:t>- Caractéristiques générales</w:t>
      </w:r>
    </w:p>
    <w:p w14:paraId="7EF1773F" w14:textId="77777777" w:rsidR="009A4716" w:rsidRDefault="00000000">
      <w:r>
        <w:t>Remplacement de liens</w:t>
      </w:r>
    </w:p>
    <w:p w14:paraId="1078B502" w14:textId="77777777" w:rsidR="009A4716" w:rsidRDefault="009A4716"/>
    <w:p w14:paraId="01C4D0CB" w14:textId="77777777" w:rsidR="009A4716" w:rsidRDefault="00000000">
      <w:r>
        <w:t> </w:t>
      </w:r>
    </w:p>
    <w:p w14:paraId="768A9EA9" w14:textId="77777777" w:rsidR="009A4716" w:rsidRDefault="00000000">
      <w:pPr>
        <w:pStyle w:val="pheading"/>
      </w:pPr>
      <w:r>
        <w:t>MESURAGE</w:t>
      </w:r>
    </w:p>
    <w:p w14:paraId="3EF5ABF6" w14:textId="77777777" w:rsidR="009A4716" w:rsidRDefault="00000000">
      <w:pPr>
        <w:pStyle w:val="pheading"/>
      </w:pPr>
      <w:r>
        <w:t>- unité de mesure:</w:t>
      </w:r>
    </w:p>
    <w:p w14:paraId="71D2E2CB" w14:textId="77777777" w:rsidR="009A4716" w:rsidRDefault="00000000">
      <w:r>
        <w:t>pc</w:t>
      </w:r>
    </w:p>
    <w:p w14:paraId="42536B33" w14:textId="77777777" w:rsidR="009A4716" w:rsidRDefault="009A4716"/>
    <w:p w14:paraId="15445B45" w14:textId="77777777" w:rsidR="009A4716" w:rsidRDefault="00000000">
      <w:r>
        <w:t> </w:t>
      </w:r>
    </w:p>
    <w:p w14:paraId="7A6E3470" w14:textId="77777777" w:rsidR="009A4716" w:rsidRDefault="00000000">
      <w:pPr>
        <w:pStyle w:val="pheading"/>
      </w:pPr>
      <w:r>
        <w:t>- nature du marché:</w:t>
      </w:r>
    </w:p>
    <w:p w14:paraId="70DEACBD" w14:textId="77777777" w:rsidR="009A4716" w:rsidRDefault="00000000">
      <w:r>
        <w:t>QF</w:t>
      </w:r>
    </w:p>
    <w:p w14:paraId="2995B8D6" w14:textId="77777777" w:rsidR="009A4716" w:rsidRDefault="009A4716"/>
    <w:p w14:paraId="6FE0AC0D" w14:textId="77777777" w:rsidR="009A4716" w:rsidRDefault="00000000">
      <w:r>
        <w:t> </w:t>
      </w:r>
    </w:p>
    <w:p w14:paraId="19356569" w14:textId="77777777" w:rsidR="009A4716" w:rsidRDefault="00000000">
      <w:pPr>
        <w:pStyle w:val="Author-eSectionHeading6"/>
      </w:pPr>
      <w:bookmarkStart w:id="573" w:name="_Toc112763520"/>
      <w:r>
        <w:t>94.53.8b Remplacement de tuteurs CCTB 01.09</w:t>
      </w:r>
      <w:bookmarkEnd w:id="573"/>
    </w:p>
    <w:p w14:paraId="30803C32" w14:textId="77777777" w:rsidR="009A4716" w:rsidRDefault="00000000">
      <w:pPr>
        <w:pStyle w:val="pheading"/>
      </w:pPr>
      <w:r>
        <w:t>MATÉRIAUX</w:t>
      </w:r>
    </w:p>
    <w:p w14:paraId="429215D8" w14:textId="77777777" w:rsidR="009A4716" w:rsidRDefault="00000000">
      <w:pPr>
        <w:pStyle w:val="pheading"/>
      </w:pPr>
      <w:r>
        <w:t>- Caractéristiques générales</w:t>
      </w:r>
    </w:p>
    <w:p w14:paraId="795CC479" w14:textId="77777777" w:rsidR="009A4716" w:rsidRDefault="00000000">
      <w:r>
        <w:t>Remplacement de tuteur</w:t>
      </w:r>
    </w:p>
    <w:p w14:paraId="76EA6152" w14:textId="77777777" w:rsidR="009A4716" w:rsidRDefault="009A4716"/>
    <w:p w14:paraId="18A4814D" w14:textId="77777777" w:rsidR="009A4716" w:rsidRDefault="00000000">
      <w:r>
        <w:t> </w:t>
      </w:r>
    </w:p>
    <w:p w14:paraId="7A0119D9" w14:textId="77777777" w:rsidR="009A4716" w:rsidRDefault="00000000">
      <w:pPr>
        <w:pStyle w:val="pheading"/>
      </w:pPr>
      <w:r>
        <w:t>MESURAGE</w:t>
      </w:r>
    </w:p>
    <w:p w14:paraId="1749807D" w14:textId="77777777" w:rsidR="009A4716" w:rsidRDefault="00000000">
      <w:pPr>
        <w:pStyle w:val="pheading"/>
      </w:pPr>
      <w:r>
        <w:t>- unité de mesure:</w:t>
      </w:r>
    </w:p>
    <w:p w14:paraId="79D2E930" w14:textId="77777777" w:rsidR="009A4716" w:rsidRDefault="00000000">
      <w:r>
        <w:t>pc</w:t>
      </w:r>
    </w:p>
    <w:p w14:paraId="2B48D5F8" w14:textId="77777777" w:rsidR="009A4716" w:rsidRDefault="009A4716"/>
    <w:p w14:paraId="24454491" w14:textId="77777777" w:rsidR="009A4716" w:rsidRDefault="00000000">
      <w:r>
        <w:t> </w:t>
      </w:r>
    </w:p>
    <w:p w14:paraId="10642E5E" w14:textId="77777777" w:rsidR="009A4716" w:rsidRDefault="00000000">
      <w:pPr>
        <w:pStyle w:val="pheading"/>
      </w:pPr>
      <w:r>
        <w:t>- nature du marché:</w:t>
      </w:r>
    </w:p>
    <w:p w14:paraId="6E538EC2" w14:textId="77777777" w:rsidR="009A4716" w:rsidRDefault="00000000">
      <w:r>
        <w:t>QF</w:t>
      </w:r>
    </w:p>
    <w:p w14:paraId="169894AD" w14:textId="77777777" w:rsidR="009A4716" w:rsidRDefault="009A4716"/>
    <w:p w14:paraId="768C6F69" w14:textId="77777777" w:rsidR="009A4716" w:rsidRDefault="00000000">
      <w:r>
        <w:t> </w:t>
      </w:r>
    </w:p>
    <w:p w14:paraId="049B02B0" w14:textId="77777777" w:rsidR="009A4716" w:rsidRDefault="00000000">
      <w:pPr>
        <w:pStyle w:val="Author-eSectionHeading4"/>
      </w:pPr>
      <w:bookmarkStart w:id="574" w:name="_Toc112763521"/>
      <w:r>
        <w:t>94.54 Élagage d'arbres CCTB 01.09</w:t>
      </w:r>
      <w:bookmarkEnd w:id="574"/>
    </w:p>
    <w:p w14:paraId="49C2D102" w14:textId="77777777" w:rsidR="009A4716" w:rsidRDefault="00000000">
      <w:pPr>
        <w:pStyle w:val="pheading"/>
      </w:pPr>
      <w:r>
        <w:t>DESCRIPTION</w:t>
      </w:r>
    </w:p>
    <w:p w14:paraId="51D926F9" w14:textId="77777777" w:rsidR="009A4716" w:rsidRDefault="00000000">
      <w:pPr>
        <w:pStyle w:val="pheading"/>
      </w:pPr>
      <w:r>
        <w:t>- Définition / Comprend</w:t>
      </w:r>
    </w:p>
    <w:p w14:paraId="12B8F1DB" w14:textId="77777777" w:rsidR="009A4716" w:rsidRDefault="00000000">
      <w:r>
        <w:t>TAILLE D’ARBRES A HAUTE-TIGE ET BALIVEAUX</w:t>
      </w:r>
    </w:p>
    <w:p w14:paraId="5C231867" w14:textId="77777777" w:rsidR="009A4716" w:rsidRDefault="00000000">
      <w:r>
        <w:t>La dimension des arbres de haute-tige est donnée par la circonférence mesurée à 1,5 m de hauteur.</w:t>
      </w:r>
    </w:p>
    <w:p w14:paraId="496C09F3" w14:textId="77777777" w:rsidR="009A4716" w:rsidRDefault="00000000">
      <w:r>
        <w:t>Emondage</w:t>
      </w:r>
    </w:p>
    <w:p w14:paraId="50C683A5" w14:textId="77777777" w:rsidR="009A4716" w:rsidRDefault="00000000">
      <w:r>
        <w:t>L’émondage comprend l’enlèvement des rejets (gourmands) de tronc sur toute sa hauteur et à ras de celui-ci, avec coupe nette et des rejets (drageons) de souche ou de racine avec leur empattement même sous le niveau du sol. Cet émondage est effectué en juillet ou en août. Toute autre période doit recevoir l'accord préalable du fonctionnaire dirigeant.</w:t>
      </w:r>
    </w:p>
    <w:p w14:paraId="6AB53F02" w14:textId="77777777" w:rsidR="009A4716" w:rsidRDefault="00000000">
      <w:r>
        <w:t>Elagage</w:t>
      </w:r>
    </w:p>
    <w:p w14:paraId="463F2969" w14:textId="77777777" w:rsidR="009A4716" w:rsidRDefault="00000000">
      <w:r>
        <w:t>L’élagage est effectué en dehors des périodes de grand froid et conformément aux prescriptions des documents de marché qui font référence à un ou plusieurs codes récents de bonnes pratiques en la matière. Il consiste en l’enlèvement de branches mortes, mal placées, mal formées, cassées, blessées, à la suppression de fourche et/ou à un relèvement de la couronne. Les branches à éliminer sont désignées par le fonctionnaire dirigeant.</w:t>
      </w:r>
    </w:p>
    <w:p w14:paraId="00247A63" w14:textId="77777777" w:rsidR="009A4716" w:rsidRDefault="009A4716"/>
    <w:p w14:paraId="1277E842" w14:textId="77777777" w:rsidR="009A4716" w:rsidRDefault="00000000">
      <w:r>
        <w:t> </w:t>
      </w:r>
    </w:p>
    <w:p w14:paraId="1D15D99D" w14:textId="77777777" w:rsidR="009A4716" w:rsidRDefault="00000000">
      <w:pPr>
        <w:pStyle w:val="pheading"/>
      </w:pPr>
      <w:r>
        <w:t>- Remarques importantes</w:t>
      </w:r>
    </w:p>
    <w:p w14:paraId="6A4A0F44" w14:textId="77777777" w:rsidR="009A4716" w:rsidRDefault="00000000">
      <w:r>
        <w:t>Paiement</w:t>
      </w:r>
    </w:p>
    <w:p w14:paraId="36388EB4" w14:textId="77777777" w:rsidR="009A4716" w:rsidRDefault="00000000">
      <w:r>
        <w:t>Le paiement s’effectue à la pièce. Ils comprennent en outre le traitement des plaies d’un diamètre minimum moyen de 6 cm.</w:t>
      </w:r>
    </w:p>
    <w:p w14:paraId="32C7518E" w14:textId="77777777" w:rsidR="009A4716" w:rsidRDefault="009A4716"/>
    <w:p w14:paraId="239076F9" w14:textId="77777777" w:rsidR="009A4716" w:rsidRDefault="00000000">
      <w:r>
        <w:t> </w:t>
      </w:r>
    </w:p>
    <w:p w14:paraId="783105BF" w14:textId="77777777" w:rsidR="009A4716" w:rsidRDefault="00000000">
      <w:pPr>
        <w:pStyle w:val="pheading"/>
      </w:pPr>
      <w:r>
        <w:t>EXÉCUTION / MISE EN ŒUVRE</w:t>
      </w:r>
    </w:p>
    <w:p w14:paraId="0BB661AF" w14:textId="77777777" w:rsidR="009A4716" w:rsidRDefault="00000000">
      <w:r>
        <w:t>Il y a lieu de s’en tenir aux principes suivants:</w:t>
      </w:r>
    </w:p>
    <w:p w14:paraId="6ECE1C43" w14:textId="77777777" w:rsidR="009A4716" w:rsidRDefault="00000000">
      <w:r>
        <w:t>− toutes les plaies sont rendues parfaitement nettes par suppression des éventuelles irrégularités de coupe</w:t>
      </w:r>
    </w:p>
    <w:p w14:paraId="741F1E30" w14:textId="77777777" w:rsidR="009A4716" w:rsidRDefault="00000000">
      <w:r>
        <w:t>− ta coupe est orientée de façon à éviter toute stagnation d’eau dans le plan joignant l’extérieur immédiat de la ride de l’écorce à l’extrémité supérieur du col de la branche (voir schéma)</w:t>
      </w:r>
    </w:p>
    <w:p w14:paraId="68D60E59" w14:textId="77777777" w:rsidR="009A4716" w:rsidRDefault="00000000">
      <w:r>
        <w:t>− dans les cas d’une branche morte ou d’un chicot, l’entrepreneur évite toute altération du bourrelet cicatriciel.</w:t>
      </w:r>
    </w:p>
    <w:p w14:paraId="76F1505C" w14:textId="77777777" w:rsidR="009A4716" w:rsidRDefault="00000000">
      <w:r>
        <w:t>Taille de formation</w:t>
      </w:r>
    </w:p>
    <w:p w14:paraId="22A4C612" w14:textId="77777777" w:rsidR="009A4716" w:rsidRDefault="00000000">
      <w:r>
        <w:t>Toute essence feuillue est soumise à une taille de formation. Cette taille est pratiquée, sur les indications du fonctionnaire dirigeant, dans les premières années après la plantation en vue de donner une charpente équilibrée tenant compte d’une part, de la disposition des branches de chaque arbre et de l’essence à laquelle il appartient, et d’autre part, de la forme qui lui est donnée, qu’elle soit taillée ou libre.</w:t>
      </w:r>
    </w:p>
    <w:p w14:paraId="264F62B4" w14:textId="77777777" w:rsidR="009A4716" w:rsidRDefault="00000000">
      <w:r>
        <w:t>Les résineux à soumettre à la taille sont désignés dans les documents de marché.</w:t>
      </w:r>
    </w:p>
    <w:p w14:paraId="4E8A55C7" w14:textId="77777777" w:rsidR="009A4716" w:rsidRDefault="00000000">
      <w:r>
        <w:t>− Forme libre</w:t>
      </w:r>
    </w:p>
    <w:p w14:paraId="2C098A96" w14:textId="77777777" w:rsidR="009A4716" w:rsidRDefault="00000000">
      <w:r>
        <w:t>La taille vise à accompagner le développement normal de la forme naturelle de l’arbre. Pour cela, toute branche verticale concurrente à la flèche est éliminée à ras du tronc. Dans le cas où la flèche serait cassée ou abîmée, une nouvelle flèche est formée à partir d’une branche latérale vigoureuse, redressée dans l’axe principal à l’aide d’une ligature</w:t>
      </w:r>
    </w:p>
    <w:p w14:paraId="0516676D" w14:textId="77777777" w:rsidR="009A4716" w:rsidRDefault="00000000">
      <w:r>
        <w:t>Cette taille éliminera également les branches mal formées, blessées, dépérissantes, mortes ou croisées. Suivant les indications du fonctionnaire dirigeant ou de son délégué, la couronne des arbres pourra être remontées par élagage des branches basses.</w:t>
      </w:r>
    </w:p>
    <w:p w14:paraId="478A6649" w14:textId="77777777" w:rsidR="009A4716" w:rsidRDefault="00000000">
      <w:r>
        <w:t>− Forme architecturée</w:t>
      </w:r>
    </w:p>
    <w:p w14:paraId="2382E65F" w14:textId="77777777" w:rsidR="009A4716" w:rsidRDefault="00000000">
      <w:r>
        <w:t>Les interventions visent la sélection des charpentières, la maîtrise de leur direction, la taille des jeunes pousses, … L’entrepreneur s’en tiendra aux indications qui lui sont données par le fonctionnaire dirigeant.</w:t>
      </w:r>
    </w:p>
    <w:p w14:paraId="6FCC9AE8" w14:textId="77777777" w:rsidR="009A4716" w:rsidRDefault="00000000">
      <w:r>
        <w:t>Généralités</w:t>
      </w:r>
    </w:p>
    <w:p w14:paraId="175FB2AA" w14:textId="77777777" w:rsidR="009A4716" w:rsidRDefault="00000000">
      <w:r>
        <w:t>Quels que soient les instruments utilisés pour l’élagage, la taille et l’émondage, les plaies sont nettes et lisses. Les plaies d’un diamètre minimum moyen de 6 cm sont recouvertes d’un enduit contenant un fongicide et agréé par le fonctionnaire dirigeant.</w:t>
      </w:r>
    </w:p>
    <w:p w14:paraId="4D55EB50" w14:textId="77777777" w:rsidR="009A4716" w:rsidRDefault="00000000">
      <w:r>
        <w:t>Les outils sont traités préalablement par un produit ou un procédé désinfectant soumis à l’approbation du fonctionnaire dirigeant. Ce traitement est effectué au moins une fois par jour et à chaque changement d’arbre ou/et de baliveaux.</w:t>
      </w:r>
    </w:p>
    <w:p w14:paraId="743147CE" w14:textId="77777777" w:rsidR="009A4716" w:rsidRDefault="00000000">
      <w:r>
        <w:t>En cas d’évacuation des produits et à défaut d’autres précisions dans les documents de marché, les produits provenant de la taille d’arbres à haute-tige et de baliveaux sont évacués au plus tard à la fin de chaque semaine de prestation. Ils sont cependant rassemblés au fur et à mesure de l’avancement des prestations.</w:t>
      </w:r>
    </w:p>
    <w:p w14:paraId="219CB1AF" w14:textId="77777777" w:rsidR="009A4716" w:rsidRDefault="00000000">
      <w:r>
        <w:t>Dans le cas où les produits de taille ne sont pas évacués, ils sont broyés et répartis dans les limites du chantier au(x) endroit(s) indiqués par le fonctionnaire dirigeant.</w:t>
      </w:r>
    </w:p>
    <w:p w14:paraId="13594631" w14:textId="77777777" w:rsidR="009A4716" w:rsidRDefault="009A4716"/>
    <w:p w14:paraId="62E68171" w14:textId="77777777" w:rsidR="009A4716" w:rsidRDefault="00000000">
      <w:r>
        <w:t> </w:t>
      </w:r>
    </w:p>
    <w:p w14:paraId="4000BC5E" w14:textId="77777777" w:rsidR="009A4716" w:rsidRDefault="00000000">
      <w:pPr>
        <w:pStyle w:val="pheading"/>
      </w:pPr>
      <w:r>
        <w:t>DOCUMENTS DE RÉFÉRENCE</w:t>
      </w:r>
    </w:p>
    <w:p w14:paraId="774746B3" w14:textId="77777777" w:rsidR="009A4716" w:rsidRDefault="00000000">
      <w:pPr>
        <w:pStyle w:val="pheading"/>
      </w:pPr>
      <w:r>
        <w:t>- Exécution</w:t>
      </w:r>
    </w:p>
    <w:p w14:paraId="04703818" w14:textId="77777777" w:rsidR="009A4716" w:rsidRDefault="00000000">
      <w:r>
        <w:t>[CCT Qualiroutes, Cahier des charges type Qualiroutes] O.3.14.4.</w:t>
      </w:r>
    </w:p>
    <w:p w14:paraId="602495F5" w14:textId="77777777" w:rsidR="009A4716" w:rsidRDefault="009A4716"/>
    <w:p w14:paraId="7699BC68" w14:textId="77777777" w:rsidR="009A4716" w:rsidRDefault="00000000">
      <w:r>
        <w:t> </w:t>
      </w:r>
    </w:p>
    <w:p w14:paraId="02DDCAE9" w14:textId="77777777" w:rsidR="009A4716" w:rsidRDefault="00000000">
      <w:pPr>
        <w:pStyle w:val="Author-eSectionHeading5"/>
      </w:pPr>
      <w:bookmarkStart w:id="575" w:name="_Toc112763522"/>
      <w:r>
        <w:t>94.54.1 Élagage d'arbres</w:t>
      </w:r>
      <w:bookmarkEnd w:id="575"/>
    </w:p>
    <w:p w14:paraId="11BDFA21" w14:textId="77777777" w:rsidR="009A4716" w:rsidRDefault="00000000">
      <w:pPr>
        <w:pStyle w:val="Author-eSectionHeading6"/>
      </w:pPr>
      <w:bookmarkStart w:id="576" w:name="_Toc112763523"/>
      <w:r>
        <w:t>94.54.1a Émondage CCTB 01.09</w:t>
      </w:r>
      <w:bookmarkEnd w:id="576"/>
    </w:p>
    <w:p w14:paraId="40318148" w14:textId="77777777" w:rsidR="009A4716" w:rsidRDefault="00000000">
      <w:pPr>
        <w:pStyle w:val="pheading"/>
      </w:pPr>
      <w:r>
        <w:t>MATÉRIAUX</w:t>
      </w:r>
    </w:p>
    <w:p w14:paraId="463987F7" w14:textId="77777777" w:rsidR="009A4716" w:rsidRDefault="00000000">
      <w:pPr>
        <w:pStyle w:val="pheading"/>
      </w:pPr>
      <w:r>
        <w:t>- Caractéristiques générales</w:t>
      </w:r>
    </w:p>
    <w:p w14:paraId="2821DC48" w14:textId="77777777" w:rsidR="009A4716" w:rsidRDefault="00000000">
      <w:pPr>
        <w:ind w:left="567"/>
      </w:pPr>
      <w:r>
        <w:t>- émondage</w:t>
      </w:r>
    </w:p>
    <w:p w14:paraId="360C8FEC" w14:textId="77777777" w:rsidR="009A4716" w:rsidRDefault="00000000">
      <w:pPr>
        <w:ind w:left="567"/>
      </w:pPr>
      <w:r>
        <w:t>- périmètre : C ≤ 0,50 m</w:t>
      </w:r>
    </w:p>
    <w:p w14:paraId="1AFA1B71" w14:textId="77777777" w:rsidR="009A4716" w:rsidRDefault="00000000">
      <w:pPr>
        <w:ind w:left="567"/>
      </w:pPr>
      <w:r>
        <w:t>-&gt; en vue d'une évacuation</w:t>
      </w:r>
    </w:p>
    <w:p w14:paraId="07FB7534" w14:textId="77777777" w:rsidR="009A4716" w:rsidRDefault="00000000">
      <w:pPr>
        <w:ind w:left="567"/>
      </w:pPr>
      <w:r>
        <w:t>- périmètre : 0,50 m &lt; C ≤ 1 m</w:t>
      </w:r>
    </w:p>
    <w:p w14:paraId="54CBF360" w14:textId="77777777" w:rsidR="009A4716" w:rsidRDefault="00000000">
      <w:pPr>
        <w:ind w:left="567"/>
      </w:pPr>
      <w:r>
        <w:t>-&gt; en vue d'une évacuation</w:t>
      </w:r>
    </w:p>
    <w:p w14:paraId="2F449F84" w14:textId="77777777" w:rsidR="009A4716" w:rsidRDefault="00000000">
      <w:pPr>
        <w:ind w:left="567"/>
      </w:pPr>
      <w:r>
        <w:t>- périmètre : 1 m &lt; C ≤ 2 m</w:t>
      </w:r>
    </w:p>
    <w:p w14:paraId="76A8452B" w14:textId="77777777" w:rsidR="009A4716" w:rsidRDefault="00000000">
      <w:pPr>
        <w:ind w:left="567"/>
      </w:pPr>
      <w:r>
        <w:t>-&gt; en vue d'une évacuation</w:t>
      </w:r>
    </w:p>
    <w:p w14:paraId="307287FF" w14:textId="77777777" w:rsidR="009A4716" w:rsidRDefault="00000000">
      <w:pPr>
        <w:ind w:left="567"/>
      </w:pPr>
      <w:r>
        <w:t>- périmètre : C &gt; 2 m</w:t>
      </w:r>
    </w:p>
    <w:p w14:paraId="34D80167" w14:textId="77777777" w:rsidR="009A4716" w:rsidRDefault="00000000">
      <w:pPr>
        <w:ind w:left="567"/>
      </w:pPr>
      <w:r>
        <w:t>-&gt; en vue d'une évacuation</w:t>
      </w:r>
    </w:p>
    <w:p w14:paraId="5DBA95FF" w14:textId="77777777" w:rsidR="009A4716" w:rsidRDefault="009A4716"/>
    <w:p w14:paraId="5A193FB6" w14:textId="77777777" w:rsidR="009A4716" w:rsidRDefault="00000000">
      <w:r>
        <w:t> </w:t>
      </w:r>
    </w:p>
    <w:p w14:paraId="15AE0E6C" w14:textId="77777777" w:rsidR="009A4716" w:rsidRDefault="00000000">
      <w:pPr>
        <w:pStyle w:val="pheading"/>
      </w:pPr>
      <w:r>
        <w:t>MESURAGE</w:t>
      </w:r>
    </w:p>
    <w:p w14:paraId="516C0EE3" w14:textId="77777777" w:rsidR="009A4716" w:rsidRDefault="00000000">
      <w:pPr>
        <w:pStyle w:val="pheading"/>
      </w:pPr>
      <w:r>
        <w:t>- unité de mesure:</w:t>
      </w:r>
    </w:p>
    <w:p w14:paraId="39840982" w14:textId="77777777" w:rsidR="009A4716" w:rsidRDefault="00000000">
      <w:r>
        <w:t>pc</w:t>
      </w:r>
    </w:p>
    <w:p w14:paraId="196DA169" w14:textId="77777777" w:rsidR="009A4716" w:rsidRDefault="009A4716"/>
    <w:p w14:paraId="1DD6032D" w14:textId="77777777" w:rsidR="009A4716" w:rsidRDefault="00000000">
      <w:r>
        <w:t> </w:t>
      </w:r>
    </w:p>
    <w:p w14:paraId="36449A82" w14:textId="77777777" w:rsidR="009A4716" w:rsidRDefault="00000000">
      <w:pPr>
        <w:pStyle w:val="pheading"/>
      </w:pPr>
      <w:r>
        <w:t>- nature du marché:</w:t>
      </w:r>
    </w:p>
    <w:p w14:paraId="00E839CF" w14:textId="77777777" w:rsidR="009A4716" w:rsidRDefault="00000000">
      <w:r>
        <w:t>QF</w:t>
      </w:r>
    </w:p>
    <w:p w14:paraId="67FE5FBC" w14:textId="77777777" w:rsidR="009A4716" w:rsidRDefault="009A4716"/>
    <w:p w14:paraId="24ABAF94" w14:textId="77777777" w:rsidR="009A4716" w:rsidRDefault="00000000">
      <w:r>
        <w:t> </w:t>
      </w:r>
    </w:p>
    <w:p w14:paraId="697B7E81" w14:textId="77777777" w:rsidR="009A4716" w:rsidRDefault="00000000">
      <w:pPr>
        <w:pStyle w:val="Author-eSectionHeading6"/>
      </w:pPr>
      <w:bookmarkStart w:id="577" w:name="_Toc112763524"/>
      <w:r>
        <w:t>94.54.1b Élagage CCTB 01.09</w:t>
      </w:r>
      <w:bookmarkEnd w:id="577"/>
    </w:p>
    <w:p w14:paraId="41B10E7A" w14:textId="77777777" w:rsidR="009A4716" w:rsidRDefault="00000000">
      <w:pPr>
        <w:pStyle w:val="pheading"/>
      </w:pPr>
      <w:r>
        <w:t>MATÉRIAUX</w:t>
      </w:r>
    </w:p>
    <w:p w14:paraId="40854293" w14:textId="77777777" w:rsidR="009A4716" w:rsidRDefault="00000000">
      <w:pPr>
        <w:pStyle w:val="pheading"/>
      </w:pPr>
      <w:r>
        <w:t>- Caractéristiques générales</w:t>
      </w:r>
    </w:p>
    <w:p w14:paraId="5357DC97" w14:textId="77777777" w:rsidR="009A4716" w:rsidRDefault="00000000">
      <w:pPr>
        <w:ind w:left="567"/>
      </w:pPr>
      <w:r>
        <w:t>- élagage</w:t>
      </w:r>
    </w:p>
    <w:p w14:paraId="6CB668DD" w14:textId="77777777" w:rsidR="009A4716" w:rsidRDefault="00000000">
      <w:pPr>
        <w:ind w:left="570"/>
      </w:pPr>
      <w:r>
        <w:t>- périmètre : C ≤ 0,50 m</w:t>
      </w:r>
    </w:p>
    <w:p w14:paraId="2CE1E896" w14:textId="77777777" w:rsidR="009A4716" w:rsidRDefault="00000000">
      <w:pPr>
        <w:ind w:left="570"/>
      </w:pPr>
      <w:r>
        <w:t>-&gt; en vue d'une évacuation</w:t>
      </w:r>
    </w:p>
    <w:p w14:paraId="71A49788" w14:textId="77777777" w:rsidR="009A4716" w:rsidRDefault="00000000">
      <w:pPr>
        <w:ind w:left="570"/>
      </w:pPr>
      <w:r>
        <w:t>- périmètre : 0,50 m &lt; C ≤ 1 m</w:t>
      </w:r>
    </w:p>
    <w:p w14:paraId="525642D4" w14:textId="77777777" w:rsidR="009A4716" w:rsidRDefault="00000000">
      <w:pPr>
        <w:ind w:left="570"/>
      </w:pPr>
      <w:r>
        <w:t>-&gt; en vue d'une évacuation</w:t>
      </w:r>
    </w:p>
    <w:p w14:paraId="524E93C2" w14:textId="77777777" w:rsidR="009A4716" w:rsidRDefault="00000000">
      <w:pPr>
        <w:ind w:left="570"/>
      </w:pPr>
      <w:r>
        <w:t>- périmètre : 1 m &lt; C ≤ 2 m</w:t>
      </w:r>
    </w:p>
    <w:p w14:paraId="2B876407" w14:textId="77777777" w:rsidR="009A4716" w:rsidRDefault="00000000">
      <w:pPr>
        <w:ind w:left="570"/>
      </w:pPr>
      <w:r>
        <w:t>-&gt; en vue d'une évacuation</w:t>
      </w:r>
    </w:p>
    <w:p w14:paraId="04151F43" w14:textId="77777777" w:rsidR="009A4716" w:rsidRDefault="00000000">
      <w:pPr>
        <w:ind w:left="570"/>
      </w:pPr>
      <w:r>
        <w:t>- périmètre : C &gt; 2 m</w:t>
      </w:r>
    </w:p>
    <w:p w14:paraId="395D0217" w14:textId="77777777" w:rsidR="009A4716" w:rsidRDefault="00000000">
      <w:pPr>
        <w:ind w:left="570"/>
      </w:pPr>
      <w:r>
        <w:t>-&gt; en vue d'une évacuation</w:t>
      </w:r>
    </w:p>
    <w:p w14:paraId="40260166" w14:textId="77777777" w:rsidR="009A4716" w:rsidRDefault="009A4716"/>
    <w:p w14:paraId="0D10861E" w14:textId="77777777" w:rsidR="009A4716" w:rsidRDefault="00000000">
      <w:r>
        <w:t> </w:t>
      </w:r>
    </w:p>
    <w:p w14:paraId="4DF5DB21" w14:textId="77777777" w:rsidR="009A4716" w:rsidRDefault="00000000">
      <w:pPr>
        <w:pStyle w:val="pheading"/>
      </w:pPr>
      <w:r>
        <w:t>MESURAGE</w:t>
      </w:r>
    </w:p>
    <w:p w14:paraId="6BE45D99" w14:textId="77777777" w:rsidR="009A4716" w:rsidRDefault="00000000">
      <w:pPr>
        <w:pStyle w:val="pheading"/>
      </w:pPr>
      <w:r>
        <w:t>- unité de mesure:</w:t>
      </w:r>
    </w:p>
    <w:p w14:paraId="32E7A3E7" w14:textId="77777777" w:rsidR="009A4716" w:rsidRDefault="00000000">
      <w:r>
        <w:t>pc</w:t>
      </w:r>
    </w:p>
    <w:p w14:paraId="7B87AF5A" w14:textId="77777777" w:rsidR="009A4716" w:rsidRDefault="009A4716"/>
    <w:p w14:paraId="1F5F191E" w14:textId="77777777" w:rsidR="009A4716" w:rsidRDefault="00000000">
      <w:r>
        <w:t> </w:t>
      </w:r>
    </w:p>
    <w:p w14:paraId="1E534C79" w14:textId="77777777" w:rsidR="009A4716" w:rsidRDefault="00000000">
      <w:pPr>
        <w:pStyle w:val="pheading"/>
      </w:pPr>
      <w:r>
        <w:t>- nature du marché:</w:t>
      </w:r>
    </w:p>
    <w:p w14:paraId="7CA976C0" w14:textId="77777777" w:rsidR="009A4716" w:rsidRDefault="00000000">
      <w:r>
        <w:t>QF</w:t>
      </w:r>
    </w:p>
    <w:p w14:paraId="0C3D97D1" w14:textId="77777777" w:rsidR="009A4716" w:rsidRDefault="009A4716"/>
    <w:p w14:paraId="31F5EE57" w14:textId="77777777" w:rsidR="009A4716" w:rsidRDefault="00000000">
      <w:r>
        <w:t> </w:t>
      </w:r>
    </w:p>
    <w:p w14:paraId="42C54909" w14:textId="77777777" w:rsidR="009A4716" w:rsidRDefault="00000000">
      <w:pPr>
        <w:pStyle w:val="Author-eSectionHeading2"/>
      </w:pPr>
      <w:bookmarkStart w:id="578" w:name="_Toc112763525"/>
      <w:r>
        <w:t>95 Petits ouvrages d'art et clôtures CCTB 01.09</w:t>
      </w:r>
      <w:bookmarkEnd w:id="578"/>
    </w:p>
    <w:p w14:paraId="258FB869" w14:textId="77777777" w:rsidR="009A4716" w:rsidRDefault="00000000">
      <w:pPr>
        <w:pStyle w:val="pheading"/>
      </w:pPr>
      <w:r>
        <w:t>DOCUMENTS DE RÉFÉRENCE</w:t>
      </w:r>
    </w:p>
    <w:p w14:paraId="15A25B54" w14:textId="77777777" w:rsidR="009A4716" w:rsidRDefault="00000000">
      <w:pPr>
        <w:pStyle w:val="pheading"/>
      </w:pPr>
      <w:r>
        <w:t>- Exécution</w:t>
      </w:r>
    </w:p>
    <w:p w14:paraId="10966E6D" w14:textId="77777777" w:rsidR="009A4716" w:rsidRDefault="00000000">
      <w:r>
        <w:t>Sécurité</w:t>
      </w:r>
    </w:p>
    <w:p w14:paraId="7616F4F5" w14:textId="193F7742" w:rsidR="009A4716" w:rsidRDefault="00000000">
      <w:r>
        <w:t xml:space="preserve">Conformément à la rubrique </w:t>
      </w:r>
      <w:hyperlink r:id="rId18" w:history="1">
        <w:r>
          <w:t>01.48 PSS travaux d'aménagement des abords</w:t>
        </w:r>
      </w:hyperlink>
      <w:r>
        <w:t>, établie par le coordinateur-projet et annexée au présent cahier des charges. Toutes les directives en la matière et les indications concrètes données par le coordinateur-réalisation seront scrupuleusement respectées.</w:t>
      </w:r>
    </w:p>
    <w:p w14:paraId="69C03F08" w14:textId="77777777" w:rsidR="009A4716" w:rsidRDefault="009A4716"/>
    <w:p w14:paraId="0F3F02A1" w14:textId="77777777" w:rsidR="009A4716" w:rsidRDefault="00000000">
      <w:r>
        <w:t> </w:t>
      </w:r>
    </w:p>
    <w:p w14:paraId="7F54A377" w14:textId="77777777" w:rsidR="009A4716" w:rsidRDefault="00000000">
      <w:pPr>
        <w:pStyle w:val="Author-eSectionHeading3"/>
      </w:pPr>
      <w:bookmarkStart w:id="579" w:name="_Toc112763526"/>
      <w:r>
        <w:t>95.1 Petits ouvrages d'art</w:t>
      </w:r>
      <w:bookmarkEnd w:id="579"/>
    </w:p>
    <w:p w14:paraId="6D100949" w14:textId="77777777" w:rsidR="009A4716" w:rsidRDefault="00000000">
      <w:pPr>
        <w:pStyle w:val="Author-eSectionHeading4"/>
      </w:pPr>
      <w:bookmarkStart w:id="580" w:name="_Toc112763527"/>
      <w:r>
        <w:t>95.11 Béton armé CCTB 01.09</w:t>
      </w:r>
      <w:bookmarkEnd w:id="580"/>
    </w:p>
    <w:p w14:paraId="1B411581" w14:textId="77777777" w:rsidR="009A4716" w:rsidRDefault="00000000">
      <w:pPr>
        <w:pStyle w:val="pheading"/>
      </w:pPr>
      <w:r>
        <w:t>DESCRIPTION</w:t>
      </w:r>
    </w:p>
    <w:p w14:paraId="2AE2C391" w14:textId="77777777" w:rsidR="009A4716" w:rsidRDefault="00000000">
      <w:pPr>
        <w:pStyle w:val="pheading"/>
      </w:pPr>
      <w:r>
        <w:t>- Définition / Comprend</w:t>
      </w:r>
    </w:p>
    <w:p w14:paraId="58755303" w14:textId="77777777" w:rsidR="009A4716" w:rsidRDefault="00000000">
      <w:r>
        <w:rPr>
          <w:b/>
        </w:rPr>
        <w:t>Pour les éléments coulés sur place :</w:t>
      </w:r>
    </w:p>
    <w:p w14:paraId="27FE82EB" w14:textId="77777777" w:rsidR="009A4716" w:rsidRDefault="00000000">
      <w:r>
        <w:t>Sont considérés les petits ouvrages de toutes dimensions et formes, avec ou sans l'aide de coffrages, avec ou sans armatures.</w:t>
      </w:r>
    </w:p>
    <w:p w14:paraId="69F12944" w14:textId="77777777" w:rsidR="009A4716" w:rsidRDefault="00000000">
      <w:r>
        <w:t>Le béton est constitué de gravillons, de sable, de ciment, d'eau et, le cas échéant, d'armatures et d'adjuvants.</w:t>
      </w:r>
    </w:p>
    <w:p w14:paraId="63C902DF" w14:textId="77777777" w:rsidR="009A4716" w:rsidRDefault="00000000">
      <w:r>
        <w:rPr>
          <w:b/>
        </w:rPr>
        <w:t>Pour les éléments préfabriqués :</w:t>
      </w:r>
    </w:p>
    <w:p w14:paraId="318017CE" w14:textId="77777777" w:rsidR="009A4716" w:rsidRDefault="00000000">
      <w:r>
        <w:t>Sont considérés les petits ouvrages de toutes dimensions et formes, fabriqués en usine. Ils sont réalisés à l’aide d’éléments simples ou de la juxtaposition de ces derniers.</w:t>
      </w:r>
    </w:p>
    <w:p w14:paraId="1A1DF7CE" w14:textId="77777777" w:rsidR="009A4716" w:rsidRDefault="00000000">
      <w:r>
        <w:t>Dans ce chapitre, sont notamment considérés des éléments tels que murs en “ L ”, pertuis ou autres.</w:t>
      </w:r>
    </w:p>
    <w:p w14:paraId="0AB855A2" w14:textId="77777777" w:rsidR="009A4716" w:rsidRDefault="009A4716"/>
    <w:p w14:paraId="5CB9D961" w14:textId="77777777" w:rsidR="009A4716" w:rsidRDefault="00000000">
      <w:r>
        <w:t> </w:t>
      </w:r>
    </w:p>
    <w:p w14:paraId="60D53A8C" w14:textId="77777777" w:rsidR="009A4716" w:rsidRDefault="00000000">
      <w:pPr>
        <w:pStyle w:val="pheading"/>
      </w:pPr>
      <w:r>
        <w:t>DOCUMENTS DE RÉFÉRENCE</w:t>
      </w:r>
    </w:p>
    <w:p w14:paraId="6F3404AB" w14:textId="77777777" w:rsidR="009A4716" w:rsidRDefault="00000000">
      <w:pPr>
        <w:pStyle w:val="pheading"/>
      </w:pPr>
      <w:r>
        <w:t>- Exécution</w:t>
      </w:r>
    </w:p>
    <w:p w14:paraId="39A3FEF8" w14:textId="77777777" w:rsidR="009A4716" w:rsidRDefault="00000000">
      <w:r>
        <w:t>[CCT Qualiroutes, Cahier des charges type Qualiroutes] J.3. pour les éléments coulés sur place et J.4. pour les éléments préfabriqués.</w:t>
      </w:r>
    </w:p>
    <w:p w14:paraId="63794AD4" w14:textId="77777777" w:rsidR="009A4716" w:rsidRDefault="009A4716"/>
    <w:p w14:paraId="3F38A5F2" w14:textId="77777777" w:rsidR="009A4716" w:rsidRDefault="00000000">
      <w:r>
        <w:t> </w:t>
      </w:r>
    </w:p>
    <w:p w14:paraId="7B430336" w14:textId="77777777" w:rsidR="009A4716" w:rsidRDefault="00000000">
      <w:pPr>
        <w:pStyle w:val="Author-eSectionHeading5"/>
      </w:pPr>
      <w:bookmarkStart w:id="581" w:name="_Toc112763528"/>
      <w:r>
        <w:t>95.11.1 Béton armé</w:t>
      </w:r>
      <w:bookmarkEnd w:id="581"/>
    </w:p>
    <w:p w14:paraId="54DF27B3" w14:textId="77777777" w:rsidR="009A4716" w:rsidRDefault="00000000">
      <w:pPr>
        <w:pStyle w:val="Author-eSectionHeading6"/>
      </w:pPr>
      <w:bookmarkStart w:id="582" w:name="_Toc112763529"/>
      <w:r>
        <w:t>95.11.1a Petits ouvrages d'art en béton armé   CCTB 01.09</w:t>
      </w:r>
      <w:bookmarkEnd w:id="582"/>
    </w:p>
    <w:p w14:paraId="1002EC40" w14:textId="77777777" w:rsidR="009A4716" w:rsidRDefault="00000000">
      <w:pPr>
        <w:pStyle w:val="pheading"/>
      </w:pPr>
      <w:r>
        <w:t>MATÉRIAUX</w:t>
      </w:r>
    </w:p>
    <w:p w14:paraId="5B2E0E24" w14:textId="77777777" w:rsidR="009A4716" w:rsidRDefault="00000000">
      <w:pPr>
        <w:pStyle w:val="pheading"/>
      </w:pPr>
      <w:r>
        <w:t>- Caractéristiques générales</w:t>
      </w:r>
    </w:p>
    <w:p w14:paraId="10E17271" w14:textId="77777777" w:rsidR="009A4716" w:rsidRDefault="00000000">
      <w:r>
        <w:t>Indiquer :</w:t>
      </w:r>
    </w:p>
    <w:p w14:paraId="33F01A17" w14:textId="77777777" w:rsidR="009A4716" w:rsidRDefault="00000000">
      <w:r>
        <w:t>les caractéristiques géométriques des ouvrages et de leur fondation.</w:t>
      </w:r>
    </w:p>
    <w:p w14:paraId="1D25B14F" w14:textId="77777777" w:rsidR="009A4716" w:rsidRDefault="00000000">
      <w:r>
        <w:t>la classe de résistance à la compression et la dimension maximale des granulats pour chaque béton.</w:t>
      </w:r>
    </w:p>
    <w:p w14:paraId="4A0FEC14" w14:textId="77777777" w:rsidR="009A4716" w:rsidRDefault="00000000">
      <w:r>
        <w:t>le cas échéant, la classe d'exposition de chaque béton (à défaut, celle-ci est de la classe 3).</w:t>
      </w:r>
    </w:p>
    <w:p w14:paraId="5FE0A6F0" w14:textId="77777777" w:rsidR="009A4716" w:rsidRDefault="00000000">
      <w:r>
        <w:t>l'apparence de chaque béton (L ou R).</w:t>
      </w:r>
    </w:p>
    <w:p w14:paraId="48711FB3" w14:textId="77777777" w:rsidR="009A4716" w:rsidRDefault="009A4716"/>
    <w:p w14:paraId="36DA000D" w14:textId="77777777" w:rsidR="009A4716" w:rsidRDefault="00000000">
      <w:r>
        <w:t>Pour les éléments préfabriqués en L, à déterminer :</w:t>
      </w:r>
    </w:p>
    <w:p w14:paraId="6440CD62" w14:textId="77777777" w:rsidR="009A4716" w:rsidRDefault="00000000">
      <w:r>
        <w:t>- élément courant</w:t>
      </w:r>
    </w:p>
    <w:p w14:paraId="25142090" w14:textId="77777777" w:rsidR="009A4716" w:rsidRDefault="00000000">
      <w:pPr>
        <w:ind w:left="567"/>
      </w:pPr>
      <w:r>
        <w:t>- hauteur : H &lt; 1,00 m</w:t>
      </w:r>
    </w:p>
    <w:p w14:paraId="103206BD" w14:textId="77777777" w:rsidR="009A4716" w:rsidRDefault="00000000">
      <w:pPr>
        <w:ind w:left="567"/>
      </w:pPr>
      <w:r>
        <w:t>- hauteur : 1,00 m ≤ H &lt; 1,50 m</w:t>
      </w:r>
    </w:p>
    <w:p w14:paraId="6A392CA4" w14:textId="77777777" w:rsidR="009A4716" w:rsidRDefault="00000000">
      <w:pPr>
        <w:ind w:left="567"/>
      </w:pPr>
      <w:r>
        <w:t>- hauteur : 1,50 m ≤ H &lt; 2,00 m</w:t>
      </w:r>
    </w:p>
    <w:p w14:paraId="2E728152" w14:textId="77777777" w:rsidR="009A4716" w:rsidRDefault="00000000">
      <w:pPr>
        <w:ind w:left="567"/>
      </w:pPr>
      <w:r>
        <w:t>- hauteur : 2,00 m ≤ H &lt; 2,50 m</w:t>
      </w:r>
    </w:p>
    <w:p w14:paraId="79D7F649" w14:textId="77777777" w:rsidR="009A4716" w:rsidRDefault="00000000">
      <w:pPr>
        <w:ind w:left="567"/>
      </w:pPr>
      <w:r>
        <w:t>- hauteur : 2,50 m ≤ H &lt; 3,00 m</w:t>
      </w:r>
    </w:p>
    <w:p w14:paraId="6D104401" w14:textId="77777777" w:rsidR="009A4716" w:rsidRDefault="00000000">
      <w:pPr>
        <w:ind w:left="567"/>
      </w:pPr>
      <w:r>
        <w:t>- hauteur : 3,00 m ≤ H &lt; 4,00 m</w:t>
      </w:r>
    </w:p>
    <w:p w14:paraId="240DD360" w14:textId="77777777" w:rsidR="009A4716" w:rsidRDefault="00000000">
      <w:pPr>
        <w:ind w:left="567"/>
      </w:pPr>
      <w:r>
        <w:t>- hauteur : 4,00 m ≤ H &lt; 5,00 m</w:t>
      </w:r>
    </w:p>
    <w:p w14:paraId="4172CAD7" w14:textId="77777777" w:rsidR="009A4716" w:rsidRDefault="00000000">
      <w:r>
        <w:t>- d'angle</w:t>
      </w:r>
    </w:p>
    <w:p w14:paraId="6BDC6016" w14:textId="77777777" w:rsidR="009A4716" w:rsidRDefault="00000000">
      <w:pPr>
        <w:ind w:left="567"/>
      </w:pPr>
      <w:r>
        <w:t>- hauteur : H &lt; 1,00 m</w:t>
      </w:r>
    </w:p>
    <w:p w14:paraId="005F1EDD" w14:textId="77777777" w:rsidR="009A4716" w:rsidRDefault="00000000">
      <w:pPr>
        <w:ind w:left="567"/>
      </w:pPr>
      <w:r>
        <w:t>- hauteur : 1,00 m ≤ H &lt; 1,50 m</w:t>
      </w:r>
    </w:p>
    <w:p w14:paraId="5C2FA2EE" w14:textId="77777777" w:rsidR="009A4716" w:rsidRDefault="00000000">
      <w:pPr>
        <w:ind w:left="567"/>
      </w:pPr>
      <w:r>
        <w:t>- hauteur : 1,50 m ≤ H &lt; 2,00 m</w:t>
      </w:r>
    </w:p>
    <w:p w14:paraId="2A8A6978" w14:textId="77777777" w:rsidR="009A4716" w:rsidRDefault="00000000">
      <w:pPr>
        <w:ind w:left="567"/>
      </w:pPr>
      <w:r>
        <w:t>- hauteur : 2,00 m ≤ H &lt; 2,50 m</w:t>
      </w:r>
    </w:p>
    <w:p w14:paraId="1AFCDCC4" w14:textId="77777777" w:rsidR="009A4716" w:rsidRDefault="00000000">
      <w:pPr>
        <w:ind w:left="567"/>
      </w:pPr>
      <w:r>
        <w:t>- hauteur : 2,50 m ≤ H &lt; 3,00 m</w:t>
      </w:r>
    </w:p>
    <w:p w14:paraId="71ADF935" w14:textId="77777777" w:rsidR="009A4716" w:rsidRDefault="00000000">
      <w:pPr>
        <w:ind w:left="567"/>
      </w:pPr>
      <w:r>
        <w:t>- hauteur : 3,00 m ≤ H &lt; 4,00 m</w:t>
      </w:r>
    </w:p>
    <w:p w14:paraId="3A3E5453" w14:textId="77777777" w:rsidR="009A4716" w:rsidRDefault="00000000">
      <w:pPr>
        <w:ind w:left="567"/>
      </w:pPr>
      <w:r>
        <w:t>- hauteur : 4,00 m ≤ H &lt; 5,00 m</w:t>
      </w:r>
    </w:p>
    <w:p w14:paraId="0435C78D" w14:textId="77777777" w:rsidR="009A4716" w:rsidRDefault="00000000">
      <w:r>
        <w:t>- pièces spéciales</w:t>
      </w:r>
    </w:p>
    <w:p w14:paraId="1E352612" w14:textId="77777777" w:rsidR="009A4716" w:rsidRDefault="00000000">
      <w:pPr>
        <w:ind w:left="567"/>
      </w:pPr>
      <w:r>
        <w:t>- hauteur : H &lt; 1,00 m</w:t>
      </w:r>
    </w:p>
    <w:p w14:paraId="78023CB4" w14:textId="77777777" w:rsidR="009A4716" w:rsidRDefault="00000000">
      <w:pPr>
        <w:ind w:left="567"/>
      </w:pPr>
      <w:r>
        <w:t>- hauteur : 1,00 m ≤ H &lt; 1,50 m</w:t>
      </w:r>
    </w:p>
    <w:p w14:paraId="08DFC020" w14:textId="77777777" w:rsidR="009A4716" w:rsidRDefault="00000000">
      <w:pPr>
        <w:ind w:left="567"/>
      </w:pPr>
      <w:r>
        <w:t>- hauteur : 1,50 m ≤ H &lt; 2,00 m</w:t>
      </w:r>
    </w:p>
    <w:p w14:paraId="0ADA537C" w14:textId="77777777" w:rsidR="009A4716" w:rsidRDefault="00000000">
      <w:pPr>
        <w:ind w:left="567"/>
      </w:pPr>
      <w:r>
        <w:t>- hauteur : 2,00 m ≤ H &lt; 2,50 m</w:t>
      </w:r>
    </w:p>
    <w:p w14:paraId="74C176F0" w14:textId="77777777" w:rsidR="009A4716" w:rsidRDefault="00000000">
      <w:pPr>
        <w:ind w:left="567"/>
      </w:pPr>
      <w:r>
        <w:t>- hauteur : 2,50 m ≤ H &lt; 3,00 m</w:t>
      </w:r>
    </w:p>
    <w:p w14:paraId="3CFCCC8C" w14:textId="77777777" w:rsidR="009A4716" w:rsidRDefault="00000000">
      <w:pPr>
        <w:ind w:left="567"/>
      </w:pPr>
      <w:r>
        <w:t>- hauteur : 3,00 m ≤ H &lt; 4,00 m</w:t>
      </w:r>
    </w:p>
    <w:p w14:paraId="493FFE56" w14:textId="77777777" w:rsidR="009A4716" w:rsidRDefault="00000000">
      <w:pPr>
        <w:ind w:left="567"/>
      </w:pPr>
      <w:r>
        <w:t>- hauteur : 4,00 m ≤ H &lt; 5,00 m</w:t>
      </w:r>
    </w:p>
    <w:p w14:paraId="370CFD2A" w14:textId="77777777" w:rsidR="009A4716" w:rsidRDefault="00000000">
      <w:r>
        <w:t>- fondation en béton</w:t>
      </w:r>
    </w:p>
    <w:p w14:paraId="0858F885" w14:textId="77777777" w:rsidR="009A4716" w:rsidRDefault="00000000">
      <w:pPr>
        <w:ind w:left="567"/>
      </w:pPr>
      <w:r>
        <w:t>- classe C16/20</w:t>
      </w:r>
    </w:p>
    <w:p w14:paraId="5842CC00" w14:textId="77777777" w:rsidR="009A4716" w:rsidRDefault="00000000">
      <w:pPr>
        <w:ind w:left="567"/>
      </w:pPr>
      <w:r>
        <w:t>- classe C25/30</w:t>
      </w:r>
    </w:p>
    <w:p w14:paraId="1598F2FF" w14:textId="77777777" w:rsidR="009A4716" w:rsidRDefault="00000000">
      <w:pPr>
        <w:ind w:left="567"/>
      </w:pPr>
      <w:r>
        <w:t>- classe C30/37</w:t>
      </w:r>
    </w:p>
    <w:p w14:paraId="27AECFB2" w14:textId="77777777" w:rsidR="009A4716" w:rsidRDefault="009A4716"/>
    <w:p w14:paraId="786295D6" w14:textId="77777777" w:rsidR="009A4716" w:rsidRDefault="00000000">
      <w:r>
        <w:t>Et pour les éléments en L, préciser les tolérances de niveaux et d'alignements.</w:t>
      </w:r>
    </w:p>
    <w:p w14:paraId="791B1917" w14:textId="77777777" w:rsidR="009A4716" w:rsidRDefault="00000000">
      <w:pPr>
        <w:pStyle w:val="pheading"/>
      </w:pPr>
      <w:r>
        <w:t>EXÉCUTION / MISE EN ŒUVRE</w:t>
      </w:r>
    </w:p>
    <w:p w14:paraId="1F9E8C5B" w14:textId="77777777" w:rsidR="009A4716" w:rsidRDefault="00000000">
      <w:pPr>
        <w:pStyle w:val="pheading"/>
      </w:pPr>
      <w:r>
        <w:t>- Prescriptions générales</w:t>
      </w:r>
    </w:p>
    <w:p w14:paraId="207B426C" w14:textId="77777777" w:rsidR="009A4716" w:rsidRDefault="00000000">
      <w:r>
        <w:t>Pour les éléments construit sur place à déterminer :</w:t>
      </w:r>
    </w:p>
    <w:p w14:paraId="33AFE806" w14:textId="77777777" w:rsidR="009A4716" w:rsidRDefault="00000000">
      <w:r>
        <w:t>- béton</w:t>
      </w:r>
    </w:p>
    <w:p w14:paraId="7E651042" w14:textId="77777777" w:rsidR="009A4716" w:rsidRDefault="00000000">
      <w:pPr>
        <w:ind w:left="567"/>
      </w:pPr>
      <w:r>
        <w:t>- classe C12/15</w:t>
      </w:r>
    </w:p>
    <w:p w14:paraId="062DAB44" w14:textId="77777777" w:rsidR="009A4716" w:rsidRDefault="00000000">
      <w:pPr>
        <w:ind w:left="567"/>
      </w:pPr>
      <w:r>
        <w:t>- classe C16/20</w:t>
      </w:r>
    </w:p>
    <w:p w14:paraId="211009C6" w14:textId="77777777" w:rsidR="009A4716" w:rsidRDefault="00000000">
      <w:pPr>
        <w:ind w:left="567"/>
      </w:pPr>
      <w:r>
        <w:t>- classe C25/30</w:t>
      </w:r>
    </w:p>
    <w:p w14:paraId="7F53C200" w14:textId="77777777" w:rsidR="009A4716" w:rsidRDefault="00000000">
      <w:pPr>
        <w:ind w:left="567"/>
      </w:pPr>
      <w:r>
        <w:t>- classe C30/37</w:t>
      </w:r>
    </w:p>
    <w:p w14:paraId="4B46685E" w14:textId="77777777" w:rsidR="009A4716" w:rsidRDefault="00000000">
      <w:pPr>
        <w:ind w:left="567"/>
      </w:pPr>
      <w:r>
        <w:t>- classe C40/50</w:t>
      </w:r>
    </w:p>
    <w:p w14:paraId="671ECD6A" w14:textId="77777777" w:rsidR="009A4716" w:rsidRDefault="00000000">
      <w:r>
        <w:t>- armatures</w:t>
      </w:r>
    </w:p>
    <w:p w14:paraId="23BB5199" w14:textId="77777777" w:rsidR="009A4716" w:rsidRDefault="00000000">
      <w:pPr>
        <w:ind w:left="567"/>
      </w:pPr>
      <w:r>
        <w:t>- à adhérence renforcée BE 500 S</w:t>
      </w:r>
    </w:p>
    <w:p w14:paraId="6436183F" w14:textId="77777777" w:rsidR="009A4716" w:rsidRDefault="00000000">
      <w:pPr>
        <w:pStyle w:val="pheading"/>
      </w:pPr>
      <w:r>
        <w:t>DOCUMENTS DE RÉFÉRENCE COMPLÉMENTAIRES</w:t>
      </w:r>
    </w:p>
    <w:p w14:paraId="0A4D1589" w14:textId="77777777" w:rsidR="009A4716" w:rsidRDefault="00000000">
      <w:pPr>
        <w:pStyle w:val="pheading"/>
      </w:pPr>
      <w:r>
        <w:t>- Exécution</w:t>
      </w:r>
    </w:p>
    <w:p w14:paraId="4A3FEAC8" w14:textId="77777777" w:rsidR="009A4716" w:rsidRDefault="00000000">
      <w:r>
        <w:t>[CCT Qualiroutes, Cahier des charges type Qualiroutes] J.3. pour les éléments coulés sur place et J.4. pour les éléments préfabriqués.</w:t>
      </w:r>
    </w:p>
    <w:p w14:paraId="111ED579" w14:textId="77777777" w:rsidR="009A4716" w:rsidRDefault="009A4716"/>
    <w:p w14:paraId="66F03C20" w14:textId="77777777" w:rsidR="009A4716" w:rsidRDefault="00000000">
      <w:r>
        <w:t> </w:t>
      </w:r>
    </w:p>
    <w:p w14:paraId="293F882B" w14:textId="77777777" w:rsidR="009A4716" w:rsidRDefault="00000000">
      <w:pPr>
        <w:pStyle w:val="pheading"/>
      </w:pPr>
      <w:r>
        <w:t>MESURAGE</w:t>
      </w:r>
    </w:p>
    <w:p w14:paraId="0557ACB8" w14:textId="77777777" w:rsidR="009A4716" w:rsidRDefault="00000000">
      <w:pPr>
        <w:pStyle w:val="pheading"/>
      </w:pPr>
      <w:r>
        <w:t>- unité de mesure:</w:t>
      </w:r>
    </w:p>
    <w:p w14:paraId="0F89D32E" w14:textId="77777777" w:rsidR="009A4716" w:rsidRDefault="00000000">
      <w:r>
        <w:rPr>
          <w:b/>
        </w:rPr>
        <w:t>(soit pour les éléments coulés sur place)</w:t>
      </w:r>
    </w:p>
    <w:p w14:paraId="3577585D" w14:textId="77777777" w:rsidR="009A4716" w:rsidRDefault="00000000">
      <w:r>
        <w:rPr>
          <w:rStyle w:val="soitChar"/>
        </w:rPr>
        <w:t>1. m³</w:t>
      </w:r>
    </w:p>
    <w:p w14:paraId="3E85BAA8" w14:textId="77777777" w:rsidR="009A4716" w:rsidRDefault="00000000">
      <w:r>
        <w:rPr>
          <w:b/>
        </w:rPr>
        <w:t>(soit pour les éléments préfabriqué)</w:t>
      </w:r>
    </w:p>
    <w:p w14:paraId="2B5694D3" w14:textId="77777777" w:rsidR="009A4716" w:rsidRDefault="00000000">
      <w:r>
        <w:rPr>
          <w:rStyle w:val="soitChar"/>
        </w:rPr>
        <w:t>2. pc</w:t>
      </w:r>
    </w:p>
    <w:p w14:paraId="33983BAB" w14:textId="77777777" w:rsidR="009A4716" w:rsidRDefault="009A4716"/>
    <w:p w14:paraId="7235E0DD" w14:textId="77777777" w:rsidR="009A4716" w:rsidRDefault="00000000">
      <w:r>
        <w:t> </w:t>
      </w:r>
    </w:p>
    <w:p w14:paraId="18008502" w14:textId="77777777" w:rsidR="009A4716" w:rsidRDefault="00000000">
      <w:pPr>
        <w:pStyle w:val="pheading"/>
      </w:pPr>
      <w:r>
        <w:t>- nature du marché:</w:t>
      </w:r>
    </w:p>
    <w:p w14:paraId="66FB67FA" w14:textId="77777777" w:rsidR="009A4716" w:rsidRDefault="00000000">
      <w:r>
        <w:t>QF</w:t>
      </w:r>
    </w:p>
    <w:p w14:paraId="55D0E23F" w14:textId="77777777" w:rsidR="009A4716" w:rsidRDefault="009A4716"/>
    <w:p w14:paraId="49847177" w14:textId="77777777" w:rsidR="009A4716" w:rsidRDefault="00000000">
      <w:r>
        <w:t> </w:t>
      </w:r>
    </w:p>
    <w:p w14:paraId="7901AF41" w14:textId="77777777" w:rsidR="009A4716" w:rsidRDefault="00000000">
      <w:pPr>
        <w:pStyle w:val="Author-eSectionHeading4"/>
      </w:pPr>
      <w:bookmarkStart w:id="583" w:name="_Toc112763530"/>
      <w:r>
        <w:t>95.12 Petits ouvrages d'art de maçonnerie CCTB 01.09</w:t>
      </w:r>
      <w:bookmarkEnd w:id="583"/>
    </w:p>
    <w:p w14:paraId="50AD4653" w14:textId="77777777" w:rsidR="009A4716" w:rsidRDefault="00000000">
      <w:pPr>
        <w:pStyle w:val="pheading"/>
      </w:pPr>
      <w:r>
        <w:t>DESCRIPTION</w:t>
      </w:r>
    </w:p>
    <w:p w14:paraId="226FC5C8" w14:textId="77777777" w:rsidR="009A4716" w:rsidRDefault="00000000">
      <w:pPr>
        <w:pStyle w:val="pheading"/>
      </w:pPr>
      <w:r>
        <w:t>- Définition / Comprend</w:t>
      </w:r>
    </w:p>
    <w:p w14:paraId="35034526" w14:textId="77777777" w:rsidR="009A4716" w:rsidRDefault="00000000">
      <w:r>
        <w:t>Ouvrages constitués de mortier et de blocs artificiels: briques de terre cuite, de pierre naturelles, de blocs en béton et blocs de laitier.</w:t>
      </w:r>
    </w:p>
    <w:p w14:paraId="5980A52F" w14:textId="77777777" w:rsidR="009A4716" w:rsidRDefault="00000000">
      <w:pPr>
        <w:pStyle w:val="pheading"/>
      </w:pPr>
      <w:r>
        <w:t>DOCUMENTS DE RÉFÉRENCE</w:t>
      </w:r>
    </w:p>
    <w:p w14:paraId="374DE8DF" w14:textId="77777777" w:rsidR="009A4716" w:rsidRDefault="00000000">
      <w:pPr>
        <w:pStyle w:val="pheading"/>
      </w:pPr>
      <w:r>
        <w:t>- Exécution</w:t>
      </w:r>
    </w:p>
    <w:p w14:paraId="42EB82F6" w14:textId="77777777" w:rsidR="009A4716" w:rsidRDefault="00000000">
      <w:r>
        <w:t>[CCT Qualiroutes, Cahier des charges type Qualiroutes] J.7 pour les pierres naturelles et J.5. pour les autres.</w:t>
      </w:r>
    </w:p>
    <w:p w14:paraId="600BE9F0" w14:textId="77777777" w:rsidR="009A4716" w:rsidRDefault="009A4716"/>
    <w:p w14:paraId="441A7C78" w14:textId="77777777" w:rsidR="009A4716" w:rsidRDefault="00000000">
      <w:r>
        <w:t> </w:t>
      </w:r>
    </w:p>
    <w:p w14:paraId="4725F118" w14:textId="77777777" w:rsidR="009A4716" w:rsidRDefault="00000000">
      <w:pPr>
        <w:pStyle w:val="Author-eSectionHeading5"/>
      </w:pPr>
      <w:bookmarkStart w:id="584" w:name="_Toc112763531"/>
      <w:r>
        <w:t>95.12.1 Petits ouvrages d'art de maçonnerie</w:t>
      </w:r>
      <w:bookmarkEnd w:id="584"/>
    </w:p>
    <w:p w14:paraId="159EF5F8" w14:textId="77777777" w:rsidR="009A4716" w:rsidRDefault="00000000">
      <w:pPr>
        <w:pStyle w:val="Author-eSectionHeading6"/>
      </w:pPr>
      <w:bookmarkStart w:id="585" w:name="_Toc112763532"/>
      <w:r>
        <w:t>95.12.1a Petits ouvrages d'art de maçonnerie de terre cuite CCTB 01.09</w:t>
      </w:r>
      <w:bookmarkEnd w:id="585"/>
    </w:p>
    <w:p w14:paraId="0E4EF32E" w14:textId="77777777" w:rsidR="009A4716" w:rsidRDefault="00000000">
      <w:pPr>
        <w:pStyle w:val="pheading"/>
      </w:pPr>
      <w:r>
        <w:t>DESCRIPTION</w:t>
      </w:r>
    </w:p>
    <w:p w14:paraId="05D3D526" w14:textId="77777777" w:rsidR="009A4716" w:rsidRDefault="00000000">
      <w:pPr>
        <w:pStyle w:val="pheading"/>
      </w:pPr>
      <w:r>
        <w:t>- Définition / Comprend</w:t>
      </w:r>
    </w:p>
    <w:p w14:paraId="2AA4D771" w14:textId="77777777" w:rsidR="009A4716" w:rsidRDefault="00000000">
      <w:r>
        <w:t>Ouvrages constitués de mortier et de blocs artificiels: briques de terre cuite.</w:t>
      </w:r>
    </w:p>
    <w:p w14:paraId="10E9CC37" w14:textId="77777777" w:rsidR="009A4716" w:rsidRDefault="00000000">
      <w:pPr>
        <w:pStyle w:val="pheading"/>
      </w:pPr>
      <w:r>
        <w:t>MATÉRIAUX</w:t>
      </w:r>
    </w:p>
    <w:p w14:paraId="744C1C5D" w14:textId="77777777" w:rsidR="009A4716" w:rsidRDefault="00000000">
      <w:pPr>
        <w:pStyle w:val="pheading"/>
      </w:pPr>
      <w:r>
        <w:t>- Caractéristiques générales</w:t>
      </w:r>
    </w:p>
    <w:p w14:paraId="26E91971" w14:textId="77777777" w:rsidR="009A4716" w:rsidRDefault="00000000">
      <w:r>
        <w:t>Indiquer les caractéristiques géométriques (épaisseurs, hauteurs, ...) des maçonneries.</w:t>
      </w:r>
    </w:p>
    <w:p w14:paraId="5781CF0E" w14:textId="77777777" w:rsidR="009A4716" w:rsidRDefault="00000000">
      <w:r>
        <w:t>Indiquer au C. 4.5 :</w:t>
      </w:r>
    </w:p>
    <w:p w14:paraId="29F11F1C" w14:textId="77777777" w:rsidR="009A4716" w:rsidRDefault="00000000">
      <w:r>
        <w:t>- le type de briques ou blocs</w:t>
      </w:r>
    </w:p>
    <w:p w14:paraId="2243328A" w14:textId="77777777" w:rsidR="009A4716" w:rsidRDefault="00000000">
      <w:r>
        <w:t>- les caractéristiques géométriques</w:t>
      </w:r>
    </w:p>
    <w:p w14:paraId="06F6A8E9" w14:textId="77777777" w:rsidR="009A4716" w:rsidRDefault="00000000">
      <w:r>
        <w:t>- la couleur des maçonneries de parement.</w:t>
      </w:r>
    </w:p>
    <w:p w14:paraId="3FBA9EC7" w14:textId="77777777" w:rsidR="009A4716" w:rsidRDefault="00000000">
      <w:r>
        <w:t>A déterminer si maçonnerie en terre cuite :</w:t>
      </w:r>
    </w:p>
    <w:p w14:paraId="756A119B" w14:textId="77777777" w:rsidR="009A4716" w:rsidRDefault="00000000">
      <w:r>
        <w:t>- de parement</w:t>
      </w:r>
    </w:p>
    <w:p w14:paraId="013254EF" w14:textId="77777777" w:rsidR="009A4716" w:rsidRDefault="00000000">
      <w:r>
        <w:t>- autre maçonnerie</w:t>
      </w:r>
    </w:p>
    <w:p w14:paraId="02F0FE6A" w14:textId="77777777" w:rsidR="009A4716" w:rsidRDefault="009A4716"/>
    <w:p w14:paraId="725CD4B7" w14:textId="77777777" w:rsidR="009A4716" w:rsidRDefault="00000000">
      <w:r>
        <w:t> </w:t>
      </w:r>
    </w:p>
    <w:p w14:paraId="6E595C43" w14:textId="77777777" w:rsidR="009A4716" w:rsidRDefault="00000000">
      <w:pPr>
        <w:pStyle w:val="pheading"/>
      </w:pPr>
      <w:r>
        <w:t>DOCUMENTS DE RÉFÉRENCE COMPLÉMENTAIRES</w:t>
      </w:r>
    </w:p>
    <w:p w14:paraId="75355785" w14:textId="77777777" w:rsidR="009A4716" w:rsidRDefault="00000000">
      <w:pPr>
        <w:pStyle w:val="pheading"/>
      </w:pPr>
      <w:r>
        <w:t>- Exécution</w:t>
      </w:r>
    </w:p>
    <w:p w14:paraId="1A6B79C9" w14:textId="77777777" w:rsidR="009A4716" w:rsidRDefault="00000000">
      <w:r>
        <w:t>[CCT Qualiroutes, Cahier des charges type Qualiroutes] J.5.</w:t>
      </w:r>
    </w:p>
    <w:p w14:paraId="282BE039" w14:textId="77777777" w:rsidR="009A4716" w:rsidRDefault="009A4716"/>
    <w:p w14:paraId="3645BA22" w14:textId="77777777" w:rsidR="009A4716" w:rsidRDefault="00000000">
      <w:r>
        <w:t> </w:t>
      </w:r>
    </w:p>
    <w:p w14:paraId="2C027282" w14:textId="77777777" w:rsidR="009A4716" w:rsidRDefault="00000000">
      <w:pPr>
        <w:pStyle w:val="pheading"/>
      </w:pPr>
      <w:r>
        <w:t>MESURAGE</w:t>
      </w:r>
    </w:p>
    <w:p w14:paraId="74EFBBFE" w14:textId="77777777" w:rsidR="009A4716" w:rsidRDefault="00000000">
      <w:pPr>
        <w:pStyle w:val="pheading"/>
      </w:pPr>
      <w:r>
        <w:t>- unité de mesure:</w:t>
      </w:r>
    </w:p>
    <w:p w14:paraId="2C0BE627" w14:textId="77777777" w:rsidR="009A4716" w:rsidRDefault="00000000">
      <w:r>
        <w:rPr>
          <w:b/>
          <w:color w:val="003300"/>
        </w:rPr>
        <w:t>(soit pour autre maçonnerie)</w:t>
      </w:r>
    </w:p>
    <w:p w14:paraId="5F8928C7" w14:textId="77777777" w:rsidR="009A4716" w:rsidRDefault="00000000">
      <w:r>
        <w:rPr>
          <w:color w:val="008080"/>
        </w:rPr>
        <w:t xml:space="preserve">1. </w:t>
      </w:r>
      <w:r>
        <w:t>m³</w:t>
      </w:r>
    </w:p>
    <w:p w14:paraId="2BEE467E" w14:textId="77777777" w:rsidR="009A4716" w:rsidRDefault="00000000">
      <w:r>
        <w:rPr>
          <w:b/>
          <w:color w:val="003300"/>
        </w:rPr>
        <w:t>(soit pour maçonnerie de parement)</w:t>
      </w:r>
    </w:p>
    <w:p w14:paraId="6F130E56" w14:textId="77777777" w:rsidR="009A4716" w:rsidRDefault="00000000">
      <w:r>
        <w:rPr>
          <w:color w:val="008080"/>
        </w:rPr>
        <w:t>2. m</w:t>
      </w:r>
      <w:r>
        <w:rPr>
          <w:color w:val="008080"/>
          <w:vertAlign w:val="superscript"/>
        </w:rPr>
        <w:t>2</w:t>
      </w:r>
    </w:p>
    <w:p w14:paraId="4919ECC8" w14:textId="77777777" w:rsidR="009A4716" w:rsidRDefault="00000000">
      <w:pPr>
        <w:pStyle w:val="pheading"/>
      </w:pPr>
      <w:r>
        <w:t>- nature du marché:</w:t>
      </w:r>
    </w:p>
    <w:p w14:paraId="029D9219" w14:textId="77777777" w:rsidR="009A4716" w:rsidRDefault="00000000">
      <w:r>
        <w:t>QF</w:t>
      </w:r>
    </w:p>
    <w:p w14:paraId="71FA6999" w14:textId="77777777" w:rsidR="009A4716" w:rsidRDefault="009A4716"/>
    <w:p w14:paraId="2EB20C58" w14:textId="77777777" w:rsidR="009A4716" w:rsidRDefault="00000000">
      <w:r>
        <w:t> </w:t>
      </w:r>
    </w:p>
    <w:p w14:paraId="7F905CD0" w14:textId="77777777" w:rsidR="009A4716" w:rsidRDefault="00000000">
      <w:pPr>
        <w:pStyle w:val="Author-eSectionHeading6"/>
      </w:pPr>
      <w:bookmarkStart w:id="586" w:name="_Toc112763533"/>
      <w:r>
        <w:t>95.12.1b Petits ouvrages d'art de maçonnerie de pierre naturelle CCTB 01.10</w:t>
      </w:r>
      <w:bookmarkEnd w:id="586"/>
    </w:p>
    <w:p w14:paraId="60459763" w14:textId="77777777" w:rsidR="009A4716" w:rsidRDefault="00000000">
      <w:pPr>
        <w:pStyle w:val="pheading"/>
      </w:pPr>
      <w:r>
        <w:t>DESCRIPTION</w:t>
      </w:r>
    </w:p>
    <w:p w14:paraId="68CDACAB" w14:textId="77777777" w:rsidR="009A4716" w:rsidRDefault="00000000">
      <w:pPr>
        <w:pStyle w:val="pheading"/>
      </w:pPr>
      <w:r>
        <w:t>- Définition / Comprend</w:t>
      </w:r>
    </w:p>
    <w:p w14:paraId="3566180E" w14:textId="77777777" w:rsidR="009A4716" w:rsidRDefault="00000000">
      <w:r>
        <w:t>Maçonneries constituées de pierres naturelles, brutes ou travaillées.</w:t>
      </w:r>
    </w:p>
    <w:p w14:paraId="28B59533" w14:textId="77777777" w:rsidR="009A4716" w:rsidRDefault="00000000">
      <w:pPr>
        <w:pStyle w:val="pheading"/>
      </w:pPr>
      <w:r>
        <w:t>MATÉRIAUX</w:t>
      </w:r>
    </w:p>
    <w:p w14:paraId="59297D46" w14:textId="77777777" w:rsidR="009A4716" w:rsidRDefault="00000000">
      <w:pPr>
        <w:pStyle w:val="pheading"/>
      </w:pPr>
      <w:r>
        <w:t>- Caractéristiques générales</w:t>
      </w:r>
    </w:p>
    <w:p w14:paraId="27B7C5AA" w14:textId="77777777" w:rsidR="009A4716" w:rsidRDefault="00000000">
      <w:r>
        <w:t>DESCRIPTION</w:t>
      </w:r>
    </w:p>
    <w:p w14:paraId="5026DF6D" w14:textId="77777777" w:rsidR="009A4716" w:rsidRDefault="00000000">
      <w:r>
        <w:t>Indiquer les caractéristiques géométriques des maçonneries (épaisseurs, hauteurs, ...).</w:t>
      </w:r>
    </w:p>
    <w:p w14:paraId="7E563C2D" w14:textId="77777777" w:rsidR="009A4716" w:rsidRDefault="00000000">
      <w:r>
        <w:t>MATERIAUX</w:t>
      </w:r>
    </w:p>
    <w:p w14:paraId="4D4F738C" w14:textId="77777777" w:rsidR="009A4716" w:rsidRDefault="00000000">
      <w:r>
        <w:t>Indiquer la nature et le type des pierres.</w:t>
      </w:r>
    </w:p>
    <w:p w14:paraId="7C109C98" w14:textId="77777777" w:rsidR="009A4716" w:rsidRDefault="00000000">
      <w:pPr>
        <w:pStyle w:val="Author-eListParagraph"/>
        <w:numPr>
          <w:ilvl w:val="0"/>
          <w:numId w:val="101"/>
        </w:numPr>
      </w:pPr>
      <w:r>
        <w:t>Indiquer au C. 28.1.3 le type de taille ou de finition de surface.</w:t>
      </w:r>
    </w:p>
    <w:p w14:paraId="24547226" w14:textId="77777777" w:rsidR="009A4716" w:rsidRDefault="00000000">
      <w:pPr>
        <w:pStyle w:val="Author-eListParagraph"/>
        <w:numPr>
          <w:ilvl w:val="0"/>
          <w:numId w:val="101"/>
        </w:numPr>
      </w:pPr>
      <w:r>
        <w:t>Indiquer au C. 28.6.1 les ouvrages ou parties d’ouvrages où sont admis les moellons en pierre d’ardoise.</w:t>
      </w:r>
    </w:p>
    <w:p w14:paraId="56ABEA41" w14:textId="77777777" w:rsidR="009A4716" w:rsidRDefault="00000000">
      <w:pPr>
        <w:pStyle w:val="Author-eListParagraph"/>
        <w:numPr>
          <w:ilvl w:val="0"/>
          <w:numId w:val="101"/>
        </w:numPr>
      </w:pPr>
      <w:r>
        <w:t>Indiquer au C. 28.6.2.3 si une palette périmétrique ou un « tranche-fil » est présent ou non..</w:t>
      </w:r>
    </w:p>
    <w:p w14:paraId="1C46A046" w14:textId="77777777" w:rsidR="009A4716" w:rsidRDefault="00000000">
      <w:r>
        <w:t>A déterminer si :</w:t>
      </w:r>
    </w:p>
    <w:p w14:paraId="5C7F5D0B" w14:textId="77777777" w:rsidR="009A4716" w:rsidRDefault="00000000">
      <w:r>
        <w:t>MACONNERIE DE MOELLONS</w:t>
      </w:r>
    </w:p>
    <w:p w14:paraId="1D215101" w14:textId="77777777" w:rsidR="009A4716" w:rsidRDefault="00000000">
      <w:r>
        <w:t>Indiquer :</w:t>
      </w:r>
    </w:p>
    <w:p w14:paraId="222D5D52" w14:textId="77777777" w:rsidR="009A4716" w:rsidRDefault="00000000">
      <w:pPr>
        <w:pStyle w:val="Author-eListParagraph"/>
        <w:numPr>
          <w:ilvl w:val="0"/>
          <w:numId w:val="102"/>
        </w:numPr>
      </w:pPr>
      <w:r>
        <w:t>la nature lithologique et l’origine géologique de la pierre</w:t>
      </w:r>
    </w:p>
    <w:p w14:paraId="4161D0FB" w14:textId="77777777" w:rsidR="009A4716" w:rsidRDefault="00000000">
      <w:pPr>
        <w:pStyle w:val="Author-eListParagraph"/>
        <w:numPr>
          <w:ilvl w:val="0"/>
          <w:numId w:val="102"/>
        </w:numPr>
      </w:pPr>
      <w:r>
        <w:t>le type, le format et les dimensions des moellons</w:t>
      </w:r>
    </w:p>
    <w:p w14:paraId="609AFDE1" w14:textId="77777777" w:rsidR="009A4716" w:rsidRDefault="00000000">
      <w:pPr>
        <w:pStyle w:val="Author-eListParagraph"/>
        <w:numPr>
          <w:ilvl w:val="0"/>
          <w:numId w:val="102"/>
        </w:numPr>
      </w:pPr>
      <w:r>
        <w:t>le mode de mise en œuvre</w:t>
      </w:r>
    </w:p>
    <w:p w14:paraId="350A92A1" w14:textId="77777777" w:rsidR="009A4716" w:rsidRDefault="00000000">
      <w:pPr>
        <w:pStyle w:val="Author-eListParagraph"/>
        <w:numPr>
          <w:ilvl w:val="0"/>
          <w:numId w:val="102"/>
        </w:numPr>
      </w:pPr>
      <w:r>
        <w:t>le type de joint à réaliser</w:t>
      </w:r>
    </w:p>
    <w:p w14:paraId="71A807EC" w14:textId="77777777" w:rsidR="009A4716" w:rsidRDefault="00000000">
      <w:pPr>
        <w:pStyle w:val="Author-eListParagraph"/>
        <w:numPr>
          <w:ilvl w:val="0"/>
          <w:numId w:val="102"/>
        </w:numPr>
      </w:pPr>
      <w:r>
        <w:t>le mode de liaison du parement au reste de l'ouvrage</w:t>
      </w:r>
    </w:p>
    <w:p w14:paraId="5644D5FB" w14:textId="77777777" w:rsidR="009A4716" w:rsidRDefault="00000000">
      <w:pPr>
        <w:pStyle w:val="Author-eListParagraph"/>
        <w:numPr>
          <w:ilvl w:val="0"/>
          <w:numId w:val="102"/>
        </w:numPr>
      </w:pPr>
      <w:r>
        <w:t>dans le cas des moellons à appareiller, établir le plan d'appareil de la maçonnerie.</w:t>
      </w:r>
    </w:p>
    <w:p w14:paraId="29D1D1BB" w14:textId="77777777" w:rsidR="009A4716" w:rsidRDefault="00000000">
      <w:r>
        <w:t>MAÇONNERIE DE PIERRES BLEUES APPAREILLEES</w:t>
      </w:r>
    </w:p>
    <w:p w14:paraId="7167BAB6" w14:textId="77777777" w:rsidR="009A4716" w:rsidRDefault="00000000">
      <w:r>
        <w:t>Etablir le plan d'appareil de la maçonnerie.</w:t>
      </w:r>
    </w:p>
    <w:p w14:paraId="3372D8C5" w14:textId="77777777" w:rsidR="009A4716" w:rsidRDefault="00000000">
      <w:r>
        <w:t>Indiquer le cas échéant le mode de liaison du parement au reste de l'ouvrage.</w:t>
      </w:r>
    </w:p>
    <w:p w14:paraId="57F2D2C2" w14:textId="77777777" w:rsidR="009A4716" w:rsidRDefault="00000000">
      <w:r>
        <w:t>Préciser le lit de pose imposé.</w:t>
      </w:r>
    </w:p>
    <w:p w14:paraId="198C4A79" w14:textId="77777777" w:rsidR="009A4716" w:rsidRDefault="00000000">
      <w:r>
        <w:t>Indiquer le type de joint à réaliser.</w:t>
      </w:r>
    </w:p>
    <w:p w14:paraId="3611D04F" w14:textId="77777777" w:rsidR="009A4716" w:rsidRDefault="00000000">
      <w:r>
        <w:t>PAREMENTS EN "PETIT GRANIT"</w:t>
      </w:r>
    </w:p>
    <w:p w14:paraId="6471440F" w14:textId="77777777" w:rsidR="009A4716" w:rsidRDefault="00000000">
      <w:r>
        <w:t>Indiquer l'appareillage ainsi que le cas échéant les ancrages ou pattes de scellement.</w:t>
      </w:r>
    </w:p>
    <w:p w14:paraId="684CD9B9" w14:textId="77777777" w:rsidR="009A4716" w:rsidRDefault="00000000">
      <w:r>
        <w:t>Etablir le plan d'appareil de la maçonnerie.</w:t>
      </w:r>
    </w:p>
    <w:p w14:paraId="67498C16" w14:textId="77777777" w:rsidR="009A4716" w:rsidRDefault="009A4716"/>
    <w:p w14:paraId="0B9007D4" w14:textId="77777777" w:rsidR="009A4716" w:rsidRDefault="00000000">
      <w:r>
        <w:t>A déterminer pour la maçonnerie en pierre naturelle :</w:t>
      </w:r>
    </w:p>
    <w:p w14:paraId="2F890FB5" w14:textId="77777777" w:rsidR="009A4716" w:rsidRDefault="00000000">
      <w:r>
        <w:t>- pierres bleues appareillées</w:t>
      </w:r>
    </w:p>
    <w:p w14:paraId="382C555E" w14:textId="77777777" w:rsidR="009A4716" w:rsidRDefault="00000000">
      <w:pPr>
        <w:ind w:left="567"/>
      </w:pPr>
      <w:r>
        <w:t>- maçonnerie</w:t>
      </w:r>
    </w:p>
    <w:p w14:paraId="17D3BCFC" w14:textId="77777777" w:rsidR="009A4716" w:rsidRDefault="00000000">
      <w:pPr>
        <w:ind w:left="567"/>
      </w:pPr>
      <w:r>
        <w:t>- supplément pour parement</w:t>
      </w:r>
    </w:p>
    <w:p w14:paraId="3105CE1D" w14:textId="77777777" w:rsidR="009A4716" w:rsidRDefault="00000000">
      <w:pPr>
        <w:ind w:left="567"/>
      </w:pPr>
      <w:r>
        <w:t>- parement en "petit granit"</w:t>
      </w:r>
    </w:p>
    <w:p w14:paraId="46C0FBB6" w14:textId="77777777" w:rsidR="009A4716" w:rsidRDefault="00000000">
      <w:pPr>
        <w:ind w:left="567"/>
      </w:pPr>
      <w:r>
        <w:t>- épaisseur : E = 4 à 5 cm</w:t>
      </w:r>
    </w:p>
    <w:p w14:paraId="74855266" w14:textId="77777777" w:rsidR="009A4716" w:rsidRDefault="00000000">
      <w:pPr>
        <w:ind w:left="567"/>
      </w:pPr>
      <w:r>
        <w:t>- épaisseur : E = 8 cm</w:t>
      </w:r>
    </w:p>
    <w:p w14:paraId="39B718BA" w14:textId="77777777" w:rsidR="009A4716" w:rsidRDefault="00000000">
      <w:pPr>
        <w:ind w:left="567"/>
      </w:pPr>
      <w:r>
        <w:t>- épaisseur : E = 10 cm</w:t>
      </w:r>
    </w:p>
    <w:p w14:paraId="403C7335" w14:textId="77777777" w:rsidR="009A4716" w:rsidRDefault="00000000">
      <w:r>
        <w:t>- moellons</w:t>
      </w:r>
    </w:p>
    <w:p w14:paraId="6A1C97B6" w14:textId="77777777" w:rsidR="009A4716" w:rsidRDefault="00000000">
      <w:pPr>
        <w:ind w:left="567"/>
      </w:pPr>
      <w:r>
        <w:t>- maçonnerie</w:t>
      </w:r>
    </w:p>
    <w:p w14:paraId="65F50AB0" w14:textId="77777777" w:rsidR="009A4716" w:rsidRDefault="00000000">
      <w:pPr>
        <w:ind w:left="567"/>
      </w:pPr>
      <w:r>
        <w:t>- sup. parement, non montés par assises réglées</w:t>
      </w:r>
    </w:p>
    <w:p w14:paraId="04A7FF85" w14:textId="77777777" w:rsidR="009A4716" w:rsidRDefault="00000000">
      <w:pPr>
        <w:ind w:left="567"/>
      </w:pPr>
      <w:r>
        <w:t>- sup.parement, montés assises réglées irrégulières</w:t>
      </w:r>
    </w:p>
    <w:p w14:paraId="3C025547" w14:textId="77777777" w:rsidR="009A4716" w:rsidRDefault="00000000">
      <w:pPr>
        <w:ind w:left="567"/>
      </w:pPr>
      <w:r>
        <w:t>- sup. parement montés assises réglées régulières</w:t>
      </w:r>
    </w:p>
    <w:p w14:paraId="408E54F7" w14:textId="77777777" w:rsidR="009A4716" w:rsidRDefault="00000000">
      <w:pPr>
        <w:ind w:left="567"/>
      </w:pPr>
      <w:r>
        <w:t>- supplément parement moellons à appareiller</w:t>
      </w:r>
    </w:p>
    <w:p w14:paraId="2F5E6F35" w14:textId="77777777" w:rsidR="009A4716" w:rsidRDefault="009A4716"/>
    <w:p w14:paraId="54DD182C" w14:textId="77777777" w:rsidR="009A4716" w:rsidRDefault="00000000">
      <w:r>
        <w:t> </w:t>
      </w:r>
    </w:p>
    <w:p w14:paraId="40F53A9C" w14:textId="77777777" w:rsidR="009A4716" w:rsidRDefault="009A4716"/>
    <w:p w14:paraId="1AD6385C" w14:textId="77777777" w:rsidR="009A4716" w:rsidRDefault="00000000">
      <w:r>
        <w:t> </w:t>
      </w:r>
    </w:p>
    <w:p w14:paraId="273CD20D" w14:textId="77777777" w:rsidR="009A4716" w:rsidRDefault="00000000">
      <w:pPr>
        <w:pStyle w:val="pheading"/>
      </w:pPr>
      <w:r>
        <w:t>DOCUMENTS DE RÉFÉRENCE COMPLÉMENTAIRES</w:t>
      </w:r>
    </w:p>
    <w:p w14:paraId="63531224" w14:textId="77777777" w:rsidR="009A4716" w:rsidRDefault="00000000">
      <w:pPr>
        <w:pStyle w:val="pheading"/>
      </w:pPr>
      <w:r>
        <w:t>- Exécution</w:t>
      </w:r>
    </w:p>
    <w:p w14:paraId="04EBCB9E" w14:textId="77777777" w:rsidR="009A4716" w:rsidRDefault="00000000">
      <w:r>
        <w:t>[CCT Qualiroutes, Cahier des charges type Qualiroutes] J.7.</w:t>
      </w:r>
    </w:p>
    <w:p w14:paraId="64EF2C63" w14:textId="77777777" w:rsidR="009A4716" w:rsidRDefault="009A4716"/>
    <w:p w14:paraId="4686B073" w14:textId="77777777" w:rsidR="009A4716" w:rsidRDefault="00000000">
      <w:r>
        <w:t> </w:t>
      </w:r>
    </w:p>
    <w:p w14:paraId="382C077E" w14:textId="77777777" w:rsidR="009A4716" w:rsidRDefault="00000000">
      <w:pPr>
        <w:pStyle w:val="pheading"/>
      </w:pPr>
      <w:r>
        <w:t>MESURAGE</w:t>
      </w:r>
    </w:p>
    <w:p w14:paraId="0C282CD7" w14:textId="77777777" w:rsidR="009A4716" w:rsidRDefault="00000000">
      <w:pPr>
        <w:pStyle w:val="pheading"/>
      </w:pPr>
      <w:r>
        <w:t>- unité de mesure:</w:t>
      </w:r>
    </w:p>
    <w:p w14:paraId="7C4CF331" w14:textId="77777777" w:rsidR="009A4716" w:rsidRDefault="00000000">
      <w:r>
        <w:rPr>
          <w:rStyle w:val="optioncarChar"/>
        </w:rPr>
        <w:t>m³</w:t>
      </w:r>
      <w:r>
        <w:t xml:space="preserve"> (par défaut) </w:t>
      </w:r>
      <w:r>
        <w:rPr>
          <w:rStyle w:val="optioncarChar"/>
        </w:rPr>
        <w:t>/ m²</w:t>
      </w:r>
    </w:p>
    <w:p w14:paraId="2F1A9CC2" w14:textId="77777777" w:rsidR="009A4716" w:rsidRDefault="00000000">
      <w:r>
        <w:rPr>
          <w:b/>
          <w:color w:val="003300"/>
        </w:rPr>
        <w:t xml:space="preserve">(soit pour la maçonnerie en </w:t>
      </w:r>
      <w:r>
        <w:rPr>
          <w:b/>
        </w:rPr>
        <w:t>pierres bleues appareillées ou moellons</w:t>
      </w:r>
      <w:r>
        <w:rPr>
          <w:b/>
          <w:color w:val="003300"/>
        </w:rPr>
        <w:t>)</w:t>
      </w:r>
    </w:p>
    <w:p w14:paraId="2AFC7EFE" w14:textId="77777777" w:rsidR="009A4716" w:rsidRDefault="00000000">
      <w:r>
        <w:rPr>
          <w:rStyle w:val="soitChar"/>
        </w:rPr>
        <w:t>1. m³</w:t>
      </w:r>
    </w:p>
    <w:p w14:paraId="33A098D0" w14:textId="77777777" w:rsidR="009A4716" w:rsidRDefault="00000000">
      <w:r>
        <w:rPr>
          <w:b/>
          <w:color w:val="003300"/>
        </w:rPr>
        <w:t>(soit pour les autres)</w:t>
      </w:r>
    </w:p>
    <w:p w14:paraId="3313226E" w14:textId="77777777" w:rsidR="009A4716" w:rsidRDefault="00000000">
      <w:r>
        <w:rPr>
          <w:rStyle w:val="soitChar"/>
        </w:rPr>
        <w:t>2. m²</w:t>
      </w:r>
    </w:p>
    <w:p w14:paraId="001C98A7" w14:textId="77777777" w:rsidR="009A4716" w:rsidRDefault="00000000">
      <w:pPr>
        <w:pStyle w:val="pheading"/>
      </w:pPr>
      <w:r>
        <w:t>- nature du marché:</w:t>
      </w:r>
    </w:p>
    <w:p w14:paraId="6418E51B" w14:textId="77777777" w:rsidR="009A4716" w:rsidRDefault="00000000">
      <w:r>
        <w:t>QF</w:t>
      </w:r>
    </w:p>
    <w:p w14:paraId="2A1A1D9E" w14:textId="77777777" w:rsidR="009A4716" w:rsidRDefault="009A4716"/>
    <w:p w14:paraId="46EF1256" w14:textId="77777777" w:rsidR="009A4716" w:rsidRDefault="00000000">
      <w:r>
        <w:t> </w:t>
      </w:r>
    </w:p>
    <w:p w14:paraId="5C9F4236" w14:textId="77777777" w:rsidR="009A4716" w:rsidRDefault="00000000">
      <w:pPr>
        <w:pStyle w:val="Author-eSectionHeading6"/>
      </w:pPr>
      <w:bookmarkStart w:id="587" w:name="_Toc112763534"/>
      <w:r>
        <w:t>95.12.1c Petits ouvrages d'art de maçonnerie de béton CCTB 01.09</w:t>
      </w:r>
      <w:bookmarkEnd w:id="587"/>
    </w:p>
    <w:p w14:paraId="64BBEAB4" w14:textId="77777777" w:rsidR="009A4716" w:rsidRDefault="00000000">
      <w:pPr>
        <w:pStyle w:val="pheading"/>
      </w:pPr>
      <w:r>
        <w:t>DESCRIPTION</w:t>
      </w:r>
    </w:p>
    <w:p w14:paraId="1827FA79" w14:textId="77777777" w:rsidR="009A4716" w:rsidRDefault="00000000">
      <w:pPr>
        <w:pStyle w:val="pheading"/>
      </w:pPr>
      <w:r>
        <w:t>- Définition / Comprend</w:t>
      </w:r>
    </w:p>
    <w:p w14:paraId="50C0A9D4" w14:textId="77777777" w:rsidR="009A4716" w:rsidRDefault="00000000">
      <w:r>
        <w:t>Ouvrages constitués de mortier et de blocs artificiels: briques de blocs en béton et blocs de laitier.</w:t>
      </w:r>
    </w:p>
    <w:p w14:paraId="0A401ADC" w14:textId="77777777" w:rsidR="009A4716" w:rsidRDefault="00000000">
      <w:pPr>
        <w:pStyle w:val="pheading"/>
      </w:pPr>
      <w:r>
        <w:t>MATÉRIAUX</w:t>
      </w:r>
    </w:p>
    <w:p w14:paraId="58533287" w14:textId="77777777" w:rsidR="009A4716" w:rsidRDefault="00000000">
      <w:pPr>
        <w:pStyle w:val="pheading"/>
      </w:pPr>
      <w:r>
        <w:t>- Caractéristiques générales</w:t>
      </w:r>
    </w:p>
    <w:p w14:paraId="0AC63F43" w14:textId="77777777" w:rsidR="009A4716" w:rsidRDefault="00000000">
      <w:r>
        <w:t>Indiquer les caractéristiques géométriques (épaisseurs, hauteurs, ...) des maçonneries.</w:t>
      </w:r>
    </w:p>
    <w:p w14:paraId="72759520" w14:textId="77777777" w:rsidR="009A4716" w:rsidRDefault="00000000">
      <w:r>
        <w:t>Indiquer au C. 4.5 :</w:t>
      </w:r>
    </w:p>
    <w:p w14:paraId="23E6D7C6" w14:textId="77777777" w:rsidR="009A4716" w:rsidRDefault="00000000">
      <w:pPr>
        <w:ind w:left="567"/>
      </w:pPr>
      <w:r>
        <w:t>- le type de briques ou blocs</w:t>
      </w:r>
    </w:p>
    <w:p w14:paraId="69F0972D" w14:textId="77777777" w:rsidR="009A4716" w:rsidRDefault="00000000">
      <w:pPr>
        <w:ind w:left="567"/>
      </w:pPr>
      <w:r>
        <w:t>- les caractéristiques géométriques</w:t>
      </w:r>
    </w:p>
    <w:p w14:paraId="4DE487CB" w14:textId="77777777" w:rsidR="009A4716" w:rsidRDefault="00000000">
      <w:pPr>
        <w:ind w:left="567"/>
      </w:pPr>
      <w:r>
        <w:t>- la couleur des maçonneries de parement.</w:t>
      </w:r>
    </w:p>
    <w:p w14:paraId="533A468B" w14:textId="77777777" w:rsidR="009A4716" w:rsidRDefault="00000000">
      <w:r>
        <w:t>A déterminer pour la maçonnerie de béton :</w:t>
      </w:r>
    </w:p>
    <w:p w14:paraId="7DB12D7E" w14:textId="77777777" w:rsidR="009A4716" w:rsidRDefault="00000000">
      <w:pPr>
        <w:ind w:left="567"/>
      </w:pPr>
      <w:r>
        <w:t>Petit ouvrage en maçonnerie</w:t>
      </w:r>
    </w:p>
    <w:p w14:paraId="112B234D" w14:textId="77777777" w:rsidR="009A4716" w:rsidRDefault="00000000">
      <w:r>
        <w:t>- maçonnerie non armée</w:t>
      </w:r>
    </w:p>
    <w:p w14:paraId="3EF6036F" w14:textId="77777777" w:rsidR="009A4716" w:rsidRDefault="00000000">
      <w:pPr>
        <w:ind w:left="567"/>
      </w:pPr>
      <w:r>
        <w:t>- de parement</w:t>
      </w:r>
    </w:p>
    <w:p w14:paraId="7EEE9795" w14:textId="77777777" w:rsidR="009A4716" w:rsidRDefault="00000000">
      <w:pPr>
        <w:ind w:left="1134"/>
      </w:pPr>
      <w:r>
        <w:t>- en blocs en béton</w:t>
      </w:r>
    </w:p>
    <w:p w14:paraId="223A1C4D" w14:textId="77777777" w:rsidR="009A4716" w:rsidRDefault="00000000">
      <w:pPr>
        <w:ind w:left="1134"/>
      </w:pPr>
      <w:r>
        <w:t>- en blocs clivés en béton</w:t>
      </w:r>
    </w:p>
    <w:p w14:paraId="2A5C827A" w14:textId="77777777" w:rsidR="009A4716" w:rsidRDefault="00000000">
      <w:pPr>
        <w:ind w:left="1134"/>
      </w:pPr>
      <w:r>
        <w:t>- en blocs de laitier</w:t>
      </w:r>
    </w:p>
    <w:p w14:paraId="3A064741" w14:textId="77777777" w:rsidR="009A4716" w:rsidRDefault="00000000">
      <w:pPr>
        <w:ind w:left="567"/>
      </w:pPr>
      <w:r>
        <w:t>- autre maçonnerie</w:t>
      </w:r>
    </w:p>
    <w:p w14:paraId="1DE866A7" w14:textId="77777777" w:rsidR="009A4716" w:rsidRDefault="00000000">
      <w:pPr>
        <w:ind w:left="1134"/>
      </w:pPr>
      <w:r>
        <w:t>- en blocs en béton</w:t>
      </w:r>
    </w:p>
    <w:p w14:paraId="77B6C691" w14:textId="77777777" w:rsidR="009A4716" w:rsidRDefault="00000000">
      <w:pPr>
        <w:ind w:left="1134"/>
      </w:pPr>
      <w:r>
        <w:t>- en blocs de laitier</w:t>
      </w:r>
    </w:p>
    <w:p w14:paraId="39ECA7D4" w14:textId="77777777" w:rsidR="009A4716" w:rsidRDefault="00000000">
      <w:pPr>
        <w:ind w:left="567"/>
      </w:pPr>
      <w:r>
        <w:t>- maçonnerie armée</w:t>
      </w:r>
    </w:p>
    <w:p w14:paraId="46EF534C" w14:textId="77777777" w:rsidR="009A4716" w:rsidRDefault="00000000">
      <w:pPr>
        <w:ind w:left="1134"/>
      </w:pPr>
      <w:r>
        <w:t>- épaisseur E = 19 cm</w:t>
      </w:r>
    </w:p>
    <w:p w14:paraId="665B57EF" w14:textId="77777777" w:rsidR="009A4716" w:rsidRDefault="00000000">
      <w:pPr>
        <w:ind w:left="1701"/>
      </w:pPr>
      <w:r>
        <w:t>- avec béton de remplissage classe C30/37</w:t>
      </w:r>
    </w:p>
    <w:p w14:paraId="5949570C" w14:textId="77777777" w:rsidR="009A4716" w:rsidRDefault="00000000">
      <w:pPr>
        <w:ind w:left="1701"/>
      </w:pPr>
      <w:r>
        <w:t>- avec béton de remplissage classe C40/50</w:t>
      </w:r>
    </w:p>
    <w:p w14:paraId="6D9D3E6C" w14:textId="77777777" w:rsidR="009A4716" w:rsidRDefault="00000000">
      <w:pPr>
        <w:ind w:left="1134"/>
      </w:pPr>
      <w:r>
        <w:t>- épaisseur E = 24 cm</w:t>
      </w:r>
    </w:p>
    <w:p w14:paraId="4470B7FC" w14:textId="77777777" w:rsidR="009A4716" w:rsidRDefault="00000000">
      <w:pPr>
        <w:ind w:left="1701"/>
      </w:pPr>
      <w:r>
        <w:t>- avec béton de remplissage classe C30/37</w:t>
      </w:r>
    </w:p>
    <w:p w14:paraId="334F170A" w14:textId="77777777" w:rsidR="009A4716" w:rsidRDefault="00000000">
      <w:pPr>
        <w:ind w:left="1701"/>
      </w:pPr>
      <w:r>
        <w:t>- avec béton de remplissage classe C40/50</w:t>
      </w:r>
    </w:p>
    <w:p w14:paraId="7C33A1F6" w14:textId="77777777" w:rsidR="009A4716" w:rsidRDefault="00000000">
      <w:pPr>
        <w:ind w:left="1134"/>
      </w:pPr>
      <w:r>
        <w:t>- épaisseur E = 29 cm</w:t>
      </w:r>
    </w:p>
    <w:p w14:paraId="63D95792" w14:textId="77777777" w:rsidR="009A4716" w:rsidRDefault="00000000">
      <w:pPr>
        <w:ind w:left="1701"/>
      </w:pPr>
      <w:r>
        <w:t>- avec béton de remplissage classe C30/37</w:t>
      </w:r>
    </w:p>
    <w:p w14:paraId="240169F6" w14:textId="77777777" w:rsidR="009A4716" w:rsidRDefault="00000000">
      <w:pPr>
        <w:ind w:left="1701"/>
      </w:pPr>
      <w:r>
        <w:t>- avec béton de remplissage classe C40/50</w:t>
      </w:r>
    </w:p>
    <w:p w14:paraId="654AC7C0" w14:textId="77777777" w:rsidR="009A4716" w:rsidRDefault="00000000">
      <w:pPr>
        <w:ind w:left="1134"/>
      </w:pPr>
      <w:r>
        <w:t>- épaisseur E = 39 cm</w:t>
      </w:r>
    </w:p>
    <w:p w14:paraId="00DDF23C" w14:textId="77777777" w:rsidR="009A4716" w:rsidRDefault="00000000">
      <w:pPr>
        <w:ind w:left="1701"/>
      </w:pPr>
      <w:r>
        <w:t>- avec béton de remplissage classe C30/37</w:t>
      </w:r>
    </w:p>
    <w:p w14:paraId="5DA2A756" w14:textId="77777777" w:rsidR="009A4716" w:rsidRDefault="00000000">
      <w:pPr>
        <w:ind w:left="1701"/>
      </w:pPr>
      <w:r>
        <w:t>- avec béton de remplissage classe C40/50</w:t>
      </w:r>
    </w:p>
    <w:p w14:paraId="43FA6948" w14:textId="77777777" w:rsidR="009A4716" w:rsidRDefault="009A4716"/>
    <w:p w14:paraId="78A5C8B1" w14:textId="77777777" w:rsidR="009A4716" w:rsidRDefault="00000000">
      <w:r>
        <w:t> </w:t>
      </w:r>
    </w:p>
    <w:p w14:paraId="0B1130D4" w14:textId="77777777" w:rsidR="009A4716" w:rsidRDefault="00000000">
      <w:pPr>
        <w:pStyle w:val="pheading"/>
      </w:pPr>
      <w:r>
        <w:t>DOCUMENTS DE RÉFÉRENCE COMPLÉMENTAIRES</w:t>
      </w:r>
    </w:p>
    <w:p w14:paraId="2D8AF8AD" w14:textId="77777777" w:rsidR="009A4716" w:rsidRDefault="00000000">
      <w:pPr>
        <w:pStyle w:val="pheading"/>
      </w:pPr>
      <w:r>
        <w:t>- Exécution</w:t>
      </w:r>
    </w:p>
    <w:p w14:paraId="4772DF83" w14:textId="77777777" w:rsidR="009A4716" w:rsidRDefault="00000000">
      <w:r>
        <w:t>[CCT Qualiroutes, Cahier des charges type Qualiroutes] J.5</w:t>
      </w:r>
    </w:p>
    <w:p w14:paraId="1CF57630" w14:textId="77777777" w:rsidR="009A4716" w:rsidRDefault="009A4716"/>
    <w:p w14:paraId="0FC3E1DD" w14:textId="77777777" w:rsidR="009A4716" w:rsidRDefault="00000000">
      <w:r>
        <w:t> </w:t>
      </w:r>
    </w:p>
    <w:p w14:paraId="68BC8744" w14:textId="77777777" w:rsidR="009A4716" w:rsidRDefault="00000000">
      <w:pPr>
        <w:pStyle w:val="pheading"/>
      </w:pPr>
      <w:r>
        <w:t>MESURAGE</w:t>
      </w:r>
    </w:p>
    <w:p w14:paraId="239E2D72" w14:textId="77777777" w:rsidR="009A4716" w:rsidRDefault="00000000">
      <w:pPr>
        <w:pStyle w:val="pheading"/>
      </w:pPr>
      <w:r>
        <w:t>- unité de mesure:</w:t>
      </w:r>
    </w:p>
    <w:p w14:paraId="06423DEB" w14:textId="77777777" w:rsidR="009A4716" w:rsidRDefault="00000000">
      <w:r>
        <w:rPr>
          <w:b/>
          <w:color w:val="003300"/>
        </w:rPr>
        <w:t>(soit pour autre maçonnerie)</w:t>
      </w:r>
    </w:p>
    <w:p w14:paraId="364E0922" w14:textId="77777777" w:rsidR="009A4716" w:rsidRDefault="00000000">
      <w:r>
        <w:rPr>
          <w:color w:val="008080"/>
        </w:rPr>
        <w:t xml:space="preserve">1. </w:t>
      </w:r>
      <w:r>
        <w:t>m³</w:t>
      </w:r>
    </w:p>
    <w:p w14:paraId="6AC12FFF" w14:textId="77777777" w:rsidR="009A4716" w:rsidRDefault="00000000">
      <w:r>
        <w:rPr>
          <w:b/>
          <w:color w:val="003300"/>
        </w:rPr>
        <w:t>(soit pour les autres)</w:t>
      </w:r>
    </w:p>
    <w:p w14:paraId="105B30E4" w14:textId="77777777" w:rsidR="009A4716" w:rsidRDefault="00000000">
      <w:r>
        <w:rPr>
          <w:color w:val="008080"/>
        </w:rPr>
        <w:t>2. m</w:t>
      </w:r>
      <w:r>
        <w:rPr>
          <w:color w:val="008080"/>
          <w:vertAlign w:val="superscript"/>
        </w:rPr>
        <w:t>2</w:t>
      </w:r>
    </w:p>
    <w:p w14:paraId="156F59D9" w14:textId="77777777" w:rsidR="009A4716" w:rsidRDefault="00000000">
      <w:pPr>
        <w:pStyle w:val="pheading"/>
      </w:pPr>
      <w:r>
        <w:t>- nature du marché:</w:t>
      </w:r>
    </w:p>
    <w:p w14:paraId="6BD68417" w14:textId="77777777" w:rsidR="009A4716" w:rsidRDefault="00000000">
      <w:r>
        <w:t>QF</w:t>
      </w:r>
    </w:p>
    <w:p w14:paraId="1F965148" w14:textId="77777777" w:rsidR="009A4716" w:rsidRDefault="009A4716"/>
    <w:p w14:paraId="64B8F26C" w14:textId="77777777" w:rsidR="009A4716" w:rsidRDefault="00000000">
      <w:r>
        <w:t> </w:t>
      </w:r>
    </w:p>
    <w:p w14:paraId="26390D13" w14:textId="77777777" w:rsidR="009A4716" w:rsidRDefault="00000000">
      <w:pPr>
        <w:pStyle w:val="Author-eSectionHeading4"/>
      </w:pPr>
      <w:bookmarkStart w:id="588" w:name="_Toc112763535"/>
      <w:r>
        <w:t>95.13 Couvre-murs, margelles et tablettes sous garde-corps CCTB 01.09</w:t>
      </w:r>
      <w:bookmarkEnd w:id="588"/>
    </w:p>
    <w:p w14:paraId="75B764B2" w14:textId="77777777" w:rsidR="009A4716" w:rsidRDefault="00000000">
      <w:pPr>
        <w:pStyle w:val="pheading"/>
      </w:pPr>
      <w:r>
        <w:t>DESCRIPTION</w:t>
      </w:r>
    </w:p>
    <w:p w14:paraId="179EF5DB" w14:textId="77777777" w:rsidR="009A4716" w:rsidRDefault="00000000">
      <w:pPr>
        <w:pStyle w:val="pheading"/>
      </w:pPr>
      <w:r>
        <w:t>- Définition / Comprend</w:t>
      </w:r>
    </w:p>
    <w:p w14:paraId="484A8955" w14:textId="77777777" w:rsidR="009A4716" w:rsidRDefault="00000000">
      <w:r>
        <w:t>Le couvre-murs est constitué d’éléments de protection du sommet des murs contre les intempéries. Ils sont plats, à pente simple ou à pente double.</w:t>
      </w:r>
    </w:p>
    <w:p w14:paraId="6E835340" w14:textId="77777777" w:rsidR="009A4716" w:rsidRDefault="00000000">
      <w:r>
        <w:t>Les tablettes sous garde-corps sont des éléments plats de finition fixés sous les garde-corps.</w:t>
      </w:r>
    </w:p>
    <w:p w14:paraId="3F1DA221" w14:textId="77777777" w:rsidR="009A4716" w:rsidRDefault="009A4716"/>
    <w:p w14:paraId="6EE1AAC5" w14:textId="77777777" w:rsidR="009A4716" w:rsidRDefault="00000000">
      <w:r>
        <w:t> </w:t>
      </w:r>
    </w:p>
    <w:p w14:paraId="62613F26" w14:textId="77777777" w:rsidR="009A4716" w:rsidRDefault="009A4716"/>
    <w:p w14:paraId="47C0911C" w14:textId="77777777" w:rsidR="009A4716" w:rsidRDefault="00000000">
      <w:r>
        <w:t> </w:t>
      </w:r>
    </w:p>
    <w:p w14:paraId="418BC620" w14:textId="77777777" w:rsidR="009A4716" w:rsidRDefault="00000000">
      <w:pPr>
        <w:pStyle w:val="pheading"/>
      </w:pPr>
      <w:r>
        <w:t>MATÉRIAUX</w:t>
      </w:r>
    </w:p>
    <w:p w14:paraId="2A3C8322" w14:textId="77777777" w:rsidR="009A4716" w:rsidRDefault="00000000">
      <w:r>
        <w:t>Chaque débordement a une largeur minimale de 5 cm et est pourvu d’un larmier.</w:t>
      </w:r>
    </w:p>
    <w:p w14:paraId="6E7F6A18" w14:textId="77777777" w:rsidR="009A4716" w:rsidRDefault="00000000">
      <w:r>
        <w:t>Les documents de marché précisent le matériau constitutif, l'aspect, la finition de surface, la teinte et les dimensions des éléments.</w:t>
      </w:r>
    </w:p>
    <w:p w14:paraId="29160425" w14:textId="77777777" w:rsidR="009A4716" w:rsidRDefault="009A4716"/>
    <w:p w14:paraId="4CA9C8CC" w14:textId="77777777" w:rsidR="009A4716" w:rsidRDefault="00000000">
      <w:r>
        <w:t> </w:t>
      </w:r>
    </w:p>
    <w:p w14:paraId="28890D48" w14:textId="77777777" w:rsidR="009A4716" w:rsidRDefault="00000000">
      <w:pPr>
        <w:pStyle w:val="pheading"/>
      </w:pPr>
      <w:r>
        <w:t>DOCUMENTS DE RÉFÉRENCE</w:t>
      </w:r>
    </w:p>
    <w:p w14:paraId="2CCF4E76" w14:textId="77777777" w:rsidR="009A4716" w:rsidRDefault="00000000">
      <w:pPr>
        <w:pStyle w:val="pheading"/>
      </w:pPr>
      <w:r>
        <w:t>- Exécution</w:t>
      </w:r>
    </w:p>
    <w:p w14:paraId="2801CD66" w14:textId="77777777" w:rsidR="009A4716" w:rsidRDefault="00000000">
      <w:r>
        <w:t>[CCT Qualiroutes, Cahier des charges type Qualiroutes] J.9.</w:t>
      </w:r>
    </w:p>
    <w:p w14:paraId="6831954C" w14:textId="77777777" w:rsidR="009A4716" w:rsidRDefault="009A4716"/>
    <w:p w14:paraId="51397D3E" w14:textId="77777777" w:rsidR="009A4716" w:rsidRDefault="00000000">
      <w:r>
        <w:t> </w:t>
      </w:r>
    </w:p>
    <w:p w14:paraId="25869E4C" w14:textId="77777777" w:rsidR="009A4716" w:rsidRDefault="00000000">
      <w:pPr>
        <w:pStyle w:val="Author-eSectionHeading5"/>
      </w:pPr>
      <w:bookmarkStart w:id="589" w:name="_Toc112763536"/>
      <w:r>
        <w:t>95.13.1 Couvre-murs, margelles et tablettes sous garde-corps</w:t>
      </w:r>
      <w:bookmarkEnd w:id="589"/>
    </w:p>
    <w:p w14:paraId="38739D3B" w14:textId="77777777" w:rsidR="009A4716" w:rsidRDefault="00000000">
      <w:pPr>
        <w:pStyle w:val="Author-eSectionHeading6"/>
      </w:pPr>
      <w:bookmarkStart w:id="590" w:name="_Toc112763537"/>
      <w:r>
        <w:t>95.13.1a Couvre-murs, margelles et tablettes sous garde-corps en terre cuite   CCTB 01.09</w:t>
      </w:r>
      <w:bookmarkEnd w:id="590"/>
    </w:p>
    <w:p w14:paraId="4663AF2F" w14:textId="77777777" w:rsidR="009A4716" w:rsidRDefault="00000000">
      <w:pPr>
        <w:pStyle w:val="pheading"/>
      </w:pPr>
      <w:r>
        <w:t>MATÉRIAUX</w:t>
      </w:r>
    </w:p>
    <w:p w14:paraId="7944743D" w14:textId="77777777" w:rsidR="009A4716" w:rsidRDefault="00000000">
      <w:pPr>
        <w:pStyle w:val="pheading"/>
      </w:pPr>
      <w:r>
        <w:t>- Caractéristiques générales</w:t>
      </w:r>
    </w:p>
    <w:p w14:paraId="522C4404" w14:textId="77777777" w:rsidR="009A4716" w:rsidRDefault="00000000">
      <w:r>
        <w:t>Indiquer le matériau constitutif, l'aspect, la finition de surface, la teinte et les dimensions des éléments.</w:t>
      </w:r>
    </w:p>
    <w:p w14:paraId="073A3109" w14:textId="77777777" w:rsidR="009A4716" w:rsidRDefault="00000000">
      <w:r>
        <w:t>A déterminer :</w:t>
      </w:r>
    </w:p>
    <w:p w14:paraId="5E77E91B" w14:textId="77777777" w:rsidR="009A4716" w:rsidRDefault="00000000">
      <w:pPr>
        <w:ind w:left="567"/>
      </w:pPr>
      <w:r>
        <w:t>- simple pente</w:t>
      </w:r>
    </w:p>
    <w:p w14:paraId="39368B8C" w14:textId="77777777" w:rsidR="009A4716" w:rsidRDefault="00000000">
      <w:pPr>
        <w:ind w:left="567"/>
      </w:pPr>
      <w:r>
        <w:t>- double pente</w:t>
      </w:r>
    </w:p>
    <w:p w14:paraId="7C94526C" w14:textId="77777777" w:rsidR="009A4716" w:rsidRDefault="00000000">
      <w:pPr>
        <w:ind w:left="567"/>
      </w:pPr>
      <w:r>
        <w:t>- plat</w:t>
      </w:r>
    </w:p>
    <w:p w14:paraId="612AEDE5" w14:textId="77777777" w:rsidR="009A4716" w:rsidRDefault="009A4716"/>
    <w:p w14:paraId="46F5635A" w14:textId="77777777" w:rsidR="009A4716" w:rsidRDefault="00000000">
      <w:r>
        <w:t> </w:t>
      </w:r>
    </w:p>
    <w:p w14:paraId="4EF14285" w14:textId="77777777" w:rsidR="009A4716" w:rsidRDefault="00000000">
      <w:pPr>
        <w:pStyle w:val="pheading"/>
      </w:pPr>
      <w:r>
        <w:t>MESURAGE</w:t>
      </w:r>
    </w:p>
    <w:p w14:paraId="1891C574" w14:textId="77777777" w:rsidR="009A4716" w:rsidRDefault="00000000">
      <w:pPr>
        <w:pStyle w:val="pheading"/>
      </w:pPr>
      <w:r>
        <w:t>- unité de mesure:</w:t>
      </w:r>
    </w:p>
    <w:p w14:paraId="2B50C484" w14:textId="77777777" w:rsidR="009A4716" w:rsidRDefault="00000000">
      <w:r>
        <w:t>m</w:t>
      </w:r>
    </w:p>
    <w:p w14:paraId="548FB978" w14:textId="77777777" w:rsidR="009A4716" w:rsidRDefault="00000000">
      <w:pPr>
        <w:pStyle w:val="pheading"/>
      </w:pPr>
      <w:r>
        <w:t>- nature du marché:</w:t>
      </w:r>
    </w:p>
    <w:p w14:paraId="28CB0F4E" w14:textId="77777777" w:rsidR="009A4716" w:rsidRDefault="00000000">
      <w:r>
        <w:t>QF</w:t>
      </w:r>
    </w:p>
    <w:p w14:paraId="1116ED98" w14:textId="77777777" w:rsidR="009A4716" w:rsidRDefault="009A4716"/>
    <w:p w14:paraId="37A593EC" w14:textId="77777777" w:rsidR="009A4716" w:rsidRDefault="00000000">
      <w:r>
        <w:t> </w:t>
      </w:r>
    </w:p>
    <w:p w14:paraId="662884F2" w14:textId="77777777" w:rsidR="009A4716" w:rsidRDefault="00000000">
      <w:pPr>
        <w:pStyle w:val="Author-eSectionHeading6"/>
      </w:pPr>
      <w:bookmarkStart w:id="591" w:name="_Toc112763538"/>
      <w:r>
        <w:t>95.13.1b Couvre-murs, margelles et tablettes sous garde-corps en pierre naturelle   CCTB 01.09</w:t>
      </w:r>
      <w:bookmarkEnd w:id="591"/>
    </w:p>
    <w:p w14:paraId="3B812B4E" w14:textId="77777777" w:rsidR="009A4716" w:rsidRDefault="00000000">
      <w:pPr>
        <w:pStyle w:val="pheading"/>
      </w:pPr>
      <w:r>
        <w:t>MATÉRIAUX</w:t>
      </w:r>
    </w:p>
    <w:p w14:paraId="65671EAF" w14:textId="77777777" w:rsidR="009A4716" w:rsidRDefault="00000000">
      <w:pPr>
        <w:pStyle w:val="pheading"/>
      </w:pPr>
      <w:r>
        <w:t>- Caractéristiques générales</w:t>
      </w:r>
    </w:p>
    <w:p w14:paraId="40110720" w14:textId="77777777" w:rsidR="009A4716" w:rsidRDefault="00000000">
      <w:r>
        <w:t>Indiquer le matériau constitutif, l'aspect, la finition de surface, la teinte et les dimensions des éléments.</w:t>
      </w:r>
    </w:p>
    <w:p w14:paraId="684B3183" w14:textId="77777777" w:rsidR="009A4716" w:rsidRDefault="00000000">
      <w:r>
        <w:t>Indiquer au C. 28 la nature lithologique et l’origine géologique de la pierre.</w:t>
      </w:r>
    </w:p>
    <w:p w14:paraId="27B75518" w14:textId="77777777" w:rsidR="009A4716" w:rsidRDefault="00000000">
      <w:r>
        <w:t>A déterminer pour couvre-murs et tablettes sous garde-corps en pierre naturelle :</w:t>
      </w:r>
    </w:p>
    <w:p w14:paraId="3F483FC7" w14:textId="77777777" w:rsidR="009A4716" w:rsidRDefault="00000000">
      <w:pPr>
        <w:ind w:left="567"/>
      </w:pPr>
      <w:r>
        <w:t>- simple pente</w:t>
      </w:r>
    </w:p>
    <w:p w14:paraId="51C388C3" w14:textId="77777777" w:rsidR="009A4716" w:rsidRDefault="00000000">
      <w:pPr>
        <w:ind w:left="567"/>
      </w:pPr>
      <w:r>
        <w:t>- double pente</w:t>
      </w:r>
    </w:p>
    <w:p w14:paraId="55628804" w14:textId="77777777" w:rsidR="009A4716" w:rsidRDefault="00000000">
      <w:pPr>
        <w:ind w:left="567"/>
      </w:pPr>
      <w:r>
        <w:t>- plat</w:t>
      </w:r>
    </w:p>
    <w:p w14:paraId="4008DFDD" w14:textId="77777777" w:rsidR="009A4716" w:rsidRDefault="00000000">
      <w:pPr>
        <w:pStyle w:val="pheading"/>
      </w:pPr>
      <w:r>
        <w:t>MESURAGE</w:t>
      </w:r>
    </w:p>
    <w:p w14:paraId="2F80F608" w14:textId="77777777" w:rsidR="009A4716" w:rsidRDefault="00000000">
      <w:pPr>
        <w:pStyle w:val="pheading"/>
      </w:pPr>
      <w:r>
        <w:t>- unité de mesure:</w:t>
      </w:r>
    </w:p>
    <w:p w14:paraId="016B5518" w14:textId="77777777" w:rsidR="009A4716" w:rsidRDefault="00000000">
      <w:r>
        <w:t>m</w:t>
      </w:r>
    </w:p>
    <w:p w14:paraId="0DAC3870" w14:textId="77777777" w:rsidR="009A4716" w:rsidRDefault="00000000">
      <w:pPr>
        <w:pStyle w:val="pheading"/>
      </w:pPr>
      <w:r>
        <w:t>- nature du marché:</w:t>
      </w:r>
    </w:p>
    <w:p w14:paraId="22FDD571" w14:textId="77777777" w:rsidR="009A4716" w:rsidRDefault="00000000">
      <w:r>
        <w:t>QF</w:t>
      </w:r>
    </w:p>
    <w:p w14:paraId="7EF20A3B" w14:textId="77777777" w:rsidR="009A4716" w:rsidRDefault="009A4716"/>
    <w:p w14:paraId="267F6824" w14:textId="77777777" w:rsidR="009A4716" w:rsidRDefault="00000000">
      <w:r>
        <w:t> </w:t>
      </w:r>
    </w:p>
    <w:p w14:paraId="00CB0220" w14:textId="77777777" w:rsidR="009A4716" w:rsidRDefault="00000000">
      <w:pPr>
        <w:pStyle w:val="Author-eSectionHeading6"/>
      </w:pPr>
      <w:bookmarkStart w:id="592" w:name="_Toc112763539"/>
      <w:r>
        <w:t>95.13.1c Couvre-murs, margelles et tablettes sous garde-corps en béton   CCTB 01.09</w:t>
      </w:r>
      <w:bookmarkEnd w:id="592"/>
    </w:p>
    <w:p w14:paraId="071D3F53" w14:textId="77777777" w:rsidR="009A4716" w:rsidRDefault="00000000">
      <w:pPr>
        <w:pStyle w:val="pheading"/>
      </w:pPr>
      <w:r>
        <w:t>MATÉRIAUX</w:t>
      </w:r>
    </w:p>
    <w:p w14:paraId="08130163" w14:textId="77777777" w:rsidR="009A4716" w:rsidRDefault="00000000">
      <w:pPr>
        <w:pStyle w:val="pheading"/>
      </w:pPr>
      <w:r>
        <w:t>- Caractéristiques générales</w:t>
      </w:r>
    </w:p>
    <w:p w14:paraId="5C28F4B7" w14:textId="77777777" w:rsidR="009A4716" w:rsidRDefault="00000000">
      <w:r>
        <w:t>Indiquer le matériau constitutif, l'aspect, la finition de surface, la teinte et les dimensions des éléments.</w:t>
      </w:r>
    </w:p>
    <w:p w14:paraId="2A40E616" w14:textId="77777777" w:rsidR="009A4716" w:rsidRDefault="00000000">
      <w:r>
        <w:t>A déterminer pour couvre-murs et tablettes sous garde-corps :</w:t>
      </w:r>
    </w:p>
    <w:p w14:paraId="16C7B4CF" w14:textId="77777777" w:rsidR="009A4716" w:rsidRDefault="00000000">
      <w:r>
        <w:t>- béton non armé</w:t>
      </w:r>
    </w:p>
    <w:p w14:paraId="06702260" w14:textId="77777777" w:rsidR="009A4716" w:rsidRDefault="00000000">
      <w:pPr>
        <w:ind w:left="567"/>
      </w:pPr>
      <w:r>
        <w:t>- simple pente</w:t>
      </w:r>
    </w:p>
    <w:p w14:paraId="16E360B2" w14:textId="77777777" w:rsidR="009A4716" w:rsidRDefault="00000000">
      <w:pPr>
        <w:ind w:left="567"/>
      </w:pPr>
      <w:r>
        <w:t>- double pente</w:t>
      </w:r>
    </w:p>
    <w:p w14:paraId="2C013966" w14:textId="77777777" w:rsidR="009A4716" w:rsidRDefault="00000000">
      <w:pPr>
        <w:ind w:left="567"/>
      </w:pPr>
      <w:r>
        <w:t>- plat</w:t>
      </w:r>
    </w:p>
    <w:p w14:paraId="4603C264" w14:textId="77777777" w:rsidR="009A4716" w:rsidRDefault="00000000">
      <w:r>
        <w:t>- béton armé</w:t>
      </w:r>
    </w:p>
    <w:p w14:paraId="194542FC" w14:textId="77777777" w:rsidR="009A4716" w:rsidRDefault="00000000">
      <w:pPr>
        <w:ind w:left="567"/>
      </w:pPr>
      <w:r>
        <w:t>- simple pente</w:t>
      </w:r>
    </w:p>
    <w:p w14:paraId="11276A0F" w14:textId="77777777" w:rsidR="009A4716" w:rsidRDefault="00000000">
      <w:pPr>
        <w:ind w:left="567"/>
      </w:pPr>
      <w:r>
        <w:t>- double pente</w:t>
      </w:r>
    </w:p>
    <w:p w14:paraId="301C70E1" w14:textId="77777777" w:rsidR="009A4716" w:rsidRDefault="00000000">
      <w:pPr>
        <w:ind w:left="567"/>
      </w:pPr>
      <w:r>
        <w:t>- plat</w:t>
      </w:r>
    </w:p>
    <w:p w14:paraId="4E2340C1" w14:textId="77777777" w:rsidR="009A4716" w:rsidRDefault="00000000">
      <w:r>
        <w:t>- fibres-ciment</w:t>
      </w:r>
    </w:p>
    <w:p w14:paraId="3977FDDC" w14:textId="77777777" w:rsidR="009A4716" w:rsidRDefault="00000000">
      <w:pPr>
        <w:ind w:left="567"/>
      </w:pPr>
      <w:r>
        <w:t>- simple pente</w:t>
      </w:r>
    </w:p>
    <w:p w14:paraId="4B52C147" w14:textId="77777777" w:rsidR="009A4716" w:rsidRDefault="00000000">
      <w:pPr>
        <w:ind w:left="567"/>
      </w:pPr>
      <w:r>
        <w:t>- double pente</w:t>
      </w:r>
    </w:p>
    <w:p w14:paraId="40CDB143" w14:textId="77777777" w:rsidR="009A4716" w:rsidRDefault="00000000">
      <w:pPr>
        <w:ind w:left="567"/>
      </w:pPr>
      <w:r>
        <w:t>- plat</w:t>
      </w:r>
    </w:p>
    <w:p w14:paraId="2E162378" w14:textId="77777777" w:rsidR="009A4716" w:rsidRDefault="009A4716"/>
    <w:p w14:paraId="225B7B0D" w14:textId="77777777" w:rsidR="009A4716" w:rsidRDefault="00000000">
      <w:r>
        <w:t> </w:t>
      </w:r>
    </w:p>
    <w:p w14:paraId="2A8C6E00" w14:textId="77777777" w:rsidR="009A4716" w:rsidRDefault="00000000">
      <w:pPr>
        <w:pStyle w:val="pheading"/>
      </w:pPr>
      <w:r>
        <w:t>MESURAGE</w:t>
      </w:r>
    </w:p>
    <w:p w14:paraId="6864CC64" w14:textId="77777777" w:rsidR="009A4716" w:rsidRDefault="00000000">
      <w:pPr>
        <w:pStyle w:val="pheading"/>
      </w:pPr>
      <w:r>
        <w:t>- unité de mesure:</w:t>
      </w:r>
    </w:p>
    <w:p w14:paraId="7E0202B9" w14:textId="77777777" w:rsidR="009A4716" w:rsidRDefault="00000000">
      <w:r>
        <w:t>m</w:t>
      </w:r>
    </w:p>
    <w:p w14:paraId="2E2F70B7" w14:textId="77777777" w:rsidR="009A4716" w:rsidRDefault="00000000">
      <w:pPr>
        <w:pStyle w:val="pheading"/>
      </w:pPr>
      <w:r>
        <w:t>- nature du marché:</w:t>
      </w:r>
    </w:p>
    <w:p w14:paraId="6D03D98B" w14:textId="77777777" w:rsidR="009A4716" w:rsidRDefault="00000000">
      <w:r>
        <w:t>QF</w:t>
      </w:r>
    </w:p>
    <w:p w14:paraId="47BDAB1F" w14:textId="77777777" w:rsidR="009A4716" w:rsidRDefault="009A4716"/>
    <w:p w14:paraId="525AA764" w14:textId="77777777" w:rsidR="009A4716" w:rsidRDefault="00000000">
      <w:r>
        <w:t> </w:t>
      </w:r>
    </w:p>
    <w:p w14:paraId="7AD48D14" w14:textId="77777777" w:rsidR="009A4716" w:rsidRDefault="00000000">
      <w:pPr>
        <w:pStyle w:val="Author-eSectionHeading4"/>
      </w:pPr>
      <w:bookmarkStart w:id="593" w:name="_Toc112763540"/>
      <w:r>
        <w:t>95.14 Gabion CCTB 01.09</w:t>
      </w:r>
      <w:bookmarkEnd w:id="593"/>
    </w:p>
    <w:p w14:paraId="47352BBB" w14:textId="77777777" w:rsidR="009A4716" w:rsidRDefault="00000000">
      <w:pPr>
        <w:pStyle w:val="pheading"/>
      </w:pPr>
      <w:r>
        <w:t>DESCRIPTION</w:t>
      </w:r>
    </w:p>
    <w:p w14:paraId="5DDB7B53" w14:textId="77777777" w:rsidR="009A4716" w:rsidRDefault="00000000">
      <w:pPr>
        <w:pStyle w:val="pheading"/>
      </w:pPr>
      <w:r>
        <w:t>- Définition / Comprend</w:t>
      </w:r>
    </w:p>
    <w:p w14:paraId="4817098D" w14:textId="77777777" w:rsidR="009A4716" w:rsidRDefault="00000000">
      <w:r>
        <w:t>Ouvrages de stabilisation de berges réalisés à l’aide de corbeilles réalisées avec un treillis métallique et remplies de pierres (gabions).</w:t>
      </w:r>
    </w:p>
    <w:p w14:paraId="36D63D5D" w14:textId="77777777" w:rsidR="009A4716" w:rsidRDefault="00000000">
      <w:r>
        <w:t>Les documents de marché définissent les dimensions et la géométrie de l’ouvrage.</w:t>
      </w:r>
    </w:p>
    <w:p w14:paraId="53FCFC24" w14:textId="77777777" w:rsidR="009A4716" w:rsidRDefault="009A4716"/>
    <w:p w14:paraId="2B61C560" w14:textId="77777777" w:rsidR="009A4716" w:rsidRDefault="00000000">
      <w:r>
        <w:t> </w:t>
      </w:r>
    </w:p>
    <w:p w14:paraId="60DDB49D" w14:textId="77777777" w:rsidR="009A4716" w:rsidRDefault="00000000">
      <w:pPr>
        <w:pStyle w:val="pheading"/>
      </w:pPr>
      <w:r>
        <w:t>DOCUMENTS DE RÉFÉRENCE</w:t>
      </w:r>
    </w:p>
    <w:p w14:paraId="3466C27A" w14:textId="77777777" w:rsidR="009A4716" w:rsidRDefault="00000000">
      <w:pPr>
        <w:pStyle w:val="pheading"/>
      </w:pPr>
      <w:r>
        <w:t>- Exécution</w:t>
      </w:r>
    </w:p>
    <w:p w14:paraId="653F9B2F" w14:textId="77777777" w:rsidR="009A4716" w:rsidRDefault="00000000">
      <w:r>
        <w:t>[CCT Qualiroutes, Cahier des charges type Qualiroutes] J.10.</w:t>
      </w:r>
    </w:p>
    <w:p w14:paraId="5431443F" w14:textId="77777777" w:rsidR="009A4716" w:rsidRDefault="009A4716"/>
    <w:p w14:paraId="01140D7E" w14:textId="77777777" w:rsidR="009A4716" w:rsidRDefault="00000000">
      <w:r>
        <w:t> </w:t>
      </w:r>
    </w:p>
    <w:p w14:paraId="79563DC3" w14:textId="77777777" w:rsidR="009A4716" w:rsidRDefault="00000000">
      <w:pPr>
        <w:pStyle w:val="Author-eSectionHeading5"/>
      </w:pPr>
      <w:bookmarkStart w:id="594" w:name="_Toc112763541"/>
      <w:r>
        <w:t>95.14.1 Gabion</w:t>
      </w:r>
      <w:bookmarkEnd w:id="594"/>
    </w:p>
    <w:p w14:paraId="7C8C5B5F" w14:textId="77777777" w:rsidR="009A4716" w:rsidRDefault="00000000">
      <w:pPr>
        <w:pStyle w:val="Author-eSectionHeading6"/>
      </w:pPr>
      <w:bookmarkStart w:id="595" w:name="_Toc112763542"/>
      <w:r>
        <w:t>95.14.1a Gabion rigide   CCTB 01.09</w:t>
      </w:r>
      <w:bookmarkEnd w:id="595"/>
    </w:p>
    <w:p w14:paraId="2F9A48B8" w14:textId="77777777" w:rsidR="009A4716" w:rsidRDefault="00000000">
      <w:pPr>
        <w:pStyle w:val="pheading"/>
      </w:pPr>
      <w:r>
        <w:t>MATÉRIAUX</w:t>
      </w:r>
    </w:p>
    <w:p w14:paraId="4CE48266" w14:textId="77777777" w:rsidR="009A4716" w:rsidRDefault="00000000">
      <w:pPr>
        <w:pStyle w:val="pheading"/>
      </w:pPr>
      <w:r>
        <w:t>- Caractéristiques générales</w:t>
      </w:r>
    </w:p>
    <w:p w14:paraId="756B6ECC" w14:textId="77777777" w:rsidR="009A4716" w:rsidRDefault="00000000">
      <w:r>
        <w:t>Indiquer les dimensions et la géométrie de l'ouvrage et le cas échéant, la classe de masse suivant le C. 28.6.9.</w:t>
      </w:r>
    </w:p>
    <w:p w14:paraId="35868FF5" w14:textId="77777777" w:rsidR="009A4716" w:rsidRDefault="00000000">
      <w:r>
        <w:t>Indiquer les dimensions des gabions et des cellules.</w:t>
      </w:r>
    </w:p>
    <w:p w14:paraId="064D699F" w14:textId="77777777" w:rsidR="009A4716" w:rsidRDefault="00000000">
      <w:r>
        <w:t>Indiquer l'ouverture de la maille, le diamètre des fils de la maille et les diamètres des fils de lisière, de renforcement et de ligature.</w:t>
      </w:r>
    </w:p>
    <w:p w14:paraId="62D9B467" w14:textId="77777777" w:rsidR="009A4716" w:rsidRDefault="00000000">
      <w:r>
        <w:t>Indiquer les niveaux inférieur et supérieur de l'ouvrage.</w:t>
      </w:r>
    </w:p>
    <w:p w14:paraId="54EAC3BC" w14:textId="77777777" w:rsidR="009A4716" w:rsidRDefault="00000000">
      <w:r>
        <w:t>A déterminer largeur des gabions :</w:t>
      </w:r>
    </w:p>
    <w:p w14:paraId="4D63E7DA" w14:textId="77777777" w:rsidR="009A4716" w:rsidRDefault="00000000">
      <w:r>
        <w:t>- largeur l = 1,00 m</w:t>
      </w:r>
    </w:p>
    <w:p w14:paraId="0CC266E6" w14:textId="77777777" w:rsidR="009A4716" w:rsidRDefault="00000000">
      <w:r>
        <w:t>- largeur l = 2,00 m</w:t>
      </w:r>
    </w:p>
    <w:p w14:paraId="18F22AB9" w14:textId="77777777" w:rsidR="009A4716" w:rsidRDefault="00000000">
      <w:r>
        <w:t>- largeur l = 3,00 m</w:t>
      </w:r>
    </w:p>
    <w:p w14:paraId="1D5DB248" w14:textId="77777777" w:rsidR="009A4716" w:rsidRDefault="009A4716"/>
    <w:p w14:paraId="2E8D3B0A" w14:textId="77777777" w:rsidR="009A4716" w:rsidRDefault="00000000">
      <w:r>
        <w:t> </w:t>
      </w:r>
    </w:p>
    <w:p w14:paraId="7B1EC206" w14:textId="77777777" w:rsidR="009A4716" w:rsidRDefault="00000000">
      <w:pPr>
        <w:pStyle w:val="pheading"/>
      </w:pPr>
      <w:r>
        <w:t>MESURAGE</w:t>
      </w:r>
    </w:p>
    <w:p w14:paraId="660666C0" w14:textId="77777777" w:rsidR="009A4716" w:rsidRDefault="00000000">
      <w:pPr>
        <w:pStyle w:val="pheading"/>
      </w:pPr>
      <w:r>
        <w:t>- unité de mesure:</w:t>
      </w:r>
    </w:p>
    <w:p w14:paraId="1EA0B648" w14:textId="77777777" w:rsidR="009A4716" w:rsidRDefault="00000000">
      <w:r>
        <w:t>m²</w:t>
      </w:r>
    </w:p>
    <w:p w14:paraId="167DBC87" w14:textId="77777777" w:rsidR="009A4716" w:rsidRDefault="00000000">
      <w:pPr>
        <w:pStyle w:val="pheading"/>
      </w:pPr>
      <w:r>
        <w:t>- nature du marché:</w:t>
      </w:r>
    </w:p>
    <w:p w14:paraId="70B64EBF" w14:textId="77777777" w:rsidR="009A4716" w:rsidRDefault="00000000">
      <w:r>
        <w:t>QF</w:t>
      </w:r>
    </w:p>
    <w:p w14:paraId="1CF7EF13" w14:textId="77777777" w:rsidR="009A4716" w:rsidRDefault="009A4716"/>
    <w:p w14:paraId="6E9B5EC7" w14:textId="77777777" w:rsidR="009A4716" w:rsidRDefault="00000000">
      <w:r>
        <w:t> </w:t>
      </w:r>
    </w:p>
    <w:p w14:paraId="598FDEF2" w14:textId="77777777" w:rsidR="009A4716" w:rsidRDefault="00000000">
      <w:pPr>
        <w:pStyle w:val="Author-eSectionHeading6"/>
      </w:pPr>
      <w:bookmarkStart w:id="596" w:name="_Toc112763543"/>
      <w:r>
        <w:t>95.14.1b Gabion souple CCTB 01.09</w:t>
      </w:r>
      <w:bookmarkEnd w:id="596"/>
    </w:p>
    <w:p w14:paraId="7F68BE0E" w14:textId="77777777" w:rsidR="009A4716" w:rsidRDefault="00000000">
      <w:pPr>
        <w:pStyle w:val="pheading"/>
      </w:pPr>
      <w:r>
        <w:t>MATÉRIAUX</w:t>
      </w:r>
    </w:p>
    <w:p w14:paraId="70501E9C" w14:textId="77777777" w:rsidR="009A4716" w:rsidRDefault="00000000">
      <w:pPr>
        <w:pStyle w:val="pheading"/>
      </w:pPr>
      <w:r>
        <w:t>- Caractéristiques générales</w:t>
      </w:r>
    </w:p>
    <w:p w14:paraId="4CB34CDE" w14:textId="77777777" w:rsidR="009A4716" w:rsidRDefault="00000000">
      <w:r>
        <w:t>Indiquer les dimensions et la géométrie de l'ouvrage et le cas échéant, la classe de masse suivant le C. 28.6.9.</w:t>
      </w:r>
    </w:p>
    <w:p w14:paraId="1598C6C7" w14:textId="77777777" w:rsidR="009A4716" w:rsidRDefault="00000000">
      <w:r>
        <w:t>Indiquer les dimensions des gabions et des cellules.</w:t>
      </w:r>
    </w:p>
    <w:p w14:paraId="210E89E0" w14:textId="77777777" w:rsidR="009A4716" w:rsidRDefault="00000000">
      <w:r>
        <w:t>Indiquer l'ouverture de la maille, le diamètre des fils de la maille et les diamètres des fils de lisière, de renforcement et de ligature.</w:t>
      </w:r>
    </w:p>
    <w:p w14:paraId="45CC1816" w14:textId="77777777" w:rsidR="009A4716" w:rsidRDefault="00000000">
      <w:r>
        <w:t>Indiquer les niveaux inférieur et supérieur de l'ouvrage.</w:t>
      </w:r>
    </w:p>
    <w:p w14:paraId="41C4E94C" w14:textId="77777777" w:rsidR="009A4716" w:rsidRDefault="00000000">
      <w:r>
        <w:t>A déterminer largeur des gabions :</w:t>
      </w:r>
    </w:p>
    <w:p w14:paraId="3A36D244" w14:textId="77777777" w:rsidR="009A4716" w:rsidRDefault="00000000">
      <w:r>
        <w:t>- largeur l = 1,00 m</w:t>
      </w:r>
    </w:p>
    <w:p w14:paraId="642D4362" w14:textId="77777777" w:rsidR="009A4716" w:rsidRDefault="00000000">
      <w:r>
        <w:t>- largeur l = 2,00 m</w:t>
      </w:r>
    </w:p>
    <w:p w14:paraId="377EE7C9" w14:textId="77777777" w:rsidR="009A4716" w:rsidRDefault="00000000">
      <w:r>
        <w:t>- largeur l = 3,00 m</w:t>
      </w:r>
    </w:p>
    <w:p w14:paraId="1A8ED40D" w14:textId="77777777" w:rsidR="009A4716" w:rsidRDefault="009A4716"/>
    <w:p w14:paraId="7469BBE1" w14:textId="77777777" w:rsidR="009A4716" w:rsidRDefault="00000000">
      <w:r>
        <w:t> </w:t>
      </w:r>
    </w:p>
    <w:p w14:paraId="175999AE" w14:textId="77777777" w:rsidR="009A4716" w:rsidRDefault="00000000">
      <w:pPr>
        <w:pStyle w:val="pheading"/>
      </w:pPr>
      <w:r>
        <w:t>MESURAGE</w:t>
      </w:r>
    </w:p>
    <w:p w14:paraId="63697443" w14:textId="77777777" w:rsidR="009A4716" w:rsidRDefault="00000000">
      <w:pPr>
        <w:pStyle w:val="pheading"/>
      </w:pPr>
      <w:r>
        <w:t>- unité de mesure:</w:t>
      </w:r>
    </w:p>
    <w:p w14:paraId="5F9E1630" w14:textId="77777777" w:rsidR="009A4716" w:rsidRDefault="00000000">
      <w:r>
        <w:t>m²</w:t>
      </w:r>
    </w:p>
    <w:p w14:paraId="4EC62633" w14:textId="77777777" w:rsidR="009A4716" w:rsidRDefault="00000000">
      <w:pPr>
        <w:pStyle w:val="pheading"/>
      </w:pPr>
      <w:r>
        <w:t>- nature du marché:</w:t>
      </w:r>
    </w:p>
    <w:p w14:paraId="22B4488C" w14:textId="77777777" w:rsidR="009A4716" w:rsidRDefault="00000000">
      <w:r>
        <w:t>QF</w:t>
      </w:r>
    </w:p>
    <w:p w14:paraId="794FEA6A" w14:textId="77777777" w:rsidR="009A4716" w:rsidRDefault="009A4716"/>
    <w:p w14:paraId="09E0D042" w14:textId="77777777" w:rsidR="009A4716" w:rsidRDefault="00000000">
      <w:r>
        <w:t> </w:t>
      </w:r>
    </w:p>
    <w:p w14:paraId="10A22F40" w14:textId="77777777" w:rsidR="009A4716" w:rsidRDefault="00000000">
      <w:pPr>
        <w:pStyle w:val="Author-eSectionHeading6"/>
      </w:pPr>
      <w:bookmarkStart w:id="597" w:name="_Toc112763544"/>
      <w:r>
        <w:t>95.14.1c Gabion, matériaux de remplissage CCTB 01.09</w:t>
      </w:r>
      <w:bookmarkEnd w:id="597"/>
    </w:p>
    <w:p w14:paraId="38FB515D" w14:textId="77777777" w:rsidR="009A4716" w:rsidRDefault="00000000">
      <w:pPr>
        <w:pStyle w:val="pheading"/>
      </w:pPr>
      <w:r>
        <w:t>MATÉRIAUX</w:t>
      </w:r>
    </w:p>
    <w:p w14:paraId="1C6D2F95" w14:textId="77777777" w:rsidR="009A4716" w:rsidRDefault="00000000">
      <w:pPr>
        <w:pStyle w:val="pheading"/>
      </w:pPr>
      <w:r>
        <w:t>- Caractéristiques générales</w:t>
      </w:r>
    </w:p>
    <w:p w14:paraId="23C735F5" w14:textId="77777777" w:rsidR="009A4716" w:rsidRDefault="00000000">
      <w:r>
        <w:t>Indiquer les dimensions et la géométrie de l'ouvrage et le cas échéant, la classe de masse suivant le C. 28.6.9.</w:t>
      </w:r>
    </w:p>
    <w:p w14:paraId="2C6DAEC7" w14:textId="77777777" w:rsidR="009A4716" w:rsidRDefault="00000000">
      <w:r>
        <w:t>Indiquer les niveaux inférieur et supérieur de l'ouvrage.</w:t>
      </w:r>
    </w:p>
    <w:p w14:paraId="06D6D9AB" w14:textId="77777777" w:rsidR="009A4716" w:rsidRDefault="00000000">
      <w:r>
        <w:t>A déterminer largeur des gabions :</w:t>
      </w:r>
    </w:p>
    <w:p w14:paraId="7B6932A2" w14:textId="77777777" w:rsidR="009A4716" w:rsidRDefault="00000000">
      <w:r>
        <w:t>- largeur l = 1,00 m</w:t>
      </w:r>
    </w:p>
    <w:p w14:paraId="0DC875ED" w14:textId="77777777" w:rsidR="009A4716" w:rsidRDefault="00000000">
      <w:r>
        <w:t>- largeur l = 2,00 m</w:t>
      </w:r>
    </w:p>
    <w:p w14:paraId="5E60CF5A" w14:textId="77777777" w:rsidR="009A4716" w:rsidRDefault="00000000">
      <w:r>
        <w:t>- largeur l = 3,00 m</w:t>
      </w:r>
    </w:p>
    <w:p w14:paraId="42FF89C2" w14:textId="77777777" w:rsidR="009A4716" w:rsidRDefault="009A4716"/>
    <w:p w14:paraId="6054BE0D" w14:textId="77777777" w:rsidR="009A4716" w:rsidRDefault="00000000">
      <w:r>
        <w:t> </w:t>
      </w:r>
    </w:p>
    <w:p w14:paraId="2E0BEC1D" w14:textId="77777777" w:rsidR="009A4716" w:rsidRDefault="00000000">
      <w:pPr>
        <w:pStyle w:val="pheading"/>
      </w:pPr>
      <w:r>
        <w:t>MESURAGE</w:t>
      </w:r>
    </w:p>
    <w:p w14:paraId="1A6DE3E3" w14:textId="77777777" w:rsidR="009A4716" w:rsidRDefault="00000000">
      <w:pPr>
        <w:pStyle w:val="pheading"/>
      </w:pPr>
      <w:r>
        <w:t>- unité de mesure:</w:t>
      </w:r>
    </w:p>
    <w:p w14:paraId="04CC3CA8" w14:textId="77777777" w:rsidR="009A4716" w:rsidRDefault="00000000">
      <w:r>
        <w:rPr>
          <w:b/>
        </w:rPr>
        <w:t>(soit par défaut, si la largeur est déterminée)</w:t>
      </w:r>
    </w:p>
    <w:p w14:paraId="2A3FAD8F" w14:textId="77777777" w:rsidR="009A4716" w:rsidRDefault="00000000">
      <w:r>
        <w:t>1. m</w:t>
      </w:r>
      <w:r>
        <w:rPr>
          <w:vertAlign w:val="superscript"/>
        </w:rPr>
        <w:t>2</w:t>
      </w:r>
    </w:p>
    <w:p w14:paraId="67F20716" w14:textId="77777777" w:rsidR="009A4716" w:rsidRDefault="00000000">
      <w:r>
        <w:rPr>
          <w:b/>
        </w:rPr>
        <w:t>(soit, si la largeur n’est pas connue ou constante)</w:t>
      </w:r>
    </w:p>
    <w:p w14:paraId="4B06C36A" w14:textId="77777777" w:rsidR="009A4716" w:rsidRDefault="00000000">
      <w:r>
        <w:t>2. m³</w:t>
      </w:r>
    </w:p>
    <w:p w14:paraId="5D838CFA" w14:textId="77777777" w:rsidR="009A4716" w:rsidRDefault="009A4716"/>
    <w:p w14:paraId="1AC43A00" w14:textId="77777777" w:rsidR="009A4716" w:rsidRDefault="00000000">
      <w:r>
        <w:t> </w:t>
      </w:r>
    </w:p>
    <w:p w14:paraId="74F1CA0B" w14:textId="77777777" w:rsidR="009A4716" w:rsidRDefault="00000000">
      <w:pPr>
        <w:pStyle w:val="pheading"/>
      </w:pPr>
      <w:r>
        <w:t>- nature du marché:</w:t>
      </w:r>
    </w:p>
    <w:p w14:paraId="7AE1031A" w14:textId="77777777" w:rsidR="009A4716" w:rsidRDefault="00000000">
      <w:r>
        <w:t>QF</w:t>
      </w:r>
    </w:p>
    <w:p w14:paraId="2540E712" w14:textId="77777777" w:rsidR="009A4716" w:rsidRDefault="009A4716"/>
    <w:p w14:paraId="45ED634C" w14:textId="77777777" w:rsidR="009A4716" w:rsidRDefault="00000000">
      <w:r>
        <w:t> </w:t>
      </w:r>
    </w:p>
    <w:p w14:paraId="3F073892" w14:textId="77777777" w:rsidR="009A4716" w:rsidRDefault="00000000">
      <w:pPr>
        <w:pStyle w:val="Author-eSectionHeading4"/>
      </w:pPr>
      <w:bookmarkStart w:id="598" w:name="_Toc112763545"/>
      <w:r>
        <w:t>95.15 Enrochements CCTB 01.09</w:t>
      </w:r>
      <w:bookmarkEnd w:id="598"/>
    </w:p>
    <w:p w14:paraId="13120A57" w14:textId="77777777" w:rsidR="009A4716" w:rsidRDefault="00000000">
      <w:pPr>
        <w:pStyle w:val="pheading"/>
      </w:pPr>
      <w:r>
        <w:t>DESCRIPTION</w:t>
      </w:r>
    </w:p>
    <w:p w14:paraId="36236227" w14:textId="77777777" w:rsidR="009A4716" w:rsidRDefault="00000000">
      <w:pPr>
        <w:pStyle w:val="pheading"/>
      </w:pPr>
      <w:r>
        <w:t>- Définition / Comprend</w:t>
      </w:r>
    </w:p>
    <w:p w14:paraId="06795501" w14:textId="77777777" w:rsidR="009A4716" w:rsidRDefault="00000000">
      <w:r>
        <w:t>Ouvrages de stabilisation de berges réalisés à l’aide de blocs de pierre empilés à sec (perrés).</w:t>
      </w:r>
    </w:p>
    <w:p w14:paraId="77BEAAE0" w14:textId="77777777" w:rsidR="009A4716" w:rsidRDefault="00000000">
      <w:r>
        <w:t>Les documents de marché définissent les dimensions et la géométrie de l’ouvrage.</w:t>
      </w:r>
    </w:p>
    <w:p w14:paraId="68AE5752" w14:textId="77777777" w:rsidR="009A4716" w:rsidRDefault="009A4716"/>
    <w:p w14:paraId="0358E00D" w14:textId="77777777" w:rsidR="009A4716" w:rsidRDefault="00000000">
      <w:r>
        <w:t> </w:t>
      </w:r>
    </w:p>
    <w:p w14:paraId="0397FE7C" w14:textId="77777777" w:rsidR="009A4716" w:rsidRDefault="00000000">
      <w:pPr>
        <w:pStyle w:val="pheading"/>
      </w:pPr>
      <w:r>
        <w:t>DOCUMENTS DE RÉFÉRENCE</w:t>
      </w:r>
    </w:p>
    <w:p w14:paraId="790A9184" w14:textId="77777777" w:rsidR="009A4716" w:rsidRDefault="00000000">
      <w:pPr>
        <w:pStyle w:val="pheading"/>
      </w:pPr>
      <w:r>
        <w:t>- Exécution</w:t>
      </w:r>
    </w:p>
    <w:p w14:paraId="257D772E" w14:textId="77777777" w:rsidR="009A4716" w:rsidRDefault="00000000">
      <w:r>
        <w:t>[CCT Qualiroutes, Cahier des charges type Qualiroutes] J.10.</w:t>
      </w:r>
    </w:p>
    <w:p w14:paraId="5951EDDC" w14:textId="77777777" w:rsidR="009A4716" w:rsidRDefault="009A4716"/>
    <w:p w14:paraId="371EFC12" w14:textId="77777777" w:rsidR="009A4716" w:rsidRDefault="00000000">
      <w:r>
        <w:t> </w:t>
      </w:r>
    </w:p>
    <w:p w14:paraId="3AB90EA3" w14:textId="77777777" w:rsidR="009A4716" w:rsidRDefault="00000000">
      <w:pPr>
        <w:pStyle w:val="Author-eSectionHeading5"/>
      </w:pPr>
      <w:bookmarkStart w:id="599" w:name="_Toc112763546"/>
      <w:r>
        <w:t>95.15.1 Enrochements</w:t>
      </w:r>
      <w:bookmarkEnd w:id="599"/>
    </w:p>
    <w:p w14:paraId="687363B8" w14:textId="77777777" w:rsidR="009A4716" w:rsidRDefault="00000000">
      <w:pPr>
        <w:pStyle w:val="Author-eSectionHeading6"/>
      </w:pPr>
      <w:bookmarkStart w:id="600" w:name="_Toc112763547"/>
      <w:r>
        <w:t>95.15.1a Enrochements CCTB 01.09</w:t>
      </w:r>
      <w:bookmarkEnd w:id="600"/>
    </w:p>
    <w:p w14:paraId="2DC58840" w14:textId="77777777" w:rsidR="009A4716" w:rsidRDefault="00000000">
      <w:pPr>
        <w:pStyle w:val="pheading"/>
      </w:pPr>
      <w:r>
        <w:t>DESCRIPTION</w:t>
      </w:r>
    </w:p>
    <w:p w14:paraId="0E08C323" w14:textId="77777777" w:rsidR="009A4716" w:rsidRDefault="00000000">
      <w:pPr>
        <w:pStyle w:val="pheading"/>
      </w:pPr>
      <w:r>
        <w:t>- Définition / Comprend</w:t>
      </w:r>
    </w:p>
    <w:p w14:paraId="0132DEED" w14:textId="77777777" w:rsidR="009A4716" w:rsidRDefault="00000000">
      <w:r>
        <w:t>Les prescriptions sont définies dans les documents de marché.</w:t>
      </w:r>
    </w:p>
    <w:p w14:paraId="179EC8F9" w14:textId="77777777" w:rsidR="009A4716" w:rsidRDefault="00000000">
      <w:pPr>
        <w:pStyle w:val="pheading"/>
      </w:pPr>
      <w:r>
        <w:t>MATÉRIAUX</w:t>
      </w:r>
    </w:p>
    <w:p w14:paraId="4190A5A4" w14:textId="77777777" w:rsidR="009A4716" w:rsidRDefault="00000000">
      <w:pPr>
        <w:pStyle w:val="pheading"/>
      </w:pPr>
      <w:r>
        <w:t>- Caractéristiques générales</w:t>
      </w:r>
    </w:p>
    <w:p w14:paraId="652F57DC" w14:textId="77777777" w:rsidR="009A4716" w:rsidRDefault="00000000">
      <w:r>
        <w:t>Indiquer les dimensions et la géométrie de l'ouvrage et le cas échéant, la classe de masse suivant le C. 28.6.9.</w:t>
      </w:r>
    </w:p>
    <w:p w14:paraId="644A7BD2" w14:textId="77777777" w:rsidR="009A4716" w:rsidRDefault="00000000">
      <w:r>
        <w:t>Indiquer les niveaux inférieur et supérieur de l'ouvrage.</w:t>
      </w:r>
    </w:p>
    <w:p w14:paraId="187D0C85" w14:textId="77777777" w:rsidR="009A4716" w:rsidRDefault="00000000">
      <w:r>
        <w:t>A déterminer la classe de masse des enrochements de moellons bruts :</w:t>
      </w:r>
    </w:p>
    <w:p w14:paraId="10560D01" w14:textId="77777777" w:rsidR="009A4716" w:rsidRDefault="00000000">
      <w:r>
        <w:t>- 30/80 kg</w:t>
      </w:r>
    </w:p>
    <w:p w14:paraId="503DAC2A" w14:textId="77777777" w:rsidR="009A4716" w:rsidRDefault="00000000">
      <w:r>
        <w:t>- 80/300 kg</w:t>
      </w:r>
    </w:p>
    <w:p w14:paraId="6902A810" w14:textId="77777777" w:rsidR="009A4716" w:rsidRDefault="00000000">
      <w:r>
        <w:t>- 300/800 kg</w:t>
      </w:r>
    </w:p>
    <w:p w14:paraId="25F661BA" w14:textId="77777777" w:rsidR="009A4716" w:rsidRDefault="00000000">
      <w:r>
        <w:t>- 1000/3000 kg</w:t>
      </w:r>
    </w:p>
    <w:p w14:paraId="780FF655" w14:textId="77777777" w:rsidR="009A4716" w:rsidRDefault="00000000">
      <w:r>
        <w:t>- 3000/6000 kg</w:t>
      </w:r>
    </w:p>
    <w:p w14:paraId="176A0BF3" w14:textId="77777777" w:rsidR="009A4716" w:rsidRDefault="009A4716"/>
    <w:p w14:paraId="5A592080" w14:textId="77777777" w:rsidR="009A4716" w:rsidRDefault="00000000">
      <w:r>
        <w:t> </w:t>
      </w:r>
    </w:p>
    <w:p w14:paraId="2840A352" w14:textId="77777777" w:rsidR="009A4716" w:rsidRDefault="00000000">
      <w:pPr>
        <w:pStyle w:val="pheading"/>
      </w:pPr>
      <w:r>
        <w:t>MESURAGE</w:t>
      </w:r>
    </w:p>
    <w:p w14:paraId="52C64BF1" w14:textId="77777777" w:rsidR="009A4716" w:rsidRDefault="00000000">
      <w:pPr>
        <w:pStyle w:val="pheading"/>
      </w:pPr>
      <w:r>
        <w:t>- unité de mesure:</w:t>
      </w:r>
    </w:p>
    <w:p w14:paraId="1C5C3D83" w14:textId="77777777" w:rsidR="009A4716" w:rsidRDefault="00000000">
      <w:r>
        <w:t>t</w:t>
      </w:r>
    </w:p>
    <w:p w14:paraId="19B07FB7" w14:textId="77777777" w:rsidR="009A4716" w:rsidRDefault="00000000">
      <w:pPr>
        <w:pStyle w:val="pheading"/>
      </w:pPr>
      <w:r>
        <w:t>- nature du marché:</w:t>
      </w:r>
    </w:p>
    <w:p w14:paraId="23206101" w14:textId="77777777" w:rsidR="009A4716" w:rsidRDefault="00000000">
      <w:r>
        <w:t>QF</w:t>
      </w:r>
    </w:p>
    <w:p w14:paraId="2C362ED1" w14:textId="77777777" w:rsidR="009A4716" w:rsidRDefault="009A4716"/>
    <w:p w14:paraId="35AEDE65" w14:textId="77777777" w:rsidR="009A4716" w:rsidRDefault="00000000">
      <w:r>
        <w:t> </w:t>
      </w:r>
    </w:p>
    <w:p w14:paraId="109693B3" w14:textId="77777777" w:rsidR="009A4716" w:rsidRDefault="00000000">
      <w:pPr>
        <w:pStyle w:val="Author-eSectionHeading4"/>
      </w:pPr>
      <w:bookmarkStart w:id="601" w:name="_Toc112763548"/>
      <w:r>
        <w:t>95.16 Petits ouvrages d'art de réemploi</w:t>
      </w:r>
      <w:bookmarkEnd w:id="601"/>
    </w:p>
    <w:p w14:paraId="7BACE6AE" w14:textId="77777777" w:rsidR="009A4716" w:rsidRDefault="00000000">
      <w:pPr>
        <w:pStyle w:val="Author-eSectionHeading5"/>
      </w:pPr>
      <w:bookmarkStart w:id="602" w:name="_Toc112763549"/>
      <w:r>
        <w:t>95.16.1 Petits ouvrages d'art de réemploi</w:t>
      </w:r>
      <w:bookmarkEnd w:id="602"/>
    </w:p>
    <w:p w14:paraId="331AAB4E" w14:textId="77777777" w:rsidR="009A4716" w:rsidRDefault="00000000">
      <w:pPr>
        <w:pStyle w:val="Author-eSectionHeading6"/>
      </w:pPr>
      <w:bookmarkStart w:id="603" w:name="_Toc112763550"/>
      <w:r>
        <w:t>95.16.1a Petits ouvrages d'art de réemploi   CCTB 01.09</w:t>
      </w:r>
      <w:bookmarkEnd w:id="603"/>
    </w:p>
    <w:p w14:paraId="212AA030" w14:textId="77777777" w:rsidR="009A4716" w:rsidRDefault="00000000">
      <w:pPr>
        <w:pStyle w:val="pheading"/>
      </w:pPr>
      <w:r>
        <w:t>MESURAGE</w:t>
      </w:r>
    </w:p>
    <w:p w14:paraId="7B500489" w14:textId="77777777" w:rsidR="009A4716" w:rsidRDefault="00000000">
      <w:pPr>
        <w:pStyle w:val="pheading"/>
      </w:pPr>
      <w:r>
        <w:t>- unité de mesure:</w:t>
      </w:r>
    </w:p>
    <w:p w14:paraId="47CAF753" w14:textId="77777777" w:rsidR="009A4716" w:rsidRDefault="00000000">
      <w:r>
        <w:rPr>
          <w:b/>
          <w:color w:val="003300"/>
        </w:rPr>
        <w:t>(soit par défaut)</w:t>
      </w:r>
    </w:p>
    <w:p w14:paraId="507F1939" w14:textId="77777777" w:rsidR="009A4716" w:rsidRDefault="00000000">
      <w:r>
        <w:rPr>
          <w:color w:val="008080"/>
        </w:rPr>
        <w:t>1. fft</w:t>
      </w:r>
    </w:p>
    <w:p w14:paraId="36F77307" w14:textId="77777777" w:rsidR="009A4716" w:rsidRDefault="00000000">
      <w:r>
        <w:rPr>
          <w:b/>
          <w:color w:val="003300"/>
        </w:rPr>
        <w:t>(soit)</w:t>
      </w:r>
    </w:p>
    <w:p w14:paraId="4E04ACC8" w14:textId="77777777" w:rsidR="009A4716" w:rsidRDefault="00000000">
      <w:r>
        <w:rPr>
          <w:color w:val="008080"/>
        </w:rPr>
        <w:t>2. p</w:t>
      </w:r>
    </w:p>
    <w:p w14:paraId="24655B4F" w14:textId="77777777" w:rsidR="009A4716" w:rsidRDefault="00000000">
      <w:pPr>
        <w:pStyle w:val="pheading"/>
      </w:pPr>
      <w:r>
        <w:t>- nature du marché:</w:t>
      </w:r>
    </w:p>
    <w:p w14:paraId="5F6CB9B1" w14:textId="77777777" w:rsidR="009A4716" w:rsidRDefault="00000000">
      <w:r>
        <w:rPr>
          <w:b/>
          <w:color w:val="003300"/>
        </w:rPr>
        <w:t>(soit par défaut)</w:t>
      </w:r>
    </w:p>
    <w:p w14:paraId="691CACE4" w14:textId="77777777" w:rsidR="009A4716" w:rsidRDefault="00000000">
      <w:r>
        <w:rPr>
          <w:color w:val="008080"/>
        </w:rPr>
        <w:t>1. PG</w:t>
      </w:r>
    </w:p>
    <w:p w14:paraId="0C218EC2" w14:textId="77777777" w:rsidR="009A4716" w:rsidRDefault="00000000">
      <w:r>
        <w:rPr>
          <w:b/>
          <w:color w:val="003300"/>
        </w:rPr>
        <w:t>(soit)</w:t>
      </w:r>
    </w:p>
    <w:p w14:paraId="7E6E597A" w14:textId="77777777" w:rsidR="009A4716" w:rsidRDefault="00000000">
      <w:r>
        <w:rPr>
          <w:color w:val="008080"/>
        </w:rPr>
        <w:t>2. QF</w:t>
      </w:r>
    </w:p>
    <w:p w14:paraId="6A6B9594" w14:textId="77777777" w:rsidR="009A4716" w:rsidRDefault="009A4716"/>
    <w:p w14:paraId="3C563D23" w14:textId="77777777" w:rsidR="009A4716" w:rsidRDefault="00000000">
      <w:r>
        <w:t> </w:t>
      </w:r>
    </w:p>
    <w:p w14:paraId="5374308B" w14:textId="77777777" w:rsidR="009A4716" w:rsidRDefault="00000000">
      <w:pPr>
        <w:pStyle w:val="Author-eSectionHeading3"/>
      </w:pPr>
      <w:bookmarkStart w:id="604" w:name="_Toc112763551"/>
      <w:r>
        <w:t>95.2 Pièces d'eau</w:t>
      </w:r>
      <w:bookmarkEnd w:id="604"/>
    </w:p>
    <w:p w14:paraId="2B77339E" w14:textId="77777777" w:rsidR="009A4716" w:rsidRDefault="00000000">
      <w:pPr>
        <w:pStyle w:val="Author-eSectionHeading4"/>
      </w:pPr>
      <w:bookmarkStart w:id="605" w:name="_Toc112763552"/>
      <w:r>
        <w:t>95.21 Structure de pièces d'eau</w:t>
      </w:r>
      <w:bookmarkEnd w:id="605"/>
    </w:p>
    <w:p w14:paraId="1703F630" w14:textId="77777777" w:rsidR="009A4716" w:rsidRDefault="00000000">
      <w:pPr>
        <w:pStyle w:val="Author-eSectionHeading5"/>
      </w:pPr>
      <w:bookmarkStart w:id="606" w:name="_Toc112763553"/>
      <w:r>
        <w:t>95.21.1 Structure de pièces d'eau</w:t>
      </w:r>
      <w:bookmarkEnd w:id="606"/>
    </w:p>
    <w:p w14:paraId="0E085559" w14:textId="77777777" w:rsidR="009A4716" w:rsidRDefault="00000000">
      <w:pPr>
        <w:pStyle w:val="Author-eSectionHeading6"/>
      </w:pPr>
      <w:bookmarkStart w:id="607" w:name="_Toc112763554"/>
      <w:r>
        <w:t>95.21.1a Étanchéité en epdm pour pièce d'eau CCTB 01.09</w:t>
      </w:r>
      <w:bookmarkEnd w:id="607"/>
    </w:p>
    <w:p w14:paraId="70BEFCDD" w14:textId="77777777" w:rsidR="009A4716" w:rsidRDefault="00000000">
      <w:pPr>
        <w:pStyle w:val="pheading"/>
      </w:pPr>
      <w:r>
        <w:t>MESURAGE</w:t>
      </w:r>
    </w:p>
    <w:p w14:paraId="69F799B4" w14:textId="77777777" w:rsidR="009A4716" w:rsidRDefault="00000000">
      <w:pPr>
        <w:pStyle w:val="pheading"/>
      </w:pPr>
      <w:r>
        <w:t>- unité de mesure:</w:t>
      </w:r>
    </w:p>
    <w:p w14:paraId="5AD06C20" w14:textId="77777777" w:rsidR="009A4716" w:rsidRDefault="00000000">
      <w:r>
        <w:t>m²</w:t>
      </w:r>
    </w:p>
    <w:p w14:paraId="08D0EA62" w14:textId="77777777" w:rsidR="009A4716" w:rsidRDefault="00000000">
      <w:pPr>
        <w:pStyle w:val="pheading"/>
      </w:pPr>
      <w:r>
        <w:t>- nature du marché:</w:t>
      </w:r>
    </w:p>
    <w:p w14:paraId="51BC7483" w14:textId="77777777" w:rsidR="009A4716" w:rsidRDefault="00000000">
      <w:r>
        <w:t>QF</w:t>
      </w:r>
    </w:p>
    <w:p w14:paraId="45CEA74C" w14:textId="77777777" w:rsidR="009A4716" w:rsidRDefault="009A4716"/>
    <w:p w14:paraId="23F4E30E" w14:textId="77777777" w:rsidR="009A4716" w:rsidRDefault="00000000">
      <w:r>
        <w:t> </w:t>
      </w:r>
    </w:p>
    <w:p w14:paraId="04B75EC4" w14:textId="77777777" w:rsidR="009A4716" w:rsidRDefault="00000000">
      <w:pPr>
        <w:pStyle w:val="Author-eSectionHeading6"/>
      </w:pPr>
      <w:bookmarkStart w:id="608" w:name="_Toc112763555"/>
      <w:r>
        <w:t>95.21.1b Étanchéité en polyéther pour pièce d'eau CCTB 01.09</w:t>
      </w:r>
      <w:bookmarkEnd w:id="608"/>
    </w:p>
    <w:p w14:paraId="09BB2E0B" w14:textId="77777777" w:rsidR="009A4716" w:rsidRDefault="00000000">
      <w:pPr>
        <w:pStyle w:val="pheading"/>
      </w:pPr>
      <w:r>
        <w:t>MESURAGE</w:t>
      </w:r>
    </w:p>
    <w:p w14:paraId="6CE20F3F" w14:textId="77777777" w:rsidR="009A4716" w:rsidRDefault="00000000">
      <w:pPr>
        <w:pStyle w:val="pheading"/>
      </w:pPr>
      <w:r>
        <w:t>- unité de mesure:</w:t>
      </w:r>
    </w:p>
    <w:p w14:paraId="376FC705" w14:textId="77777777" w:rsidR="009A4716" w:rsidRDefault="00000000">
      <w:r>
        <w:t>m²</w:t>
      </w:r>
    </w:p>
    <w:p w14:paraId="5632CA48" w14:textId="77777777" w:rsidR="009A4716" w:rsidRDefault="00000000">
      <w:pPr>
        <w:pStyle w:val="pheading"/>
      </w:pPr>
      <w:r>
        <w:t>- nature du marché:</w:t>
      </w:r>
    </w:p>
    <w:p w14:paraId="75870039" w14:textId="77777777" w:rsidR="009A4716" w:rsidRDefault="00000000">
      <w:r>
        <w:t>QF</w:t>
      </w:r>
    </w:p>
    <w:p w14:paraId="57208344" w14:textId="77777777" w:rsidR="009A4716" w:rsidRDefault="009A4716"/>
    <w:p w14:paraId="1558AB96" w14:textId="77777777" w:rsidR="009A4716" w:rsidRDefault="00000000">
      <w:r>
        <w:t> </w:t>
      </w:r>
    </w:p>
    <w:p w14:paraId="05BB51D8" w14:textId="77777777" w:rsidR="009A4716" w:rsidRDefault="00000000">
      <w:pPr>
        <w:pStyle w:val="Author-eSectionHeading6"/>
      </w:pPr>
      <w:bookmarkStart w:id="609" w:name="_Toc112763556"/>
      <w:r>
        <w:t>95.21.1c Étanchéité en bentonite pour pièce d'eau CCTB 01.09</w:t>
      </w:r>
      <w:bookmarkEnd w:id="609"/>
    </w:p>
    <w:p w14:paraId="7E3F6F5B" w14:textId="77777777" w:rsidR="009A4716" w:rsidRDefault="00000000">
      <w:pPr>
        <w:pStyle w:val="pheading"/>
      </w:pPr>
      <w:r>
        <w:t>MESURAGE</w:t>
      </w:r>
    </w:p>
    <w:p w14:paraId="629FF67C" w14:textId="77777777" w:rsidR="009A4716" w:rsidRDefault="00000000">
      <w:pPr>
        <w:pStyle w:val="pheading"/>
      </w:pPr>
      <w:r>
        <w:t>- unité de mesure:</w:t>
      </w:r>
    </w:p>
    <w:p w14:paraId="2DBFD9C6" w14:textId="77777777" w:rsidR="009A4716" w:rsidRDefault="00000000">
      <w:r>
        <w:t>m²</w:t>
      </w:r>
    </w:p>
    <w:p w14:paraId="34125BE5" w14:textId="77777777" w:rsidR="009A4716" w:rsidRDefault="00000000">
      <w:pPr>
        <w:pStyle w:val="pheading"/>
      </w:pPr>
      <w:r>
        <w:t>- nature du marché:</w:t>
      </w:r>
    </w:p>
    <w:p w14:paraId="3F5C274C" w14:textId="77777777" w:rsidR="009A4716" w:rsidRDefault="00000000">
      <w:r>
        <w:t>QF</w:t>
      </w:r>
    </w:p>
    <w:p w14:paraId="4D5C76E9" w14:textId="77777777" w:rsidR="009A4716" w:rsidRDefault="009A4716"/>
    <w:p w14:paraId="6F4A9C7D" w14:textId="77777777" w:rsidR="009A4716" w:rsidRDefault="00000000">
      <w:r>
        <w:t> </w:t>
      </w:r>
    </w:p>
    <w:p w14:paraId="1C624B11" w14:textId="77777777" w:rsidR="009A4716" w:rsidRDefault="00000000">
      <w:pPr>
        <w:pStyle w:val="Author-eSectionHeading6"/>
      </w:pPr>
      <w:bookmarkStart w:id="610" w:name="_Toc112763557"/>
      <w:r>
        <w:t>95.21.1d Étanchéité en ciment hydrofuge pour pièce d'eau CCTB 01.09</w:t>
      </w:r>
      <w:bookmarkEnd w:id="610"/>
    </w:p>
    <w:p w14:paraId="01E69522" w14:textId="77777777" w:rsidR="009A4716" w:rsidRDefault="00000000">
      <w:pPr>
        <w:pStyle w:val="pheading"/>
      </w:pPr>
      <w:r>
        <w:t>MESURAGE</w:t>
      </w:r>
    </w:p>
    <w:p w14:paraId="05F3F78C" w14:textId="77777777" w:rsidR="009A4716" w:rsidRDefault="00000000">
      <w:pPr>
        <w:pStyle w:val="pheading"/>
      </w:pPr>
      <w:r>
        <w:t>- unité de mesure:</w:t>
      </w:r>
    </w:p>
    <w:p w14:paraId="7B6C6031" w14:textId="77777777" w:rsidR="009A4716" w:rsidRDefault="00000000">
      <w:r>
        <w:t>m²</w:t>
      </w:r>
    </w:p>
    <w:p w14:paraId="07B340B0" w14:textId="77777777" w:rsidR="009A4716" w:rsidRDefault="00000000">
      <w:pPr>
        <w:pStyle w:val="pheading"/>
      </w:pPr>
      <w:r>
        <w:t>- nature du marché:</w:t>
      </w:r>
    </w:p>
    <w:p w14:paraId="02C5651A" w14:textId="77777777" w:rsidR="009A4716" w:rsidRDefault="00000000">
      <w:r>
        <w:t>QF</w:t>
      </w:r>
    </w:p>
    <w:p w14:paraId="69C43CA8" w14:textId="77777777" w:rsidR="009A4716" w:rsidRDefault="009A4716"/>
    <w:p w14:paraId="2857EB4D" w14:textId="77777777" w:rsidR="009A4716" w:rsidRDefault="00000000">
      <w:r>
        <w:t> </w:t>
      </w:r>
    </w:p>
    <w:p w14:paraId="4FEAB387" w14:textId="77777777" w:rsidR="009A4716" w:rsidRDefault="00000000">
      <w:pPr>
        <w:pStyle w:val="Author-eSectionHeading4"/>
      </w:pPr>
      <w:bookmarkStart w:id="611" w:name="_Toc112763558"/>
      <w:r>
        <w:t>95.22 Équipement pour pièces d'eau</w:t>
      </w:r>
      <w:bookmarkEnd w:id="611"/>
    </w:p>
    <w:p w14:paraId="79F6119D" w14:textId="77777777" w:rsidR="009A4716" w:rsidRDefault="00000000">
      <w:pPr>
        <w:pStyle w:val="Author-eSectionHeading5"/>
      </w:pPr>
      <w:bookmarkStart w:id="612" w:name="_Toc112763559"/>
      <w:r>
        <w:t>95.22.1 Équipement pour pièces d'eau</w:t>
      </w:r>
      <w:bookmarkEnd w:id="612"/>
    </w:p>
    <w:p w14:paraId="700EB07D" w14:textId="77777777" w:rsidR="009A4716" w:rsidRDefault="00000000">
      <w:pPr>
        <w:pStyle w:val="Author-eSectionHeading6"/>
      </w:pPr>
      <w:bookmarkStart w:id="613" w:name="_Toc112763560"/>
      <w:r>
        <w:t>95.22.1a Pompes CCTB 01.09</w:t>
      </w:r>
      <w:bookmarkEnd w:id="613"/>
    </w:p>
    <w:p w14:paraId="7E95A05F" w14:textId="77777777" w:rsidR="009A4716" w:rsidRDefault="00000000">
      <w:pPr>
        <w:pStyle w:val="pheading"/>
      </w:pPr>
      <w:r>
        <w:t>MESURAGE</w:t>
      </w:r>
    </w:p>
    <w:p w14:paraId="4D364B2E" w14:textId="77777777" w:rsidR="009A4716" w:rsidRDefault="00000000">
      <w:pPr>
        <w:pStyle w:val="pheading"/>
      </w:pPr>
      <w:r>
        <w:t>- unité de mesure:</w:t>
      </w:r>
    </w:p>
    <w:p w14:paraId="36EF087E" w14:textId="77777777" w:rsidR="009A4716" w:rsidRDefault="00000000">
      <w:r>
        <w:t>p</w:t>
      </w:r>
    </w:p>
    <w:p w14:paraId="0B258904" w14:textId="77777777" w:rsidR="009A4716" w:rsidRDefault="00000000">
      <w:pPr>
        <w:pStyle w:val="pheading"/>
      </w:pPr>
      <w:r>
        <w:t>- nature du marché:</w:t>
      </w:r>
    </w:p>
    <w:p w14:paraId="3A061D9E" w14:textId="77777777" w:rsidR="009A4716" w:rsidRDefault="00000000">
      <w:r>
        <w:t>QF</w:t>
      </w:r>
    </w:p>
    <w:p w14:paraId="17AB14F6" w14:textId="77777777" w:rsidR="009A4716" w:rsidRDefault="009A4716"/>
    <w:p w14:paraId="194FDDB0" w14:textId="77777777" w:rsidR="009A4716" w:rsidRDefault="00000000">
      <w:r>
        <w:t> </w:t>
      </w:r>
    </w:p>
    <w:p w14:paraId="27F864E2" w14:textId="77777777" w:rsidR="009A4716" w:rsidRDefault="00000000">
      <w:pPr>
        <w:pStyle w:val="Author-eSectionHeading6"/>
      </w:pPr>
      <w:bookmarkStart w:id="614" w:name="_Toc112763561"/>
      <w:r>
        <w:t>95.22.1b Filtres CCTB 01.09</w:t>
      </w:r>
      <w:bookmarkEnd w:id="614"/>
    </w:p>
    <w:p w14:paraId="7F42F190" w14:textId="77777777" w:rsidR="009A4716" w:rsidRDefault="00000000">
      <w:pPr>
        <w:pStyle w:val="pheading"/>
      </w:pPr>
      <w:r>
        <w:t>MESURAGE</w:t>
      </w:r>
    </w:p>
    <w:p w14:paraId="463A1BBF" w14:textId="77777777" w:rsidR="009A4716" w:rsidRDefault="00000000">
      <w:pPr>
        <w:pStyle w:val="pheading"/>
      </w:pPr>
      <w:r>
        <w:t>- unité de mesure:</w:t>
      </w:r>
    </w:p>
    <w:p w14:paraId="3E4740BC" w14:textId="77777777" w:rsidR="009A4716" w:rsidRDefault="00000000">
      <w:r>
        <w:t>p</w:t>
      </w:r>
    </w:p>
    <w:p w14:paraId="4E8B37AD" w14:textId="77777777" w:rsidR="009A4716" w:rsidRDefault="00000000">
      <w:pPr>
        <w:pStyle w:val="pheading"/>
      </w:pPr>
      <w:r>
        <w:t>- nature du marché:</w:t>
      </w:r>
    </w:p>
    <w:p w14:paraId="4DE3B759" w14:textId="77777777" w:rsidR="009A4716" w:rsidRDefault="00000000">
      <w:r>
        <w:t>QF</w:t>
      </w:r>
    </w:p>
    <w:p w14:paraId="33FDA075" w14:textId="77777777" w:rsidR="009A4716" w:rsidRDefault="009A4716"/>
    <w:p w14:paraId="24017B27" w14:textId="77777777" w:rsidR="009A4716" w:rsidRDefault="00000000">
      <w:r>
        <w:t> </w:t>
      </w:r>
    </w:p>
    <w:p w14:paraId="67DE480E" w14:textId="77777777" w:rsidR="009A4716" w:rsidRDefault="00000000">
      <w:pPr>
        <w:pStyle w:val="Author-eSectionHeading6"/>
      </w:pPr>
      <w:bookmarkStart w:id="615" w:name="_Toc112763562"/>
      <w:r>
        <w:t>95.22.1c Traitements CCTB 01.09</w:t>
      </w:r>
      <w:bookmarkEnd w:id="615"/>
    </w:p>
    <w:p w14:paraId="557F2677" w14:textId="77777777" w:rsidR="009A4716" w:rsidRDefault="00000000">
      <w:pPr>
        <w:pStyle w:val="pheading"/>
      </w:pPr>
      <w:r>
        <w:t>MESURAGE</w:t>
      </w:r>
    </w:p>
    <w:p w14:paraId="09F373DB" w14:textId="77777777" w:rsidR="009A4716" w:rsidRDefault="00000000">
      <w:pPr>
        <w:pStyle w:val="pheading"/>
      </w:pPr>
      <w:r>
        <w:t>- unité de mesure:</w:t>
      </w:r>
    </w:p>
    <w:p w14:paraId="5BB05D1E" w14:textId="77777777" w:rsidR="009A4716" w:rsidRDefault="00000000">
      <w:r>
        <w:t>p</w:t>
      </w:r>
    </w:p>
    <w:p w14:paraId="17F12975" w14:textId="77777777" w:rsidR="009A4716" w:rsidRDefault="00000000">
      <w:pPr>
        <w:pStyle w:val="pheading"/>
      </w:pPr>
      <w:r>
        <w:t>- nature du marché:</w:t>
      </w:r>
    </w:p>
    <w:p w14:paraId="19D03404" w14:textId="77777777" w:rsidR="009A4716" w:rsidRDefault="00000000">
      <w:r>
        <w:t>QF</w:t>
      </w:r>
    </w:p>
    <w:p w14:paraId="63682E01" w14:textId="77777777" w:rsidR="009A4716" w:rsidRDefault="009A4716"/>
    <w:p w14:paraId="2EB9D12E" w14:textId="77777777" w:rsidR="009A4716" w:rsidRDefault="00000000">
      <w:r>
        <w:t> </w:t>
      </w:r>
    </w:p>
    <w:p w14:paraId="299A8C02" w14:textId="77777777" w:rsidR="009A4716" w:rsidRDefault="00000000">
      <w:pPr>
        <w:pStyle w:val="Author-eSectionHeading6"/>
      </w:pPr>
      <w:bookmarkStart w:id="616" w:name="_Toc112763563"/>
      <w:r>
        <w:t>95.22.1d Trop plein CCTB 01.09</w:t>
      </w:r>
      <w:bookmarkEnd w:id="616"/>
    </w:p>
    <w:p w14:paraId="28F9E858" w14:textId="77777777" w:rsidR="009A4716" w:rsidRDefault="00000000">
      <w:pPr>
        <w:pStyle w:val="pheading"/>
      </w:pPr>
      <w:r>
        <w:t>MESURAGE</w:t>
      </w:r>
    </w:p>
    <w:p w14:paraId="1653339D" w14:textId="77777777" w:rsidR="009A4716" w:rsidRDefault="00000000">
      <w:pPr>
        <w:pStyle w:val="pheading"/>
      </w:pPr>
      <w:r>
        <w:t>- unité de mesure:</w:t>
      </w:r>
    </w:p>
    <w:p w14:paraId="10EFD7FE" w14:textId="77777777" w:rsidR="009A4716" w:rsidRDefault="00000000">
      <w:r>
        <w:t>p</w:t>
      </w:r>
    </w:p>
    <w:p w14:paraId="5C3DE976" w14:textId="77777777" w:rsidR="009A4716" w:rsidRDefault="00000000">
      <w:pPr>
        <w:pStyle w:val="pheading"/>
      </w:pPr>
      <w:r>
        <w:t>- nature du marché:</w:t>
      </w:r>
    </w:p>
    <w:p w14:paraId="4E324AED" w14:textId="77777777" w:rsidR="009A4716" w:rsidRDefault="00000000">
      <w:r>
        <w:t>QF</w:t>
      </w:r>
    </w:p>
    <w:p w14:paraId="7A7157FC" w14:textId="77777777" w:rsidR="009A4716" w:rsidRDefault="009A4716"/>
    <w:p w14:paraId="69496258" w14:textId="77777777" w:rsidR="009A4716" w:rsidRDefault="00000000">
      <w:r>
        <w:t> </w:t>
      </w:r>
    </w:p>
    <w:p w14:paraId="3F4EB74A" w14:textId="77777777" w:rsidR="009A4716" w:rsidRDefault="00000000">
      <w:pPr>
        <w:pStyle w:val="Author-eSectionHeading6"/>
      </w:pPr>
      <w:bookmarkStart w:id="617" w:name="_Toc112763564"/>
      <w:r>
        <w:t>95.22.1e Alimentations en eau CCTB 01.09</w:t>
      </w:r>
      <w:bookmarkEnd w:id="617"/>
    </w:p>
    <w:p w14:paraId="49DA6C3F" w14:textId="77777777" w:rsidR="009A4716" w:rsidRDefault="00000000">
      <w:pPr>
        <w:pStyle w:val="pheading"/>
      </w:pPr>
      <w:r>
        <w:t>MESURAGE</w:t>
      </w:r>
    </w:p>
    <w:p w14:paraId="5B7788F9" w14:textId="77777777" w:rsidR="009A4716" w:rsidRDefault="00000000">
      <w:pPr>
        <w:pStyle w:val="pheading"/>
      </w:pPr>
      <w:r>
        <w:t>- unité de mesure:</w:t>
      </w:r>
    </w:p>
    <w:p w14:paraId="13CE9B5E" w14:textId="77777777" w:rsidR="009A4716" w:rsidRDefault="00000000">
      <w:r>
        <w:t>p</w:t>
      </w:r>
    </w:p>
    <w:p w14:paraId="782B0FA1" w14:textId="77777777" w:rsidR="009A4716" w:rsidRDefault="00000000">
      <w:pPr>
        <w:pStyle w:val="pheading"/>
      </w:pPr>
      <w:r>
        <w:t>- nature du marché:</w:t>
      </w:r>
    </w:p>
    <w:p w14:paraId="27039351" w14:textId="77777777" w:rsidR="009A4716" w:rsidRDefault="00000000">
      <w:r>
        <w:t>QF</w:t>
      </w:r>
    </w:p>
    <w:p w14:paraId="4F375FC5" w14:textId="77777777" w:rsidR="009A4716" w:rsidRDefault="009A4716"/>
    <w:p w14:paraId="1A61DE23" w14:textId="77777777" w:rsidR="009A4716" w:rsidRDefault="00000000">
      <w:r>
        <w:t> </w:t>
      </w:r>
    </w:p>
    <w:p w14:paraId="3793A8D3" w14:textId="77777777" w:rsidR="009A4716" w:rsidRDefault="00000000">
      <w:pPr>
        <w:pStyle w:val="Author-eSectionHeading6"/>
      </w:pPr>
      <w:bookmarkStart w:id="618" w:name="_Toc112763565"/>
      <w:r>
        <w:t>95.22.1f Alimentations en électricité CCTB 01.09</w:t>
      </w:r>
      <w:bookmarkEnd w:id="618"/>
    </w:p>
    <w:p w14:paraId="36C084C3" w14:textId="77777777" w:rsidR="009A4716" w:rsidRDefault="00000000">
      <w:pPr>
        <w:pStyle w:val="pheading"/>
      </w:pPr>
      <w:r>
        <w:t>MESURAGE</w:t>
      </w:r>
    </w:p>
    <w:p w14:paraId="12B20C14" w14:textId="77777777" w:rsidR="009A4716" w:rsidRDefault="00000000">
      <w:pPr>
        <w:pStyle w:val="pheading"/>
      </w:pPr>
      <w:r>
        <w:t>- unité de mesure:</w:t>
      </w:r>
    </w:p>
    <w:p w14:paraId="53860992" w14:textId="77777777" w:rsidR="009A4716" w:rsidRDefault="00000000">
      <w:r>
        <w:t>p</w:t>
      </w:r>
    </w:p>
    <w:p w14:paraId="582A099E" w14:textId="77777777" w:rsidR="009A4716" w:rsidRDefault="00000000">
      <w:pPr>
        <w:pStyle w:val="pheading"/>
      </w:pPr>
      <w:r>
        <w:t>- nature du marché:</w:t>
      </w:r>
    </w:p>
    <w:p w14:paraId="5FBFDB99" w14:textId="77777777" w:rsidR="009A4716" w:rsidRDefault="00000000">
      <w:r>
        <w:t>QF</w:t>
      </w:r>
    </w:p>
    <w:p w14:paraId="5E585752" w14:textId="77777777" w:rsidR="009A4716" w:rsidRDefault="009A4716"/>
    <w:p w14:paraId="7E1ABD5A" w14:textId="77777777" w:rsidR="009A4716" w:rsidRDefault="00000000">
      <w:r>
        <w:t> </w:t>
      </w:r>
    </w:p>
    <w:p w14:paraId="62DF1A5B" w14:textId="77777777" w:rsidR="009A4716" w:rsidRDefault="00000000">
      <w:pPr>
        <w:pStyle w:val="Author-eSectionHeading6"/>
      </w:pPr>
      <w:bookmarkStart w:id="619" w:name="_Toc112763566"/>
      <w:r>
        <w:t>95.22.1g Éclairage pour pièces d'eau CCTB 01.09</w:t>
      </w:r>
      <w:bookmarkEnd w:id="619"/>
    </w:p>
    <w:p w14:paraId="24030E38" w14:textId="77777777" w:rsidR="009A4716" w:rsidRDefault="00000000">
      <w:pPr>
        <w:pStyle w:val="pheading"/>
      </w:pPr>
      <w:r>
        <w:t>MESURAGE</w:t>
      </w:r>
    </w:p>
    <w:p w14:paraId="2445492C" w14:textId="77777777" w:rsidR="009A4716" w:rsidRDefault="00000000">
      <w:pPr>
        <w:pStyle w:val="pheading"/>
      </w:pPr>
      <w:r>
        <w:t>- unité de mesure:</w:t>
      </w:r>
    </w:p>
    <w:p w14:paraId="1114D3C3" w14:textId="77777777" w:rsidR="009A4716" w:rsidRDefault="00000000">
      <w:r>
        <w:t>p</w:t>
      </w:r>
    </w:p>
    <w:p w14:paraId="670C8AD9" w14:textId="77777777" w:rsidR="009A4716" w:rsidRDefault="00000000">
      <w:pPr>
        <w:pStyle w:val="pheading"/>
      </w:pPr>
      <w:r>
        <w:t>- nature du marché:</w:t>
      </w:r>
    </w:p>
    <w:p w14:paraId="67378AB6" w14:textId="77777777" w:rsidR="009A4716" w:rsidRDefault="00000000">
      <w:r>
        <w:t>QF</w:t>
      </w:r>
    </w:p>
    <w:p w14:paraId="58D146D3" w14:textId="77777777" w:rsidR="009A4716" w:rsidRDefault="009A4716"/>
    <w:p w14:paraId="6F96FD44" w14:textId="77777777" w:rsidR="009A4716" w:rsidRDefault="00000000">
      <w:r>
        <w:t> </w:t>
      </w:r>
    </w:p>
    <w:p w14:paraId="0E7F1A22" w14:textId="77777777" w:rsidR="009A4716" w:rsidRDefault="00000000">
      <w:pPr>
        <w:pStyle w:val="Author-eSectionHeading6"/>
      </w:pPr>
      <w:bookmarkStart w:id="620" w:name="_Toc112763567"/>
      <w:r>
        <w:t>95.22.1h Canalisation pour pièces d'eau CCTB 01.09</w:t>
      </w:r>
      <w:bookmarkEnd w:id="620"/>
    </w:p>
    <w:p w14:paraId="3D1A4AB7" w14:textId="77777777" w:rsidR="009A4716" w:rsidRDefault="00000000">
      <w:pPr>
        <w:pStyle w:val="pheading"/>
      </w:pPr>
      <w:r>
        <w:t>MESURAGE</w:t>
      </w:r>
    </w:p>
    <w:p w14:paraId="34B12972" w14:textId="77777777" w:rsidR="009A4716" w:rsidRDefault="00000000">
      <w:pPr>
        <w:pStyle w:val="pheading"/>
      </w:pPr>
      <w:r>
        <w:t>- unité de mesure:</w:t>
      </w:r>
    </w:p>
    <w:p w14:paraId="0B8FC186" w14:textId="77777777" w:rsidR="009A4716" w:rsidRDefault="00000000">
      <w:r>
        <w:t>m</w:t>
      </w:r>
    </w:p>
    <w:p w14:paraId="24FFF39E" w14:textId="77777777" w:rsidR="009A4716" w:rsidRDefault="00000000">
      <w:pPr>
        <w:pStyle w:val="pheading"/>
      </w:pPr>
      <w:r>
        <w:t>- nature du marché:</w:t>
      </w:r>
    </w:p>
    <w:p w14:paraId="0A31C83F" w14:textId="77777777" w:rsidR="009A4716" w:rsidRDefault="00000000">
      <w:r>
        <w:t>QF</w:t>
      </w:r>
    </w:p>
    <w:p w14:paraId="32DBD62E" w14:textId="77777777" w:rsidR="009A4716" w:rsidRDefault="009A4716"/>
    <w:p w14:paraId="36B46C84" w14:textId="77777777" w:rsidR="009A4716" w:rsidRDefault="00000000">
      <w:r>
        <w:t> </w:t>
      </w:r>
    </w:p>
    <w:p w14:paraId="42B3DA92" w14:textId="77777777" w:rsidR="009A4716" w:rsidRDefault="00000000">
      <w:pPr>
        <w:pStyle w:val="Author-eSectionHeading3"/>
      </w:pPr>
      <w:bookmarkStart w:id="621" w:name="_Toc112763568"/>
      <w:r>
        <w:t>95.3 Constructions préfabriquées</w:t>
      </w:r>
      <w:bookmarkEnd w:id="621"/>
    </w:p>
    <w:p w14:paraId="08D4EBFC" w14:textId="77777777" w:rsidR="009A4716" w:rsidRDefault="00000000">
      <w:pPr>
        <w:pStyle w:val="Author-eSectionHeading4"/>
      </w:pPr>
      <w:bookmarkStart w:id="622" w:name="_Toc112763569"/>
      <w:r>
        <w:t>95.31 Constructions préfabriquées</w:t>
      </w:r>
      <w:bookmarkEnd w:id="622"/>
    </w:p>
    <w:p w14:paraId="6B6DC6F6" w14:textId="77777777" w:rsidR="009A4716" w:rsidRDefault="00000000">
      <w:pPr>
        <w:pStyle w:val="Author-eSectionHeading5"/>
      </w:pPr>
      <w:bookmarkStart w:id="623" w:name="_Toc112763570"/>
      <w:r>
        <w:t>95.31.1 Constructions préfabriquées</w:t>
      </w:r>
      <w:bookmarkEnd w:id="623"/>
    </w:p>
    <w:p w14:paraId="6D76AFD8" w14:textId="77777777" w:rsidR="009A4716" w:rsidRDefault="00000000">
      <w:pPr>
        <w:pStyle w:val="Author-eSectionHeading6"/>
      </w:pPr>
      <w:bookmarkStart w:id="624" w:name="_Toc112763571"/>
      <w:r>
        <w:t>95.31.1a Box de stationnement (vélo, voiture,…) CCTB 01.09</w:t>
      </w:r>
      <w:bookmarkEnd w:id="624"/>
    </w:p>
    <w:p w14:paraId="7D44E1A2" w14:textId="77777777" w:rsidR="009A4716" w:rsidRDefault="00000000">
      <w:pPr>
        <w:pStyle w:val="pheading"/>
      </w:pPr>
      <w:r>
        <w:t>MESURAGE</w:t>
      </w:r>
    </w:p>
    <w:p w14:paraId="569100E8" w14:textId="77777777" w:rsidR="009A4716" w:rsidRDefault="00000000">
      <w:pPr>
        <w:pStyle w:val="pheading"/>
      </w:pPr>
      <w:r>
        <w:t>- unité de mesure:</w:t>
      </w:r>
    </w:p>
    <w:p w14:paraId="13DCA444" w14:textId="77777777" w:rsidR="009A4716" w:rsidRDefault="00000000">
      <w:r>
        <w:t>pc</w:t>
      </w:r>
    </w:p>
    <w:p w14:paraId="12969255" w14:textId="77777777" w:rsidR="009A4716" w:rsidRDefault="009A4716"/>
    <w:p w14:paraId="35788140" w14:textId="77777777" w:rsidR="009A4716" w:rsidRDefault="00000000">
      <w:r>
        <w:t> </w:t>
      </w:r>
    </w:p>
    <w:p w14:paraId="6B033AD5" w14:textId="77777777" w:rsidR="009A4716" w:rsidRDefault="00000000">
      <w:pPr>
        <w:pStyle w:val="pheading"/>
      </w:pPr>
      <w:r>
        <w:t>- nature du marché:</w:t>
      </w:r>
    </w:p>
    <w:p w14:paraId="75F4DB43" w14:textId="77777777" w:rsidR="009A4716" w:rsidRDefault="00000000">
      <w:r>
        <w:t>QF</w:t>
      </w:r>
    </w:p>
    <w:p w14:paraId="4D8C8A1B" w14:textId="77777777" w:rsidR="009A4716" w:rsidRDefault="009A4716"/>
    <w:p w14:paraId="239B15E3" w14:textId="77777777" w:rsidR="009A4716" w:rsidRDefault="00000000">
      <w:r>
        <w:t> </w:t>
      </w:r>
    </w:p>
    <w:p w14:paraId="0FA36468" w14:textId="77777777" w:rsidR="009A4716" w:rsidRDefault="00000000">
      <w:pPr>
        <w:pStyle w:val="Author-eSectionHeading6"/>
      </w:pPr>
      <w:bookmarkStart w:id="625" w:name="_Toc112763572"/>
      <w:r>
        <w:t>95.31.1b Abris, auvents et serres CCTB 01.09</w:t>
      </w:r>
      <w:bookmarkEnd w:id="625"/>
    </w:p>
    <w:p w14:paraId="0A4FB370" w14:textId="77777777" w:rsidR="009A4716" w:rsidRDefault="00000000">
      <w:pPr>
        <w:pStyle w:val="pheading"/>
      </w:pPr>
      <w:r>
        <w:t>MESURAGE</w:t>
      </w:r>
    </w:p>
    <w:p w14:paraId="2EA3985F" w14:textId="77777777" w:rsidR="009A4716" w:rsidRDefault="00000000">
      <w:pPr>
        <w:pStyle w:val="pheading"/>
      </w:pPr>
      <w:r>
        <w:t>- unité de mesure:</w:t>
      </w:r>
    </w:p>
    <w:p w14:paraId="55192F54" w14:textId="77777777" w:rsidR="009A4716" w:rsidRDefault="00000000">
      <w:r>
        <w:t>p</w:t>
      </w:r>
    </w:p>
    <w:p w14:paraId="423999E9" w14:textId="77777777" w:rsidR="009A4716" w:rsidRDefault="00000000">
      <w:pPr>
        <w:pStyle w:val="pheading"/>
      </w:pPr>
      <w:r>
        <w:t>- nature du marché:</w:t>
      </w:r>
    </w:p>
    <w:p w14:paraId="36D244CE" w14:textId="77777777" w:rsidR="009A4716" w:rsidRDefault="00000000">
      <w:r>
        <w:t>QF</w:t>
      </w:r>
    </w:p>
    <w:p w14:paraId="3BA65F6A" w14:textId="77777777" w:rsidR="009A4716" w:rsidRDefault="009A4716"/>
    <w:p w14:paraId="78A73168" w14:textId="77777777" w:rsidR="009A4716" w:rsidRDefault="00000000">
      <w:r>
        <w:t> </w:t>
      </w:r>
    </w:p>
    <w:p w14:paraId="411F630F" w14:textId="77777777" w:rsidR="009A4716" w:rsidRDefault="00000000">
      <w:pPr>
        <w:pStyle w:val="Author-eSectionHeading6"/>
      </w:pPr>
      <w:bookmarkStart w:id="626" w:name="_Toc112763573"/>
      <w:r>
        <w:t>95.31.1c Pergolas CCTB 01.09</w:t>
      </w:r>
      <w:bookmarkEnd w:id="626"/>
    </w:p>
    <w:p w14:paraId="6C280F16" w14:textId="77777777" w:rsidR="009A4716" w:rsidRDefault="00000000">
      <w:pPr>
        <w:pStyle w:val="pheading"/>
      </w:pPr>
      <w:r>
        <w:t>MESURAGE</w:t>
      </w:r>
    </w:p>
    <w:p w14:paraId="57D7BA9F" w14:textId="77777777" w:rsidR="009A4716" w:rsidRDefault="00000000">
      <w:pPr>
        <w:pStyle w:val="pheading"/>
      </w:pPr>
      <w:r>
        <w:t>- unité de mesure:</w:t>
      </w:r>
    </w:p>
    <w:p w14:paraId="0A1F5AE1" w14:textId="77777777" w:rsidR="009A4716" w:rsidRDefault="00000000">
      <w:r>
        <w:t>p</w:t>
      </w:r>
    </w:p>
    <w:p w14:paraId="6FEE198A" w14:textId="77777777" w:rsidR="009A4716" w:rsidRDefault="00000000">
      <w:pPr>
        <w:pStyle w:val="pheading"/>
      </w:pPr>
      <w:r>
        <w:t>- nature du marché:</w:t>
      </w:r>
    </w:p>
    <w:p w14:paraId="1C56BEFE" w14:textId="77777777" w:rsidR="009A4716" w:rsidRDefault="00000000">
      <w:r>
        <w:t>QF</w:t>
      </w:r>
    </w:p>
    <w:p w14:paraId="46E9D37D" w14:textId="77777777" w:rsidR="009A4716" w:rsidRDefault="009A4716"/>
    <w:p w14:paraId="13634B9D" w14:textId="77777777" w:rsidR="009A4716" w:rsidRDefault="00000000">
      <w:r>
        <w:t> </w:t>
      </w:r>
    </w:p>
    <w:p w14:paraId="63587A69" w14:textId="77777777" w:rsidR="009A4716" w:rsidRDefault="00000000">
      <w:pPr>
        <w:pStyle w:val="Author-eSectionHeading6"/>
      </w:pPr>
      <w:bookmarkStart w:id="627" w:name="_Toc112763574"/>
      <w:r>
        <w:t>95.31.1d Écrans anti-bruits CCTB 01.09</w:t>
      </w:r>
      <w:bookmarkEnd w:id="627"/>
    </w:p>
    <w:p w14:paraId="545CE6B5" w14:textId="77777777" w:rsidR="009A4716" w:rsidRDefault="00000000">
      <w:pPr>
        <w:pStyle w:val="pheading"/>
      </w:pPr>
      <w:r>
        <w:t>DESCRIPTION</w:t>
      </w:r>
    </w:p>
    <w:p w14:paraId="0B0BA26C" w14:textId="77777777" w:rsidR="009A4716" w:rsidRDefault="00000000">
      <w:pPr>
        <w:pStyle w:val="pheading"/>
      </w:pPr>
      <w:r>
        <w:t>- Définition / Comprend</w:t>
      </w:r>
    </w:p>
    <w:p w14:paraId="5862B597" w14:textId="77777777" w:rsidR="009A4716" w:rsidRDefault="00000000">
      <w:r>
        <w:t>Un écran antibruit est un dispositif qui fait obstacle aux ondes sonores aériennes en s’interposant sur</w:t>
      </w:r>
    </w:p>
    <w:p w14:paraId="5DDD5013" w14:textId="77777777" w:rsidR="009A4716" w:rsidRDefault="00000000">
      <w:r>
        <w:t>leur chemin de propagation entre voie de communication et environnement.</w:t>
      </w:r>
    </w:p>
    <w:p w14:paraId="0E55CA2A" w14:textId="77777777" w:rsidR="009A4716" w:rsidRDefault="00000000">
      <w:r>
        <w:t>Un parement antibruit est un dispositif qui absorbe les ondes sonores incidentes sur les murs de</w:t>
      </w:r>
    </w:p>
    <w:p w14:paraId="0C3957E5" w14:textId="77777777" w:rsidR="009A4716" w:rsidRDefault="00000000">
      <w:r>
        <w:t>soutènement, de tunnels ou de trémies.</w:t>
      </w:r>
    </w:p>
    <w:p w14:paraId="0EEDAD3C" w14:textId="77777777" w:rsidR="009A4716" w:rsidRDefault="00000000">
      <w:r>
        <w:t>Il est fait distinction entre plusieurs types de systèmes antibruit:</w:t>
      </w:r>
    </w:p>
    <w:p w14:paraId="4F1B7D62" w14:textId="77777777" w:rsidR="009A4716" w:rsidRDefault="00000000">
      <w:pPr>
        <w:pStyle w:val="Author-eListParagraph"/>
        <w:numPr>
          <w:ilvl w:val="0"/>
          <w:numId w:val="103"/>
        </w:numPr>
      </w:pPr>
      <w:r>
        <w:t>les écrans ou parements métalliques</w:t>
      </w:r>
    </w:p>
    <w:p w14:paraId="6CA60758" w14:textId="77777777" w:rsidR="009A4716" w:rsidRDefault="00000000">
      <w:pPr>
        <w:pStyle w:val="Author-eListParagraph"/>
        <w:numPr>
          <w:ilvl w:val="0"/>
          <w:numId w:val="103"/>
        </w:numPr>
      </w:pPr>
      <w:r>
        <w:t>les écrans en bois</w:t>
      </w:r>
    </w:p>
    <w:p w14:paraId="3874A6A4" w14:textId="77777777" w:rsidR="009A4716" w:rsidRDefault="00000000">
      <w:pPr>
        <w:pStyle w:val="Author-eListParagraph"/>
        <w:numPr>
          <w:ilvl w:val="0"/>
          <w:numId w:val="103"/>
        </w:numPr>
      </w:pPr>
      <w:r>
        <w:t>les écrans ou parements en matériaux synthétiques</w:t>
      </w:r>
    </w:p>
    <w:p w14:paraId="6E29BC2A" w14:textId="77777777" w:rsidR="009A4716" w:rsidRDefault="00000000">
      <w:pPr>
        <w:pStyle w:val="Author-eListParagraph"/>
        <w:numPr>
          <w:ilvl w:val="0"/>
          <w:numId w:val="103"/>
        </w:numPr>
      </w:pPr>
      <w:r>
        <w:t>les écrans en béton.</w:t>
      </w:r>
    </w:p>
    <w:p w14:paraId="52248840" w14:textId="77777777" w:rsidR="009A4716" w:rsidRDefault="009A4716"/>
    <w:p w14:paraId="5E8BD5CA" w14:textId="77777777" w:rsidR="009A4716" w:rsidRDefault="00000000">
      <w:r>
        <w:t> </w:t>
      </w:r>
    </w:p>
    <w:p w14:paraId="35959EB8" w14:textId="77777777" w:rsidR="009A4716" w:rsidRDefault="00000000">
      <w:pPr>
        <w:pStyle w:val="pheading"/>
      </w:pPr>
      <w:r>
        <w:t>MATÉRIAUX</w:t>
      </w:r>
    </w:p>
    <w:p w14:paraId="47F6C7BE" w14:textId="77777777" w:rsidR="009A4716" w:rsidRDefault="00000000">
      <w:pPr>
        <w:pStyle w:val="pheading"/>
      </w:pPr>
      <w:r>
        <w:t>- Caractéristiques générales</w:t>
      </w:r>
    </w:p>
    <w:p w14:paraId="6159A820" w14:textId="77777777" w:rsidR="009A4716" w:rsidRDefault="00000000">
      <w:r>
        <w:t>Les documents de marché définissent le système et les matériaux constitutifs parmi ceux qui sont</w:t>
      </w:r>
    </w:p>
    <w:p w14:paraId="4793C73D" w14:textId="77777777" w:rsidR="009A4716" w:rsidRDefault="00000000">
      <w:r>
        <w:t>repris au [CCT Qualiroutes QR-J-1].</w:t>
      </w:r>
    </w:p>
    <w:p w14:paraId="0B4F536B" w14:textId="77777777" w:rsidR="009A4716" w:rsidRDefault="00000000">
      <w:r>
        <w:t>A déterminer quels éléments comprend le poste :</w:t>
      </w:r>
    </w:p>
    <w:p w14:paraId="7D3FE4B1" w14:textId="77777777" w:rsidR="009A4716" w:rsidRDefault="00000000">
      <w:r>
        <w:t>- panneau d'écran isolant et absorbant</w:t>
      </w:r>
    </w:p>
    <w:p w14:paraId="17355CAE" w14:textId="77777777" w:rsidR="009A4716" w:rsidRDefault="00000000">
      <w:pPr>
        <w:ind w:left="567"/>
      </w:pPr>
      <w:r>
        <w:t>- métallique</w:t>
      </w:r>
    </w:p>
    <w:p w14:paraId="753134C8" w14:textId="77777777" w:rsidR="009A4716" w:rsidRDefault="00000000">
      <w:pPr>
        <w:ind w:left="567"/>
      </w:pPr>
      <w:r>
        <w:t>- en bois</w:t>
      </w:r>
    </w:p>
    <w:p w14:paraId="7BC2D7FC" w14:textId="77777777" w:rsidR="009A4716" w:rsidRDefault="00000000">
      <w:pPr>
        <w:ind w:left="567"/>
      </w:pPr>
      <w:r>
        <w:t>- en matériau plastique</w:t>
      </w:r>
    </w:p>
    <w:p w14:paraId="7CE4DE25" w14:textId="77777777" w:rsidR="009A4716" w:rsidRDefault="00000000">
      <w:pPr>
        <w:ind w:left="567"/>
      </w:pPr>
      <w:r>
        <w:t>- en béton</w:t>
      </w:r>
    </w:p>
    <w:p w14:paraId="732B3E87" w14:textId="77777777" w:rsidR="009A4716" w:rsidRDefault="00000000">
      <w:r>
        <w:t>- panneau de parement absorbant</w:t>
      </w:r>
    </w:p>
    <w:p w14:paraId="5D0AC271" w14:textId="77777777" w:rsidR="009A4716" w:rsidRDefault="00000000">
      <w:pPr>
        <w:ind w:left="567"/>
      </w:pPr>
      <w:r>
        <w:t>- métallique</w:t>
      </w:r>
    </w:p>
    <w:p w14:paraId="00D25D92" w14:textId="77777777" w:rsidR="009A4716" w:rsidRDefault="00000000">
      <w:pPr>
        <w:ind w:left="567"/>
      </w:pPr>
      <w:r>
        <w:t>- en matériau plastique</w:t>
      </w:r>
    </w:p>
    <w:p w14:paraId="215C4876" w14:textId="77777777" w:rsidR="009A4716" w:rsidRDefault="00000000">
      <w:r>
        <w:t>- ossature</w:t>
      </w:r>
    </w:p>
    <w:p w14:paraId="6C54A6F7" w14:textId="77777777" w:rsidR="009A4716" w:rsidRDefault="00000000">
      <w:pPr>
        <w:ind w:left="567"/>
      </w:pPr>
      <w:r>
        <w:t>- poutrelle métalliques verticale</w:t>
      </w:r>
    </w:p>
    <w:p w14:paraId="06963DBE" w14:textId="77777777" w:rsidR="009A4716" w:rsidRDefault="00000000">
      <w:pPr>
        <w:ind w:left="567"/>
      </w:pPr>
      <w:r>
        <w:t>- ossature en béton armé</w:t>
      </w:r>
    </w:p>
    <w:p w14:paraId="4CCB6263" w14:textId="77777777" w:rsidR="009A4716" w:rsidRDefault="00000000">
      <w:pPr>
        <w:ind w:left="567"/>
      </w:pPr>
      <w:r>
        <w:t>- supplément pour fixation sur ouvrage d'art</w:t>
      </w:r>
    </w:p>
    <w:p w14:paraId="318A4AEE" w14:textId="77777777" w:rsidR="009A4716" w:rsidRDefault="00000000">
      <w:r>
        <w:t>- poutres</w:t>
      </w:r>
    </w:p>
    <w:p w14:paraId="21695392" w14:textId="77777777" w:rsidR="009A4716" w:rsidRDefault="00000000">
      <w:pPr>
        <w:ind w:left="567"/>
      </w:pPr>
      <w:r>
        <w:t>- de support métallique</w:t>
      </w:r>
    </w:p>
    <w:p w14:paraId="60B7C9F9" w14:textId="77777777" w:rsidR="009A4716" w:rsidRDefault="00000000">
      <w:pPr>
        <w:ind w:left="567"/>
      </w:pPr>
      <w:r>
        <w:t>- de fondation en béton armé</w:t>
      </w:r>
    </w:p>
    <w:p w14:paraId="05CC4FAB" w14:textId="77777777" w:rsidR="009A4716" w:rsidRDefault="00000000">
      <w:r>
        <w:t>- sortie de secours</w:t>
      </w:r>
    </w:p>
    <w:p w14:paraId="0A19106B" w14:textId="77777777" w:rsidR="009A4716" w:rsidRDefault="009A4716"/>
    <w:p w14:paraId="7E977C4F" w14:textId="77777777" w:rsidR="009A4716" w:rsidRDefault="00000000">
      <w:r>
        <w:t> </w:t>
      </w:r>
    </w:p>
    <w:p w14:paraId="1488DFAF" w14:textId="77777777" w:rsidR="009A4716" w:rsidRDefault="00000000">
      <w:pPr>
        <w:pStyle w:val="pheading"/>
      </w:pPr>
      <w:r>
        <w:t>DOCUMENTS DE RÉFÉRENCE COMPLÉMENTAIRES</w:t>
      </w:r>
    </w:p>
    <w:p w14:paraId="61F9EF26" w14:textId="77777777" w:rsidR="009A4716" w:rsidRDefault="00000000">
      <w:pPr>
        <w:pStyle w:val="pheading"/>
      </w:pPr>
      <w:r>
        <w:t>- Exécution</w:t>
      </w:r>
    </w:p>
    <w:p w14:paraId="4C5875F2" w14:textId="77777777" w:rsidR="009A4716" w:rsidRDefault="00000000">
      <w:r>
        <w:t>[CCT Qualiroutes, Cahier des charges type Qualiroutes] J.11.</w:t>
      </w:r>
    </w:p>
    <w:p w14:paraId="78B1A964" w14:textId="77777777" w:rsidR="009A4716" w:rsidRDefault="009A4716"/>
    <w:p w14:paraId="52BC516C" w14:textId="77777777" w:rsidR="009A4716" w:rsidRDefault="00000000">
      <w:r>
        <w:t> </w:t>
      </w:r>
    </w:p>
    <w:p w14:paraId="1D8C6BE3" w14:textId="77777777" w:rsidR="009A4716" w:rsidRDefault="00000000">
      <w:pPr>
        <w:pStyle w:val="pheading"/>
      </w:pPr>
      <w:r>
        <w:t>MESURAGE</w:t>
      </w:r>
    </w:p>
    <w:p w14:paraId="2F139A2A" w14:textId="77777777" w:rsidR="009A4716" w:rsidRDefault="00000000">
      <w:pPr>
        <w:pStyle w:val="pheading"/>
      </w:pPr>
      <w:r>
        <w:t>- unité de mesure:</w:t>
      </w:r>
    </w:p>
    <w:p w14:paraId="1E0E07AA" w14:textId="77777777" w:rsidR="009A4716" w:rsidRDefault="00000000">
      <w:r>
        <w:t>Pour :</w:t>
      </w:r>
    </w:p>
    <w:p w14:paraId="1B48C666" w14:textId="77777777" w:rsidR="009A4716" w:rsidRDefault="00000000">
      <w:r>
        <w:t>- panneau d'écran isolant et absorbant</w:t>
      </w:r>
    </w:p>
    <w:p w14:paraId="51EFEF06" w14:textId="77777777" w:rsidR="009A4716" w:rsidRDefault="00000000">
      <w:pPr>
        <w:ind w:left="567"/>
      </w:pPr>
      <w:r>
        <w:t>- métallique m²</w:t>
      </w:r>
    </w:p>
    <w:p w14:paraId="7CB1AD51" w14:textId="77777777" w:rsidR="009A4716" w:rsidRDefault="00000000">
      <w:pPr>
        <w:ind w:left="567"/>
      </w:pPr>
      <w:r>
        <w:t>- en bois m²</w:t>
      </w:r>
    </w:p>
    <w:p w14:paraId="4752EB18" w14:textId="77777777" w:rsidR="009A4716" w:rsidRDefault="00000000">
      <w:pPr>
        <w:ind w:left="567"/>
      </w:pPr>
      <w:r>
        <w:t>- en matériau plastique m²</w:t>
      </w:r>
    </w:p>
    <w:p w14:paraId="5311DC7F" w14:textId="77777777" w:rsidR="009A4716" w:rsidRDefault="00000000">
      <w:pPr>
        <w:ind w:left="567"/>
      </w:pPr>
      <w:r>
        <w:t>- en béton</w:t>
      </w:r>
    </w:p>
    <w:p w14:paraId="6F44D9BD" w14:textId="77777777" w:rsidR="009A4716" w:rsidRDefault="00000000">
      <w:r>
        <w:t>- panneau de parement absorbant</w:t>
      </w:r>
    </w:p>
    <w:p w14:paraId="3F620D30" w14:textId="77777777" w:rsidR="009A4716" w:rsidRDefault="00000000">
      <w:pPr>
        <w:ind w:left="567"/>
      </w:pPr>
      <w:r>
        <w:t>- métallique m²</w:t>
      </w:r>
    </w:p>
    <w:p w14:paraId="2FA0C913" w14:textId="77777777" w:rsidR="009A4716" w:rsidRDefault="00000000">
      <w:pPr>
        <w:ind w:left="567"/>
      </w:pPr>
      <w:r>
        <w:t>- en matériau plastique m²</w:t>
      </w:r>
    </w:p>
    <w:p w14:paraId="464EA130" w14:textId="77777777" w:rsidR="009A4716" w:rsidRDefault="00000000">
      <w:r>
        <w:t>- ossature</w:t>
      </w:r>
    </w:p>
    <w:p w14:paraId="518A8C9F" w14:textId="77777777" w:rsidR="009A4716" w:rsidRDefault="00000000">
      <w:pPr>
        <w:ind w:left="567"/>
      </w:pPr>
      <w:r>
        <w:t>- poutrelle métalliques verticale m</w:t>
      </w:r>
    </w:p>
    <w:p w14:paraId="4B4195F7" w14:textId="77777777" w:rsidR="009A4716" w:rsidRDefault="00000000">
      <w:pPr>
        <w:ind w:left="567"/>
      </w:pPr>
      <w:r>
        <w:t>- ossature en béton armé m</w:t>
      </w:r>
      <w:r>
        <w:rPr>
          <w:vertAlign w:val="superscript"/>
        </w:rPr>
        <w:t>3</w:t>
      </w:r>
    </w:p>
    <w:p w14:paraId="2E22F548" w14:textId="77777777" w:rsidR="009A4716" w:rsidRDefault="00000000">
      <w:pPr>
        <w:ind w:left="567"/>
      </w:pPr>
      <w:r>
        <w:t>- supplément pour fixation sur ouvrage d'art p</w:t>
      </w:r>
    </w:p>
    <w:p w14:paraId="0E2888C0" w14:textId="77777777" w:rsidR="009A4716" w:rsidRDefault="00000000">
      <w:r>
        <w:t>- poutres</w:t>
      </w:r>
    </w:p>
    <w:p w14:paraId="4412ED11" w14:textId="77777777" w:rsidR="009A4716" w:rsidRDefault="00000000">
      <w:pPr>
        <w:ind w:left="567"/>
      </w:pPr>
      <w:r>
        <w:t>- de support métallique m</w:t>
      </w:r>
    </w:p>
    <w:p w14:paraId="251D6B50" w14:textId="77777777" w:rsidR="009A4716" w:rsidRDefault="00000000">
      <w:pPr>
        <w:ind w:left="567"/>
      </w:pPr>
      <w:r>
        <w:t>- de fondation en béton armé m</w:t>
      </w:r>
      <w:r>
        <w:rPr>
          <w:vertAlign w:val="superscript"/>
        </w:rPr>
        <w:t>3</w:t>
      </w:r>
    </w:p>
    <w:p w14:paraId="74AA9023" w14:textId="77777777" w:rsidR="009A4716" w:rsidRDefault="00000000">
      <w:r>
        <w:t>- sortie de secours p</w:t>
      </w:r>
    </w:p>
    <w:p w14:paraId="4E6871C5" w14:textId="77777777" w:rsidR="009A4716" w:rsidRDefault="00000000">
      <w:pPr>
        <w:pStyle w:val="pheading"/>
      </w:pPr>
      <w:r>
        <w:t>- nature du marché:</w:t>
      </w:r>
    </w:p>
    <w:p w14:paraId="17E17181" w14:textId="77777777" w:rsidR="009A4716" w:rsidRDefault="00000000">
      <w:r>
        <w:t>QF</w:t>
      </w:r>
    </w:p>
    <w:p w14:paraId="3ECC1AA9" w14:textId="77777777" w:rsidR="009A4716" w:rsidRDefault="009A4716"/>
    <w:p w14:paraId="37279319" w14:textId="77777777" w:rsidR="009A4716" w:rsidRDefault="00000000">
      <w:r>
        <w:t> </w:t>
      </w:r>
    </w:p>
    <w:p w14:paraId="0442E76C" w14:textId="77777777" w:rsidR="009A4716" w:rsidRDefault="00000000">
      <w:pPr>
        <w:pStyle w:val="Author-eSectionHeading3"/>
      </w:pPr>
      <w:bookmarkStart w:id="628" w:name="_Toc112763575"/>
      <w:r>
        <w:t>95.4 Constructions spécifiques (avec description)</w:t>
      </w:r>
      <w:bookmarkEnd w:id="628"/>
    </w:p>
    <w:p w14:paraId="15B4DCB3" w14:textId="77777777" w:rsidR="009A4716" w:rsidRDefault="00000000">
      <w:pPr>
        <w:pStyle w:val="Author-eSectionHeading4"/>
      </w:pPr>
      <w:bookmarkStart w:id="629" w:name="_Toc112763576"/>
      <w:r>
        <w:t>95.41 Constructions spécifiques (avec description)</w:t>
      </w:r>
      <w:bookmarkEnd w:id="629"/>
    </w:p>
    <w:p w14:paraId="568376EC" w14:textId="77777777" w:rsidR="009A4716" w:rsidRDefault="00000000">
      <w:pPr>
        <w:pStyle w:val="Author-eSectionHeading5"/>
      </w:pPr>
      <w:bookmarkStart w:id="630" w:name="_Toc112763577"/>
      <w:r>
        <w:t>95.41.1 Constructions spécifiques (avec description)</w:t>
      </w:r>
      <w:bookmarkEnd w:id="630"/>
    </w:p>
    <w:p w14:paraId="0C7628E9" w14:textId="77777777" w:rsidR="009A4716" w:rsidRDefault="00000000">
      <w:pPr>
        <w:pStyle w:val="Author-eSectionHeading6"/>
      </w:pPr>
      <w:bookmarkStart w:id="631" w:name="_Toc112763578"/>
      <w:r>
        <w:t>95.41.1a Constructions spécifiques (avec description) CCTB 01.09</w:t>
      </w:r>
      <w:bookmarkEnd w:id="631"/>
    </w:p>
    <w:p w14:paraId="2C0C18B6" w14:textId="77777777" w:rsidR="009A4716" w:rsidRDefault="00000000">
      <w:pPr>
        <w:pStyle w:val="pheading"/>
      </w:pPr>
      <w:r>
        <w:t>MESURAGE</w:t>
      </w:r>
    </w:p>
    <w:p w14:paraId="671CBC15" w14:textId="77777777" w:rsidR="009A4716" w:rsidRDefault="00000000">
      <w:pPr>
        <w:pStyle w:val="pheading"/>
      </w:pPr>
      <w:r>
        <w:t>- unité de mesure:</w:t>
      </w:r>
    </w:p>
    <w:p w14:paraId="546853C9" w14:textId="77777777" w:rsidR="009A4716" w:rsidRDefault="00000000">
      <w:r>
        <w:t>fft</w:t>
      </w:r>
    </w:p>
    <w:p w14:paraId="41631DE9" w14:textId="77777777" w:rsidR="009A4716" w:rsidRDefault="00000000">
      <w:pPr>
        <w:pStyle w:val="pheading"/>
      </w:pPr>
      <w:r>
        <w:t>- nature du marché:</w:t>
      </w:r>
    </w:p>
    <w:p w14:paraId="127F4FF6" w14:textId="77777777" w:rsidR="009A4716" w:rsidRDefault="00000000">
      <w:r>
        <w:t>PG</w:t>
      </w:r>
    </w:p>
    <w:p w14:paraId="392B3B74" w14:textId="77777777" w:rsidR="009A4716" w:rsidRDefault="00000000">
      <w:pPr>
        <w:pStyle w:val="Author-eSectionHeading3"/>
      </w:pPr>
      <w:bookmarkStart w:id="632" w:name="_Toc112763579"/>
      <w:r>
        <w:t>95.5 Eléments de clôture CCTB 01.09</w:t>
      </w:r>
      <w:bookmarkEnd w:id="632"/>
    </w:p>
    <w:p w14:paraId="4A9495A0" w14:textId="77777777" w:rsidR="009A4716" w:rsidRDefault="00000000">
      <w:pPr>
        <w:pStyle w:val="pheading"/>
      </w:pPr>
      <w:r>
        <w:t>DESCRIPTION</w:t>
      </w:r>
    </w:p>
    <w:p w14:paraId="413CF5B7" w14:textId="77777777" w:rsidR="009A4716" w:rsidRDefault="00000000">
      <w:pPr>
        <w:pStyle w:val="pheading"/>
      </w:pPr>
      <w:r>
        <w:t>- Définition / Comprend</w:t>
      </w:r>
    </w:p>
    <w:p w14:paraId="5AAB381C" w14:textId="77777777" w:rsidR="009A4716" w:rsidRDefault="00000000">
      <w:r>
        <w:t>Réalisation d'éléments destinés à protéger des propriétés publiques ou privées.</w:t>
      </w:r>
    </w:p>
    <w:p w14:paraId="759460B6" w14:textId="77777777" w:rsidR="009A4716" w:rsidRDefault="00000000">
      <w:pPr>
        <w:pStyle w:val="pheading"/>
      </w:pPr>
      <w:r>
        <w:t>MATÉRIAUX</w:t>
      </w:r>
    </w:p>
    <w:p w14:paraId="584F1E73" w14:textId="77777777" w:rsidR="009A4716" w:rsidRDefault="00000000">
      <w:r>
        <w:t>Les documents de marché fixent :</w:t>
      </w:r>
    </w:p>
    <w:p w14:paraId="6E501730" w14:textId="77777777" w:rsidR="009A4716" w:rsidRDefault="00000000">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14:paraId="11967E7B" w14:textId="77777777" w:rsidR="009A4716" w:rsidRDefault="00000000">
      <w:r>
        <w:t>• la nature des matériaux, les caractéristiques géométriques et mécaniques, les protections et revêtements, les dispositifs de fixation des fils, treillis et panneaux</w:t>
      </w:r>
    </w:p>
    <w:p w14:paraId="557EF9D7" w14:textId="77777777" w:rsidR="009A4716" w:rsidRDefault="009A4716"/>
    <w:p w14:paraId="0343A00D" w14:textId="77777777" w:rsidR="009A4716" w:rsidRDefault="00000000">
      <w:r>
        <w:t> </w:t>
      </w:r>
    </w:p>
    <w:p w14:paraId="545FB843" w14:textId="77777777" w:rsidR="009A4716" w:rsidRDefault="00000000">
      <w:pPr>
        <w:pStyle w:val="pheading"/>
      </w:pPr>
      <w:r>
        <w:t>EXÉCUTION / MISE EN ŒUVRE</w:t>
      </w:r>
    </w:p>
    <w:p w14:paraId="772CBC41" w14:textId="77777777" w:rsidR="009A4716" w:rsidRDefault="00000000">
      <w:r>
        <w:rPr>
          <w:color w:val="000000"/>
        </w:rPr>
        <w:t>Les clôtures en fils seront placées conformément aux directives du fabricant. La clôture sera posée en alignement droit et mise à niveau.</w:t>
      </w:r>
    </w:p>
    <w:p w14:paraId="0A3EF943" w14:textId="77777777" w:rsidR="009A4716" w:rsidRDefault="00000000">
      <w:r>
        <w:rPr>
          <w:b/>
          <w:u w:val="single"/>
        </w:rPr>
        <w:t>Sécurité</w:t>
      </w:r>
    </w:p>
    <w:p w14:paraId="2CED2554" w14:textId="3F6228C0" w:rsidR="009A4716" w:rsidRDefault="00000000">
      <w:r>
        <w:rPr>
          <w:color w:val="000000"/>
        </w:rPr>
        <w:t xml:space="preserve">Conformément à l'élément </w:t>
      </w:r>
      <w:hyperlink r:id="rId19" w:history="1">
        <w:r>
          <w:rPr>
            <w:color w:val="000000"/>
          </w:rPr>
          <w:t>01.48 PSS travaux d'aménagement des abords</w:t>
        </w:r>
      </w:hyperlink>
      <w:r>
        <w:rPr>
          <w:color w:val="000000"/>
        </w:rPr>
        <w:t>, établi par le coordinateur-projet et annexé au présent cahier des charges. Toutes les directives en la matière et les indications concrètes données par le coordinateur-réalisation seront scrupuleusement respectées.</w:t>
      </w:r>
    </w:p>
    <w:p w14:paraId="20BDE4E1" w14:textId="77777777" w:rsidR="009A4716" w:rsidRDefault="009A4716"/>
    <w:p w14:paraId="30024BA7" w14:textId="77777777" w:rsidR="009A4716" w:rsidRDefault="00000000">
      <w:r>
        <w:t> </w:t>
      </w:r>
    </w:p>
    <w:p w14:paraId="631D1D2F" w14:textId="77777777" w:rsidR="009A4716" w:rsidRDefault="00000000">
      <w:pPr>
        <w:pStyle w:val="pheading"/>
      </w:pPr>
      <w:r>
        <w:t>DOCUMENTS DE RÉFÉRENCE</w:t>
      </w:r>
    </w:p>
    <w:p w14:paraId="6EF573E8" w14:textId="77777777" w:rsidR="009A4716" w:rsidRDefault="00000000">
      <w:pPr>
        <w:pStyle w:val="pheading"/>
      </w:pPr>
      <w:r>
        <w:t>- Matériau</w:t>
      </w:r>
    </w:p>
    <w:p w14:paraId="596C7155" w14:textId="77777777" w:rsidR="009A4716" w:rsidRDefault="00000000">
      <w:r>
        <w:t>[NBN EN 10223-1, Fils et produits tréfilés en acier pour clôtures et grillages - Partie 1: Ronces en acier revêtu de zinc ou d'alliage de zinc]</w:t>
      </w:r>
    </w:p>
    <w:p w14:paraId="3044B301" w14:textId="77777777" w:rsidR="009A4716" w:rsidRDefault="00000000">
      <w:r>
        <w:t>[NBN EN 10223-2, Fils et produits tréfilés en acier pour clôtures et grillages - Partie 2: Grillage à mailles hexagonales en acier utilisé dans l'agriculture pour l'isolation et les clôtures]</w:t>
      </w:r>
    </w:p>
    <w:p w14:paraId="56940122" w14:textId="77777777" w:rsidR="009A4716" w:rsidRDefault="00000000">
      <w:r>
        <w:t>[NBN EN 10223-3, Fils et produits tréfilés en acier pour clôtures et grillages - Partie 3: Produits en grillage à mailles hexagonales en acier pour applications en génie civil]</w:t>
      </w:r>
    </w:p>
    <w:p w14:paraId="06FC520B" w14:textId="77777777" w:rsidR="009A4716" w:rsidRDefault="00000000">
      <w:r>
        <w:t>[NBN EN 10223-4, Fils et produits tréfilés en acier pour clôtures et grillages - Partie 4: Grillage en acier soudé]</w:t>
      </w:r>
    </w:p>
    <w:p w14:paraId="18E41790" w14:textId="77777777" w:rsidR="009A4716" w:rsidRDefault="00000000">
      <w:r>
        <w:t>[NBN EN 10223-5, Fils et produits tréfilés en acier pour clôtures et grillages - Partie 5: Grillage noué et grillage à raccords pivotants en acier]</w:t>
      </w:r>
    </w:p>
    <w:p w14:paraId="01689F32" w14:textId="77777777" w:rsidR="009A4716" w:rsidRDefault="00000000">
      <w:r>
        <w:t>[NBN EN 10223-6, Fils et produits tréfilés en acier pour clôtures et grillages - Partie 6: Grillage à simple torsion en acier ]</w:t>
      </w:r>
    </w:p>
    <w:p w14:paraId="25AFF744" w14:textId="77777777" w:rsidR="009A4716" w:rsidRDefault="00000000">
      <w:r>
        <w:t>[NBN EN 10223-7, Fils et produits tréfilés en acier pour clôtures et grillages - Partie 7: Panneaux en acier soudés pour clôturage]</w:t>
      </w:r>
    </w:p>
    <w:p w14:paraId="6AADA4B9" w14:textId="77777777" w:rsidR="009A4716" w:rsidRDefault="00000000">
      <w:r>
        <w:t>[NBN EN 10244-1, Fils et produits tréfilés en acier - Revêtements métalliques non ferreux sur fils d'acier - Partie 1 : Principes généraux]</w:t>
      </w:r>
    </w:p>
    <w:p w14:paraId="22953B51" w14:textId="77777777" w:rsidR="009A4716" w:rsidRDefault="00000000">
      <w:r>
        <w:t>[NBN EN 10244-2, Fils et produits tréfilés en acier - Revêtements métalliques non ferreux sur fils d'acier - Partie 2 : Revêtement de zinc ou d'alliage de zinc]</w:t>
      </w:r>
    </w:p>
    <w:p w14:paraId="52115603" w14:textId="77777777" w:rsidR="009A4716" w:rsidRDefault="00000000">
      <w:r>
        <w:t>[NBN EN 10244-3, Fils et produits tréfilés en acier - Revêtements métalliques non ferreux sur fils d'acier - Partie 3: Revêtements d'aluminium]</w:t>
      </w:r>
    </w:p>
    <w:p w14:paraId="7E1D84C8" w14:textId="77777777" w:rsidR="009A4716" w:rsidRDefault="00000000">
      <w:r>
        <w:t>[NBN EN 10244-4, Fils et produits tréfilés en acier - Revêtements métalliques non ferreux sur fils d'acier - Partie 4: Revêtements d'étain]</w:t>
      </w:r>
    </w:p>
    <w:p w14:paraId="4D7BE8BD" w14:textId="77777777" w:rsidR="009A4716" w:rsidRDefault="00000000">
      <w:r>
        <w:t>[NBN EN 10244-5, Fils et produits tréfilés en acier - Revêtements métalliques non ferreux sur fils d'acier - Partie 5: Revêtements de nickel]</w:t>
      </w:r>
    </w:p>
    <w:p w14:paraId="259C6CB5" w14:textId="77777777" w:rsidR="009A4716" w:rsidRDefault="00000000">
      <w:r>
        <w:t>[NBN EN 10244-6, Fils et produits tréfilés en acier - Revêtements métalliques non ferreux sur fils d'acier - Partie 6: Revêtements de cuivre, bronze ou laiton]</w:t>
      </w:r>
    </w:p>
    <w:p w14:paraId="7D03319E" w14:textId="77777777" w:rsidR="009A4716" w:rsidRDefault="00000000">
      <w:r>
        <w:t>[NBN EN 10245-1, Fils et produits tréfilés en acier - Revêtements organiques sur fils d'acier - Partie 1: Principes généraux]</w:t>
      </w:r>
    </w:p>
    <w:p w14:paraId="7E9380BE" w14:textId="77777777" w:rsidR="009A4716" w:rsidRDefault="00000000">
      <w:r>
        <w:t>[NBN EN 10245-2, Fils et produits tréfilés en acier - Revêtements organiques sur fils d'acier - Partie 2: Fils à revêtement de PVC]</w:t>
      </w:r>
    </w:p>
    <w:p w14:paraId="7BBEED16" w14:textId="77777777" w:rsidR="009A4716" w:rsidRDefault="00000000">
      <w:r>
        <w:t>[NBN EN 10245-3, Fils et produits tréfilés en acier - Revêtements organiques sur fils d'acier - Partie 3: Fils à revêtement de PE]</w:t>
      </w:r>
    </w:p>
    <w:p w14:paraId="669A4CC4" w14:textId="77777777" w:rsidR="009A4716" w:rsidRDefault="009A4716"/>
    <w:p w14:paraId="487FEB12" w14:textId="77777777" w:rsidR="009A4716" w:rsidRDefault="00000000">
      <w:r>
        <w:t> </w:t>
      </w:r>
    </w:p>
    <w:p w14:paraId="6E69F2A5" w14:textId="77777777" w:rsidR="009A4716" w:rsidRDefault="009A4716"/>
    <w:p w14:paraId="718E8D5D" w14:textId="77777777" w:rsidR="009A4716" w:rsidRDefault="00000000">
      <w:r>
        <w:t> </w:t>
      </w:r>
    </w:p>
    <w:p w14:paraId="04D21882" w14:textId="77777777" w:rsidR="009A4716" w:rsidRDefault="00000000">
      <w:pPr>
        <w:pStyle w:val="pheading"/>
      </w:pPr>
      <w:r>
        <w:t>- Exécution</w:t>
      </w:r>
    </w:p>
    <w:p w14:paraId="0B02E01D" w14:textId="77777777" w:rsidR="009A4716" w:rsidRDefault="00000000">
      <w:r>
        <w:t>[CCT Qualiroutes, Cahier des charges type Qualiroutes] J.13.</w:t>
      </w:r>
    </w:p>
    <w:p w14:paraId="085C6472" w14:textId="77777777" w:rsidR="009A4716" w:rsidRDefault="009A4716"/>
    <w:p w14:paraId="5B862DD2" w14:textId="77777777" w:rsidR="009A4716" w:rsidRDefault="00000000">
      <w:r>
        <w:t> </w:t>
      </w:r>
    </w:p>
    <w:p w14:paraId="4598CB46" w14:textId="77777777" w:rsidR="009A4716" w:rsidRDefault="00000000">
      <w:pPr>
        <w:pStyle w:val="Author-eSectionHeading4"/>
      </w:pPr>
      <w:bookmarkStart w:id="633" w:name="_Toc112763580"/>
      <w:r>
        <w:t>95.51 Poteaux pour clôture CCTB 01.09</w:t>
      </w:r>
      <w:bookmarkEnd w:id="633"/>
    </w:p>
    <w:p w14:paraId="11BB0B2F" w14:textId="77777777" w:rsidR="009A4716" w:rsidRDefault="00000000">
      <w:pPr>
        <w:pStyle w:val="pheading"/>
      </w:pPr>
      <w:r>
        <w:t>DESCRIPTION</w:t>
      </w:r>
    </w:p>
    <w:p w14:paraId="4FA8B9E1" w14:textId="77777777" w:rsidR="009A4716" w:rsidRDefault="00000000">
      <w:pPr>
        <w:pStyle w:val="pheading"/>
      </w:pPr>
      <w:r>
        <w:t>- Définition / Comprend</w:t>
      </w:r>
    </w:p>
    <w:p w14:paraId="16EFC23C" w14:textId="77777777" w:rsidR="009A4716" w:rsidRDefault="00000000">
      <w:r>
        <w:rPr>
          <w:color w:val="000000"/>
        </w:rPr>
        <w:t xml:space="preserve">Il s'agit de la fourniture et de la pose des poteaux pour la fixation des fils ou écrans de clôture. Tous les supports, renforts et fixations, toutes les fouilles, ancrages et/ou plots de fondation seront compris dans le prix unitaire. </w:t>
      </w:r>
    </w:p>
    <w:p w14:paraId="06FB34F1" w14:textId="77777777" w:rsidR="009A4716" w:rsidRDefault="00000000">
      <w:r>
        <w:rPr>
          <w:i/>
          <w:color w:val="000000"/>
        </w:rPr>
        <w:t>Attention : les montants des portes de jardin doivent être compris dans le prix des portes.</w:t>
      </w:r>
    </w:p>
    <w:p w14:paraId="6E2ABD6A" w14:textId="77777777" w:rsidR="009A4716" w:rsidRDefault="00000000">
      <w:pPr>
        <w:pStyle w:val="pheading"/>
      </w:pPr>
      <w:r>
        <w:t>MATÉRIAUX</w:t>
      </w:r>
    </w:p>
    <w:p w14:paraId="78B190BA" w14:textId="77777777" w:rsidR="009A4716" w:rsidRDefault="00000000">
      <w:r>
        <w:rPr>
          <w:color w:val="000000"/>
        </w:rPr>
        <w:t>L'ensemble sera résistant aux intempéries et d'entretien facile. L'entrepreneur soumettra à l'avance une documentation technique à l'approbation de l'architecte.</w:t>
      </w:r>
    </w:p>
    <w:p w14:paraId="4F0A2E46" w14:textId="77777777" w:rsidR="009A4716" w:rsidRDefault="00000000">
      <w:pPr>
        <w:pStyle w:val="pheading"/>
      </w:pPr>
      <w:r>
        <w:t>EXÉCUTION / MISE EN ŒUVRE</w:t>
      </w:r>
    </w:p>
    <w:p w14:paraId="549E1343" w14:textId="77777777" w:rsidR="009A4716" w:rsidRDefault="00000000">
      <w:r>
        <w:t>Les poteaux de clôture seront solidement ancrés dans le sol.</w:t>
      </w:r>
    </w:p>
    <w:p w14:paraId="4F55D764" w14:textId="77777777" w:rsidR="009A4716" w:rsidRDefault="00000000">
      <w:pPr>
        <w:pStyle w:val="Author-eSectionHeading5"/>
      </w:pPr>
      <w:bookmarkStart w:id="634" w:name="_Toc112763581"/>
      <w:r>
        <w:t>95.51.1 Poteaux pour clôture</w:t>
      </w:r>
      <w:bookmarkEnd w:id="634"/>
    </w:p>
    <w:p w14:paraId="2B35004E" w14:textId="77777777" w:rsidR="009A4716" w:rsidRDefault="00000000">
      <w:pPr>
        <w:pStyle w:val="Author-eSectionHeading6"/>
      </w:pPr>
      <w:bookmarkStart w:id="635" w:name="_Toc112763582"/>
      <w:r>
        <w:t>95.51.1a Poteaux pour clôture en béton CCTB 01.09</w:t>
      </w:r>
      <w:bookmarkEnd w:id="635"/>
    </w:p>
    <w:p w14:paraId="2B59762C" w14:textId="77777777" w:rsidR="009A4716" w:rsidRDefault="00000000">
      <w:pPr>
        <w:pStyle w:val="pheading"/>
      </w:pPr>
      <w:r>
        <w:t>MESURAGE</w:t>
      </w:r>
    </w:p>
    <w:p w14:paraId="2217348D" w14:textId="77777777" w:rsidR="009A4716" w:rsidRDefault="00000000">
      <w:pPr>
        <w:pStyle w:val="pheading"/>
      </w:pPr>
      <w:r>
        <w:t>- unité de mesure:</w:t>
      </w:r>
    </w:p>
    <w:p w14:paraId="6F47D265" w14:textId="77777777" w:rsidR="009A4716" w:rsidRDefault="00000000">
      <w:r>
        <w:t>-</w:t>
      </w:r>
    </w:p>
    <w:p w14:paraId="315F7057" w14:textId="77777777" w:rsidR="009A4716" w:rsidRDefault="009A4716"/>
    <w:p w14:paraId="356598FD" w14:textId="77777777" w:rsidR="009A4716" w:rsidRDefault="00000000">
      <w:r>
        <w:t> </w:t>
      </w:r>
    </w:p>
    <w:p w14:paraId="15AB0485" w14:textId="77777777" w:rsidR="009A4716" w:rsidRDefault="00000000">
      <w:pPr>
        <w:pStyle w:val="pheading"/>
      </w:pPr>
      <w:r>
        <w:t>- code de mesurage:</w:t>
      </w:r>
    </w:p>
    <w:p w14:paraId="5CD9174A" w14:textId="77777777" w:rsidR="009A4716" w:rsidRDefault="00000000">
      <w:r>
        <w:t>Compris dans le prix unitaire des clôtures.</w:t>
      </w:r>
    </w:p>
    <w:p w14:paraId="0F5F5BD6" w14:textId="77777777" w:rsidR="009A4716" w:rsidRDefault="009A4716"/>
    <w:p w14:paraId="5852CE13" w14:textId="77777777" w:rsidR="009A4716" w:rsidRDefault="00000000">
      <w:r>
        <w:t> </w:t>
      </w:r>
    </w:p>
    <w:p w14:paraId="7BB8849E" w14:textId="77777777" w:rsidR="009A4716" w:rsidRDefault="00000000">
      <w:pPr>
        <w:pStyle w:val="pheading"/>
      </w:pPr>
      <w:r>
        <w:t>- nature du marché:</w:t>
      </w:r>
    </w:p>
    <w:p w14:paraId="70C499CE" w14:textId="77777777" w:rsidR="009A4716" w:rsidRDefault="00000000">
      <w:r>
        <w:t>PM</w:t>
      </w:r>
    </w:p>
    <w:p w14:paraId="414D7024" w14:textId="77777777" w:rsidR="009A4716" w:rsidRDefault="00000000">
      <w:pPr>
        <w:pStyle w:val="Author-eSectionHeading6"/>
      </w:pPr>
      <w:bookmarkStart w:id="636" w:name="_Toc112763583"/>
      <w:r>
        <w:t>95.51.1b Poteaux pour clôture métallique CCTB 01.09</w:t>
      </w:r>
      <w:bookmarkEnd w:id="636"/>
    </w:p>
    <w:p w14:paraId="52D3FC1B" w14:textId="77777777" w:rsidR="009A4716" w:rsidRDefault="00000000">
      <w:pPr>
        <w:pStyle w:val="pheading"/>
      </w:pPr>
      <w:r>
        <w:t>MATÉRIAUX</w:t>
      </w:r>
    </w:p>
    <w:p w14:paraId="297B6849" w14:textId="77777777" w:rsidR="009A4716" w:rsidRDefault="00000000">
      <w:pPr>
        <w:pStyle w:val="pheading"/>
      </w:pPr>
      <w:r>
        <w:t>- Caractéristiques générales</w:t>
      </w:r>
    </w:p>
    <w:p w14:paraId="7E5C6F24" w14:textId="77777777" w:rsidR="009A4716" w:rsidRDefault="00000000">
      <w:r>
        <w:t>Les poteaux sont constitués de profils tubulaires en acier galvanisé à chaud. Le sommet des poteaux sera soudé et/ou rendu étanche à l'aide d'un capuchon en matière synthétique. Le système devra comprendre tous les poteaux accessoires de support, tendeurs et intermédiaires. Les poteaux intermédiaires et les tendeurs seront équipés de bandes de fixation disposées à intervalles réguliers. Les poteaux seront disposés avec un espacement régulier et identique.</w:t>
      </w:r>
    </w:p>
    <w:p w14:paraId="3B20A1E1" w14:textId="77777777" w:rsidR="009A4716" w:rsidRDefault="00000000">
      <w:pPr>
        <w:pStyle w:val="Author-eListParagraph"/>
        <w:numPr>
          <w:ilvl w:val="0"/>
          <w:numId w:val="104"/>
        </w:numPr>
      </w:pPr>
      <w:r>
        <w:t xml:space="preserve">Traitement de la surface : </w:t>
      </w:r>
      <w:r>
        <w:rPr>
          <w:rStyle w:val="optioncarChar"/>
        </w:rPr>
        <w:t>galvanisé couleur naturelle / galvanisé et revêtu d'un plastic vert ou d'une peinture verte</w:t>
      </w:r>
      <w:r>
        <w:t>.</w:t>
      </w:r>
    </w:p>
    <w:p w14:paraId="6DEEFA7E" w14:textId="77777777" w:rsidR="009A4716" w:rsidRDefault="00000000">
      <w:pPr>
        <w:pStyle w:val="Author-eListParagraph"/>
        <w:numPr>
          <w:ilvl w:val="0"/>
          <w:numId w:val="104"/>
        </w:numPr>
      </w:pPr>
      <w:r>
        <w:t xml:space="preserve">Section : ronde minimum </w:t>
      </w:r>
      <w:r>
        <w:rPr>
          <w:rStyle w:val="optioncarChar"/>
        </w:rPr>
        <w:t>40 / ***</w:t>
      </w:r>
      <w:r>
        <w:t xml:space="preserve"> mm (tolérances en +/- 2 mm)</w:t>
      </w:r>
    </w:p>
    <w:p w14:paraId="040CB81A" w14:textId="77777777" w:rsidR="009A4716" w:rsidRDefault="00000000">
      <w:pPr>
        <w:pStyle w:val="Author-eListParagraph"/>
        <w:numPr>
          <w:ilvl w:val="0"/>
          <w:numId w:val="104"/>
        </w:numPr>
      </w:pPr>
      <w:r>
        <w:t xml:space="preserve">Epaisseur des parois : </w:t>
      </w:r>
      <w:r>
        <w:rPr>
          <w:rStyle w:val="optioncarChar"/>
        </w:rPr>
        <w:t>1,5 / ***</w:t>
      </w:r>
      <w:r>
        <w:t xml:space="preserve"> mm</w:t>
      </w:r>
    </w:p>
    <w:p w14:paraId="76FF6887" w14:textId="77777777" w:rsidR="009A4716" w:rsidRDefault="00000000">
      <w:pPr>
        <w:pStyle w:val="Author-eListParagraph"/>
        <w:numPr>
          <w:ilvl w:val="0"/>
          <w:numId w:val="104"/>
        </w:numPr>
      </w:pPr>
      <w:r>
        <w:t xml:space="preserve">Hauteur au-dessus du sol : </w:t>
      </w:r>
      <w:r>
        <w:rPr>
          <w:rStyle w:val="optioncarChar"/>
        </w:rPr>
        <w:t>120 / 150 / 180 / ***</w:t>
      </w:r>
      <w:r>
        <w:t xml:space="preserve"> cm</w:t>
      </w:r>
    </w:p>
    <w:p w14:paraId="3F59EDE4" w14:textId="77777777" w:rsidR="009A4716" w:rsidRDefault="00000000">
      <w:pPr>
        <w:pStyle w:val="Author-eListParagraph"/>
        <w:numPr>
          <w:ilvl w:val="0"/>
          <w:numId w:val="104"/>
        </w:numPr>
      </w:pPr>
      <w:r>
        <w:t xml:space="preserve">Espacement : maximum </w:t>
      </w:r>
      <w:r>
        <w:rPr>
          <w:rStyle w:val="optioncarChar"/>
        </w:rPr>
        <w:t>300 / ***</w:t>
      </w:r>
      <w:r>
        <w:t xml:space="preserve"> cm.</w:t>
      </w:r>
    </w:p>
    <w:p w14:paraId="78081E90" w14:textId="77777777" w:rsidR="009A4716" w:rsidRDefault="009A4716"/>
    <w:p w14:paraId="6A89793D" w14:textId="77777777" w:rsidR="009A4716" w:rsidRDefault="00000000">
      <w:pPr>
        <w:pStyle w:val="pheading"/>
      </w:pPr>
      <w:r>
        <w:t>EXÉCUTION / MISE EN ŒUVRE</w:t>
      </w:r>
    </w:p>
    <w:p w14:paraId="36FD0DF9" w14:textId="77777777" w:rsidR="009A4716" w:rsidRDefault="00000000">
      <w:pPr>
        <w:pStyle w:val="pheading"/>
      </w:pPr>
      <w:r>
        <w:t>- Prescriptions générales</w:t>
      </w:r>
    </w:p>
    <w:p w14:paraId="250DEA1E" w14:textId="77777777" w:rsidR="009A4716" w:rsidRDefault="00000000">
      <w:r>
        <w:t>L'exécution devra tenir compte des prescriptions du fabricant.</w:t>
      </w:r>
    </w:p>
    <w:p w14:paraId="21DB4084" w14:textId="77777777" w:rsidR="009A4716" w:rsidRDefault="00000000">
      <w:r>
        <w:t xml:space="preserve">Les poteaux sont </w:t>
      </w:r>
      <w:r>
        <w:rPr>
          <w:rStyle w:val="optioncarChar"/>
        </w:rPr>
        <w:t>vibrés / bétonné</w:t>
      </w:r>
      <w:r>
        <w:t>s dans le sol.</w:t>
      </w:r>
    </w:p>
    <w:p w14:paraId="7346C398" w14:textId="77777777" w:rsidR="009A4716" w:rsidRDefault="00000000">
      <w:r>
        <w:rPr>
          <w:b/>
        </w:rPr>
        <w:t>(soit)</w:t>
      </w:r>
      <w:r>
        <w:rPr>
          <w:rStyle w:val="soitChar"/>
        </w:rPr>
        <w:t xml:space="preserve">Les poteaux seront </w:t>
      </w:r>
      <w:r>
        <w:rPr>
          <w:rStyle w:val="soitChar"/>
          <w:u w:val="single"/>
        </w:rPr>
        <w:t>vibrés</w:t>
      </w:r>
      <w:r>
        <w:rPr>
          <w:rStyle w:val="soitChar"/>
        </w:rPr>
        <w:t xml:space="preserve"> dans le sol et ancrés à l'aide d'un gousset galvanisé.</w:t>
      </w:r>
    </w:p>
    <w:p w14:paraId="7CCA8E88" w14:textId="77777777" w:rsidR="009A4716" w:rsidRDefault="00000000">
      <w:r>
        <w:rPr>
          <w:b/>
        </w:rPr>
        <w:t>(soit)</w:t>
      </w:r>
      <w:r>
        <w:rPr>
          <w:rStyle w:val="soitChar"/>
        </w:rPr>
        <w:t xml:space="preserve">Les poteaux seront </w:t>
      </w:r>
      <w:r>
        <w:rPr>
          <w:rStyle w:val="soitChar"/>
          <w:u w:val="single"/>
        </w:rPr>
        <w:t>bétonnés</w:t>
      </w:r>
      <w:r>
        <w:rPr>
          <w:rStyle w:val="soitChar"/>
        </w:rPr>
        <w:t xml:space="preserve"> dans le sol (30x30x50cm). Les terres excédentaires seront évacuées du chantier.</w:t>
      </w:r>
    </w:p>
    <w:p w14:paraId="01CB0267" w14:textId="77777777" w:rsidR="009A4716" w:rsidRDefault="009A4716"/>
    <w:p w14:paraId="6427DACB" w14:textId="77777777" w:rsidR="009A4716" w:rsidRDefault="00000000">
      <w:r>
        <w:t> </w:t>
      </w:r>
    </w:p>
    <w:p w14:paraId="6801927C" w14:textId="77777777" w:rsidR="009A4716" w:rsidRDefault="009A4716"/>
    <w:p w14:paraId="1F5D8FBE" w14:textId="77777777" w:rsidR="009A4716" w:rsidRDefault="00000000">
      <w:r>
        <w:t> </w:t>
      </w:r>
    </w:p>
    <w:p w14:paraId="636026B1" w14:textId="77777777" w:rsidR="009A4716" w:rsidRDefault="00000000">
      <w:pPr>
        <w:pStyle w:val="pheading"/>
      </w:pPr>
      <w:r>
        <w:t>- Notes d’exécution complémentaires</w:t>
      </w:r>
    </w:p>
    <w:p w14:paraId="7AB936C1" w14:textId="77777777" w:rsidR="009A4716" w:rsidRDefault="009A4716"/>
    <w:p w14:paraId="2E767DE1" w14:textId="77777777" w:rsidR="009A4716" w:rsidRDefault="00000000">
      <w:pPr>
        <w:pStyle w:val="Author-eListParagraph"/>
        <w:numPr>
          <w:ilvl w:val="0"/>
          <w:numId w:val="105"/>
        </w:numPr>
      </w:pPr>
      <w:r>
        <w:t>Des poteaux tendeurs seront placés au début, à chaque angle et à la fin de la clôture.</w:t>
      </w:r>
    </w:p>
    <w:p w14:paraId="12C7ECA5" w14:textId="77777777" w:rsidR="009A4716" w:rsidRDefault="00000000">
      <w:pPr>
        <w:pStyle w:val="Author-eListParagraph"/>
        <w:numPr>
          <w:ilvl w:val="0"/>
          <w:numId w:val="105"/>
        </w:numPr>
      </w:pPr>
      <w:r>
        <w:t>Dans chaque direction de tension, les poteaux seront étayés à 2/3 de leur hauteur par un poteau de support.</w:t>
      </w:r>
    </w:p>
    <w:p w14:paraId="1ACE297F" w14:textId="77777777" w:rsidR="009A4716" w:rsidRDefault="00000000">
      <w:pPr>
        <w:pStyle w:val="Author-eListParagraph"/>
        <w:numPr>
          <w:ilvl w:val="0"/>
          <w:numId w:val="105"/>
        </w:numPr>
      </w:pPr>
      <w:r>
        <w:t xml:space="preserve">Les treillis seront fixés aux poteaux à l'aide de </w:t>
      </w:r>
      <w:r>
        <w:rPr>
          <w:rStyle w:val="optioncarChar"/>
        </w:rPr>
        <w:t>colliers / clips spéciaux</w:t>
      </w:r>
      <w:r>
        <w:t>, sur le fil vertical, fixés sur la bande de fixation du poteau, conformément aux prescriptions d'exécution du fabricant.</w:t>
      </w:r>
    </w:p>
    <w:p w14:paraId="721A9F69" w14:textId="77777777" w:rsidR="009A4716" w:rsidRDefault="009A4716"/>
    <w:p w14:paraId="02627AC8" w14:textId="77777777" w:rsidR="009A4716" w:rsidRDefault="00000000">
      <w:r>
        <w:t> </w:t>
      </w:r>
    </w:p>
    <w:p w14:paraId="170CF30C" w14:textId="77777777" w:rsidR="009A4716" w:rsidRDefault="00000000">
      <w:pPr>
        <w:pStyle w:val="pheading"/>
      </w:pPr>
      <w:r>
        <w:t>MESURAGE</w:t>
      </w:r>
    </w:p>
    <w:p w14:paraId="66D4C32A" w14:textId="77777777" w:rsidR="009A4716" w:rsidRDefault="00000000">
      <w:pPr>
        <w:pStyle w:val="pheading"/>
      </w:pPr>
      <w:r>
        <w:t>- unité de mesure:</w:t>
      </w:r>
    </w:p>
    <w:p w14:paraId="0B500EC2" w14:textId="77777777" w:rsidR="009A4716" w:rsidRDefault="00000000">
      <w:r>
        <w:t>-</w:t>
      </w:r>
    </w:p>
    <w:p w14:paraId="1952DC8E" w14:textId="77777777" w:rsidR="009A4716" w:rsidRDefault="009A4716"/>
    <w:p w14:paraId="1AE3F048" w14:textId="77777777" w:rsidR="009A4716" w:rsidRDefault="009A4716"/>
    <w:p w14:paraId="3585B294" w14:textId="77777777" w:rsidR="009A4716" w:rsidRDefault="00000000">
      <w:r>
        <w:t> </w:t>
      </w:r>
    </w:p>
    <w:p w14:paraId="6520A8FC" w14:textId="77777777" w:rsidR="009A4716" w:rsidRDefault="00000000">
      <w:pPr>
        <w:pStyle w:val="pheading"/>
      </w:pPr>
      <w:r>
        <w:t>- code de mesurage:</w:t>
      </w:r>
    </w:p>
    <w:p w14:paraId="30FFC7DB" w14:textId="77777777" w:rsidR="009A4716" w:rsidRDefault="00000000">
      <w:r>
        <w:t>Compris dans le prix unitaire des clôtures.</w:t>
      </w:r>
    </w:p>
    <w:p w14:paraId="5FA2DD25" w14:textId="77777777" w:rsidR="009A4716" w:rsidRDefault="009A4716"/>
    <w:p w14:paraId="060AC450" w14:textId="77777777" w:rsidR="009A4716" w:rsidRDefault="00000000">
      <w:r>
        <w:t> </w:t>
      </w:r>
    </w:p>
    <w:p w14:paraId="6619EBCE" w14:textId="77777777" w:rsidR="009A4716" w:rsidRDefault="00000000">
      <w:pPr>
        <w:pStyle w:val="pheading"/>
      </w:pPr>
      <w:r>
        <w:t>- nature du marché:</w:t>
      </w:r>
    </w:p>
    <w:p w14:paraId="0B782743" w14:textId="77777777" w:rsidR="009A4716" w:rsidRDefault="00000000">
      <w:r>
        <w:t>PM</w:t>
      </w:r>
    </w:p>
    <w:p w14:paraId="1B86FE9F" w14:textId="77777777" w:rsidR="009A4716" w:rsidRDefault="009A4716"/>
    <w:p w14:paraId="24E2E5F7" w14:textId="77777777" w:rsidR="009A4716" w:rsidRDefault="00000000">
      <w:r>
        <w:t> </w:t>
      </w:r>
    </w:p>
    <w:p w14:paraId="2F9D0428" w14:textId="77777777" w:rsidR="009A4716" w:rsidRDefault="00000000">
      <w:pPr>
        <w:pStyle w:val="Author-eSectionHeading6"/>
      </w:pPr>
      <w:bookmarkStart w:id="637" w:name="_Toc112763584"/>
      <w:r>
        <w:t>95.51.1c Poteaux pour clôture en bois CCTB 01.09</w:t>
      </w:r>
      <w:bookmarkEnd w:id="637"/>
    </w:p>
    <w:p w14:paraId="35B53AB0" w14:textId="77777777" w:rsidR="009A4716" w:rsidRDefault="00000000">
      <w:pPr>
        <w:pStyle w:val="pheading"/>
      </w:pPr>
      <w:r>
        <w:t>MATÉRIAUX</w:t>
      </w:r>
    </w:p>
    <w:p w14:paraId="049948B5" w14:textId="77777777" w:rsidR="009A4716" w:rsidRDefault="00000000">
      <w:pPr>
        <w:pStyle w:val="pheading"/>
      </w:pPr>
      <w:r>
        <w:t>- Caractéristiques générales</w:t>
      </w:r>
    </w:p>
    <w:p w14:paraId="07870845" w14:textId="77777777" w:rsidR="009A4716" w:rsidRDefault="00000000">
      <w:r>
        <w:t>Les poteaux en bois seront constitués de</w:t>
      </w:r>
    </w:p>
    <w:p w14:paraId="6255019A" w14:textId="77777777" w:rsidR="009A4716" w:rsidRDefault="00000000">
      <w:r>
        <w:rPr>
          <w:rStyle w:val="soitChar"/>
        </w:rPr>
        <w:t>(soit)</w:t>
      </w:r>
      <w:r>
        <w:t xml:space="preserve"> bois de résineux imprégné sous vide et sous pression, traité jusqu'au centre selon la norme NEN 3296, à l'aide d'une solution de sels CCA avec une rétention minimale de 6,5 kg/m³.</w:t>
      </w:r>
    </w:p>
    <w:p w14:paraId="722B562C" w14:textId="77777777" w:rsidR="009A4716" w:rsidRDefault="00000000">
      <w:r>
        <w:rPr>
          <w:rStyle w:val="soitChar"/>
        </w:rPr>
        <w:t>(soit)</w:t>
      </w:r>
      <w:r>
        <w:t xml:space="preserve"> bois dur tropical, … (pour plus d'information en ce qui concerne l'essence des bois à mettre en œuvre, consultez également Le Centre interfédéral d'information sur le Bois </w:t>
      </w:r>
      <w:hyperlink r:id="rId20" w:history="1">
        <w:r>
          <w:t>https://houtinfobois.be/</w:t>
        </w:r>
      </w:hyperlink>
      <w:r>
        <w:t xml:space="preserve"> ).</w:t>
      </w:r>
    </w:p>
    <w:p w14:paraId="0395BF0A" w14:textId="77777777" w:rsidR="009A4716" w:rsidRDefault="00000000">
      <w:pPr>
        <w:pStyle w:val="Author-eListParagraph"/>
        <w:numPr>
          <w:ilvl w:val="0"/>
          <w:numId w:val="106"/>
        </w:numPr>
      </w:pPr>
      <w:r>
        <w:t xml:space="preserve">Forme : </w:t>
      </w:r>
      <w:r>
        <w:rPr>
          <w:rStyle w:val="optioncarChar"/>
        </w:rPr>
        <w:t>ronde / carrée</w:t>
      </w:r>
    </w:p>
    <w:p w14:paraId="22CE8939" w14:textId="77777777" w:rsidR="009A4716" w:rsidRDefault="00000000">
      <w:pPr>
        <w:pStyle w:val="Author-eListParagraph"/>
        <w:numPr>
          <w:ilvl w:val="0"/>
          <w:numId w:val="106"/>
        </w:numPr>
      </w:pPr>
      <w:r>
        <w:t xml:space="preserve">Section : </w:t>
      </w:r>
      <w:r>
        <w:rPr>
          <w:rStyle w:val="optioncarChar"/>
        </w:rPr>
        <w:t>60 / 80 / ***</w:t>
      </w:r>
      <w:r>
        <w:t xml:space="preserve"> mm</w:t>
      </w:r>
    </w:p>
    <w:p w14:paraId="68731816" w14:textId="77777777" w:rsidR="009A4716" w:rsidRDefault="00000000">
      <w:pPr>
        <w:pStyle w:val="Author-eListParagraph"/>
        <w:numPr>
          <w:ilvl w:val="0"/>
          <w:numId w:val="106"/>
        </w:numPr>
      </w:pPr>
      <w:r>
        <w:t xml:space="preserve">Hauteur au-dessus du sol : </w:t>
      </w:r>
      <w:r>
        <w:rPr>
          <w:rStyle w:val="optioncarChar"/>
        </w:rPr>
        <w:t>120 / 150 / 180 / ***</w:t>
      </w:r>
      <w:r>
        <w:t xml:space="preserve"> cm</w:t>
      </w:r>
    </w:p>
    <w:p w14:paraId="226FEFAB" w14:textId="77777777" w:rsidR="009A4716" w:rsidRDefault="00000000">
      <w:pPr>
        <w:pStyle w:val="Author-eListParagraph"/>
        <w:numPr>
          <w:ilvl w:val="0"/>
          <w:numId w:val="106"/>
        </w:numPr>
      </w:pPr>
      <w:r>
        <w:t xml:space="preserve">Espacement : maximum </w:t>
      </w:r>
      <w:r>
        <w:rPr>
          <w:rStyle w:val="optioncarChar"/>
        </w:rPr>
        <w:t>200 / 300 / ***</w:t>
      </w:r>
      <w:r>
        <w:t xml:space="preserve"> cm. L'espacement entre les poteaux sera régulier et identique.</w:t>
      </w:r>
    </w:p>
    <w:p w14:paraId="3B4A2746" w14:textId="77777777" w:rsidR="009A4716" w:rsidRDefault="009A4716"/>
    <w:p w14:paraId="26D16C18" w14:textId="77777777" w:rsidR="009A4716" w:rsidRDefault="00000000">
      <w:r>
        <w:t> </w:t>
      </w:r>
    </w:p>
    <w:p w14:paraId="4B2C8905" w14:textId="77777777" w:rsidR="009A4716" w:rsidRDefault="00000000">
      <w:pPr>
        <w:pStyle w:val="pheading"/>
      </w:pPr>
      <w:r>
        <w:t>EXÉCUTION / MISE EN ŒUVRE</w:t>
      </w:r>
    </w:p>
    <w:p w14:paraId="0691566B" w14:textId="77777777" w:rsidR="009A4716" w:rsidRDefault="00000000">
      <w:pPr>
        <w:pStyle w:val="pheading"/>
      </w:pPr>
      <w:r>
        <w:t>- Prescriptions générales</w:t>
      </w:r>
    </w:p>
    <w:p w14:paraId="10ACF2EF" w14:textId="77777777" w:rsidR="009A4716" w:rsidRDefault="00000000">
      <w:r>
        <w:t xml:space="preserve">Les poteaux seront enfoncés dans le sol à au moins </w:t>
      </w:r>
      <w:r>
        <w:rPr>
          <w:rStyle w:val="optioncarChar"/>
        </w:rPr>
        <w:t>40 / ***</w:t>
      </w:r>
      <w:r>
        <w:t xml:space="preserve"> cm de profondeur, jusqu'à ce que la hauteur prescrite au-dessus du sol soit atteinte.</w:t>
      </w:r>
    </w:p>
    <w:p w14:paraId="55F066CE" w14:textId="77777777" w:rsidR="009A4716" w:rsidRDefault="009A4716"/>
    <w:p w14:paraId="02A4DE95" w14:textId="77777777" w:rsidR="009A4716" w:rsidRDefault="00000000">
      <w:r>
        <w:t> </w:t>
      </w:r>
    </w:p>
    <w:p w14:paraId="09FBA345" w14:textId="77777777" w:rsidR="009A4716" w:rsidRDefault="00000000">
      <w:pPr>
        <w:pStyle w:val="pheading"/>
      </w:pPr>
      <w:r>
        <w:t>MESURAGE</w:t>
      </w:r>
    </w:p>
    <w:p w14:paraId="15B336D5" w14:textId="77777777" w:rsidR="009A4716" w:rsidRDefault="00000000">
      <w:pPr>
        <w:pStyle w:val="pheading"/>
      </w:pPr>
      <w:r>
        <w:t>- unité de mesure:</w:t>
      </w:r>
    </w:p>
    <w:p w14:paraId="174B4CA8" w14:textId="77777777" w:rsidR="009A4716" w:rsidRDefault="00000000">
      <w:r>
        <w:t>-</w:t>
      </w:r>
    </w:p>
    <w:p w14:paraId="3EC897F8" w14:textId="77777777" w:rsidR="009A4716" w:rsidRDefault="00000000">
      <w:pPr>
        <w:pStyle w:val="pheading"/>
      </w:pPr>
      <w:r>
        <w:t>- code de mesurage:</w:t>
      </w:r>
    </w:p>
    <w:p w14:paraId="307AD980" w14:textId="77777777" w:rsidR="009A4716" w:rsidRDefault="00000000">
      <w:r>
        <w:t>Compris dans le prix unitaire des clôtures.</w:t>
      </w:r>
    </w:p>
    <w:p w14:paraId="73F6E1E8" w14:textId="77777777" w:rsidR="009A4716" w:rsidRDefault="009A4716"/>
    <w:p w14:paraId="61457C63" w14:textId="77777777" w:rsidR="009A4716" w:rsidRDefault="00000000">
      <w:r>
        <w:t> </w:t>
      </w:r>
    </w:p>
    <w:p w14:paraId="41C1CC97" w14:textId="77777777" w:rsidR="009A4716" w:rsidRDefault="00000000">
      <w:pPr>
        <w:pStyle w:val="pheading"/>
      </w:pPr>
      <w:r>
        <w:t>- nature du marché:</w:t>
      </w:r>
    </w:p>
    <w:p w14:paraId="42D2828A" w14:textId="77777777" w:rsidR="009A4716" w:rsidRDefault="00000000">
      <w:r>
        <w:t>PM</w:t>
      </w:r>
    </w:p>
    <w:p w14:paraId="20E6BF20" w14:textId="77777777" w:rsidR="009A4716" w:rsidRDefault="00000000">
      <w:pPr>
        <w:pStyle w:val="Author-eSectionHeading6"/>
      </w:pPr>
      <w:bookmarkStart w:id="638" w:name="_Toc112763585"/>
      <w:r>
        <w:t>95.51.1d Poteaux pour clôture en matière synthétique CCTB 01.09</w:t>
      </w:r>
      <w:bookmarkEnd w:id="638"/>
    </w:p>
    <w:p w14:paraId="4F3F040B" w14:textId="77777777" w:rsidR="009A4716" w:rsidRDefault="00000000">
      <w:pPr>
        <w:pStyle w:val="pheading"/>
      </w:pPr>
      <w:r>
        <w:t>MESURAGE</w:t>
      </w:r>
    </w:p>
    <w:p w14:paraId="3F8AF688" w14:textId="77777777" w:rsidR="009A4716" w:rsidRDefault="00000000">
      <w:pPr>
        <w:pStyle w:val="pheading"/>
      </w:pPr>
      <w:r>
        <w:t>- unité de mesure:</w:t>
      </w:r>
    </w:p>
    <w:p w14:paraId="5120A5C2" w14:textId="77777777" w:rsidR="009A4716" w:rsidRDefault="00000000">
      <w:r>
        <w:t>-</w:t>
      </w:r>
    </w:p>
    <w:p w14:paraId="6C83E1F5" w14:textId="77777777" w:rsidR="009A4716" w:rsidRDefault="00000000">
      <w:pPr>
        <w:pStyle w:val="pheading"/>
      </w:pPr>
      <w:r>
        <w:t>- code de mesurage:</w:t>
      </w:r>
    </w:p>
    <w:p w14:paraId="1A807615" w14:textId="77777777" w:rsidR="009A4716" w:rsidRDefault="00000000">
      <w:r>
        <w:t>Compris dans le prix des clôtures.</w:t>
      </w:r>
    </w:p>
    <w:p w14:paraId="4D3EC3B1" w14:textId="77777777" w:rsidR="009A4716" w:rsidRDefault="009A4716"/>
    <w:p w14:paraId="7BE642C0" w14:textId="77777777" w:rsidR="009A4716" w:rsidRDefault="00000000">
      <w:r>
        <w:t> </w:t>
      </w:r>
    </w:p>
    <w:p w14:paraId="4B9BBDB4" w14:textId="77777777" w:rsidR="009A4716" w:rsidRDefault="00000000">
      <w:pPr>
        <w:pStyle w:val="pheading"/>
      </w:pPr>
      <w:r>
        <w:t>- nature du marché:</w:t>
      </w:r>
    </w:p>
    <w:p w14:paraId="30C98945" w14:textId="77777777" w:rsidR="009A4716" w:rsidRDefault="00000000">
      <w:r>
        <w:t>PM</w:t>
      </w:r>
    </w:p>
    <w:p w14:paraId="3EA3DE9A" w14:textId="77777777" w:rsidR="009A4716" w:rsidRDefault="00000000">
      <w:pPr>
        <w:pStyle w:val="Author-eSectionHeading4"/>
      </w:pPr>
      <w:bookmarkStart w:id="639" w:name="_Toc112763586"/>
      <w:r>
        <w:t>95.52 Fils pour clôture</w:t>
      </w:r>
      <w:bookmarkEnd w:id="639"/>
    </w:p>
    <w:p w14:paraId="2F9F9F2D" w14:textId="77777777" w:rsidR="009A4716" w:rsidRDefault="00000000">
      <w:pPr>
        <w:pStyle w:val="Author-eSectionHeading5"/>
      </w:pPr>
      <w:bookmarkStart w:id="640" w:name="_Toc112763587"/>
      <w:r>
        <w:t>95.52.1 Fils pour clôture</w:t>
      </w:r>
      <w:bookmarkEnd w:id="640"/>
    </w:p>
    <w:p w14:paraId="19AA4409" w14:textId="77777777" w:rsidR="009A4716" w:rsidRDefault="00000000">
      <w:pPr>
        <w:pStyle w:val="Author-eSectionHeading6"/>
      </w:pPr>
      <w:bookmarkStart w:id="641" w:name="_Toc112763588"/>
      <w:r>
        <w:t>95.52.1a Fils pour clôture métallique CCTB 01.09</w:t>
      </w:r>
      <w:bookmarkEnd w:id="641"/>
    </w:p>
    <w:p w14:paraId="3400DA12" w14:textId="77777777" w:rsidR="009A4716" w:rsidRDefault="00000000">
      <w:pPr>
        <w:pStyle w:val="pheading"/>
      </w:pPr>
      <w:r>
        <w:t>DESCRIPTION</w:t>
      </w:r>
    </w:p>
    <w:p w14:paraId="1FBAC559" w14:textId="77777777" w:rsidR="009A4716" w:rsidRDefault="00000000">
      <w:pPr>
        <w:pStyle w:val="pheading"/>
      </w:pPr>
      <w:r>
        <w:t>- Définition / Comprend</w:t>
      </w:r>
    </w:p>
    <w:p w14:paraId="5B31B4E2" w14:textId="77777777" w:rsidR="009A4716" w:rsidRDefault="00000000">
      <w:r>
        <w:t>Il s'agit d'une clôture en fils constituée de fils lisses tendus horizontalement et parallèlement.</w:t>
      </w:r>
    </w:p>
    <w:p w14:paraId="1CF51BDE" w14:textId="77777777" w:rsidR="009A4716" w:rsidRDefault="00000000">
      <w:pPr>
        <w:pStyle w:val="pheading"/>
      </w:pPr>
      <w:r>
        <w:t>MATÉRIAUX</w:t>
      </w:r>
    </w:p>
    <w:p w14:paraId="023ADE5B" w14:textId="77777777" w:rsidR="009A4716" w:rsidRDefault="00000000">
      <w:pPr>
        <w:pStyle w:val="pheading"/>
      </w:pPr>
      <w:r>
        <w:t>- Caractéristiques générales</w:t>
      </w:r>
    </w:p>
    <w:p w14:paraId="27710035" w14:textId="77777777" w:rsidR="009A4716" w:rsidRDefault="009A4716"/>
    <w:p w14:paraId="3521BF1C" w14:textId="77777777" w:rsidR="009A4716" w:rsidRDefault="00000000">
      <w:pPr>
        <w:pStyle w:val="Author-eListParagraph"/>
        <w:numPr>
          <w:ilvl w:val="0"/>
          <w:numId w:val="107"/>
        </w:numPr>
      </w:pPr>
      <w:r>
        <w:t xml:space="preserve">Epaisseur des fils : minimum </w:t>
      </w:r>
      <w:r>
        <w:rPr>
          <w:rStyle w:val="optioncarChar"/>
        </w:rPr>
        <w:t>1,8 / ***</w:t>
      </w:r>
      <w:r>
        <w:t xml:space="preserve"> mm, résistance à la traction = minimum 400-500 N/mm²</w:t>
      </w:r>
    </w:p>
    <w:p w14:paraId="6AAD5515" w14:textId="77777777" w:rsidR="009A4716" w:rsidRDefault="00000000">
      <w:pPr>
        <w:pStyle w:val="Author-eListParagraph"/>
        <w:numPr>
          <w:ilvl w:val="0"/>
          <w:numId w:val="107"/>
        </w:numPr>
      </w:pPr>
      <w:r>
        <w:t xml:space="preserve">Traitement de la surface : </w:t>
      </w:r>
      <w:r>
        <w:rPr>
          <w:rStyle w:val="optioncarChar"/>
        </w:rPr>
        <w:t>galvanisé couleur naturelle / galvanisé et plastifié couleur verte (PVC / PE)</w:t>
      </w:r>
    </w:p>
    <w:p w14:paraId="16A60483" w14:textId="77777777" w:rsidR="009A4716" w:rsidRDefault="00000000">
      <w:pPr>
        <w:pStyle w:val="Author-eListParagraph"/>
        <w:numPr>
          <w:ilvl w:val="0"/>
          <w:numId w:val="107"/>
        </w:numPr>
      </w:pPr>
      <w:r>
        <w:t xml:space="preserve">Nombre de fils : minimum tous les </w:t>
      </w:r>
      <w:r>
        <w:rPr>
          <w:rStyle w:val="optioncarChar"/>
        </w:rPr>
        <w:t>20 / 30 / ***</w:t>
      </w:r>
      <w:r>
        <w:t xml:space="preserve"> cm.</w:t>
      </w:r>
    </w:p>
    <w:p w14:paraId="7A07CF0E" w14:textId="77777777" w:rsidR="009A4716" w:rsidRDefault="009A4716"/>
    <w:p w14:paraId="189F5881" w14:textId="77777777" w:rsidR="009A4716" w:rsidRDefault="00000000">
      <w:r>
        <w:t> </w:t>
      </w:r>
    </w:p>
    <w:p w14:paraId="34130FA0" w14:textId="77777777" w:rsidR="009A4716" w:rsidRDefault="00000000">
      <w:pPr>
        <w:pStyle w:val="pheading"/>
      </w:pPr>
      <w:r>
        <w:t>MESURAGE</w:t>
      </w:r>
    </w:p>
    <w:p w14:paraId="5A4B40E5" w14:textId="77777777" w:rsidR="009A4716" w:rsidRDefault="00000000">
      <w:pPr>
        <w:pStyle w:val="pheading"/>
      </w:pPr>
      <w:r>
        <w:t>- unité de mesure:</w:t>
      </w:r>
    </w:p>
    <w:p w14:paraId="14056DE1" w14:textId="77777777" w:rsidR="009A4716" w:rsidRDefault="00000000">
      <w:r>
        <w:t>m</w:t>
      </w:r>
    </w:p>
    <w:p w14:paraId="2F551EAA" w14:textId="77777777" w:rsidR="009A4716" w:rsidRDefault="00000000">
      <w:pPr>
        <w:pStyle w:val="pheading"/>
      </w:pPr>
      <w:r>
        <w:t>- code de mesurage:</w:t>
      </w:r>
    </w:p>
    <w:p w14:paraId="6F8635FF" w14:textId="77777777" w:rsidR="009A4716" w:rsidRDefault="00000000">
      <w:r>
        <w:t>longueur nette de la clôture, mesurée dans l'axe des limites des parcelles.</w:t>
      </w:r>
    </w:p>
    <w:p w14:paraId="0AD27A77" w14:textId="77777777" w:rsidR="009A4716" w:rsidRDefault="00000000">
      <w:pPr>
        <w:pStyle w:val="pheading"/>
      </w:pPr>
      <w:r>
        <w:t>- nature du marché:</w:t>
      </w:r>
    </w:p>
    <w:p w14:paraId="47B0E067" w14:textId="77777777" w:rsidR="009A4716" w:rsidRDefault="00000000">
      <w:r>
        <w:t>QF</w:t>
      </w:r>
    </w:p>
    <w:p w14:paraId="679D9998" w14:textId="77777777" w:rsidR="009A4716" w:rsidRDefault="009A4716"/>
    <w:p w14:paraId="241A55AE" w14:textId="77777777" w:rsidR="009A4716" w:rsidRDefault="00000000">
      <w:r>
        <w:t> </w:t>
      </w:r>
    </w:p>
    <w:p w14:paraId="2155B88C" w14:textId="77777777" w:rsidR="009A4716" w:rsidRDefault="00000000">
      <w:pPr>
        <w:pStyle w:val="Author-eSectionHeading6"/>
      </w:pPr>
      <w:bookmarkStart w:id="642" w:name="_Toc112763589"/>
      <w:r>
        <w:t>95.52.1b Fils pour clôture en matière synthétique CCTB 01.09</w:t>
      </w:r>
      <w:bookmarkEnd w:id="642"/>
    </w:p>
    <w:p w14:paraId="70959F82" w14:textId="77777777" w:rsidR="009A4716" w:rsidRDefault="00000000">
      <w:pPr>
        <w:pStyle w:val="pheading"/>
      </w:pPr>
      <w:r>
        <w:t>MESURAGE</w:t>
      </w:r>
    </w:p>
    <w:p w14:paraId="37153776" w14:textId="77777777" w:rsidR="009A4716" w:rsidRDefault="00000000">
      <w:pPr>
        <w:pStyle w:val="pheading"/>
      </w:pPr>
      <w:r>
        <w:t>- unité de mesure:</w:t>
      </w:r>
    </w:p>
    <w:p w14:paraId="43FD7FCF" w14:textId="77777777" w:rsidR="009A4716" w:rsidRDefault="00000000">
      <w:r>
        <w:t>m</w:t>
      </w:r>
    </w:p>
    <w:p w14:paraId="6F1D0F26" w14:textId="77777777" w:rsidR="009A4716" w:rsidRDefault="00000000">
      <w:pPr>
        <w:pStyle w:val="pheading"/>
      </w:pPr>
      <w:r>
        <w:t>- code de mesurage:</w:t>
      </w:r>
    </w:p>
    <w:p w14:paraId="48DB14AC" w14:textId="77777777" w:rsidR="009A4716" w:rsidRDefault="00000000">
      <w:r>
        <w:t>longueur nette de la clôture, mesurée dans l'axe des limites des parcelles.</w:t>
      </w:r>
    </w:p>
    <w:p w14:paraId="17B4EBAB" w14:textId="77777777" w:rsidR="009A4716" w:rsidRDefault="00000000">
      <w:pPr>
        <w:pStyle w:val="pheading"/>
      </w:pPr>
      <w:r>
        <w:t>- nature du marché:</w:t>
      </w:r>
    </w:p>
    <w:p w14:paraId="12C1C927" w14:textId="77777777" w:rsidR="009A4716" w:rsidRDefault="00000000">
      <w:r>
        <w:t>QF</w:t>
      </w:r>
    </w:p>
    <w:p w14:paraId="2F4EA254" w14:textId="77777777" w:rsidR="009A4716" w:rsidRDefault="009A4716"/>
    <w:p w14:paraId="76B63D17" w14:textId="77777777" w:rsidR="009A4716" w:rsidRDefault="00000000">
      <w:r>
        <w:t> </w:t>
      </w:r>
    </w:p>
    <w:p w14:paraId="48528D9F" w14:textId="77777777" w:rsidR="009A4716" w:rsidRDefault="00000000">
      <w:pPr>
        <w:pStyle w:val="Author-eSectionHeading4"/>
      </w:pPr>
      <w:bookmarkStart w:id="643" w:name="_Toc112763590"/>
      <w:r>
        <w:t>95.53 Treillis et filets pour clôture</w:t>
      </w:r>
      <w:bookmarkEnd w:id="643"/>
    </w:p>
    <w:p w14:paraId="220FE6C1" w14:textId="77777777" w:rsidR="009A4716" w:rsidRDefault="00000000">
      <w:pPr>
        <w:pStyle w:val="Author-eSectionHeading5"/>
      </w:pPr>
      <w:bookmarkStart w:id="644" w:name="_Toc112763591"/>
      <w:r>
        <w:t>95.53.1 Treillis et filets pour clôture</w:t>
      </w:r>
      <w:bookmarkEnd w:id="644"/>
    </w:p>
    <w:p w14:paraId="5714335B" w14:textId="77777777" w:rsidR="009A4716" w:rsidRDefault="00000000">
      <w:pPr>
        <w:pStyle w:val="Author-eSectionHeading6"/>
      </w:pPr>
      <w:bookmarkStart w:id="645" w:name="_Toc112763592"/>
      <w:r>
        <w:t>95.53.1a Treillis et filets pour clôture métalliques CCTB 01.09</w:t>
      </w:r>
      <w:bookmarkEnd w:id="645"/>
    </w:p>
    <w:p w14:paraId="3D032192" w14:textId="77777777" w:rsidR="009A4716" w:rsidRDefault="00000000">
      <w:pPr>
        <w:pStyle w:val="pheading"/>
      </w:pPr>
      <w:r>
        <w:t>DESCRIPTION</w:t>
      </w:r>
    </w:p>
    <w:p w14:paraId="3C2BAD04" w14:textId="77777777" w:rsidR="009A4716" w:rsidRDefault="00000000">
      <w:pPr>
        <w:pStyle w:val="pheading"/>
      </w:pPr>
      <w:r>
        <w:t>- Définition / Comprend</w:t>
      </w:r>
    </w:p>
    <w:p w14:paraId="72993729" w14:textId="77777777" w:rsidR="009A4716" w:rsidRDefault="00000000">
      <w:r>
        <w:t>Letreillis de fils sera constitué de fils d'acier galvanisés, y compris les filstendeurs nécessaires, présentant le mêmerevêtement que le treillis. Les fils horizontaux auront un pli de retrait audroit de chaque maille. L'entrepreneur soumettra un échantillon à l'approbationde l'auteur de projet.</w:t>
      </w:r>
    </w:p>
    <w:p w14:paraId="7AE60F62" w14:textId="77777777" w:rsidR="009A4716" w:rsidRDefault="00000000">
      <w:pPr>
        <w:pStyle w:val="pheading"/>
      </w:pPr>
      <w:r>
        <w:t>MATÉRIAUX</w:t>
      </w:r>
    </w:p>
    <w:p w14:paraId="66E92D97" w14:textId="77777777" w:rsidR="009A4716" w:rsidRDefault="00000000">
      <w:pPr>
        <w:pStyle w:val="pheading"/>
      </w:pPr>
      <w:r>
        <w:t>- Caractéristiques générales</w:t>
      </w:r>
    </w:p>
    <w:p w14:paraId="1A86F7F6" w14:textId="77777777" w:rsidR="009A4716" w:rsidRDefault="00000000">
      <w:r>
        <w:rPr>
          <w:b/>
          <w:u w:val="single"/>
        </w:rPr>
        <w:t>Spécifications</w:t>
      </w:r>
    </w:p>
    <w:p w14:paraId="46E366BE" w14:textId="77777777" w:rsidR="009A4716" w:rsidRDefault="00000000">
      <w:pPr>
        <w:pStyle w:val="Author-eListParagraph"/>
        <w:numPr>
          <w:ilvl w:val="0"/>
          <w:numId w:val="108"/>
        </w:numPr>
      </w:pPr>
      <w:r>
        <w:t xml:space="preserve">Type : </w:t>
      </w:r>
      <w:r>
        <w:rPr>
          <w:rStyle w:val="optioncarChar"/>
        </w:rPr>
        <w:t>tressé (selon la [NBN EN 10223-5]) / soudé (selon la [NBN EN 10223-4])</w:t>
      </w:r>
    </w:p>
    <w:p w14:paraId="1CE960B7" w14:textId="77777777" w:rsidR="009A4716" w:rsidRDefault="00000000">
      <w:pPr>
        <w:pStyle w:val="Author-eListParagraph"/>
        <w:numPr>
          <w:ilvl w:val="0"/>
          <w:numId w:val="108"/>
        </w:numPr>
      </w:pPr>
      <w:r>
        <w:t xml:space="preserve">Section des fils : minimum </w:t>
      </w:r>
      <w:r>
        <w:rPr>
          <w:rStyle w:val="optioncarChar"/>
        </w:rPr>
        <w:t>3 / ***</w:t>
      </w:r>
      <w:r>
        <w:t xml:space="preserve"> mm (tolérances + 0,2 mm)</w:t>
      </w:r>
    </w:p>
    <w:p w14:paraId="40301037" w14:textId="77777777" w:rsidR="009A4716" w:rsidRDefault="00000000">
      <w:pPr>
        <w:pStyle w:val="Author-eListParagraph"/>
        <w:numPr>
          <w:ilvl w:val="0"/>
          <w:numId w:val="108"/>
        </w:numPr>
      </w:pPr>
      <w:r>
        <w:t>Résistance à la traction : horizontalement minimum 400 N/mm², verticalement minimum 700 N/mm²</w:t>
      </w:r>
    </w:p>
    <w:p w14:paraId="0EEAEF9E" w14:textId="77777777" w:rsidR="009A4716" w:rsidRDefault="00000000">
      <w:pPr>
        <w:pStyle w:val="Author-eListParagraph"/>
        <w:numPr>
          <w:ilvl w:val="0"/>
          <w:numId w:val="108"/>
        </w:numPr>
      </w:pPr>
      <w:r>
        <w:t xml:space="preserve">Forme des mailles : </w:t>
      </w:r>
      <w:r>
        <w:rPr>
          <w:rStyle w:val="optioncarChar"/>
        </w:rPr>
        <w:t>carrées (50 x 50 / *** mm) / rectangulaires (*** x *** mm)</w:t>
      </w:r>
    </w:p>
    <w:p w14:paraId="65F72782" w14:textId="77777777" w:rsidR="009A4716" w:rsidRDefault="00000000">
      <w:pPr>
        <w:pStyle w:val="Author-eListParagraph"/>
        <w:numPr>
          <w:ilvl w:val="0"/>
          <w:numId w:val="108"/>
        </w:numPr>
      </w:pPr>
      <w:r>
        <w:t xml:space="preserve">Traitement de la surface : </w:t>
      </w:r>
      <w:r>
        <w:rPr>
          <w:rStyle w:val="optioncarChar"/>
        </w:rPr>
        <w:t>galvanisé couleur naturelle / galvanisé et plastifié (couleur verte / ***)</w:t>
      </w:r>
    </w:p>
    <w:p w14:paraId="55B39F62" w14:textId="77777777" w:rsidR="009A4716" w:rsidRDefault="00000000">
      <w:pPr>
        <w:pStyle w:val="Author-eListParagraph"/>
        <w:numPr>
          <w:ilvl w:val="0"/>
          <w:numId w:val="108"/>
        </w:numPr>
      </w:pPr>
      <w:r>
        <w:t xml:space="preserve">Hauteur du treillis : </w:t>
      </w:r>
      <w:r>
        <w:rPr>
          <w:rStyle w:val="optioncarChar"/>
        </w:rPr>
        <w:t>120 / 150 / 180 / ***</w:t>
      </w:r>
      <w:r>
        <w:t xml:space="preserve"> cm au-dessus du sol.</w:t>
      </w:r>
    </w:p>
    <w:p w14:paraId="66F667CA" w14:textId="77777777" w:rsidR="009A4716" w:rsidRDefault="00000000">
      <w:r>
        <w:t>A déterminer hauteur de la clôture :</w:t>
      </w:r>
    </w:p>
    <w:p w14:paraId="15F88D86" w14:textId="77777777" w:rsidR="009A4716" w:rsidRDefault="00000000">
      <w:r>
        <w:t>- hauteur : H &lt; 1,25 m</w:t>
      </w:r>
    </w:p>
    <w:p w14:paraId="7B59F8AF" w14:textId="77777777" w:rsidR="009A4716" w:rsidRDefault="00000000">
      <w:r>
        <w:t>- hauteur : 1,25 m ≤ H &lt; 2,00 m</w:t>
      </w:r>
    </w:p>
    <w:p w14:paraId="45A65BD1" w14:textId="77777777" w:rsidR="009A4716" w:rsidRDefault="00000000">
      <w:r>
        <w:t>- hauteur : H ≥ 2,00 m</w:t>
      </w:r>
    </w:p>
    <w:p w14:paraId="1A1D3FB6" w14:textId="77777777" w:rsidR="009A4716" w:rsidRDefault="00000000">
      <w:r>
        <w:t>- supplément pour bas-volet</w:t>
      </w:r>
    </w:p>
    <w:p w14:paraId="6F21FA56" w14:textId="77777777" w:rsidR="009A4716" w:rsidRDefault="00000000">
      <w:r>
        <w:t>- supplément pour enfouissement du treillis</w:t>
      </w:r>
    </w:p>
    <w:p w14:paraId="058DB18D" w14:textId="77777777" w:rsidR="009A4716" w:rsidRDefault="009A4716"/>
    <w:p w14:paraId="27E12EE3" w14:textId="77777777" w:rsidR="009A4716" w:rsidRDefault="00000000">
      <w:r>
        <w:t> </w:t>
      </w:r>
    </w:p>
    <w:p w14:paraId="04D08AF1" w14:textId="77777777" w:rsidR="009A4716" w:rsidRDefault="00000000">
      <w:pPr>
        <w:pStyle w:val="pheading"/>
      </w:pPr>
      <w:r>
        <w:t>MESURAGE</w:t>
      </w:r>
    </w:p>
    <w:p w14:paraId="4F6EF62C" w14:textId="77777777" w:rsidR="009A4716" w:rsidRDefault="00000000">
      <w:pPr>
        <w:pStyle w:val="pheading"/>
      </w:pPr>
      <w:r>
        <w:t>- unité de mesure:</w:t>
      </w:r>
    </w:p>
    <w:p w14:paraId="6EE6DFC8" w14:textId="77777777" w:rsidR="009A4716" w:rsidRDefault="00000000">
      <w:r>
        <w:t>m</w:t>
      </w:r>
    </w:p>
    <w:p w14:paraId="2A23E7C8" w14:textId="77777777" w:rsidR="009A4716" w:rsidRDefault="00000000">
      <w:pPr>
        <w:pStyle w:val="pheading"/>
      </w:pPr>
      <w:r>
        <w:t>- code de mesurage:</w:t>
      </w:r>
    </w:p>
    <w:p w14:paraId="3E7F9B54" w14:textId="77777777" w:rsidR="009A4716" w:rsidRDefault="00000000">
      <w:r>
        <w:t>longueur nette de la clôture, mesurée dans l'axe des limites des parcelles.</w:t>
      </w:r>
    </w:p>
    <w:p w14:paraId="4076BDC8" w14:textId="77777777" w:rsidR="009A4716" w:rsidRDefault="00000000">
      <w:pPr>
        <w:pStyle w:val="pheading"/>
      </w:pPr>
      <w:r>
        <w:t>- nature du marché:</w:t>
      </w:r>
    </w:p>
    <w:p w14:paraId="265B7A73" w14:textId="77777777" w:rsidR="009A4716" w:rsidRDefault="00000000">
      <w:r>
        <w:t>QF</w:t>
      </w:r>
    </w:p>
    <w:p w14:paraId="1E754A9F" w14:textId="77777777" w:rsidR="009A4716" w:rsidRDefault="009A4716"/>
    <w:p w14:paraId="14BC7C1F" w14:textId="77777777" w:rsidR="009A4716" w:rsidRDefault="00000000">
      <w:r>
        <w:t> </w:t>
      </w:r>
    </w:p>
    <w:p w14:paraId="1DF27A3F" w14:textId="77777777" w:rsidR="009A4716" w:rsidRDefault="00000000">
      <w:pPr>
        <w:pStyle w:val="Author-eSectionHeading6"/>
      </w:pPr>
      <w:bookmarkStart w:id="646" w:name="_Toc112763593"/>
      <w:r>
        <w:t>95.53.1b Treillis et filets pour clôture en matière synthétique CCTB 01.09</w:t>
      </w:r>
      <w:bookmarkEnd w:id="646"/>
    </w:p>
    <w:p w14:paraId="7A487336" w14:textId="77777777" w:rsidR="009A4716" w:rsidRDefault="00000000">
      <w:pPr>
        <w:pStyle w:val="pheading"/>
      </w:pPr>
      <w:r>
        <w:t>MATÉRIAUX</w:t>
      </w:r>
    </w:p>
    <w:p w14:paraId="4878E4E3" w14:textId="77777777" w:rsidR="009A4716" w:rsidRDefault="00000000">
      <w:pPr>
        <w:pStyle w:val="pheading"/>
      </w:pPr>
      <w:r>
        <w:t>- Caractéristiques générales</w:t>
      </w:r>
    </w:p>
    <w:p w14:paraId="60F1C57C" w14:textId="77777777" w:rsidR="009A4716" w:rsidRDefault="00000000">
      <w:r>
        <w:t>A déterminer hauteur de la clôture :</w:t>
      </w:r>
    </w:p>
    <w:p w14:paraId="36320AE7" w14:textId="77777777" w:rsidR="009A4716" w:rsidRDefault="00000000">
      <w:r>
        <w:t>- hauteur : H &lt; 1,25 m</w:t>
      </w:r>
    </w:p>
    <w:p w14:paraId="38D90620" w14:textId="77777777" w:rsidR="009A4716" w:rsidRDefault="00000000">
      <w:r>
        <w:t>- hauteur : 1,25 m ≤ H &lt; 2,00 m</w:t>
      </w:r>
    </w:p>
    <w:p w14:paraId="78CCDB07" w14:textId="77777777" w:rsidR="009A4716" w:rsidRDefault="00000000">
      <w:r>
        <w:t>- hauteur : H ≥ 2,00 m</w:t>
      </w:r>
    </w:p>
    <w:p w14:paraId="65FBA0D7" w14:textId="77777777" w:rsidR="009A4716" w:rsidRDefault="00000000">
      <w:r>
        <w:t>- supplément pour bas-volet</w:t>
      </w:r>
    </w:p>
    <w:p w14:paraId="01563758" w14:textId="77777777" w:rsidR="009A4716" w:rsidRDefault="00000000">
      <w:r>
        <w:t>- supplément pour enfouissement du treillis</w:t>
      </w:r>
    </w:p>
    <w:p w14:paraId="6395D946" w14:textId="77777777" w:rsidR="009A4716" w:rsidRDefault="009A4716"/>
    <w:p w14:paraId="06BD3604" w14:textId="77777777" w:rsidR="009A4716" w:rsidRDefault="00000000">
      <w:r>
        <w:t> </w:t>
      </w:r>
    </w:p>
    <w:p w14:paraId="23CDDF64" w14:textId="77777777" w:rsidR="009A4716" w:rsidRDefault="00000000">
      <w:pPr>
        <w:pStyle w:val="pheading"/>
      </w:pPr>
      <w:r>
        <w:t>MESURAGE</w:t>
      </w:r>
    </w:p>
    <w:p w14:paraId="2BFFD20D" w14:textId="77777777" w:rsidR="009A4716" w:rsidRDefault="00000000">
      <w:pPr>
        <w:pStyle w:val="pheading"/>
      </w:pPr>
      <w:r>
        <w:t>- unité de mesure:</w:t>
      </w:r>
    </w:p>
    <w:p w14:paraId="102A0495" w14:textId="77777777" w:rsidR="009A4716" w:rsidRDefault="00000000">
      <w:r>
        <w:t>m</w:t>
      </w:r>
    </w:p>
    <w:p w14:paraId="36FE8306" w14:textId="77777777" w:rsidR="009A4716" w:rsidRDefault="00000000">
      <w:pPr>
        <w:pStyle w:val="pheading"/>
      </w:pPr>
      <w:r>
        <w:t>- code de mesurage:</w:t>
      </w:r>
    </w:p>
    <w:p w14:paraId="5CF54E2D" w14:textId="77777777" w:rsidR="009A4716" w:rsidRDefault="00000000">
      <w:r>
        <w:t>longueur nette de la clôture, mesurée dans l'axe des limites des parcelles.</w:t>
      </w:r>
    </w:p>
    <w:p w14:paraId="49C4FBC0" w14:textId="77777777" w:rsidR="009A4716" w:rsidRDefault="00000000">
      <w:pPr>
        <w:pStyle w:val="pheading"/>
      </w:pPr>
      <w:r>
        <w:t>- nature du marché:</w:t>
      </w:r>
    </w:p>
    <w:p w14:paraId="24FAC1B4" w14:textId="77777777" w:rsidR="009A4716" w:rsidRDefault="00000000">
      <w:r>
        <w:t>QF</w:t>
      </w:r>
    </w:p>
    <w:p w14:paraId="42E5DEC6" w14:textId="77777777" w:rsidR="009A4716" w:rsidRDefault="009A4716"/>
    <w:p w14:paraId="07A0173E" w14:textId="77777777" w:rsidR="009A4716" w:rsidRDefault="00000000">
      <w:r>
        <w:t> </w:t>
      </w:r>
    </w:p>
    <w:p w14:paraId="23A859AD" w14:textId="77777777" w:rsidR="009A4716" w:rsidRDefault="00000000">
      <w:pPr>
        <w:pStyle w:val="Author-eSectionHeading4"/>
      </w:pPr>
      <w:bookmarkStart w:id="647" w:name="_Toc112763594"/>
      <w:r>
        <w:t>95.54 Tissus et toiles pour clôture</w:t>
      </w:r>
      <w:bookmarkEnd w:id="647"/>
    </w:p>
    <w:p w14:paraId="0C850583" w14:textId="77777777" w:rsidR="009A4716" w:rsidRDefault="00000000">
      <w:pPr>
        <w:pStyle w:val="Author-eSectionHeading5"/>
      </w:pPr>
      <w:bookmarkStart w:id="648" w:name="_Toc112763595"/>
      <w:r>
        <w:t>95.54.1 Tissus et toiles pour clôture</w:t>
      </w:r>
      <w:bookmarkEnd w:id="648"/>
    </w:p>
    <w:p w14:paraId="663126E3" w14:textId="77777777" w:rsidR="009A4716" w:rsidRDefault="00000000">
      <w:pPr>
        <w:pStyle w:val="Author-eSectionHeading6"/>
      </w:pPr>
      <w:bookmarkStart w:id="649" w:name="_Toc112763596"/>
      <w:r>
        <w:t>95.54.1a Tissus et toiles pour clôture métallique CCTB 01.09</w:t>
      </w:r>
      <w:bookmarkEnd w:id="649"/>
    </w:p>
    <w:p w14:paraId="06ADCA6E" w14:textId="77777777" w:rsidR="009A4716" w:rsidRDefault="00000000">
      <w:pPr>
        <w:pStyle w:val="pheading"/>
      </w:pPr>
      <w:r>
        <w:t>MESURAGE</w:t>
      </w:r>
    </w:p>
    <w:p w14:paraId="543B8A05" w14:textId="77777777" w:rsidR="009A4716" w:rsidRDefault="00000000">
      <w:pPr>
        <w:pStyle w:val="pheading"/>
      </w:pPr>
      <w:r>
        <w:t>- unité de mesure:</w:t>
      </w:r>
    </w:p>
    <w:p w14:paraId="0B2AB42B" w14:textId="77777777" w:rsidR="009A4716" w:rsidRDefault="00000000">
      <w:r>
        <w:t>m</w:t>
      </w:r>
    </w:p>
    <w:p w14:paraId="004E7AA4" w14:textId="77777777" w:rsidR="009A4716" w:rsidRDefault="00000000">
      <w:pPr>
        <w:pStyle w:val="pheading"/>
      </w:pPr>
      <w:r>
        <w:t>- nature du marché:</w:t>
      </w:r>
    </w:p>
    <w:p w14:paraId="5DC38EB6" w14:textId="77777777" w:rsidR="009A4716" w:rsidRDefault="00000000">
      <w:r>
        <w:t>QF</w:t>
      </w:r>
    </w:p>
    <w:p w14:paraId="3246D19B" w14:textId="77777777" w:rsidR="009A4716" w:rsidRDefault="009A4716"/>
    <w:p w14:paraId="61E40857" w14:textId="77777777" w:rsidR="009A4716" w:rsidRDefault="00000000">
      <w:r>
        <w:t> </w:t>
      </w:r>
    </w:p>
    <w:p w14:paraId="0420D411" w14:textId="77777777" w:rsidR="009A4716" w:rsidRDefault="00000000">
      <w:pPr>
        <w:pStyle w:val="Author-eSectionHeading6"/>
      </w:pPr>
      <w:bookmarkStart w:id="650" w:name="_Toc112763597"/>
      <w:r>
        <w:t>95.54.1b Tissus et toiles pour clôture en matières synthétiques CCTB 01.09</w:t>
      </w:r>
      <w:bookmarkEnd w:id="650"/>
    </w:p>
    <w:p w14:paraId="7A743736" w14:textId="77777777" w:rsidR="009A4716" w:rsidRDefault="00000000">
      <w:pPr>
        <w:pStyle w:val="pheading"/>
      </w:pPr>
      <w:r>
        <w:t>MESURAGE</w:t>
      </w:r>
    </w:p>
    <w:p w14:paraId="577704CF" w14:textId="77777777" w:rsidR="009A4716" w:rsidRDefault="00000000">
      <w:pPr>
        <w:pStyle w:val="pheading"/>
      </w:pPr>
      <w:r>
        <w:t>- unité de mesure:</w:t>
      </w:r>
    </w:p>
    <w:p w14:paraId="0C004C26" w14:textId="77777777" w:rsidR="009A4716" w:rsidRDefault="00000000">
      <w:r>
        <w:t>m</w:t>
      </w:r>
    </w:p>
    <w:p w14:paraId="02760435" w14:textId="77777777" w:rsidR="009A4716" w:rsidRDefault="00000000">
      <w:pPr>
        <w:pStyle w:val="pheading"/>
      </w:pPr>
      <w:r>
        <w:t>- nature du marché:</w:t>
      </w:r>
    </w:p>
    <w:p w14:paraId="048C13CA" w14:textId="77777777" w:rsidR="009A4716" w:rsidRDefault="00000000">
      <w:r>
        <w:t>QF</w:t>
      </w:r>
    </w:p>
    <w:p w14:paraId="0CDFD826" w14:textId="77777777" w:rsidR="009A4716" w:rsidRDefault="009A4716"/>
    <w:p w14:paraId="0273D0E9" w14:textId="77777777" w:rsidR="009A4716" w:rsidRDefault="00000000">
      <w:r>
        <w:t> </w:t>
      </w:r>
    </w:p>
    <w:p w14:paraId="30223E2F" w14:textId="77777777" w:rsidR="009A4716" w:rsidRDefault="00000000">
      <w:pPr>
        <w:pStyle w:val="Author-eSectionHeading4"/>
      </w:pPr>
      <w:bookmarkStart w:id="651" w:name="_Toc112763598"/>
      <w:r>
        <w:t>95.55 Panneaux et tôles pour clôture</w:t>
      </w:r>
      <w:bookmarkEnd w:id="651"/>
    </w:p>
    <w:p w14:paraId="2CB86537" w14:textId="77777777" w:rsidR="009A4716" w:rsidRDefault="00000000">
      <w:pPr>
        <w:pStyle w:val="Author-eSectionHeading5"/>
      </w:pPr>
      <w:bookmarkStart w:id="652" w:name="_Toc112763599"/>
      <w:r>
        <w:t>95.55.1 Panneaux et tôles pour clôture</w:t>
      </w:r>
      <w:bookmarkEnd w:id="652"/>
    </w:p>
    <w:p w14:paraId="390FA98A" w14:textId="77777777" w:rsidR="009A4716" w:rsidRDefault="00000000">
      <w:pPr>
        <w:pStyle w:val="Author-eSectionHeading6"/>
      </w:pPr>
      <w:bookmarkStart w:id="653" w:name="_Toc112763600"/>
      <w:r>
        <w:t>95.55.1a Panneaux et tôles pour clôture en béton CCTB 01.09</w:t>
      </w:r>
      <w:bookmarkEnd w:id="653"/>
    </w:p>
    <w:p w14:paraId="28E7D7F5" w14:textId="77777777" w:rsidR="009A4716" w:rsidRDefault="00000000">
      <w:pPr>
        <w:pStyle w:val="pheading"/>
      </w:pPr>
      <w:r>
        <w:t>MESURAGE</w:t>
      </w:r>
    </w:p>
    <w:p w14:paraId="61549271" w14:textId="77777777" w:rsidR="009A4716" w:rsidRDefault="00000000">
      <w:pPr>
        <w:pStyle w:val="pheading"/>
      </w:pPr>
      <w:r>
        <w:t>- unité de mesure:</w:t>
      </w:r>
    </w:p>
    <w:p w14:paraId="0482DAFC" w14:textId="77777777" w:rsidR="009A4716" w:rsidRDefault="00000000">
      <w:r>
        <w:t>m</w:t>
      </w:r>
    </w:p>
    <w:p w14:paraId="2B17B889" w14:textId="77777777" w:rsidR="009A4716" w:rsidRDefault="00000000">
      <w:pPr>
        <w:pStyle w:val="pheading"/>
      </w:pPr>
      <w:r>
        <w:t>- nature du marché:</w:t>
      </w:r>
    </w:p>
    <w:p w14:paraId="480F2215" w14:textId="77777777" w:rsidR="009A4716" w:rsidRDefault="00000000">
      <w:r>
        <w:t>QF</w:t>
      </w:r>
    </w:p>
    <w:p w14:paraId="079B4FF5" w14:textId="77777777" w:rsidR="009A4716" w:rsidRDefault="009A4716"/>
    <w:p w14:paraId="6C5712B0" w14:textId="77777777" w:rsidR="009A4716" w:rsidRDefault="00000000">
      <w:r>
        <w:t> </w:t>
      </w:r>
    </w:p>
    <w:p w14:paraId="6374DBFA" w14:textId="77777777" w:rsidR="009A4716" w:rsidRDefault="00000000">
      <w:pPr>
        <w:pStyle w:val="Author-eSectionHeading6"/>
      </w:pPr>
      <w:bookmarkStart w:id="654" w:name="_Toc112763601"/>
      <w:r>
        <w:t>95.55.1b Panneaux et tôles pour clôture métallique CCTB 01.09</w:t>
      </w:r>
      <w:bookmarkEnd w:id="654"/>
    </w:p>
    <w:p w14:paraId="1527F158" w14:textId="77777777" w:rsidR="009A4716" w:rsidRDefault="00000000">
      <w:pPr>
        <w:pStyle w:val="pheading"/>
      </w:pPr>
      <w:r>
        <w:t>MESURAGE</w:t>
      </w:r>
    </w:p>
    <w:p w14:paraId="3862898C" w14:textId="77777777" w:rsidR="009A4716" w:rsidRDefault="00000000">
      <w:pPr>
        <w:pStyle w:val="pheading"/>
      </w:pPr>
      <w:r>
        <w:t>- unité de mesure:</w:t>
      </w:r>
    </w:p>
    <w:p w14:paraId="37438BC3" w14:textId="77777777" w:rsidR="009A4716" w:rsidRDefault="00000000">
      <w:r>
        <w:t>m</w:t>
      </w:r>
    </w:p>
    <w:p w14:paraId="355591C1" w14:textId="77777777" w:rsidR="009A4716" w:rsidRDefault="00000000">
      <w:pPr>
        <w:pStyle w:val="pheading"/>
      </w:pPr>
      <w:r>
        <w:t>- nature du marché:</w:t>
      </w:r>
    </w:p>
    <w:p w14:paraId="2EC571C1" w14:textId="77777777" w:rsidR="009A4716" w:rsidRDefault="00000000">
      <w:r>
        <w:t>QF</w:t>
      </w:r>
    </w:p>
    <w:p w14:paraId="67A9CE61" w14:textId="77777777" w:rsidR="009A4716" w:rsidRDefault="009A4716"/>
    <w:p w14:paraId="785F5433" w14:textId="77777777" w:rsidR="009A4716" w:rsidRDefault="00000000">
      <w:r>
        <w:t> </w:t>
      </w:r>
    </w:p>
    <w:p w14:paraId="7C2E171E" w14:textId="77777777" w:rsidR="009A4716" w:rsidRDefault="00000000">
      <w:pPr>
        <w:pStyle w:val="Author-eSectionHeading6"/>
      </w:pPr>
      <w:bookmarkStart w:id="655" w:name="_Toc112763602"/>
      <w:r>
        <w:t>95.55.1c Panneaux et tôles pour clôture en bois CCTB 01.09</w:t>
      </w:r>
      <w:bookmarkEnd w:id="655"/>
    </w:p>
    <w:p w14:paraId="0F39DE00" w14:textId="77777777" w:rsidR="009A4716" w:rsidRDefault="00000000">
      <w:pPr>
        <w:pStyle w:val="pheading"/>
      </w:pPr>
      <w:r>
        <w:t>MESURAGE</w:t>
      </w:r>
    </w:p>
    <w:p w14:paraId="3A066278" w14:textId="77777777" w:rsidR="009A4716" w:rsidRDefault="00000000">
      <w:pPr>
        <w:pStyle w:val="pheading"/>
      </w:pPr>
      <w:r>
        <w:t>- unité de mesure:</w:t>
      </w:r>
    </w:p>
    <w:p w14:paraId="21FC5F7A" w14:textId="77777777" w:rsidR="009A4716" w:rsidRDefault="00000000">
      <w:r>
        <w:t>m</w:t>
      </w:r>
    </w:p>
    <w:p w14:paraId="69E7828A" w14:textId="77777777" w:rsidR="009A4716" w:rsidRDefault="00000000">
      <w:pPr>
        <w:pStyle w:val="pheading"/>
      </w:pPr>
      <w:r>
        <w:t>- nature du marché:</w:t>
      </w:r>
    </w:p>
    <w:p w14:paraId="7187E350" w14:textId="77777777" w:rsidR="009A4716" w:rsidRDefault="00000000">
      <w:r>
        <w:t>QF</w:t>
      </w:r>
    </w:p>
    <w:p w14:paraId="05286595" w14:textId="77777777" w:rsidR="009A4716" w:rsidRDefault="009A4716"/>
    <w:p w14:paraId="79CDBFCB" w14:textId="77777777" w:rsidR="009A4716" w:rsidRDefault="00000000">
      <w:r>
        <w:t> </w:t>
      </w:r>
    </w:p>
    <w:p w14:paraId="6543D790" w14:textId="77777777" w:rsidR="009A4716" w:rsidRDefault="00000000">
      <w:pPr>
        <w:pStyle w:val="Author-eSectionHeading6"/>
      </w:pPr>
      <w:bookmarkStart w:id="656" w:name="_Toc112763603"/>
      <w:r>
        <w:t>95.55.1d Panneaux et tôles pour clôture en matière synthétique CCTB 01.09</w:t>
      </w:r>
      <w:bookmarkEnd w:id="656"/>
    </w:p>
    <w:p w14:paraId="76B1A339" w14:textId="77777777" w:rsidR="009A4716" w:rsidRDefault="00000000">
      <w:pPr>
        <w:pStyle w:val="pheading"/>
      </w:pPr>
      <w:r>
        <w:t>MESURAGE</w:t>
      </w:r>
    </w:p>
    <w:p w14:paraId="17CFC1D6" w14:textId="77777777" w:rsidR="009A4716" w:rsidRDefault="00000000">
      <w:pPr>
        <w:pStyle w:val="pheading"/>
      </w:pPr>
      <w:r>
        <w:t>- unité de mesure:</w:t>
      </w:r>
    </w:p>
    <w:p w14:paraId="184BF999" w14:textId="77777777" w:rsidR="009A4716" w:rsidRDefault="00000000">
      <w:r>
        <w:t>m</w:t>
      </w:r>
    </w:p>
    <w:p w14:paraId="35B327AB" w14:textId="77777777" w:rsidR="009A4716" w:rsidRDefault="00000000">
      <w:pPr>
        <w:pStyle w:val="pheading"/>
      </w:pPr>
      <w:r>
        <w:t>- nature du marché:</w:t>
      </w:r>
    </w:p>
    <w:p w14:paraId="350590BB" w14:textId="77777777" w:rsidR="009A4716" w:rsidRDefault="00000000">
      <w:r>
        <w:t>QF</w:t>
      </w:r>
    </w:p>
    <w:p w14:paraId="318E25F5" w14:textId="77777777" w:rsidR="009A4716" w:rsidRDefault="009A4716"/>
    <w:p w14:paraId="3553018B" w14:textId="77777777" w:rsidR="009A4716" w:rsidRDefault="00000000">
      <w:r>
        <w:t> </w:t>
      </w:r>
    </w:p>
    <w:p w14:paraId="4C6F0DA8" w14:textId="77777777" w:rsidR="009A4716" w:rsidRDefault="00000000">
      <w:pPr>
        <w:pStyle w:val="Author-eSectionHeading4"/>
      </w:pPr>
      <w:bookmarkStart w:id="657" w:name="_Toc112763604"/>
      <w:r>
        <w:t>95.56 Eléments de clôture de réemploi</w:t>
      </w:r>
      <w:bookmarkEnd w:id="657"/>
    </w:p>
    <w:p w14:paraId="5B6BCFE7" w14:textId="77777777" w:rsidR="009A4716" w:rsidRDefault="00000000">
      <w:pPr>
        <w:pStyle w:val="Author-eSectionHeading5"/>
      </w:pPr>
      <w:bookmarkStart w:id="658" w:name="_Toc112763605"/>
      <w:r>
        <w:t>95.56.1 Eléments de clôture de réemploi</w:t>
      </w:r>
      <w:bookmarkEnd w:id="658"/>
    </w:p>
    <w:p w14:paraId="5213C402" w14:textId="77777777" w:rsidR="009A4716" w:rsidRDefault="00000000">
      <w:pPr>
        <w:pStyle w:val="Author-eSectionHeading6"/>
      </w:pPr>
      <w:bookmarkStart w:id="659" w:name="_Toc112763606"/>
      <w:r>
        <w:t>95.56.1a Eléments de clôture de réemploi CCTB 01.09</w:t>
      </w:r>
      <w:bookmarkEnd w:id="659"/>
    </w:p>
    <w:p w14:paraId="5B535A90" w14:textId="77777777" w:rsidR="009A4716" w:rsidRDefault="00000000">
      <w:pPr>
        <w:pStyle w:val="pheading"/>
      </w:pPr>
      <w:r>
        <w:t>MESURAGE</w:t>
      </w:r>
    </w:p>
    <w:p w14:paraId="27C63E59" w14:textId="77777777" w:rsidR="009A4716" w:rsidRDefault="00000000">
      <w:pPr>
        <w:pStyle w:val="pheading"/>
      </w:pPr>
      <w:r>
        <w:t>- unité de mesure:</w:t>
      </w:r>
    </w:p>
    <w:p w14:paraId="7B52B5B8" w14:textId="77777777" w:rsidR="009A4716" w:rsidRDefault="00000000">
      <w:r>
        <w:rPr>
          <w:b/>
          <w:color w:val="003300"/>
        </w:rPr>
        <w:t>(soit par défaut)</w:t>
      </w:r>
    </w:p>
    <w:p w14:paraId="2F12486F" w14:textId="77777777" w:rsidR="009A4716" w:rsidRDefault="00000000">
      <w:r>
        <w:rPr>
          <w:color w:val="008080"/>
        </w:rPr>
        <w:t>1. fft</w:t>
      </w:r>
    </w:p>
    <w:p w14:paraId="6B719613" w14:textId="77777777" w:rsidR="009A4716" w:rsidRDefault="00000000">
      <w:r>
        <w:rPr>
          <w:b/>
          <w:color w:val="003300"/>
        </w:rPr>
        <w:t>(soit)</w:t>
      </w:r>
    </w:p>
    <w:p w14:paraId="7F97493D" w14:textId="77777777" w:rsidR="009A4716" w:rsidRDefault="00000000">
      <w:r>
        <w:rPr>
          <w:color w:val="008080"/>
        </w:rPr>
        <w:t>2. pc</w:t>
      </w:r>
    </w:p>
    <w:p w14:paraId="69E1B08E" w14:textId="77777777" w:rsidR="009A4716" w:rsidRDefault="009A4716"/>
    <w:p w14:paraId="123F1A1F" w14:textId="77777777" w:rsidR="009A4716" w:rsidRDefault="00000000">
      <w:r>
        <w:t> </w:t>
      </w:r>
    </w:p>
    <w:p w14:paraId="19D9C545" w14:textId="77777777" w:rsidR="009A4716" w:rsidRDefault="00000000">
      <w:pPr>
        <w:pStyle w:val="pheading"/>
      </w:pPr>
      <w:r>
        <w:t>- nature du marché:</w:t>
      </w:r>
    </w:p>
    <w:p w14:paraId="5271AFC6" w14:textId="77777777" w:rsidR="009A4716" w:rsidRDefault="00000000">
      <w:r>
        <w:rPr>
          <w:b/>
          <w:color w:val="003300"/>
        </w:rPr>
        <w:t>(soit par défaut)</w:t>
      </w:r>
    </w:p>
    <w:p w14:paraId="6E71123F" w14:textId="77777777" w:rsidR="009A4716" w:rsidRDefault="00000000">
      <w:r>
        <w:rPr>
          <w:color w:val="008080"/>
        </w:rPr>
        <w:t>1. PG</w:t>
      </w:r>
    </w:p>
    <w:p w14:paraId="02D5FA7E" w14:textId="77777777" w:rsidR="009A4716" w:rsidRDefault="00000000">
      <w:r>
        <w:rPr>
          <w:b/>
          <w:color w:val="003300"/>
        </w:rPr>
        <w:t>(soit)</w:t>
      </w:r>
    </w:p>
    <w:p w14:paraId="65F77423" w14:textId="77777777" w:rsidR="009A4716" w:rsidRDefault="00000000">
      <w:r>
        <w:rPr>
          <w:color w:val="008080"/>
        </w:rPr>
        <w:t>2. QF</w:t>
      </w:r>
    </w:p>
    <w:p w14:paraId="612F3DAE" w14:textId="77777777" w:rsidR="009A4716" w:rsidRDefault="009A4716"/>
    <w:p w14:paraId="6C5E1A52" w14:textId="77777777" w:rsidR="009A4716" w:rsidRDefault="00000000">
      <w:r>
        <w:t> </w:t>
      </w:r>
    </w:p>
    <w:p w14:paraId="71249B05" w14:textId="77777777" w:rsidR="009A4716" w:rsidRDefault="00000000">
      <w:pPr>
        <w:pStyle w:val="Author-eSectionHeading3"/>
      </w:pPr>
      <w:bookmarkStart w:id="660" w:name="_Toc112763607"/>
      <w:r>
        <w:t>95.6 Systèmes spécifiques de clôtures CCTB 01.09</w:t>
      </w:r>
      <w:bookmarkEnd w:id="660"/>
    </w:p>
    <w:p w14:paraId="245C09ED" w14:textId="77777777" w:rsidR="009A4716" w:rsidRDefault="00000000">
      <w:pPr>
        <w:pStyle w:val="pheading"/>
      </w:pPr>
      <w:r>
        <w:t>DESCRIPTION</w:t>
      </w:r>
    </w:p>
    <w:p w14:paraId="79F58D5B" w14:textId="77777777" w:rsidR="009A4716" w:rsidRDefault="00000000">
      <w:pPr>
        <w:pStyle w:val="pheading"/>
      </w:pPr>
      <w:r>
        <w:t>- Définition / Comprend</w:t>
      </w:r>
    </w:p>
    <w:p w14:paraId="5C3CC81B" w14:textId="77777777" w:rsidR="009A4716" w:rsidRDefault="00000000">
      <w:r>
        <w:t>Réalisation d'éléments destinés à protéger des propriétés publiques ou privées.</w:t>
      </w:r>
    </w:p>
    <w:p w14:paraId="22D58AF4" w14:textId="77777777" w:rsidR="009A4716" w:rsidRDefault="009A4716"/>
    <w:p w14:paraId="75406FA1" w14:textId="77777777" w:rsidR="009A4716" w:rsidRDefault="00000000">
      <w:r>
        <w:t> </w:t>
      </w:r>
    </w:p>
    <w:p w14:paraId="44076E25" w14:textId="77777777" w:rsidR="009A4716" w:rsidRDefault="00000000">
      <w:pPr>
        <w:pStyle w:val="pheading"/>
      </w:pPr>
      <w:r>
        <w:t>MATÉRIAUX</w:t>
      </w:r>
    </w:p>
    <w:p w14:paraId="6C19689E" w14:textId="77777777" w:rsidR="009A4716" w:rsidRDefault="00000000">
      <w:r>
        <w:t>Les documents de marché fixent :</w:t>
      </w:r>
    </w:p>
    <w:p w14:paraId="25CF53CF" w14:textId="77777777" w:rsidR="009A4716" w:rsidRDefault="00000000">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14:paraId="1DCF00F2" w14:textId="77777777" w:rsidR="009A4716" w:rsidRDefault="00000000">
      <w:r>
        <w:t>• la nature des matériaux, les caractéristiques géométriques et mécaniques, les protections et revêtements, les dispositifs de fixation des fils, treillis et panneaux</w:t>
      </w:r>
    </w:p>
    <w:p w14:paraId="2964081A" w14:textId="77777777" w:rsidR="009A4716" w:rsidRDefault="00000000">
      <w:r>
        <w:t>• la nature des matériaux, les caractéristiques géométriques et mécaniques, les protections et revêtements, les dispositifs de fixation des éléments mobiles (barrières d'accès).</w:t>
      </w:r>
    </w:p>
    <w:p w14:paraId="7D978C28" w14:textId="77777777" w:rsidR="009A4716" w:rsidRDefault="00000000">
      <w:pPr>
        <w:pStyle w:val="pheading"/>
      </w:pPr>
      <w:r>
        <w:t>DOCUMENTS DE RÉFÉRENCE</w:t>
      </w:r>
    </w:p>
    <w:p w14:paraId="39E8DC02" w14:textId="77777777" w:rsidR="009A4716" w:rsidRDefault="00000000">
      <w:pPr>
        <w:pStyle w:val="pheading"/>
      </w:pPr>
      <w:r>
        <w:t>- Exécution</w:t>
      </w:r>
    </w:p>
    <w:p w14:paraId="354D0DC5" w14:textId="77777777" w:rsidR="009A4716" w:rsidRDefault="00000000">
      <w:r>
        <w:t>[CCT Qualiroutes, Cahier des charges type Qualiroutes] J.13.</w:t>
      </w:r>
    </w:p>
    <w:p w14:paraId="68161E9F" w14:textId="77777777" w:rsidR="009A4716" w:rsidRDefault="009A4716"/>
    <w:p w14:paraId="33A1B4B8" w14:textId="77777777" w:rsidR="009A4716" w:rsidRDefault="00000000">
      <w:r>
        <w:t> </w:t>
      </w:r>
    </w:p>
    <w:p w14:paraId="5D9ED374" w14:textId="77777777" w:rsidR="009A4716" w:rsidRDefault="00000000">
      <w:pPr>
        <w:pStyle w:val="Author-eSectionHeading4"/>
      </w:pPr>
      <w:bookmarkStart w:id="661" w:name="_Toc112763608"/>
      <w:r>
        <w:t>95.61 Systèmes spécifiques de clôtures</w:t>
      </w:r>
      <w:bookmarkEnd w:id="661"/>
    </w:p>
    <w:p w14:paraId="3122F676" w14:textId="77777777" w:rsidR="009A4716" w:rsidRDefault="00000000">
      <w:pPr>
        <w:pStyle w:val="Author-eSectionHeading5"/>
      </w:pPr>
      <w:bookmarkStart w:id="662" w:name="_Toc112763609"/>
      <w:r>
        <w:t>95.61.1 Systèmes spécifiques de clôtures</w:t>
      </w:r>
      <w:bookmarkEnd w:id="662"/>
    </w:p>
    <w:p w14:paraId="2555E73C" w14:textId="77777777" w:rsidR="009A4716" w:rsidRDefault="00000000">
      <w:pPr>
        <w:pStyle w:val="Author-eSectionHeading6"/>
      </w:pPr>
      <w:bookmarkStart w:id="663" w:name="_Toc112763610"/>
      <w:r>
        <w:t>95.61.1a Clôtures d'équipements de sport / loisir CCTB 01.09</w:t>
      </w:r>
      <w:bookmarkEnd w:id="663"/>
    </w:p>
    <w:p w14:paraId="6B949E85" w14:textId="77777777" w:rsidR="009A4716" w:rsidRDefault="00000000">
      <w:pPr>
        <w:pStyle w:val="pheading"/>
      </w:pPr>
      <w:r>
        <w:t>MESURAGE</w:t>
      </w:r>
    </w:p>
    <w:p w14:paraId="3F923739" w14:textId="77777777" w:rsidR="009A4716" w:rsidRDefault="00000000">
      <w:pPr>
        <w:pStyle w:val="pheading"/>
      </w:pPr>
      <w:r>
        <w:t>- unité de mesure:</w:t>
      </w:r>
    </w:p>
    <w:p w14:paraId="675D568D" w14:textId="77777777" w:rsidR="009A4716" w:rsidRDefault="00000000">
      <w:r>
        <w:t>m</w:t>
      </w:r>
    </w:p>
    <w:p w14:paraId="02CE5F0E" w14:textId="77777777" w:rsidR="009A4716" w:rsidRDefault="00000000">
      <w:pPr>
        <w:pStyle w:val="pheading"/>
      </w:pPr>
      <w:r>
        <w:t>- nature du marché:</w:t>
      </w:r>
    </w:p>
    <w:p w14:paraId="42214AEB" w14:textId="77777777" w:rsidR="009A4716" w:rsidRDefault="00000000">
      <w:r>
        <w:t>QF</w:t>
      </w:r>
    </w:p>
    <w:p w14:paraId="1243E102" w14:textId="77777777" w:rsidR="009A4716" w:rsidRDefault="009A4716"/>
    <w:p w14:paraId="511BC6B8" w14:textId="77777777" w:rsidR="009A4716" w:rsidRDefault="00000000">
      <w:r>
        <w:t> </w:t>
      </w:r>
    </w:p>
    <w:p w14:paraId="31A35524" w14:textId="77777777" w:rsidR="009A4716" w:rsidRDefault="00000000">
      <w:pPr>
        <w:pStyle w:val="Author-eSectionHeading6"/>
      </w:pPr>
      <w:bookmarkStart w:id="664" w:name="_Toc112763611"/>
      <w:r>
        <w:t>95.61.1b Clôtures de sécurité et de dissuasion (prison, etc.) CCTB 01.09</w:t>
      </w:r>
      <w:bookmarkEnd w:id="664"/>
    </w:p>
    <w:p w14:paraId="620606D0" w14:textId="77777777" w:rsidR="009A4716" w:rsidRDefault="00000000">
      <w:pPr>
        <w:pStyle w:val="pheading"/>
      </w:pPr>
      <w:r>
        <w:t>MESURAGE</w:t>
      </w:r>
    </w:p>
    <w:p w14:paraId="1C40575F" w14:textId="77777777" w:rsidR="009A4716" w:rsidRDefault="00000000">
      <w:pPr>
        <w:pStyle w:val="pheading"/>
      </w:pPr>
      <w:r>
        <w:t>- unité de mesure:</w:t>
      </w:r>
    </w:p>
    <w:p w14:paraId="6B648A03" w14:textId="77777777" w:rsidR="009A4716" w:rsidRDefault="00000000">
      <w:r>
        <w:t>m</w:t>
      </w:r>
    </w:p>
    <w:p w14:paraId="0B0F7F44" w14:textId="77777777" w:rsidR="009A4716" w:rsidRDefault="00000000">
      <w:pPr>
        <w:pStyle w:val="pheading"/>
      </w:pPr>
      <w:r>
        <w:t>- nature du marché:</w:t>
      </w:r>
    </w:p>
    <w:p w14:paraId="6C921603" w14:textId="77777777" w:rsidR="009A4716" w:rsidRDefault="00000000">
      <w:r>
        <w:t>QF</w:t>
      </w:r>
    </w:p>
    <w:p w14:paraId="3B6367C7" w14:textId="77777777" w:rsidR="009A4716" w:rsidRDefault="009A4716"/>
    <w:p w14:paraId="6F910C57" w14:textId="77777777" w:rsidR="009A4716" w:rsidRDefault="00000000">
      <w:r>
        <w:t> </w:t>
      </w:r>
    </w:p>
    <w:p w14:paraId="2A9357A6" w14:textId="77777777" w:rsidR="009A4716" w:rsidRDefault="00000000">
      <w:pPr>
        <w:pStyle w:val="Author-eSectionHeading6"/>
      </w:pPr>
      <w:bookmarkStart w:id="665" w:name="_Toc112763612"/>
      <w:r>
        <w:t>95.61.1c Clôtures industrielles CCTB 01.09</w:t>
      </w:r>
      <w:bookmarkEnd w:id="665"/>
    </w:p>
    <w:p w14:paraId="71964076" w14:textId="77777777" w:rsidR="009A4716" w:rsidRDefault="00000000">
      <w:pPr>
        <w:pStyle w:val="pheading"/>
      </w:pPr>
      <w:r>
        <w:t>MESURAGE</w:t>
      </w:r>
    </w:p>
    <w:p w14:paraId="2C33E1CF" w14:textId="77777777" w:rsidR="009A4716" w:rsidRDefault="00000000">
      <w:pPr>
        <w:pStyle w:val="pheading"/>
      </w:pPr>
      <w:r>
        <w:t>- unité de mesure:</w:t>
      </w:r>
    </w:p>
    <w:p w14:paraId="5D6A8E40" w14:textId="77777777" w:rsidR="009A4716" w:rsidRDefault="00000000">
      <w:r>
        <w:t>m</w:t>
      </w:r>
    </w:p>
    <w:p w14:paraId="5BE01519" w14:textId="77777777" w:rsidR="009A4716" w:rsidRDefault="00000000">
      <w:pPr>
        <w:pStyle w:val="pheading"/>
      </w:pPr>
      <w:r>
        <w:t>- nature du marché:</w:t>
      </w:r>
    </w:p>
    <w:p w14:paraId="3E9656D8" w14:textId="77777777" w:rsidR="009A4716" w:rsidRDefault="00000000">
      <w:r>
        <w:t>QF</w:t>
      </w:r>
    </w:p>
    <w:p w14:paraId="288E727D" w14:textId="77777777" w:rsidR="009A4716" w:rsidRDefault="009A4716"/>
    <w:p w14:paraId="7BCAECF7" w14:textId="77777777" w:rsidR="009A4716" w:rsidRDefault="00000000">
      <w:r>
        <w:t> </w:t>
      </w:r>
    </w:p>
    <w:p w14:paraId="32F1AB7A" w14:textId="77777777" w:rsidR="009A4716" w:rsidRDefault="00000000">
      <w:pPr>
        <w:pStyle w:val="Author-eSectionHeading6"/>
      </w:pPr>
      <w:bookmarkStart w:id="666" w:name="_Toc112763613"/>
      <w:r>
        <w:t>95.61.1d Clôtures décoratives en béton CCTB 01.09</w:t>
      </w:r>
      <w:bookmarkEnd w:id="666"/>
    </w:p>
    <w:p w14:paraId="7C4C48F3" w14:textId="77777777" w:rsidR="009A4716" w:rsidRDefault="00000000">
      <w:pPr>
        <w:pStyle w:val="pheading"/>
      </w:pPr>
      <w:r>
        <w:t>MESURAGE</w:t>
      </w:r>
    </w:p>
    <w:p w14:paraId="1597861F" w14:textId="77777777" w:rsidR="009A4716" w:rsidRDefault="00000000">
      <w:pPr>
        <w:pStyle w:val="pheading"/>
      </w:pPr>
      <w:r>
        <w:t>- unité de mesure:</w:t>
      </w:r>
    </w:p>
    <w:p w14:paraId="7100FFD7" w14:textId="77777777" w:rsidR="009A4716" w:rsidRDefault="00000000">
      <w:r>
        <w:t>m</w:t>
      </w:r>
    </w:p>
    <w:p w14:paraId="4E63DE3B" w14:textId="77777777" w:rsidR="009A4716" w:rsidRDefault="00000000">
      <w:pPr>
        <w:pStyle w:val="pheading"/>
      </w:pPr>
      <w:r>
        <w:t>- nature du marché:</w:t>
      </w:r>
    </w:p>
    <w:p w14:paraId="6851527A" w14:textId="77777777" w:rsidR="009A4716" w:rsidRDefault="00000000">
      <w:r>
        <w:t>QF</w:t>
      </w:r>
    </w:p>
    <w:p w14:paraId="12D5F262" w14:textId="77777777" w:rsidR="009A4716" w:rsidRDefault="009A4716"/>
    <w:p w14:paraId="34C047D5" w14:textId="77777777" w:rsidR="009A4716" w:rsidRDefault="00000000">
      <w:r>
        <w:t> </w:t>
      </w:r>
    </w:p>
    <w:p w14:paraId="4F9092FD" w14:textId="77777777" w:rsidR="009A4716" w:rsidRDefault="00000000">
      <w:pPr>
        <w:pStyle w:val="Author-eSectionHeading6"/>
      </w:pPr>
      <w:bookmarkStart w:id="667" w:name="_Toc112763614"/>
      <w:r>
        <w:t>95.61.1e Clôtures décoratives métallique CCTB 01.09</w:t>
      </w:r>
      <w:bookmarkEnd w:id="667"/>
    </w:p>
    <w:p w14:paraId="7863E13A" w14:textId="77777777" w:rsidR="009A4716" w:rsidRDefault="00000000">
      <w:pPr>
        <w:pStyle w:val="pheading"/>
      </w:pPr>
      <w:r>
        <w:t>MESURAGE</w:t>
      </w:r>
    </w:p>
    <w:p w14:paraId="2AC46ECC" w14:textId="77777777" w:rsidR="009A4716" w:rsidRDefault="00000000">
      <w:pPr>
        <w:pStyle w:val="pheading"/>
      </w:pPr>
      <w:r>
        <w:t>- unité de mesure:</w:t>
      </w:r>
    </w:p>
    <w:p w14:paraId="4CDB6458" w14:textId="77777777" w:rsidR="009A4716" w:rsidRDefault="00000000">
      <w:r>
        <w:t>m</w:t>
      </w:r>
    </w:p>
    <w:p w14:paraId="17A574D0" w14:textId="77777777" w:rsidR="009A4716" w:rsidRDefault="00000000">
      <w:pPr>
        <w:pStyle w:val="pheading"/>
      </w:pPr>
      <w:r>
        <w:t>- nature du marché:</w:t>
      </w:r>
    </w:p>
    <w:p w14:paraId="417F182B" w14:textId="77777777" w:rsidR="009A4716" w:rsidRDefault="00000000">
      <w:r>
        <w:t>QF</w:t>
      </w:r>
    </w:p>
    <w:p w14:paraId="43CF03D6" w14:textId="77777777" w:rsidR="009A4716" w:rsidRDefault="009A4716"/>
    <w:p w14:paraId="77D2F6E4" w14:textId="77777777" w:rsidR="009A4716" w:rsidRDefault="00000000">
      <w:r>
        <w:t> </w:t>
      </w:r>
    </w:p>
    <w:p w14:paraId="735673F9" w14:textId="77777777" w:rsidR="009A4716" w:rsidRDefault="00000000">
      <w:pPr>
        <w:pStyle w:val="Author-eSectionHeading6"/>
      </w:pPr>
      <w:bookmarkStart w:id="668" w:name="_Toc112763615"/>
      <w:r>
        <w:t>95.61.1f Clôtures décoratives en bois CCTB 01.09</w:t>
      </w:r>
      <w:bookmarkEnd w:id="668"/>
    </w:p>
    <w:p w14:paraId="56AC0E11" w14:textId="77777777" w:rsidR="009A4716" w:rsidRDefault="00000000">
      <w:pPr>
        <w:pStyle w:val="pheading"/>
      </w:pPr>
      <w:r>
        <w:t>MESURAGE</w:t>
      </w:r>
    </w:p>
    <w:p w14:paraId="21A490B2" w14:textId="77777777" w:rsidR="009A4716" w:rsidRDefault="00000000">
      <w:pPr>
        <w:pStyle w:val="pheading"/>
      </w:pPr>
      <w:r>
        <w:t>- unité de mesure:</w:t>
      </w:r>
    </w:p>
    <w:p w14:paraId="414FD36E" w14:textId="77777777" w:rsidR="009A4716" w:rsidRDefault="00000000">
      <w:r>
        <w:t>m</w:t>
      </w:r>
    </w:p>
    <w:p w14:paraId="2E6F09D7" w14:textId="77777777" w:rsidR="009A4716" w:rsidRDefault="00000000">
      <w:pPr>
        <w:pStyle w:val="pheading"/>
      </w:pPr>
      <w:r>
        <w:t>- nature du marché:</w:t>
      </w:r>
    </w:p>
    <w:p w14:paraId="74D93FA4" w14:textId="77777777" w:rsidR="009A4716" w:rsidRDefault="00000000">
      <w:r>
        <w:t>QF</w:t>
      </w:r>
    </w:p>
    <w:p w14:paraId="4D6B5BCE" w14:textId="77777777" w:rsidR="009A4716" w:rsidRDefault="009A4716"/>
    <w:p w14:paraId="2AADD6F6" w14:textId="77777777" w:rsidR="009A4716" w:rsidRDefault="00000000">
      <w:r>
        <w:t> </w:t>
      </w:r>
    </w:p>
    <w:p w14:paraId="6A1C6F23" w14:textId="77777777" w:rsidR="009A4716" w:rsidRDefault="00000000">
      <w:pPr>
        <w:pStyle w:val="Author-eSectionHeading6"/>
      </w:pPr>
      <w:bookmarkStart w:id="669" w:name="_Toc112763616"/>
      <w:r>
        <w:t>95.61.1g Clôtures décoratives en matière synthétique CCTB 01.09</w:t>
      </w:r>
      <w:bookmarkEnd w:id="669"/>
    </w:p>
    <w:p w14:paraId="5FE06E66" w14:textId="77777777" w:rsidR="009A4716" w:rsidRDefault="00000000">
      <w:pPr>
        <w:pStyle w:val="pheading"/>
      </w:pPr>
      <w:r>
        <w:t>MESURAGE</w:t>
      </w:r>
    </w:p>
    <w:p w14:paraId="3FF83358" w14:textId="77777777" w:rsidR="009A4716" w:rsidRDefault="00000000">
      <w:pPr>
        <w:pStyle w:val="pheading"/>
      </w:pPr>
      <w:r>
        <w:t>- unité de mesure:</w:t>
      </w:r>
    </w:p>
    <w:p w14:paraId="2FD68D36" w14:textId="77777777" w:rsidR="009A4716" w:rsidRDefault="00000000">
      <w:r>
        <w:t>m</w:t>
      </w:r>
    </w:p>
    <w:p w14:paraId="54F42D14" w14:textId="77777777" w:rsidR="009A4716" w:rsidRDefault="00000000">
      <w:pPr>
        <w:pStyle w:val="pheading"/>
      </w:pPr>
      <w:r>
        <w:t>- nature du marché:</w:t>
      </w:r>
    </w:p>
    <w:p w14:paraId="367237A6" w14:textId="77777777" w:rsidR="009A4716" w:rsidRDefault="00000000">
      <w:r>
        <w:t>QF</w:t>
      </w:r>
    </w:p>
    <w:p w14:paraId="56CDBDE9" w14:textId="77777777" w:rsidR="009A4716" w:rsidRDefault="009A4716"/>
    <w:p w14:paraId="2DFB6EFC" w14:textId="77777777" w:rsidR="009A4716" w:rsidRDefault="00000000">
      <w:r>
        <w:t> </w:t>
      </w:r>
    </w:p>
    <w:p w14:paraId="21DD7D22" w14:textId="77777777" w:rsidR="009A4716" w:rsidRDefault="00000000">
      <w:pPr>
        <w:pStyle w:val="Author-eSectionHeading6"/>
      </w:pPr>
      <w:bookmarkStart w:id="670" w:name="_Toc112763617"/>
      <w:r>
        <w:t>95.61.1h Fils de guidage pour appareillages électriques CCTB 01.09</w:t>
      </w:r>
      <w:bookmarkEnd w:id="670"/>
    </w:p>
    <w:p w14:paraId="4916550C" w14:textId="77777777" w:rsidR="009A4716" w:rsidRDefault="00000000">
      <w:pPr>
        <w:pStyle w:val="pheading"/>
      </w:pPr>
      <w:r>
        <w:t>MESURAGE</w:t>
      </w:r>
    </w:p>
    <w:p w14:paraId="78C98313" w14:textId="77777777" w:rsidR="009A4716" w:rsidRDefault="00000000">
      <w:pPr>
        <w:pStyle w:val="pheading"/>
      </w:pPr>
      <w:r>
        <w:t>- unité de mesure:</w:t>
      </w:r>
    </w:p>
    <w:p w14:paraId="65B6684F" w14:textId="77777777" w:rsidR="009A4716" w:rsidRDefault="00000000">
      <w:r>
        <w:t>m</w:t>
      </w:r>
    </w:p>
    <w:p w14:paraId="21CC9B02" w14:textId="77777777" w:rsidR="009A4716" w:rsidRDefault="00000000">
      <w:pPr>
        <w:pStyle w:val="pheading"/>
      </w:pPr>
      <w:r>
        <w:t>- nature du marché:</w:t>
      </w:r>
    </w:p>
    <w:p w14:paraId="41635C51" w14:textId="77777777" w:rsidR="009A4716" w:rsidRDefault="00000000">
      <w:r>
        <w:t>QF</w:t>
      </w:r>
    </w:p>
    <w:p w14:paraId="1BD958EF" w14:textId="77777777" w:rsidR="009A4716" w:rsidRDefault="009A4716"/>
    <w:p w14:paraId="7C358391" w14:textId="77777777" w:rsidR="009A4716" w:rsidRDefault="00000000">
      <w:r>
        <w:t> </w:t>
      </w:r>
    </w:p>
    <w:p w14:paraId="2C053B1A" w14:textId="77777777" w:rsidR="009A4716" w:rsidRDefault="00000000">
      <w:pPr>
        <w:pStyle w:val="Author-eSectionHeading6"/>
      </w:pPr>
      <w:bookmarkStart w:id="671" w:name="_Toc112763618"/>
      <w:r>
        <w:t>95.61.1i Clôtures de réemploi CCTB 01.09</w:t>
      </w:r>
      <w:bookmarkEnd w:id="671"/>
    </w:p>
    <w:p w14:paraId="5FB91DCC" w14:textId="77777777" w:rsidR="009A4716" w:rsidRDefault="00000000">
      <w:pPr>
        <w:pStyle w:val="pheading"/>
      </w:pPr>
      <w:r>
        <w:t>MESURAGE</w:t>
      </w:r>
    </w:p>
    <w:p w14:paraId="5BB914A4" w14:textId="77777777" w:rsidR="009A4716" w:rsidRDefault="00000000">
      <w:pPr>
        <w:pStyle w:val="pheading"/>
      </w:pPr>
      <w:r>
        <w:t>- unité de mesure:</w:t>
      </w:r>
    </w:p>
    <w:p w14:paraId="6659C93E" w14:textId="77777777" w:rsidR="009A4716" w:rsidRDefault="00000000">
      <w:r>
        <w:rPr>
          <w:b/>
          <w:color w:val="003300"/>
        </w:rPr>
        <w:t>(soit par défaut)</w:t>
      </w:r>
    </w:p>
    <w:p w14:paraId="1D8A3E6B" w14:textId="77777777" w:rsidR="009A4716" w:rsidRDefault="00000000">
      <w:r>
        <w:rPr>
          <w:color w:val="008080"/>
        </w:rPr>
        <w:t>1. fft</w:t>
      </w:r>
    </w:p>
    <w:p w14:paraId="5B89621D" w14:textId="77777777" w:rsidR="009A4716" w:rsidRDefault="00000000">
      <w:r>
        <w:rPr>
          <w:b/>
          <w:color w:val="003300"/>
        </w:rPr>
        <w:t>(soit)</w:t>
      </w:r>
    </w:p>
    <w:p w14:paraId="4085EB2C" w14:textId="77777777" w:rsidR="009A4716" w:rsidRDefault="00000000">
      <w:r>
        <w:rPr>
          <w:color w:val="008080"/>
        </w:rPr>
        <w:t>2. pc</w:t>
      </w:r>
    </w:p>
    <w:p w14:paraId="6C9BBB64" w14:textId="77777777" w:rsidR="009A4716" w:rsidRDefault="009A4716"/>
    <w:p w14:paraId="2D70E550" w14:textId="77777777" w:rsidR="009A4716" w:rsidRDefault="00000000">
      <w:r>
        <w:t> </w:t>
      </w:r>
    </w:p>
    <w:p w14:paraId="5F19FCD0" w14:textId="77777777" w:rsidR="009A4716" w:rsidRDefault="00000000">
      <w:pPr>
        <w:pStyle w:val="pheading"/>
      </w:pPr>
      <w:r>
        <w:t>- nature du marché:</w:t>
      </w:r>
    </w:p>
    <w:p w14:paraId="03048DBC" w14:textId="77777777" w:rsidR="009A4716" w:rsidRDefault="00000000">
      <w:r>
        <w:rPr>
          <w:b/>
          <w:color w:val="003300"/>
        </w:rPr>
        <w:t>(soit par défaut)</w:t>
      </w:r>
    </w:p>
    <w:p w14:paraId="60BE146D" w14:textId="77777777" w:rsidR="009A4716" w:rsidRDefault="00000000">
      <w:r>
        <w:rPr>
          <w:color w:val="008080"/>
        </w:rPr>
        <w:t>1. PG</w:t>
      </w:r>
    </w:p>
    <w:p w14:paraId="77227D1A" w14:textId="77777777" w:rsidR="009A4716" w:rsidRDefault="00000000">
      <w:r>
        <w:rPr>
          <w:b/>
          <w:color w:val="003300"/>
        </w:rPr>
        <w:t>(soit)</w:t>
      </w:r>
    </w:p>
    <w:p w14:paraId="012647AF" w14:textId="77777777" w:rsidR="009A4716" w:rsidRDefault="00000000">
      <w:r>
        <w:rPr>
          <w:color w:val="008080"/>
        </w:rPr>
        <w:t>2. QF</w:t>
      </w:r>
    </w:p>
    <w:p w14:paraId="3498B428" w14:textId="77777777" w:rsidR="009A4716" w:rsidRDefault="009A4716"/>
    <w:p w14:paraId="6144231E" w14:textId="77777777" w:rsidR="009A4716" w:rsidRDefault="00000000">
      <w:r>
        <w:t> </w:t>
      </w:r>
    </w:p>
    <w:p w14:paraId="0E043145" w14:textId="77777777" w:rsidR="009A4716" w:rsidRDefault="00000000">
      <w:pPr>
        <w:pStyle w:val="Author-eSectionHeading3"/>
      </w:pPr>
      <w:bookmarkStart w:id="672" w:name="_Toc112763619"/>
      <w:r>
        <w:t>95.7 Portillons, portails et systèmes de contrôle et gestion d'accès CCTB 01.09</w:t>
      </w:r>
      <w:bookmarkEnd w:id="672"/>
    </w:p>
    <w:p w14:paraId="51E2ED7F" w14:textId="77777777" w:rsidR="009A4716" w:rsidRDefault="00000000">
      <w:pPr>
        <w:pStyle w:val="pheading"/>
      </w:pPr>
      <w:r>
        <w:t>DESCRIPTION</w:t>
      </w:r>
    </w:p>
    <w:p w14:paraId="09BDFB47" w14:textId="77777777" w:rsidR="009A4716" w:rsidRDefault="00000000">
      <w:pPr>
        <w:pStyle w:val="pheading"/>
      </w:pPr>
      <w:r>
        <w:t>- Définition / Comprend</w:t>
      </w:r>
    </w:p>
    <w:p w14:paraId="585D99F9" w14:textId="77777777" w:rsidR="009A4716" w:rsidRDefault="00000000">
      <w:r>
        <w:t>Réalisation d'éléments destinés à protéger des propriétés publiques ou privées.</w:t>
      </w:r>
    </w:p>
    <w:p w14:paraId="19E8D4BA" w14:textId="77777777" w:rsidR="009A4716" w:rsidRDefault="00000000">
      <w:pPr>
        <w:pStyle w:val="pheading"/>
      </w:pPr>
      <w:r>
        <w:t>MATÉRIAUX</w:t>
      </w:r>
    </w:p>
    <w:p w14:paraId="1435B34C" w14:textId="77777777" w:rsidR="009A4716" w:rsidRDefault="00000000">
      <w:r>
        <w:t>Les documents de marché fixent :</w:t>
      </w:r>
    </w:p>
    <w:p w14:paraId="6B2C2846" w14:textId="77777777" w:rsidR="009A4716" w:rsidRDefault="00000000">
      <w:r>
        <w:t>• la nature des matériaux, les caractéristiques géométriques et mécaniques, les protections et revêtements, les dispositifs de fixation des éléments mobiles (barrières d'accès).</w:t>
      </w:r>
    </w:p>
    <w:p w14:paraId="1811F214" w14:textId="77777777" w:rsidR="009A4716" w:rsidRDefault="00000000">
      <w:pPr>
        <w:pStyle w:val="Author-eSectionHeading4"/>
      </w:pPr>
      <w:bookmarkStart w:id="673" w:name="_Toc112763620"/>
      <w:r>
        <w:t>95.71 Portillon (accès piéton) CCTB 01.09</w:t>
      </w:r>
      <w:bookmarkEnd w:id="673"/>
    </w:p>
    <w:p w14:paraId="0380AB6E" w14:textId="77777777" w:rsidR="009A4716" w:rsidRDefault="00000000">
      <w:pPr>
        <w:pStyle w:val="pheading"/>
      </w:pPr>
      <w:r>
        <w:t>DESCRIPTION</w:t>
      </w:r>
    </w:p>
    <w:p w14:paraId="7A3D5D58" w14:textId="77777777" w:rsidR="009A4716" w:rsidRDefault="00000000">
      <w:pPr>
        <w:pStyle w:val="pheading"/>
      </w:pPr>
      <w:r>
        <w:t>- Définition / Comprend</w:t>
      </w:r>
    </w:p>
    <w:p w14:paraId="1F32F6A0" w14:textId="77777777" w:rsidR="009A4716" w:rsidRDefault="00000000">
      <w:r>
        <w:t>Réalisation d'éléments destinés à protéger des propriétés publiques ou privées.</w:t>
      </w:r>
    </w:p>
    <w:p w14:paraId="012C2322" w14:textId="77777777" w:rsidR="009A4716" w:rsidRDefault="00000000">
      <w:r>
        <w:rPr>
          <w:color w:val="000000"/>
        </w:rPr>
        <w:t>Il s'agit de tous les travaux et fournitures nécessaires à la réalisation des portes extérieures qui seront soit intégrées dans les clôtures en fil prévues, soit ancrées dans la façade extérieure, soit disposées indépendamment. Y compris la quincaillerie, la protection, les moyens de fixation, les renforts supplémentaires pour les poteaux de clôture ou les poteaux spéciaux pour les portes, …</w:t>
      </w:r>
    </w:p>
    <w:p w14:paraId="154C7C03" w14:textId="77777777" w:rsidR="009A4716" w:rsidRDefault="009A4716"/>
    <w:p w14:paraId="323E3C75" w14:textId="77777777" w:rsidR="009A4716" w:rsidRDefault="00000000">
      <w:r>
        <w:t> </w:t>
      </w:r>
    </w:p>
    <w:p w14:paraId="18A230C8" w14:textId="77777777" w:rsidR="009A4716" w:rsidRDefault="00000000">
      <w:pPr>
        <w:pStyle w:val="pheading"/>
      </w:pPr>
      <w:r>
        <w:t>MATÉRIAUX</w:t>
      </w:r>
    </w:p>
    <w:p w14:paraId="21362371" w14:textId="77777777" w:rsidR="009A4716" w:rsidRDefault="00000000">
      <w:r>
        <w:t>Les documents de marché fixent :</w:t>
      </w:r>
    </w:p>
    <w:p w14:paraId="34FA596A" w14:textId="77777777" w:rsidR="009A4716" w:rsidRDefault="00000000">
      <w:r>
        <w:t>• la nature des matériaux, les caractéristiques géométriques et mécaniques, les protections et revêtements, les dispositifs de fixation des éléments mobiles (barrières d'accès).</w:t>
      </w:r>
    </w:p>
    <w:p w14:paraId="034511EA" w14:textId="77777777" w:rsidR="009A4716" w:rsidRDefault="00000000">
      <w:r>
        <w:rPr>
          <w:color w:val="000000"/>
        </w:rPr>
        <w:t>Les sections indiquées sont des sections minimales et seront augmentées, le cas échéant, (sans supplément de prix) afin que la stabilité de l'ensemble soit assurée.</w:t>
      </w:r>
    </w:p>
    <w:p w14:paraId="0BCCE40A" w14:textId="77777777" w:rsidR="009A4716" w:rsidRDefault="009A4716"/>
    <w:p w14:paraId="4E54FAEF" w14:textId="77777777" w:rsidR="009A4716" w:rsidRDefault="00000000">
      <w:r>
        <w:t> </w:t>
      </w:r>
    </w:p>
    <w:p w14:paraId="2D2B8ADB" w14:textId="77777777" w:rsidR="009A4716" w:rsidRDefault="00000000">
      <w:pPr>
        <w:pStyle w:val="pheading"/>
      </w:pPr>
      <w:r>
        <w:t>EXÉCUTION / MISE EN ŒUVRE</w:t>
      </w:r>
    </w:p>
    <w:p w14:paraId="7A7AB2F2" w14:textId="77777777" w:rsidR="009A4716" w:rsidRDefault="00000000">
      <w:r>
        <w:rPr>
          <w:color w:val="000000"/>
        </w:rPr>
        <w:t>A défaut d'un plan de détail dans le dossier d'adjudication, l'entrepreneur soumettra préalablement une proposition d'exécution à l'approbation de l'administration. Les portes de jardin seront placées selon les directives du fabricant. Elles seront mises d'équerre et de niveau, fixées solidement aux poteaux des clôtures et/ou aux constructions attenantes en maçonnerie ou autres, à l'aide de moyens de fixation inoxydables et de charnières réglables. La poignée et l'élément de fermeture seront intégrés de manière solide et esthétique.</w:t>
      </w:r>
    </w:p>
    <w:p w14:paraId="502FE161" w14:textId="77777777" w:rsidR="009A4716" w:rsidRDefault="00000000">
      <w:pPr>
        <w:pStyle w:val="pheading"/>
      </w:pPr>
      <w:r>
        <w:t>DOCUMENTS DE RÉFÉRENCE</w:t>
      </w:r>
    </w:p>
    <w:p w14:paraId="57E61CA1" w14:textId="77777777" w:rsidR="009A4716" w:rsidRDefault="00000000">
      <w:pPr>
        <w:pStyle w:val="pheading"/>
      </w:pPr>
      <w:r>
        <w:t>- Exécution</w:t>
      </w:r>
    </w:p>
    <w:p w14:paraId="31E536E3" w14:textId="77777777" w:rsidR="009A4716" w:rsidRDefault="00000000">
      <w:r>
        <w:t>[CCT Qualiroutes, Cahier des charges type Qualiroutes] J.13.</w:t>
      </w:r>
    </w:p>
    <w:p w14:paraId="4177799B" w14:textId="77777777" w:rsidR="009A4716" w:rsidRDefault="009A4716"/>
    <w:p w14:paraId="1F8112AA" w14:textId="77777777" w:rsidR="009A4716" w:rsidRDefault="00000000">
      <w:r>
        <w:t> </w:t>
      </w:r>
    </w:p>
    <w:p w14:paraId="35B5D80E" w14:textId="77777777" w:rsidR="009A4716" w:rsidRDefault="00000000">
      <w:pPr>
        <w:pStyle w:val="Author-eSectionHeading5"/>
      </w:pPr>
      <w:bookmarkStart w:id="674" w:name="_Toc112763621"/>
      <w:r>
        <w:t>95.71.1 Portillon (accès piéton) CCTB 01.09</w:t>
      </w:r>
      <w:bookmarkEnd w:id="674"/>
    </w:p>
    <w:p w14:paraId="1C2E51D4" w14:textId="77777777" w:rsidR="009A4716" w:rsidRDefault="00000000">
      <w:pPr>
        <w:pStyle w:val="Author-eSectionHeading6"/>
      </w:pPr>
      <w:bookmarkStart w:id="675" w:name="_Toc112763622"/>
      <w:r>
        <w:t>95.71.1a Portillon en acier CCTB 01.09</w:t>
      </w:r>
      <w:bookmarkEnd w:id="675"/>
    </w:p>
    <w:p w14:paraId="3805E318" w14:textId="77777777" w:rsidR="009A4716" w:rsidRDefault="00000000">
      <w:pPr>
        <w:pStyle w:val="pheading"/>
      </w:pPr>
      <w:r>
        <w:t>MATÉRIAUX</w:t>
      </w:r>
    </w:p>
    <w:p w14:paraId="54E5E895" w14:textId="77777777" w:rsidR="009A4716" w:rsidRDefault="00000000">
      <w:pPr>
        <w:pStyle w:val="pheading"/>
      </w:pPr>
      <w:r>
        <w:t>- Caractéristiques générales</w:t>
      </w:r>
    </w:p>
    <w:p w14:paraId="1318864E" w14:textId="77777777" w:rsidR="009A4716" w:rsidRDefault="00000000">
      <w:r>
        <w:t xml:space="preserve">Les portes de jardin seront constituées d'un cadre composé de profils tubulaires en acier dans lequel vient se fixer une structure en </w:t>
      </w:r>
      <w:r>
        <w:rPr>
          <w:rStyle w:val="optioncarChar"/>
        </w:rPr>
        <w:t>treillis d'acier soudé / ***</w:t>
      </w:r>
      <w:r>
        <w:t>. L'ensemble sera galvanisé à chaud avec une couche de zinc d'au moins 80g/m². Le modèle sera soumis à l'approbation de l'administration.</w:t>
      </w:r>
    </w:p>
    <w:p w14:paraId="2EE52093" w14:textId="77777777" w:rsidR="009A4716" w:rsidRDefault="00000000">
      <w:pPr>
        <w:pStyle w:val="Author-eListParagraph"/>
        <w:numPr>
          <w:ilvl w:val="0"/>
          <w:numId w:val="109"/>
        </w:numPr>
      </w:pPr>
      <w:r>
        <w:t xml:space="preserve">Type : </w:t>
      </w:r>
      <w:r>
        <w:rPr>
          <w:rStyle w:val="optioncarChar"/>
        </w:rPr>
        <w:t>simple / double</w:t>
      </w:r>
    </w:p>
    <w:p w14:paraId="271F70C2" w14:textId="77777777" w:rsidR="009A4716" w:rsidRDefault="00000000">
      <w:pPr>
        <w:pStyle w:val="Author-eListParagraph"/>
        <w:numPr>
          <w:ilvl w:val="0"/>
          <w:numId w:val="109"/>
        </w:numPr>
      </w:pPr>
      <w:r>
        <w:t xml:space="preserve">Hauteur de la porte : </w:t>
      </w:r>
      <w:r>
        <w:rPr>
          <w:rStyle w:val="optioncarChar"/>
        </w:rPr>
        <w:t>90 / 120 / 150 / 180 / ***</w:t>
      </w:r>
      <w:r>
        <w:t xml:space="preserve"> cm</w:t>
      </w:r>
    </w:p>
    <w:p w14:paraId="7C3595A5" w14:textId="77777777" w:rsidR="009A4716" w:rsidRDefault="00000000">
      <w:pPr>
        <w:pStyle w:val="Author-eListParagraph"/>
        <w:numPr>
          <w:ilvl w:val="0"/>
          <w:numId w:val="109"/>
        </w:numPr>
      </w:pPr>
      <w:r>
        <w:t xml:space="preserve">Largeur de la porte : </w:t>
      </w:r>
      <w:r>
        <w:rPr>
          <w:rStyle w:val="optioncarChar"/>
        </w:rPr>
        <w:t>*** / selon les indications sur les plans</w:t>
      </w:r>
      <w:r>
        <w:t>.</w:t>
      </w:r>
    </w:p>
    <w:p w14:paraId="2EBACC9C" w14:textId="77777777" w:rsidR="009A4716" w:rsidRDefault="00000000">
      <w:pPr>
        <w:pStyle w:val="Author-eListParagraph"/>
        <w:numPr>
          <w:ilvl w:val="0"/>
          <w:numId w:val="109"/>
        </w:numPr>
      </w:pPr>
      <w:r>
        <w:t xml:space="preserve">Profils du cadre : </w:t>
      </w:r>
      <w:r>
        <w:rPr>
          <w:rStyle w:val="optioncarChar"/>
        </w:rPr>
        <w:t>ronds / carrés / ***</w:t>
      </w:r>
      <w:r>
        <w:t xml:space="preserve">, section minimale </w:t>
      </w:r>
      <w:r>
        <w:rPr>
          <w:rStyle w:val="optioncarChar"/>
        </w:rPr>
        <w:t>40 / ***</w:t>
      </w:r>
      <w:r>
        <w:t xml:space="preserve"> mm</w:t>
      </w:r>
    </w:p>
    <w:p w14:paraId="4F484547" w14:textId="77777777" w:rsidR="009A4716" w:rsidRDefault="00000000">
      <w:pPr>
        <w:pStyle w:val="Author-eListParagraph"/>
        <w:numPr>
          <w:ilvl w:val="0"/>
          <w:numId w:val="109"/>
        </w:numPr>
      </w:pPr>
      <w:r>
        <w:t xml:space="preserve">Traitement de la surface : </w:t>
      </w:r>
      <w:r>
        <w:rPr>
          <w:rStyle w:val="optioncarChar"/>
        </w:rPr>
        <w:t>galvanisé couleur naturelle / couche de matière synthétique (PVC / PE / polyester), couleur verte</w:t>
      </w:r>
    </w:p>
    <w:p w14:paraId="22968F02" w14:textId="77777777" w:rsidR="009A4716" w:rsidRDefault="00000000">
      <w:pPr>
        <w:pStyle w:val="Author-eListParagraph"/>
        <w:numPr>
          <w:ilvl w:val="0"/>
          <w:numId w:val="109"/>
        </w:numPr>
      </w:pPr>
      <w:r>
        <w:t xml:space="preserve">Elément de remplissage : </w:t>
      </w:r>
      <w:r>
        <w:rPr>
          <w:rStyle w:val="optioncarChar"/>
        </w:rPr>
        <w:t>treillis soudé et rétréci à mailles carrées (50x50x4mm) / ***</w:t>
      </w:r>
    </w:p>
    <w:p w14:paraId="04F90DE1" w14:textId="77777777" w:rsidR="009A4716" w:rsidRDefault="00000000">
      <w:pPr>
        <w:pStyle w:val="Author-eListParagraph"/>
        <w:numPr>
          <w:ilvl w:val="0"/>
          <w:numId w:val="109"/>
        </w:numPr>
      </w:pPr>
      <w:r>
        <w:t>Charnières et vis : réglables et inoxydables</w:t>
      </w:r>
    </w:p>
    <w:p w14:paraId="61963585" w14:textId="77777777" w:rsidR="009A4716" w:rsidRDefault="00000000">
      <w:pPr>
        <w:pStyle w:val="Author-eListParagraph"/>
        <w:numPr>
          <w:ilvl w:val="0"/>
          <w:numId w:val="109"/>
        </w:numPr>
      </w:pPr>
      <w:r>
        <w:t xml:space="preserve">Elément de fermeture : </w:t>
      </w:r>
      <w:r>
        <w:rPr>
          <w:rStyle w:val="optioncarChar"/>
        </w:rPr>
        <w:t>serrure à cylindre complètement inoxydable, intégrée dans le plan de fermeture / ***</w:t>
      </w:r>
    </w:p>
    <w:p w14:paraId="5A9025C7" w14:textId="77777777" w:rsidR="009A4716" w:rsidRDefault="00000000">
      <w:pPr>
        <w:pStyle w:val="Author-eListParagraph"/>
        <w:numPr>
          <w:ilvl w:val="0"/>
          <w:numId w:val="109"/>
        </w:numPr>
      </w:pPr>
      <w:r>
        <w:t xml:space="preserve">Poignée : solide et inoxydable, en forme de U arrondi, couleur : </w:t>
      </w:r>
      <w:r>
        <w:rPr>
          <w:rStyle w:val="optioncarChar"/>
        </w:rPr>
        <w:t>vert / noir / métallisé</w:t>
      </w:r>
    </w:p>
    <w:p w14:paraId="670623CC" w14:textId="77777777" w:rsidR="009A4716" w:rsidRDefault="009A4716"/>
    <w:p w14:paraId="71984783" w14:textId="77777777" w:rsidR="009A4716" w:rsidRDefault="00000000">
      <w:r>
        <w:t> </w:t>
      </w:r>
    </w:p>
    <w:p w14:paraId="79FC56D6" w14:textId="77777777" w:rsidR="009A4716" w:rsidRDefault="00000000">
      <w:pPr>
        <w:pStyle w:val="pheading"/>
      </w:pPr>
      <w:r>
        <w:t>EXÉCUTION / MISE EN ŒUVRE</w:t>
      </w:r>
    </w:p>
    <w:p w14:paraId="609C3F75" w14:textId="77777777" w:rsidR="009A4716" w:rsidRDefault="00000000">
      <w:pPr>
        <w:pStyle w:val="pheading"/>
      </w:pPr>
      <w:r>
        <w:t>- Notes d’exécution complémentaires</w:t>
      </w:r>
    </w:p>
    <w:p w14:paraId="653B651C" w14:textId="77777777" w:rsidR="009A4716" w:rsidRDefault="009A4716"/>
    <w:p w14:paraId="32A2DBCF" w14:textId="77777777" w:rsidR="009A4716" w:rsidRDefault="00000000">
      <w:pPr>
        <w:pStyle w:val="Author-eListParagraph"/>
        <w:numPr>
          <w:ilvl w:val="0"/>
          <w:numId w:val="110"/>
        </w:numPr>
      </w:pPr>
      <w:r>
        <w:t>Les poteaux pour la porte seront bétonnés dans le sol (30x30x70cm).</w:t>
      </w:r>
    </w:p>
    <w:p w14:paraId="2CD7589C" w14:textId="77777777" w:rsidR="009A4716" w:rsidRDefault="00000000">
      <w:pPr>
        <w:pStyle w:val="pheading"/>
      </w:pPr>
      <w:r>
        <w:t>MESURAGE</w:t>
      </w:r>
    </w:p>
    <w:p w14:paraId="5C6F2C4A" w14:textId="77777777" w:rsidR="009A4716" w:rsidRDefault="00000000">
      <w:pPr>
        <w:pStyle w:val="pheading"/>
      </w:pPr>
      <w:r>
        <w:t>- unité de mesure:</w:t>
      </w:r>
    </w:p>
    <w:p w14:paraId="300307FF" w14:textId="77777777" w:rsidR="009A4716" w:rsidRDefault="00000000">
      <w:r>
        <w:t>pc</w:t>
      </w:r>
    </w:p>
    <w:p w14:paraId="7F5697CD" w14:textId="77777777" w:rsidR="009A4716" w:rsidRDefault="009A4716"/>
    <w:p w14:paraId="380A8F54" w14:textId="77777777" w:rsidR="009A4716" w:rsidRDefault="00000000">
      <w:r>
        <w:t> </w:t>
      </w:r>
    </w:p>
    <w:p w14:paraId="08296D19" w14:textId="77777777" w:rsidR="009A4716" w:rsidRDefault="00000000">
      <w:pPr>
        <w:pStyle w:val="pheading"/>
      </w:pPr>
      <w:r>
        <w:t>- nature du marché:</w:t>
      </w:r>
    </w:p>
    <w:p w14:paraId="384B1AEB" w14:textId="77777777" w:rsidR="009A4716" w:rsidRDefault="00000000">
      <w:r>
        <w:t>QF</w:t>
      </w:r>
    </w:p>
    <w:p w14:paraId="3454841C" w14:textId="77777777" w:rsidR="009A4716" w:rsidRDefault="009A4716"/>
    <w:p w14:paraId="295CFEBD" w14:textId="77777777" w:rsidR="009A4716" w:rsidRDefault="00000000">
      <w:r>
        <w:t> </w:t>
      </w:r>
    </w:p>
    <w:p w14:paraId="6FA566F5" w14:textId="77777777" w:rsidR="009A4716" w:rsidRDefault="00000000">
      <w:pPr>
        <w:pStyle w:val="Author-eSectionHeading6"/>
      </w:pPr>
      <w:bookmarkStart w:id="676" w:name="_Toc112763623"/>
      <w:r>
        <w:t>95.71.1b Portillon en aluminium CCTB 01.09</w:t>
      </w:r>
      <w:bookmarkEnd w:id="676"/>
    </w:p>
    <w:p w14:paraId="376BBE17" w14:textId="77777777" w:rsidR="009A4716" w:rsidRDefault="00000000">
      <w:pPr>
        <w:pStyle w:val="pheading"/>
      </w:pPr>
      <w:r>
        <w:t>MESURAGE</w:t>
      </w:r>
    </w:p>
    <w:p w14:paraId="3B684036" w14:textId="77777777" w:rsidR="009A4716" w:rsidRDefault="00000000">
      <w:pPr>
        <w:pStyle w:val="pheading"/>
      </w:pPr>
      <w:r>
        <w:t>- unité de mesure:</w:t>
      </w:r>
    </w:p>
    <w:p w14:paraId="297438E0" w14:textId="77777777" w:rsidR="009A4716" w:rsidRDefault="00000000">
      <w:r>
        <w:t>pc</w:t>
      </w:r>
    </w:p>
    <w:p w14:paraId="6AB6BA5F" w14:textId="77777777" w:rsidR="009A4716" w:rsidRDefault="009A4716"/>
    <w:p w14:paraId="7F18B5E9" w14:textId="77777777" w:rsidR="009A4716" w:rsidRDefault="00000000">
      <w:r>
        <w:t> </w:t>
      </w:r>
    </w:p>
    <w:p w14:paraId="72079EF5" w14:textId="77777777" w:rsidR="009A4716" w:rsidRDefault="00000000">
      <w:pPr>
        <w:pStyle w:val="pheading"/>
      </w:pPr>
      <w:r>
        <w:t>- nature du marché:</w:t>
      </w:r>
    </w:p>
    <w:p w14:paraId="296A0BD3" w14:textId="77777777" w:rsidR="009A4716" w:rsidRDefault="00000000">
      <w:r>
        <w:t>QF</w:t>
      </w:r>
    </w:p>
    <w:p w14:paraId="64546A01" w14:textId="77777777" w:rsidR="009A4716" w:rsidRDefault="009A4716"/>
    <w:p w14:paraId="157385BA" w14:textId="77777777" w:rsidR="009A4716" w:rsidRDefault="00000000">
      <w:r>
        <w:t> </w:t>
      </w:r>
    </w:p>
    <w:p w14:paraId="0BDDF07D" w14:textId="77777777" w:rsidR="009A4716" w:rsidRDefault="00000000">
      <w:pPr>
        <w:pStyle w:val="Author-eSectionHeading6"/>
      </w:pPr>
      <w:bookmarkStart w:id="677" w:name="_Toc112763624"/>
      <w:r>
        <w:t>95.71.1c Portillon en bois CCTB 01.09</w:t>
      </w:r>
      <w:bookmarkEnd w:id="677"/>
    </w:p>
    <w:p w14:paraId="5C5F9C90" w14:textId="77777777" w:rsidR="009A4716" w:rsidRDefault="00000000">
      <w:pPr>
        <w:pStyle w:val="pheading"/>
      </w:pPr>
      <w:r>
        <w:t>MATÉRIAUX</w:t>
      </w:r>
    </w:p>
    <w:p w14:paraId="5B062025" w14:textId="77777777" w:rsidR="009A4716" w:rsidRDefault="00000000">
      <w:pPr>
        <w:pStyle w:val="pheading"/>
      </w:pPr>
      <w:r>
        <w:t>- Caractéristiques générales</w:t>
      </w:r>
    </w:p>
    <w:p w14:paraId="150C117F" w14:textId="77777777" w:rsidR="009A4716" w:rsidRDefault="00000000">
      <w:r>
        <w:t xml:space="preserve">Les portes de jardin seront constituées d'un cadre en bois dans lequel s'insèrent des barreaux ou un élément de remplissage. Le bois sera séché artificiellement jusqu'à l'obtention d'un degré d'humidité de 19%. Essence du bois : </w:t>
      </w:r>
      <w:r>
        <w:rPr>
          <w:rStyle w:val="optioncarChar"/>
        </w:rPr>
        <w:t>résineux / tropical</w:t>
      </w:r>
    </w:p>
    <w:p w14:paraId="0B07F7C0" w14:textId="77777777" w:rsidR="009A4716" w:rsidRDefault="00000000">
      <w:r>
        <w:rPr>
          <w:b/>
        </w:rPr>
        <w:t>(soit)</w:t>
      </w:r>
      <w:r>
        <w:rPr>
          <w:rStyle w:val="soitChar"/>
        </w:rPr>
        <w:t xml:space="preserve">bois de </w:t>
      </w:r>
      <w:r>
        <w:rPr>
          <w:rStyle w:val="soitChar"/>
          <w:u w:val="single"/>
        </w:rPr>
        <w:t>résineux</w:t>
      </w:r>
      <w:r>
        <w:rPr>
          <w:rStyle w:val="soitChar"/>
        </w:rPr>
        <w:t xml:space="preserve"> imprégné sous vide et sous pression, traité jusqu'au centre selon la norme NEN 3296, à l'aide d'une solution de sels CCA avec une rétention minimale de 6,5 kg/m³.</w:t>
      </w:r>
    </w:p>
    <w:p w14:paraId="4BB84695" w14:textId="77777777" w:rsidR="009A4716" w:rsidRDefault="00000000">
      <w:r>
        <w:rPr>
          <w:b/>
        </w:rPr>
        <w:t>(soit)</w:t>
      </w:r>
      <w:r>
        <w:t> </w:t>
      </w:r>
      <w:r>
        <w:rPr>
          <w:rStyle w:val="soitChar"/>
        </w:rPr>
        <w:t xml:space="preserve">bois dur </w:t>
      </w:r>
      <w:r>
        <w:rPr>
          <w:rStyle w:val="soitChar"/>
          <w:u w:val="single"/>
        </w:rPr>
        <w:t>tropical</w:t>
      </w:r>
      <w:r>
        <w:rPr>
          <w:rStyle w:val="soitChar"/>
        </w:rPr>
        <w:t>:</w:t>
      </w:r>
      <w:r>
        <w:rPr>
          <w:rStyle w:val="optioncarChar"/>
        </w:rPr>
        <w:t>***</w:t>
      </w:r>
      <w:r>
        <w:rPr>
          <w:rStyle w:val="soitChar"/>
        </w:rPr>
        <w:t>(pour plus d'information en ce qui concerne l'essence des bois à mettre en œuvre, consultez également Le Centre interfédéral d'information sur le Bois (</w:t>
      </w:r>
      <w:hyperlink r:id="rId21" w:history="1">
        <w:r>
          <w:rPr>
            <w:rStyle w:val="soitChar"/>
          </w:rPr>
          <w:t>https://houtinfobois.be/</w:t>
        </w:r>
      </w:hyperlink>
      <w:r>
        <w:rPr>
          <w:rStyle w:val="soitChar"/>
        </w:rPr>
        <w:t>)).</w:t>
      </w:r>
    </w:p>
    <w:p w14:paraId="7778A70E" w14:textId="77777777" w:rsidR="009A4716" w:rsidRDefault="00000000">
      <w:pPr>
        <w:pStyle w:val="Author-eListParagraph"/>
        <w:numPr>
          <w:ilvl w:val="0"/>
          <w:numId w:val="111"/>
        </w:numPr>
      </w:pPr>
      <w:r>
        <w:t xml:space="preserve">Type : </w:t>
      </w:r>
      <w:r>
        <w:rPr>
          <w:rStyle w:val="optioncarChar"/>
        </w:rPr>
        <w:t>double / simple</w:t>
      </w:r>
    </w:p>
    <w:p w14:paraId="6AADB7A0" w14:textId="77777777" w:rsidR="009A4716" w:rsidRDefault="00000000">
      <w:pPr>
        <w:pStyle w:val="Author-eListParagraph"/>
        <w:numPr>
          <w:ilvl w:val="0"/>
          <w:numId w:val="111"/>
        </w:numPr>
      </w:pPr>
      <w:r>
        <w:t xml:space="preserve">Hauteur de la porte : </w:t>
      </w:r>
      <w:r>
        <w:rPr>
          <w:rStyle w:val="optioncarChar"/>
        </w:rPr>
        <w:t>90 / 120 / 150 / 180 / ***</w:t>
      </w:r>
      <w:r>
        <w:t xml:space="preserve"> cm</w:t>
      </w:r>
    </w:p>
    <w:p w14:paraId="256A5290" w14:textId="77777777" w:rsidR="009A4716" w:rsidRDefault="00000000">
      <w:pPr>
        <w:pStyle w:val="Author-eListParagraph"/>
        <w:numPr>
          <w:ilvl w:val="0"/>
          <w:numId w:val="111"/>
        </w:numPr>
      </w:pPr>
      <w:r>
        <w:t xml:space="preserve">Largeur de la porte : </w:t>
      </w:r>
      <w:r>
        <w:rPr>
          <w:rStyle w:val="optioncarChar"/>
        </w:rPr>
        <w:t>*** / selon les indications sur les plans</w:t>
      </w:r>
      <w:r>
        <w:t>.</w:t>
      </w:r>
    </w:p>
    <w:p w14:paraId="7AEE2531" w14:textId="77777777" w:rsidR="009A4716" w:rsidRDefault="00000000">
      <w:pPr>
        <w:pStyle w:val="Author-eListParagraph"/>
        <w:numPr>
          <w:ilvl w:val="0"/>
          <w:numId w:val="111"/>
        </w:numPr>
      </w:pPr>
      <w:r>
        <w:t xml:space="preserve">Profil du cadre : </w:t>
      </w:r>
      <w:r>
        <w:rPr>
          <w:rStyle w:val="optioncarChar"/>
        </w:rPr>
        <w:t>rectangulaire / ***</w:t>
      </w:r>
      <w:r>
        <w:t xml:space="preserve">, section minimum </w:t>
      </w:r>
      <w:r>
        <w:rPr>
          <w:rStyle w:val="optioncarChar"/>
        </w:rPr>
        <w:t>40 x 80 / ***</w:t>
      </w:r>
      <w:r>
        <w:t xml:space="preserve"> mm</w:t>
      </w:r>
    </w:p>
    <w:p w14:paraId="1D15C290" w14:textId="77777777" w:rsidR="009A4716" w:rsidRDefault="00000000">
      <w:pPr>
        <w:pStyle w:val="Author-eListParagraph"/>
        <w:numPr>
          <w:ilvl w:val="0"/>
          <w:numId w:val="111"/>
        </w:numPr>
      </w:pPr>
      <w:r>
        <w:t xml:space="preserve">Barreaux : </w:t>
      </w:r>
      <w:r>
        <w:rPr>
          <w:rStyle w:val="optioncarChar"/>
        </w:rPr>
        <w:t>rectangulaires / ***</w:t>
      </w:r>
      <w:r>
        <w:t xml:space="preserve">, section minimum </w:t>
      </w:r>
      <w:r>
        <w:rPr>
          <w:rStyle w:val="optioncarChar"/>
        </w:rPr>
        <w:t>30 x 60 / ***</w:t>
      </w:r>
      <w:r>
        <w:t xml:space="preserve"> mm</w:t>
      </w:r>
    </w:p>
    <w:p w14:paraId="66D5C83B" w14:textId="77777777" w:rsidR="009A4716" w:rsidRDefault="00000000">
      <w:pPr>
        <w:pStyle w:val="Author-eListParagraph"/>
        <w:numPr>
          <w:ilvl w:val="0"/>
          <w:numId w:val="111"/>
        </w:numPr>
      </w:pPr>
      <w:r>
        <w:t xml:space="preserve">Traitement de la surface : </w:t>
      </w:r>
      <w:r>
        <w:rPr>
          <w:rStyle w:val="optioncarChar"/>
        </w:rPr>
        <w:t>***</w:t>
      </w:r>
    </w:p>
    <w:p w14:paraId="326F68EF" w14:textId="77777777" w:rsidR="009A4716" w:rsidRDefault="00000000">
      <w:pPr>
        <w:pStyle w:val="Author-eListParagraph"/>
        <w:numPr>
          <w:ilvl w:val="0"/>
          <w:numId w:val="111"/>
        </w:numPr>
      </w:pPr>
      <w:r>
        <w:t>Vis et charnières : réglables et inoxydables</w:t>
      </w:r>
    </w:p>
    <w:p w14:paraId="77196912" w14:textId="77777777" w:rsidR="009A4716" w:rsidRDefault="00000000">
      <w:pPr>
        <w:pStyle w:val="Author-eListParagraph"/>
        <w:numPr>
          <w:ilvl w:val="0"/>
          <w:numId w:val="111"/>
        </w:numPr>
      </w:pPr>
      <w:r>
        <w:t>Elément de fermeture : serrure à cylindre inoxydable, même numéro de serrure que la porte d'entrée correspondante.</w:t>
      </w:r>
    </w:p>
    <w:p w14:paraId="24E0C5FC" w14:textId="77777777" w:rsidR="009A4716" w:rsidRDefault="00000000">
      <w:pPr>
        <w:pStyle w:val="Author-eListParagraph"/>
        <w:numPr>
          <w:ilvl w:val="0"/>
          <w:numId w:val="111"/>
        </w:numPr>
      </w:pPr>
      <w:r>
        <w:t xml:space="preserve">Poignée de porte : solide et inoxydable, en forme de U arrondi, couleur </w:t>
      </w:r>
      <w:r>
        <w:rPr>
          <w:rStyle w:val="optioncarChar"/>
        </w:rPr>
        <w:t>noire / ***</w:t>
      </w:r>
    </w:p>
    <w:p w14:paraId="5E18247E" w14:textId="77777777" w:rsidR="009A4716" w:rsidRDefault="009A4716"/>
    <w:p w14:paraId="5F3CEEB5" w14:textId="77777777" w:rsidR="009A4716" w:rsidRDefault="00000000">
      <w:r>
        <w:t> </w:t>
      </w:r>
    </w:p>
    <w:p w14:paraId="3F9E760A" w14:textId="77777777" w:rsidR="009A4716" w:rsidRDefault="009A4716"/>
    <w:p w14:paraId="3D2320C5" w14:textId="77777777" w:rsidR="009A4716" w:rsidRDefault="00000000">
      <w:r>
        <w:t> </w:t>
      </w:r>
    </w:p>
    <w:p w14:paraId="07ACF5D2" w14:textId="77777777" w:rsidR="009A4716" w:rsidRDefault="00000000">
      <w:pPr>
        <w:pStyle w:val="pheading"/>
      </w:pPr>
      <w:r>
        <w:t>EXÉCUTION / MISE EN ŒUVRE</w:t>
      </w:r>
    </w:p>
    <w:p w14:paraId="115F1B03" w14:textId="77777777" w:rsidR="009A4716" w:rsidRDefault="00000000">
      <w:pPr>
        <w:pStyle w:val="pheading"/>
      </w:pPr>
      <w:r>
        <w:t>- Notes d’exécution complémentaires</w:t>
      </w:r>
    </w:p>
    <w:p w14:paraId="089BEB87" w14:textId="77777777" w:rsidR="009A4716" w:rsidRDefault="009A4716"/>
    <w:p w14:paraId="60A75EAD" w14:textId="77777777" w:rsidR="009A4716" w:rsidRDefault="00000000">
      <w:pPr>
        <w:pStyle w:val="Author-eListParagraph"/>
        <w:numPr>
          <w:ilvl w:val="0"/>
          <w:numId w:val="112"/>
        </w:numPr>
      </w:pPr>
      <w:r>
        <w:t>Les poteaux pour la porte seront solidement ancrés dans le sol.</w:t>
      </w:r>
    </w:p>
    <w:p w14:paraId="0FE7FB60" w14:textId="77777777" w:rsidR="009A4716" w:rsidRDefault="00000000">
      <w:pPr>
        <w:pStyle w:val="pheading"/>
      </w:pPr>
      <w:r>
        <w:t>CONTRÔLES PARTICULIERS</w:t>
      </w:r>
    </w:p>
    <w:p w14:paraId="51A35443" w14:textId="77777777" w:rsidR="009A4716" w:rsidRDefault="00000000">
      <w:r>
        <w:t>Tout lot de bois destiné à un usage extérieur sera accompagné d'un certificat de garantie de 20 ans, attestant du traitement insecticide et fongicide durable.</w:t>
      </w:r>
    </w:p>
    <w:p w14:paraId="01E465A3" w14:textId="77777777" w:rsidR="009A4716" w:rsidRDefault="00000000">
      <w:pPr>
        <w:pStyle w:val="pheading"/>
      </w:pPr>
      <w:r>
        <w:t>MESURAGE</w:t>
      </w:r>
    </w:p>
    <w:p w14:paraId="321BC2C8" w14:textId="77777777" w:rsidR="009A4716" w:rsidRDefault="00000000">
      <w:pPr>
        <w:pStyle w:val="pheading"/>
      </w:pPr>
      <w:r>
        <w:t>- unité de mesure:</w:t>
      </w:r>
    </w:p>
    <w:p w14:paraId="6E0C3EB5" w14:textId="77777777" w:rsidR="009A4716" w:rsidRDefault="00000000">
      <w:r>
        <w:t>pc</w:t>
      </w:r>
    </w:p>
    <w:p w14:paraId="66CEA49B" w14:textId="77777777" w:rsidR="009A4716" w:rsidRDefault="009A4716"/>
    <w:p w14:paraId="208DBC15" w14:textId="77777777" w:rsidR="009A4716" w:rsidRDefault="00000000">
      <w:r>
        <w:t> </w:t>
      </w:r>
    </w:p>
    <w:p w14:paraId="78752913" w14:textId="77777777" w:rsidR="009A4716" w:rsidRDefault="00000000">
      <w:pPr>
        <w:pStyle w:val="pheading"/>
      </w:pPr>
      <w:r>
        <w:t>- nature du marché:</w:t>
      </w:r>
    </w:p>
    <w:p w14:paraId="41B5A7A0" w14:textId="77777777" w:rsidR="009A4716" w:rsidRDefault="00000000">
      <w:r>
        <w:t>QF</w:t>
      </w:r>
    </w:p>
    <w:p w14:paraId="70EC8A5A" w14:textId="77777777" w:rsidR="009A4716" w:rsidRDefault="009A4716"/>
    <w:p w14:paraId="3D8487BF" w14:textId="77777777" w:rsidR="009A4716" w:rsidRDefault="00000000">
      <w:r>
        <w:t> </w:t>
      </w:r>
    </w:p>
    <w:p w14:paraId="20587757" w14:textId="77777777" w:rsidR="009A4716" w:rsidRDefault="00000000">
      <w:pPr>
        <w:pStyle w:val="Author-eSectionHeading6"/>
      </w:pPr>
      <w:bookmarkStart w:id="678" w:name="_Toc112763625"/>
      <w:r>
        <w:t>95.71.1d Portillon en matière synthétique CCTB 01.09</w:t>
      </w:r>
      <w:bookmarkEnd w:id="678"/>
    </w:p>
    <w:p w14:paraId="7CE70CFC" w14:textId="77777777" w:rsidR="009A4716" w:rsidRDefault="00000000">
      <w:pPr>
        <w:pStyle w:val="pheading"/>
      </w:pPr>
      <w:r>
        <w:t>MESURAGE</w:t>
      </w:r>
    </w:p>
    <w:p w14:paraId="46EA0B38" w14:textId="77777777" w:rsidR="009A4716" w:rsidRDefault="00000000">
      <w:pPr>
        <w:pStyle w:val="pheading"/>
      </w:pPr>
      <w:r>
        <w:t>- unité de mesure:</w:t>
      </w:r>
    </w:p>
    <w:p w14:paraId="1BBD3DEF" w14:textId="77777777" w:rsidR="009A4716" w:rsidRDefault="00000000">
      <w:r>
        <w:t>pc</w:t>
      </w:r>
    </w:p>
    <w:p w14:paraId="45FDC474" w14:textId="77777777" w:rsidR="009A4716" w:rsidRDefault="009A4716"/>
    <w:p w14:paraId="33666CAF" w14:textId="77777777" w:rsidR="009A4716" w:rsidRDefault="00000000">
      <w:r>
        <w:t> </w:t>
      </w:r>
    </w:p>
    <w:p w14:paraId="7B64478B" w14:textId="77777777" w:rsidR="009A4716" w:rsidRDefault="00000000">
      <w:pPr>
        <w:pStyle w:val="pheading"/>
      </w:pPr>
      <w:r>
        <w:t>- nature du marché:</w:t>
      </w:r>
    </w:p>
    <w:p w14:paraId="511994C2" w14:textId="77777777" w:rsidR="009A4716" w:rsidRDefault="00000000">
      <w:r>
        <w:t>QF</w:t>
      </w:r>
    </w:p>
    <w:p w14:paraId="5D6CBAA7" w14:textId="77777777" w:rsidR="009A4716" w:rsidRDefault="009A4716"/>
    <w:p w14:paraId="2F419341" w14:textId="77777777" w:rsidR="009A4716" w:rsidRDefault="00000000">
      <w:r>
        <w:t> </w:t>
      </w:r>
    </w:p>
    <w:p w14:paraId="01BADE63" w14:textId="77777777" w:rsidR="009A4716" w:rsidRDefault="00000000">
      <w:pPr>
        <w:pStyle w:val="Author-eSectionHeading6"/>
      </w:pPr>
      <w:bookmarkStart w:id="679" w:name="_Toc112763626"/>
      <w:r>
        <w:t>95.71.1e Portillon, automatisation CCTB 01.09</w:t>
      </w:r>
      <w:bookmarkEnd w:id="679"/>
    </w:p>
    <w:p w14:paraId="78F23129" w14:textId="77777777" w:rsidR="009A4716" w:rsidRDefault="00000000">
      <w:pPr>
        <w:pStyle w:val="pheading"/>
      </w:pPr>
      <w:r>
        <w:t>MESURAGE</w:t>
      </w:r>
    </w:p>
    <w:p w14:paraId="7E54F0BF" w14:textId="77777777" w:rsidR="009A4716" w:rsidRDefault="00000000">
      <w:pPr>
        <w:pStyle w:val="pheading"/>
      </w:pPr>
      <w:r>
        <w:t>- unité de mesure:</w:t>
      </w:r>
    </w:p>
    <w:p w14:paraId="1BA4D416" w14:textId="77777777" w:rsidR="009A4716" w:rsidRDefault="00000000">
      <w:r>
        <w:t>pc</w:t>
      </w:r>
    </w:p>
    <w:p w14:paraId="1D691DD8" w14:textId="77777777" w:rsidR="009A4716" w:rsidRDefault="009A4716"/>
    <w:p w14:paraId="64AAB6BE" w14:textId="77777777" w:rsidR="009A4716" w:rsidRDefault="00000000">
      <w:r>
        <w:t> </w:t>
      </w:r>
    </w:p>
    <w:p w14:paraId="0431779C" w14:textId="77777777" w:rsidR="009A4716" w:rsidRDefault="00000000">
      <w:pPr>
        <w:pStyle w:val="pheading"/>
      </w:pPr>
      <w:r>
        <w:t>- nature du marché:</w:t>
      </w:r>
    </w:p>
    <w:p w14:paraId="78C65451" w14:textId="77777777" w:rsidR="009A4716" w:rsidRDefault="00000000">
      <w:r>
        <w:t>QF</w:t>
      </w:r>
    </w:p>
    <w:p w14:paraId="6B9D8D8D" w14:textId="77777777" w:rsidR="009A4716" w:rsidRDefault="009A4716"/>
    <w:p w14:paraId="164C4A3E" w14:textId="77777777" w:rsidR="009A4716" w:rsidRDefault="00000000">
      <w:r>
        <w:t> </w:t>
      </w:r>
    </w:p>
    <w:p w14:paraId="07C8F548" w14:textId="77777777" w:rsidR="009A4716" w:rsidRDefault="00000000">
      <w:pPr>
        <w:pStyle w:val="Author-eSectionHeading4"/>
      </w:pPr>
      <w:bookmarkStart w:id="680" w:name="_Toc112763627"/>
      <w:r>
        <w:t>95.72 Portail (accès véhicules) CCTB 01.09</w:t>
      </w:r>
      <w:bookmarkEnd w:id="680"/>
    </w:p>
    <w:p w14:paraId="43768CF2" w14:textId="77777777" w:rsidR="009A4716" w:rsidRDefault="00000000">
      <w:pPr>
        <w:pStyle w:val="pheading"/>
      </w:pPr>
      <w:r>
        <w:t>DESCRIPTION</w:t>
      </w:r>
    </w:p>
    <w:p w14:paraId="3609E5D3" w14:textId="77777777" w:rsidR="009A4716" w:rsidRDefault="00000000">
      <w:pPr>
        <w:pStyle w:val="pheading"/>
      </w:pPr>
      <w:r>
        <w:t>- Définition / Comprend</w:t>
      </w:r>
    </w:p>
    <w:p w14:paraId="34C29530" w14:textId="77777777" w:rsidR="009A4716" w:rsidRDefault="00000000">
      <w:r>
        <w:t>Réalisation d'éléments destinés à protéger des propriétés publiques ou privées.</w:t>
      </w:r>
    </w:p>
    <w:p w14:paraId="27E21B7F" w14:textId="77777777" w:rsidR="009A4716" w:rsidRDefault="009A4716"/>
    <w:p w14:paraId="28458E70" w14:textId="77777777" w:rsidR="009A4716" w:rsidRDefault="00000000">
      <w:r>
        <w:t> </w:t>
      </w:r>
    </w:p>
    <w:p w14:paraId="0F76141D" w14:textId="77777777" w:rsidR="009A4716" w:rsidRDefault="00000000">
      <w:pPr>
        <w:pStyle w:val="pheading"/>
      </w:pPr>
      <w:r>
        <w:t>MATÉRIAUX</w:t>
      </w:r>
    </w:p>
    <w:p w14:paraId="3FEE6391" w14:textId="77777777" w:rsidR="009A4716" w:rsidRDefault="00000000">
      <w:r>
        <w:t>Les documents de marché fixent :</w:t>
      </w:r>
    </w:p>
    <w:p w14:paraId="376E9302" w14:textId="77777777" w:rsidR="009A4716" w:rsidRDefault="00000000">
      <w:r>
        <w:t>• la nature des matériaux, les caractéristiques géométriques et mécaniques, les protections et revêtements, les dispositifs de fixation des éléments mobiles (barrières d'accès).</w:t>
      </w:r>
    </w:p>
    <w:p w14:paraId="280A8BB2" w14:textId="77777777" w:rsidR="009A4716" w:rsidRDefault="00000000">
      <w:pPr>
        <w:pStyle w:val="pheading"/>
      </w:pPr>
      <w:r>
        <w:t>CONTRÔLES</w:t>
      </w:r>
    </w:p>
    <w:p w14:paraId="379DE895" w14:textId="77777777" w:rsidR="009A4716" w:rsidRDefault="00000000">
      <w:r>
        <w:t>Les contrôles portent sur la géométrie de l'ouvrage, sur les fixations entre éléments constitutifs et sur l'ancrage dans le sol des poteaux supports.</w:t>
      </w:r>
    </w:p>
    <w:p w14:paraId="3FF06975" w14:textId="77777777" w:rsidR="009A4716" w:rsidRDefault="00000000">
      <w:pPr>
        <w:pStyle w:val="pheading"/>
      </w:pPr>
      <w:r>
        <w:t>DOCUMENTS DE RÉFÉRENCE</w:t>
      </w:r>
    </w:p>
    <w:p w14:paraId="050A725E" w14:textId="77777777" w:rsidR="009A4716" w:rsidRDefault="00000000">
      <w:pPr>
        <w:pStyle w:val="pheading"/>
      </w:pPr>
      <w:r>
        <w:t>- Exécution</w:t>
      </w:r>
    </w:p>
    <w:p w14:paraId="7CD230D9" w14:textId="77777777" w:rsidR="009A4716" w:rsidRDefault="00000000">
      <w:r>
        <w:t>[CCT Qualiroutes, Cahier des charges type Qualiroutes] J.13.</w:t>
      </w:r>
    </w:p>
    <w:p w14:paraId="26A8F795" w14:textId="77777777" w:rsidR="009A4716" w:rsidRDefault="009A4716"/>
    <w:p w14:paraId="3B2EE79F" w14:textId="77777777" w:rsidR="009A4716" w:rsidRDefault="00000000">
      <w:r>
        <w:t> </w:t>
      </w:r>
    </w:p>
    <w:p w14:paraId="11788619" w14:textId="77777777" w:rsidR="009A4716" w:rsidRDefault="00000000">
      <w:pPr>
        <w:pStyle w:val="Author-eSectionHeading5"/>
      </w:pPr>
      <w:bookmarkStart w:id="681" w:name="_Toc112763628"/>
      <w:r>
        <w:t>95.72.1 Portail (accès véhicules)</w:t>
      </w:r>
      <w:bookmarkEnd w:id="681"/>
    </w:p>
    <w:p w14:paraId="57BD1D8F" w14:textId="77777777" w:rsidR="009A4716" w:rsidRDefault="00000000">
      <w:pPr>
        <w:pStyle w:val="Author-eSectionHeading6"/>
      </w:pPr>
      <w:bookmarkStart w:id="682" w:name="_Toc112763629"/>
      <w:r>
        <w:t>95.72.1a Portail en acier CCTB 01.09</w:t>
      </w:r>
      <w:bookmarkEnd w:id="682"/>
    </w:p>
    <w:p w14:paraId="0D23E4CC" w14:textId="77777777" w:rsidR="009A4716" w:rsidRDefault="00000000">
      <w:pPr>
        <w:pStyle w:val="pheading"/>
      </w:pPr>
      <w:r>
        <w:t>MESURAGE</w:t>
      </w:r>
    </w:p>
    <w:p w14:paraId="350D2487" w14:textId="77777777" w:rsidR="009A4716" w:rsidRDefault="00000000">
      <w:pPr>
        <w:pStyle w:val="pheading"/>
      </w:pPr>
      <w:r>
        <w:t>- unité de mesure:</w:t>
      </w:r>
    </w:p>
    <w:p w14:paraId="543F0E48" w14:textId="77777777" w:rsidR="009A4716" w:rsidRDefault="00000000">
      <w:r>
        <w:t>pc</w:t>
      </w:r>
    </w:p>
    <w:p w14:paraId="1213C5B0" w14:textId="77777777" w:rsidR="009A4716" w:rsidRDefault="009A4716"/>
    <w:p w14:paraId="1B93A923" w14:textId="77777777" w:rsidR="009A4716" w:rsidRDefault="00000000">
      <w:r>
        <w:t> </w:t>
      </w:r>
    </w:p>
    <w:p w14:paraId="0ACC6009" w14:textId="77777777" w:rsidR="009A4716" w:rsidRDefault="00000000">
      <w:pPr>
        <w:pStyle w:val="pheading"/>
      </w:pPr>
      <w:r>
        <w:t>- nature du marché:</w:t>
      </w:r>
    </w:p>
    <w:p w14:paraId="5D8CF536" w14:textId="77777777" w:rsidR="009A4716" w:rsidRDefault="00000000">
      <w:r>
        <w:t>QF</w:t>
      </w:r>
    </w:p>
    <w:p w14:paraId="03A7FE73" w14:textId="77777777" w:rsidR="009A4716" w:rsidRDefault="009A4716"/>
    <w:p w14:paraId="5ED92F7B" w14:textId="77777777" w:rsidR="009A4716" w:rsidRDefault="00000000">
      <w:r>
        <w:t> </w:t>
      </w:r>
    </w:p>
    <w:p w14:paraId="4CFF7A3E" w14:textId="77777777" w:rsidR="009A4716" w:rsidRDefault="00000000">
      <w:pPr>
        <w:pStyle w:val="Author-eSectionHeading6"/>
      </w:pPr>
      <w:bookmarkStart w:id="683" w:name="_Toc112763630"/>
      <w:r>
        <w:t>95.72.1b Portail en aluminium CCTB 01.09</w:t>
      </w:r>
      <w:bookmarkEnd w:id="683"/>
    </w:p>
    <w:p w14:paraId="00018055" w14:textId="77777777" w:rsidR="009A4716" w:rsidRDefault="00000000">
      <w:pPr>
        <w:pStyle w:val="pheading"/>
      </w:pPr>
      <w:r>
        <w:t>MESURAGE</w:t>
      </w:r>
    </w:p>
    <w:p w14:paraId="54A4EE41" w14:textId="77777777" w:rsidR="009A4716" w:rsidRDefault="00000000">
      <w:pPr>
        <w:pStyle w:val="pheading"/>
      </w:pPr>
      <w:r>
        <w:t>- unité de mesure:</w:t>
      </w:r>
    </w:p>
    <w:p w14:paraId="5655285A" w14:textId="77777777" w:rsidR="009A4716" w:rsidRDefault="00000000">
      <w:r>
        <w:t>pc</w:t>
      </w:r>
    </w:p>
    <w:p w14:paraId="1BF9EC40" w14:textId="77777777" w:rsidR="009A4716" w:rsidRDefault="009A4716"/>
    <w:p w14:paraId="5DE907C6" w14:textId="77777777" w:rsidR="009A4716" w:rsidRDefault="00000000">
      <w:r>
        <w:t> </w:t>
      </w:r>
    </w:p>
    <w:p w14:paraId="4FDC1D6E" w14:textId="77777777" w:rsidR="009A4716" w:rsidRDefault="00000000">
      <w:pPr>
        <w:pStyle w:val="pheading"/>
      </w:pPr>
      <w:r>
        <w:t>- nature du marché:</w:t>
      </w:r>
    </w:p>
    <w:p w14:paraId="4A61F162" w14:textId="77777777" w:rsidR="009A4716" w:rsidRDefault="00000000">
      <w:r>
        <w:t>QF</w:t>
      </w:r>
    </w:p>
    <w:p w14:paraId="2A761013" w14:textId="77777777" w:rsidR="009A4716" w:rsidRDefault="009A4716"/>
    <w:p w14:paraId="0E5369B8" w14:textId="77777777" w:rsidR="009A4716" w:rsidRDefault="00000000">
      <w:r>
        <w:t> </w:t>
      </w:r>
    </w:p>
    <w:p w14:paraId="310B6FE4" w14:textId="77777777" w:rsidR="009A4716" w:rsidRDefault="00000000">
      <w:pPr>
        <w:pStyle w:val="Author-eSectionHeading6"/>
      </w:pPr>
      <w:bookmarkStart w:id="684" w:name="_Toc112763631"/>
      <w:r>
        <w:t>95.72.1c Portail en bois CCTB 01.09</w:t>
      </w:r>
      <w:bookmarkEnd w:id="684"/>
    </w:p>
    <w:p w14:paraId="1ED05293" w14:textId="77777777" w:rsidR="009A4716" w:rsidRDefault="00000000">
      <w:pPr>
        <w:pStyle w:val="pheading"/>
      </w:pPr>
      <w:r>
        <w:t>MESURAGE</w:t>
      </w:r>
    </w:p>
    <w:p w14:paraId="38FC9596" w14:textId="77777777" w:rsidR="009A4716" w:rsidRDefault="00000000">
      <w:pPr>
        <w:pStyle w:val="pheading"/>
      </w:pPr>
      <w:r>
        <w:t>- unité de mesure:</w:t>
      </w:r>
    </w:p>
    <w:p w14:paraId="4D038092" w14:textId="77777777" w:rsidR="009A4716" w:rsidRDefault="00000000">
      <w:r>
        <w:t>pc</w:t>
      </w:r>
    </w:p>
    <w:p w14:paraId="1A683C28" w14:textId="77777777" w:rsidR="009A4716" w:rsidRDefault="009A4716"/>
    <w:p w14:paraId="2BD87937" w14:textId="77777777" w:rsidR="009A4716" w:rsidRDefault="00000000">
      <w:r>
        <w:t> </w:t>
      </w:r>
    </w:p>
    <w:p w14:paraId="2AAEECAD" w14:textId="77777777" w:rsidR="009A4716" w:rsidRDefault="00000000">
      <w:pPr>
        <w:pStyle w:val="pheading"/>
      </w:pPr>
      <w:r>
        <w:t>- nature du marché:</w:t>
      </w:r>
    </w:p>
    <w:p w14:paraId="13BA7D72" w14:textId="77777777" w:rsidR="009A4716" w:rsidRDefault="00000000">
      <w:r>
        <w:t>QF</w:t>
      </w:r>
    </w:p>
    <w:p w14:paraId="746B34A9" w14:textId="77777777" w:rsidR="009A4716" w:rsidRDefault="009A4716"/>
    <w:p w14:paraId="4FD024B7" w14:textId="77777777" w:rsidR="009A4716" w:rsidRDefault="00000000">
      <w:r>
        <w:t> </w:t>
      </w:r>
    </w:p>
    <w:p w14:paraId="7F1D5AEA" w14:textId="77777777" w:rsidR="009A4716" w:rsidRDefault="00000000">
      <w:pPr>
        <w:pStyle w:val="Author-eSectionHeading6"/>
      </w:pPr>
      <w:bookmarkStart w:id="685" w:name="_Toc112763632"/>
      <w:r>
        <w:t>95.72.1d Portail en matière synthétique CCTB 01.09</w:t>
      </w:r>
      <w:bookmarkEnd w:id="685"/>
    </w:p>
    <w:p w14:paraId="2435CC6E" w14:textId="77777777" w:rsidR="009A4716" w:rsidRDefault="00000000">
      <w:pPr>
        <w:pStyle w:val="pheading"/>
      </w:pPr>
      <w:r>
        <w:t>MESURAGE</w:t>
      </w:r>
    </w:p>
    <w:p w14:paraId="3EF05088" w14:textId="77777777" w:rsidR="009A4716" w:rsidRDefault="00000000">
      <w:pPr>
        <w:pStyle w:val="pheading"/>
      </w:pPr>
      <w:r>
        <w:t>- unité de mesure:</w:t>
      </w:r>
    </w:p>
    <w:p w14:paraId="244E5091" w14:textId="77777777" w:rsidR="009A4716" w:rsidRDefault="00000000">
      <w:r>
        <w:t>pc</w:t>
      </w:r>
    </w:p>
    <w:p w14:paraId="6B759860" w14:textId="77777777" w:rsidR="009A4716" w:rsidRDefault="009A4716"/>
    <w:p w14:paraId="19638294" w14:textId="77777777" w:rsidR="009A4716" w:rsidRDefault="00000000">
      <w:r>
        <w:t> </w:t>
      </w:r>
    </w:p>
    <w:p w14:paraId="19952A3B" w14:textId="77777777" w:rsidR="009A4716" w:rsidRDefault="00000000">
      <w:pPr>
        <w:pStyle w:val="pheading"/>
      </w:pPr>
      <w:r>
        <w:t>- nature du marché:</w:t>
      </w:r>
    </w:p>
    <w:p w14:paraId="0A81D155" w14:textId="77777777" w:rsidR="009A4716" w:rsidRDefault="00000000">
      <w:r>
        <w:t>QF</w:t>
      </w:r>
    </w:p>
    <w:p w14:paraId="314870B0" w14:textId="77777777" w:rsidR="009A4716" w:rsidRDefault="009A4716"/>
    <w:p w14:paraId="4317DC5D" w14:textId="77777777" w:rsidR="009A4716" w:rsidRDefault="00000000">
      <w:r>
        <w:t> </w:t>
      </w:r>
    </w:p>
    <w:p w14:paraId="056DC01E" w14:textId="77777777" w:rsidR="009A4716" w:rsidRDefault="00000000">
      <w:pPr>
        <w:pStyle w:val="Author-eSectionHeading6"/>
      </w:pPr>
      <w:bookmarkStart w:id="686" w:name="_Toc112763633"/>
      <w:r>
        <w:t>95.72.1e Portail, automatisation CCTB 01.09</w:t>
      </w:r>
      <w:bookmarkEnd w:id="686"/>
    </w:p>
    <w:p w14:paraId="5E6FFAB1" w14:textId="77777777" w:rsidR="009A4716" w:rsidRDefault="00000000">
      <w:pPr>
        <w:pStyle w:val="pheading"/>
      </w:pPr>
      <w:r>
        <w:t>MESURAGE</w:t>
      </w:r>
    </w:p>
    <w:p w14:paraId="08F13032" w14:textId="77777777" w:rsidR="009A4716" w:rsidRDefault="00000000">
      <w:pPr>
        <w:pStyle w:val="pheading"/>
      </w:pPr>
      <w:r>
        <w:t>- unité de mesure:</w:t>
      </w:r>
    </w:p>
    <w:p w14:paraId="27D2A41D" w14:textId="77777777" w:rsidR="009A4716" w:rsidRDefault="00000000">
      <w:r>
        <w:t>pc</w:t>
      </w:r>
    </w:p>
    <w:p w14:paraId="56EEBDFB" w14:textId="77777777" w:rsidR="009A4716" w:rsidRDefault="009A4716"/>
    <w:p w14:paraId="1FFB3109" w14:textId="77777777" w:rsidR="009A4716" w:rsidRDefault="00000000">
      <w:r>
        <w:t> </w:t>
      </w:r>
    </w:p>
    <w:p w14:paraId="0294DA80" w14:textId="77777777" w:rsidR="009A4716" w:rsidRDefault="00000000">
      <w:pPr>
        <w:pStyle w:val="pheading"/>
      </w:pPr>
      <w:r>
        <w:t>- nature du marché:</w:t>
      </w:r>
    </w:p>
    <w:p w14:paraId="238F04C4" w14:textId="77777777" w:rsidR="009A4716" w:rsidRDefault="00000000">
      <w:r>
        <w:t>QF</w:t>
      </w:r>
    </w:p>
    <w:p w14:paraId="40B6A9BF" w14:textId="77777777" w:rsidR="009A4716" w:rsidRDefault="009A4716"/>
    <w:p w14:paraId="3A9AED5D" w14:textId="77777777" w:rsidR="009A4716" w:rsidRDefault="00000000">
      <w:r>
        <w:t> </w:t>
      </w:r>
    </w:p>
    <w:p w14:paraId="6490CE9E" w14:textId="77777777" w:rsidR="009A4716" w:rsidRDefault="00000000">
      <w:pPr>
        <w:pStyle w:val="Author-eSectionHeading4"/>
      </w:pPr>
      <w:bookmarkStart w:id="687" w:name="_Toc112763634"/>
      <w:r>
        <w:t>95.73 Borne rétractable (accès véhicules)</w:t>
      </w:r>
      <w:bookmarkEnd w:id="687"/>
    </w:p>
    <w:p w14:paraId="22536854" w14:textId="77777777" w:rsidR="009A4716" w:rsidRDefault="00000000">
      <w:pPr>
        <w:pStyle w:val="Author-eSectionHeading5"/>
      </w:pPr>
      <w:bookmarkStart w:id="688" w:name="_Toc112763635"/>
      <w:r>
        <w:t>95.73.1 Borne rétractable (accès véhicules)</w:t>
      </w:r>
      <w:bookmarkEnd w:id="688"/>
    </w:p>
    <w:p w14:paraId="74D62BB0" w14:textId="77777777" w:rsidR="009A4716" w:rsidRDefault="00000000">
      <w:pPr>
        <w:pStyle w:val="Author-eSectionHeading6"/>
      </w:pPr>
      <w:bookmarkStart w:id="689" w:name="_Toc112763636"/>
      <w:r>
        <w:t>95.73.1a Borne rétractable CCTB 01.09</w:t>
      </w:r>
      <w:bookmarkEnd w:id="689"/>
    </w:p>
    <w:p w14:paraId="57570296" w14:textId="77777777" w:rsidR="009A4716" w:rsidRDefault="00000000">
      <w:pPr>
        <w:pStyle w:val="pheading"/>
      </w:pPr>
      <w:r>
        <w:t>MESURAGE</w:t>
      </w:r>
    </w:p>
    <w:p w14:paraId="400B13E0" w14:textId="77777777" w:rsidR="009A4716" w:rsidRDefault="00000000">
      <w:pPr>
        <w:pStyle w:val="pheading"/>
      </w:pPr>
      <w:r>
        <w:t>- unité de mesure:</w:t>
      </w:r>
    </w:p>
    <w:p w14:paraId="04065AFC" w14:textId="77777777" w:rsidR="009A4716" w:rsidRDefault="00000000">
      <w:r>
        <w:t>pc</w:t>
      </w:r>
    </w:p>
    <w:p w14:paraId="02DD2A86" w14:textId="77777777" w:rsidR="009A4716" w:rsidRDefault="009A4716"/>
    <w:p w14:paraId="79B51A43" w14:textId="77777777" w:rsidR="009A4716" w:rsidRDefault="00000000">
      <w:r>
        <w:t> </w:t>
      </w:r>
    </w:p>
    <w:p w14:paraId="33BD7667" w14:textId="77777777" w:rsidR="009A4716" w:rsidRDefault="00000000">
      <w:pPr>
        <w:pStyle w:val="pheading"/>
      </w:pPr>
      <w:r>
        <w:t>- nature du marché:</w:t>
      </w:r>
    </w:p>
    <w:p w14:paraId="067413C8" w14:textId="77777777" w:rsidR="009A4716" w:rsidRDefault="00000000">
      <w:r>
        <w:t>QF</w:t>
      </w:r>
    </w:p>
    <w:p w14:paraId="2E278246" w14:textId="77777777" w:rsidR="009A4716" w:rsidRDefault="009A4716"/>
    <w:p w14:paraId="3CBD8E1F" w14:textId="77777777" w:rsidR="009A4716" w:rsidRDefault="00000000">
      <w:r>
        <w:t> </w:t>
      </w:r>
    </w:p>
    <w:p w14:paraId="4F021B2B" w14:textId="77777777" w:rsidR="009A4716" w:rsidRDefault="00000000">
      <w:pPr>
        <w:pStyle w:val="Author-eSectionHeading6"/>
      </w:pPr>
      <w:bookmarkStart w:id="690" w:name="_Toc112763637"/>
      <w:r>
        <w:t>95.73.1b Bornes de lecture de carte CCTB 01.09</w:t>
      </w:r>
      <w:bookmarkEnd w:id="690"/>
    </w:p>
    <w:p w14:paraId="1ED92DA5" w14:textId="77777777" w:rsidR="009A4716" w:rsidRDefault="00000000">
      <w:pPr>
        <w:pStyle w:val="pheading"/>
      </w:pPr>
      <w:r>
        <w:t>MESURAGE</w:t>
      </w:r>
    </w:p>
    <w:p w14:paraId="0CB8D16F" w14:textId="77777777" w:rsidR="009A4716" w:rsidRDefault="00000000">
      <w:pPr>
        <w:pStyle w:val="pheading"/>
      </w:pPr>
      <w:r>
        <w:t>- unité de mesure:</w:t>
      </w:r>
    </w:p>
    <w:p w14:paraId="29475589" w14:textId="77777777" w:rsidR="009A4716" w:rsidRDefault="00000000">
      <w:r>
        <w:t>pc</w:t>
      </w:r>
    </w:p>
    <w:p w14:paraId="30A923D0" w14:textId="77777777" w:rsidR="009A4716" w:rsidRDefault="009A4716"/>
    <w:p w14:paraId="63CFC17F" w14:textId="77777777" w:rsidR="009A4716" w:rsidRDefault="00000000">
      <w:r>
        <w:t> </w:t>
      </w:r>
    </w:p>
    <w:p w14:paraId="343F044C" w14:textId="77777777" w:rsidR="009A4716" w:rsidRDefault="00000000">
      <w:pPr>
        <w:pStyle w:val="pheading"/>
      </w:pPr>
      <w:r>
        <w:t>- nature du marché:</w:t>
      </w:r>
    </w:p>
    <w:p w14:paraId="7094A54F" w14:textId="77777777" w:rsidR="009A4716" w:rsidRDefault="00000000">
      <w:r>
        <w:t>QF</w:t>
      </w:r>
    </w:p>
    <w:p w14:paraId="1196AF67" w14:textId="77777777" w:rsidR="009A4716" w:rsidRDefault="009A4716"/>
    <w:p w14:paraId="5CD3C4E1" w14:textId="77777777" w:rsidR="009A4716" w:rsidRDefault="00000000">
      <w:r>
        <w:t> </w:t>
      </w:r>
    </w:p>
    <w:p w14:paraId="4334CA00" w14:textId="77777777" w:rsidR="009A4716" w:rsidRDefault="00000000">
      <w:pPr>
        <w:pStyle w:val="Author-eSectionHeading6"/>
      </w:pPr>
      <w:bookmarkStart w:id="691" w:name="_Toc112763638"/>
      <w:r>
        <w:t>95.73.1c Feux pour borne rétractable CCTB 01.09</w:t>
      </w:r>
      <w:bookmarkEnd w:id="691"/>
    </w:p>
    <w:p w14:paraId="5B3628CE" w14:textId="77777777" w:rsidR="009A4716" w:rsidRDefault="00000000">
      <w:pPr>
        <w:pStyle w:val="pheading"/>
      </w:pPr>
      <w:r>
        <w:t>MESURAGE</w:t>
      </w:r>
    </w:p>
    <w:p w14:paraId="47C859A0" w14:textId="77777777" w:rsidR="009A4716" w:rsidRDefault="00000000">
      <w:pPr>
        <w:pStyle w:val="pheading"/>
      </w:pPr>
      <w:r>
        <w:t>- unité de mesure:</w:t>
      </w:r>
    </w:p>
    <w:p w14:paraId="6C233374" w14:textId="77777777" w:rsidR="009A4716" w:rsidRDefault="00000000">
      <w:r>
        <w:t>pc</w:t>
      </w:r>
    </w:p>
    <w:p w14:paraId="1D79CB4D" w14:textId="77777777" w:rsidR="009A4716" w:rsidRDefault="009A4716"/>
    <w:p w14:paraId="6478FAA6" w14:textId="77777777" w:rsidR="009A4716" w:rsidRDefault="00000000">
      <w:r>
        <w:t> </w:t>
      </w:r>
    </w:p>
    <w:p w14:paraId="10349C8E" w14:textId="77777777" w:rsidR="009A4716" w:rsidRDefault="00000000">
      <w:pPr>
        <w:pStyle w:val="pheading"/>
      </w:pPr>
      <w:r>
        <w:t>- nature du marché:</w:t>
      </w:r>
    </w:p>
    <w:p w14:paraId="4D66BCCA" w14:textId="77777777" w:rsidR="009A4716" w:rsidRDefault="00000000">
      <w:r>
        <w:t>QF</w:t>
      </w:r>
    </w:p>
    <w:p w14:paraId="79657CFA" w14:textId="77777777" w:rsidR="009A4716" w:rsidRDefault="009A4716"/>
    <w:p w14:paraId="45787CBB" w14:textId="77777777" w:rsidR="009A4716" w:rsidRDefault="00000000">
      <w:r>
        <w:t> </w:t>
      </w:r>
    </w:p>
    <w:p w14:paraId="3A55D9CA" w14:textId="77777777" w:rsidR="009A4716" w:rsidRDefault="00000000">
      <w:pPr>
        <w:pStyle w:val="Author-eSectionHeading4"/>
      </w:pPr>
      <w:bookmarkStart w:id="692" w:name="_Toc112763639"/>
      <w:r>
        <w:t>95.74 Portillons et portails de réemploi CCTB 01.09</w:t>
      </w:r>
      <w:bookmarkEnd w:id="692"/>
    </w:p>
    <w:p w14:paraId="0A90FBA5" w14:textId="77777777" w:rsidR="009A4716" w:rsidRDefault="00000000">
      <w:pPr>
        <w:pStyle w:val="pheading"/>
      </w:pPr>
      <w:r>
        <w:t>DOCUMENTS DE RÉFÉRENCE</w:t>
      </w:r>
    </w:p>
    <w:p w14:paraId="77129393" w14:textId="77777777" w:rsidR="009A4716" w:rsidRDefault="00000000">
      <w:pPr>
        <w:pStyle w:val="pheading"/>
      </w:pPr>
      <w:r>
        <w:t>- Exécution</w:t>
      </w:r>
    </w:p>
    <w:p w14:paraId="1EB455CE" w14:textId="77777777" w:rsidR="009A4716" w:rsidRDefault="00000000">
      <w:r>
        <w:t>[CCT Qualiroutes, Cahier des charges type Qualiroutes] J.13.</w:t>
      </w:r>
    </w:p>
    <w:p w14:paraId="074C8CCB" w14:textId="77777777" w:rsidR="009A4716" w:rsidRDefault="009A4716"/>
    <w:p w14:paraId="1EC1E9C4" w14:textId="77777777" w:rsidR="009A4716" w:rsidRDefault="00000000">
      <w:r>
        <w:t> </w:t>
      </w:r>
    </w:p>
    <w:p w14:paraId="1031C984" w14:textId="77777777" w:rsidR="009A4716" w:rsidRDefault="00000000">
      <w:pPr>
        <w:pStyle w:val="Author-eSectionHeading5"/>
      </w:pPr>
      <w:bookmarkStart w:id="693" w:name="_Toc112763640"/>
      <w:r>
        <w:t>95.74.1 Portillons et portails de réemploi</w:t>
      </w:r>
      <w:bookmarkEnd w:id="693"/>
    </w:p>
    <w:p w14:paraId="610C811A" w14:textId="77777777" w:rsidR="009A4716" w:rsidRDefault="00000000">
      <w:pPr>
        <w:pStyle w:val="Author-eSectionHeading6"/>
      </w:pPr>
      <w:bookmarkStart w:id="694" w:name="_Toc112763641"/>
      <w:r>
        <w:t>95.74.1a Portillons et portails de réemploi CCTB 01.09</w:t>
      </w:r>
      <w:bookmarkEnd w:id="694"/>
    </w:p>
    <w:p w14:paraId="37C1AC78" w14:textId="77777777" w:rsidR="009A4716" w:rsidRDefault="00000000">
      <w:pPr>
        <w:pStyle w:val="pheading"/>
      </w:pPr>
      <w:r>
        <w:t>MESURAGE</w:t>
      </w:r>
    </w:p>
    <w:p w14:paraId="1C025242" w14:textId="77777777" w:rsidR="009A4716" w:rsidRDefault="00000000">
      <w:pPr>
        <w:pStyle w:val="pheading"/>
      </w:pPr>
      <w:r>
        <w:t>- unité de mesure:</w:t>
      </w:r>
    </w:p>
    <w:p w14:paraId="201A7F93" w14:textId="77777777" w:rsidR="009A4716" w:rsidRDefault="00000000">
      <w:r>
        <w:rPr>
          <w:b/>
          <w:color w:val="003300"/>
        </w:rPr>
        <w:t>(soit par défaut)</w:t>
      </w:r>
    </w:p>
    <w:p w14:paraId="339CFCD3" w14:textId="77777777" w:rsidR="009A4716" w:rsidRDefault="00000000">
      <w:r>
        <w:rPr>
          <w:color w:val="008080"/>
        </w:rPr>
        <w:t>1. fft</w:t>
      </w:r>
    </w:p>
    <w:p w14:paraId="289BFD00" w14:textId="77777777" w:rsidR="009A4716" w:rsidRDefault="00000000">
      <w:r>
        <w:rPr>
          <w:b/>
          <w:color w:val="003300"/>
        </w:rPr>
        <w:t>(soit)</w:t>
      </w:r>
    </w:p>
    <w:p w14:paraId="0345B462" w14:textId="77777777" w:rsidR="009A4716" w:rsidRDefault="00000000">
      <w:r>
        <w:rPr>
          <w:color w:val="008080"/>
        </w:rPr>
        <w:t>2. pc</w:t>
      </w:r>
    </w:p>
    <w:p w14:paraId="2425BCBD" w14:textId="77777777" w:rsidR="009A4716" w:rsidRDefault="009A4716"/>
    <w:p w14:paraId="56C66DC9" w14:textId="77777777" w:rsidR="009A4716" w:rsidRDefault="00000000">
      <w:r>
        <w:t> </w:t>
      </w:r>
    </w:p>
    <w:p w14:paraId="156EA1AC" w14:textId="77777777" w:rsidR="009A4716" w:rsidRDefault="00000000">
      <w:pPr>
        <w:pStyle w:val="pheading"/>
      </w:pPr>
      <w:r>
        <w:t>- nature du marché:</w:t>
      </w:r>
    </w:p>
    <w:p w14:paraId="503CFB4E" w14:textId="77777777" w:rsidR="009A4716" w:rsidRDefault="00000000">
      <w:r>
        <w:rPr>
          <w:b/>
          <w:color w:val="003300"/>
        </w:rPr>
        <w:t>(soit par défaut)</w:t>
      </w:r>
    </w:p>
    <w:p w14:paraId="4E81C58A" w14:textId="77777777" w:rsidR="009A4716" w:rsidRDefault="00000000">
      <w:r>
        <w:rPr>
          <w:color w:val="008080"/>
        </w:rPr>
        <w:t>1. PG</w:t>
      </w:r>
    </w:p>
    <w:p w14:paraId="63840FAE" w14:textId="77777777" w:rsidR="009A4716" w:rsidRDefault="00000000">
      <w:r>
        <w:rPr>
          <w:b/>
          <w:color w:val="003300"/>
        </w:rPr>
        <w:t>(soit)</w:t>
      </w:r>
    </w:p>
    <w:p w14:paraId="5C5A6A2A" w14:textId="77777777" w:rsidR="009A4716" w:rsidRDefault="00000000">
      <w:r>
        <w:rPr>
          <w:color w:val="008080"/>
        </w:rPr>
        <w:t>2. QF</w:t>
      </w:r>
    </w:p>
    <w:p w14:paraId="13A7B2F0" w14:textId="77777777" w:rsidR="009A4716" w:rsidRDefault="009A4716"/>
    <w:p w14:paraId="23886753" w14:textId="77777777" w:rsidR="009A4716" w:rsidRDefault="00000000">
      <w:r>
        <w:t> </w:t>
      </w:r>
    </w:p>
    <w:p w14:paraId="42F08F3A" w14:textId="77777777" w:rsidR="009A4716" w:rsidRDefault="00000000">
      <w:pPr>
        <w:pStyle w:val="Author-eSectionHeading2"/>
      </w:pPr>
      <w:bookmarkStart w:id="695" w:name="_Toc112763642"/>
      <w:r>
        <w:t>96 Mobiliers et autres équipements extérieurs</w:t>
      </w:r>
      <w:bookmarkEnd w:id="695"/>
    </w:p>
    <w:p w14:paraId="21B38721" w14:textId="77777777" w:rsidR="009A4716" w:rsidRDefault="00000000">
      <w:pPr>
        <w:pStyle w:val="Author-eSectionHeading3"/>
      </w:pPr>
      <w:bookmarkStart w:id="696" w:name="_Toc112763643"/>
      <w:r>
        <w:t>96.1 Equipements d'activité</w:t>
      </w:r>
      <w:bookmarkEnd w:id="696"/>
    </w:p>
    <w:p w14:paraId="7F53B568" w14:textId="77777777" w:rsidR="009A4716" w:rsidRDefault="00000000">
      <w:pPr>
        <w:pStyle w:val="Author-eSectionHeading4"/>
      </w:pPr>
      <w:bookmarkStart w:id="697" w:name="_Toc112763644"/>
      <w:r>
        <w:t>96.11 Équipements et mobiliers de jeux / loisir</w:t>
      </w:r>
      <w:bookmarkEnd w:id="697"/>
    </w:p>
    <w:p w14:paraId="49634E5E" w14:textId="77777777" w:rsidR="009A4716" w:rsidRDefault="00000000">
      <w:pPr>
        <w:pStyle w:val="Author-eSectionHeading5"/>
      </w:pPr>
      <w:bookmarkStart w:id="698" w:name="_Toc112763645"/>
      <w:r>
        <w:t>96.11.1 Équipements et mobiliers de jeux / loisir</w:t>
      </w:r>
      <w:bookmarkEnd w:id="698"/>
    </w:p>
    <w:p w14:paraId="01C24218" w14:textId="77777777" w:rsidR="009A4716" w:rsidRDefault="00000000">
      <w:pPr>
        <w:pStyle w:val="Author-eSectionHeading6"/>
      </w:pPr>
      <w:bookmarkStart w:id="699" w:name="_Toc112763646"/>
      <w:r>
        <w:t>96.11.1a Équipements de plaines de jeux pour enfants CCTB 01.09</w:t>
      </w:r>
      <w:bookmarkEnd w:id="699"/>
    </w:p>
    <w:p w14:paraId="146E534F" w14:textId="77777777" w:rsidR="009A4716" w:rsidRDefault="00000000">
      <w:pPr>
        <w:pStyle w:val="pheading"/>
      </w:pPr>
      <w:r>
        <w:t>MESURAGE</w:t>
      </w:r>
    </w:p>
    <w:p w14:paraId="677EC734" w14:textId="77777777" w:rsidR="009A4716" w:rsidRDefault="00000000">
      <w:pPr>
        <w:pStyle w:val="pheading"/>
      </w:pPr>
      <w:r>
        <w:t>- unité de mesure:</w:t>
      </w:r>
    </w:p>
    <w:p w14:paraId="05AD0E01" w14:textId="77777777" w:rsidR="009A4716" w:rsidRDefault="00000000">
      <w:r>
        <w:t>pc</w:t>
      </w:r>
    </w:p>
    <w:p w14:paraId="5AFEF65B" w14:textId="77777777" w:rsidR="009A4716" w:rsidRDefault="009A4716"/>
    <w:p w14:paraId="023DF188" w14:textId="77777777" w:rsidR="009A4716" w:rsidRDefault="00000000">
      <w:r>
        <w:t> </w:t>
      </w:r>
    </w:p>
    <w:p w14:paraId="1D67942C" w14:textId="77777777" w:rsidR="009A4716" w:rsidRDefault="00000000">
      <w:pPr>
        <w:pStyle w:val="pheading"/>
      </w:pPr>
      <w:r>
        <w:t>- nature du marché:</w:t>
      </w:r>
    </w:p>
    <w:p w14:paraId="29AC2472" w14:textId="77777777" w:rsidR="009A4716" w:rsidRDefault="00000000">
      <w:r>
        <w:t>QF</w:t>
      </w:r>
    </w:p>
    <w:p w14:paraId="4BFEE655" w14:textId="77777777" w:rsidR="009A4716" w:rsidRDefault="009A4716"/>
    <w:p w14:paraId="0CD71835" w14:textId="77777777" w:rsidR="009A4716" w:rsidRDefault="00000000">
      <w:r>
        <w:t> </w:t>
      </w:r>
    </w:p>
    <w:p w14:paraId="32C86E1D" w14:textId="77777777" w:rsidR="009A4716" w:rsidRDefault="00000000">
      <w:pPr>
        <w:pStyle w:val="Author-eSectionHeading6"/>
      </w:pPr>
      <w:bookmarkStart w:id="700" w:name="_Toc112763647"/>
      <w:r>
        <w:t>96.11.1b Équipement sportif CCTB 01.09</w:t>
      </w:r>
      <w:bookmarkEnd w:id="700"/>
    </w:p>
    <w:p w14:paraId="4E35259A" w14:textId="77777777" w:rsidR="009A4716" w:rsidRDefault="00000000">
      <w:pPr>
        <w:pStyle w:val="pheading"/>
      </w:pPr>
      <w:r>
        <w:t>MESURAGE</w:t>
      </w:r>
    </w:p>
    <w:p w14:paraId="67F06154" w14:textId="77777777" w:rsidR="009A4716" w:rsidRDefault="00000000">
      <w:pPr>
        <w:pStyle w:val="pheading"/>
      </w:pPr>
      <w:r>
        <w:t>- unité de mesure:</w:t>
      </w:r>
    </w:p>
    <w:p w14:paraId="0BD2D24C" w14:textId="77777777" w:rsidR="009A4716" w:rsidRDefault="00000000">
      <w:r>
        <w:t>pc</w:t>
      </w:r>
    </w:p>
    <w:p w14:paraId="31DA6DF9" w14:textId="77777777" w:rsidR="009A4716" w:rsidRDefault="009A4716"/>
    <w:p w14:paraId="23B9C46C" w14:textId="77777777" w:rsidR="009A4716" w:rsidRDefault="00000000">
      <w:r>
        <w:t> </w:t>
      </w:r>
    </w:p>
    <w:p w14:paraId="28B12A58" w14:textId="77777777" w:rsidR="009A4716" w:rsidRDefault="00000000">
      <w:pPr>
        <w:pStyle w:val="pheading"/>
      </w:pPr>
      <w:r>
        <w:t>- nature du marché:</w:t>
      </w:r>
    </w:p>
    <w:p w14:paraId="2FB233E8" w14:textId="77777777" w:rsidR="009A4716" w:rsidRDefault="00000000">
      <w:r>
        <w:t>QF</w:t>
      </w:r>
    </w:p>
    <w:p w14:paraId="627E1F20" w14:textId="77777777" w:rsidR="009A4716" w:rsidRDefault="009A4716"/>
    <w:p w14:paraId="1B7CF248" w14:textId="77777777" w:rsidR="009A4716" w:rsidRDefault="00000000">
      <w:r>
        <w:t> </w:t>
      </w:r>
    </w:p>
    <w:p w14:paraId="23677DF6" w14:textId="77777777" w:rsidR="009A4716" w:rsidRDefault="00000000">
      <w:pPr>
        <w:pStyle w:val="Author-eSectionHeading6"/>
      </w:pPr>
      <w:bookmarkStart w:id="701" w:name="_Toc112763648"/>
      <w:r>
        <w:t>96.11.1c Équipements de réemploi CCTB 01.09</w:t>
      </w:r>
      <w:bookmarkEnd w:id="701"/>
    </w:p>
    <w:p w14:paraId="54581CFC" w14:textId="77777777" w:rsidR="009A4716" w:rsidRDefault="00000000">
      <w:pPr>
        <w:pStyle w:val="pheading"/>
      </w:pPr>
      <w:r>
        <w:t>MESURAGE</w:t>
      </w:r>
    </w:p>
    <w:p w14:paraId="535CC87C" w14:textId="77777777" w:rsidR="009A4716" w:rsidRDefault="00000000">
      <w:pPr>
        <w:pStyle w:val="pheading"/>
      </w:pPr>
      <w:r>
        <w:t>- unité de mesure:</w:t>
      </w:r>
    </w:p>
    <w:p w14:paraId="29842E31" w14:textId="77777777" w:rsidR="009A4716" w:rsidRDefault="00000000">
      <w:r>
        <w:rPr>
          <w:b/>
          <w:color w:val="003300"/>
        </w:rPr>
        <w:t>(soit par défaut)</w:t>
      </w:r>
    </w:p>
    <w:p w14:paraId="4EECCBEA" w14:textId="77777777" w:rsidR="009A4716" w:rsidRDefault="00000000">
      <w:r>
        <w:rPr>
          <w:color w:val="008080"/>
        </w:rPr>
        <w:t>1. fft</w:t>
      </w:r>
    </w:p>
    <w:p w14:paraId="6D57C019" w14:textId="77777777" w:rsidR="009A4716" w:rsidRDefault="00000000">
      <w:r>
        <w:rPr>
          <w:b/>
          <w:color w:val="003300"/>
        </w:rPr>
        <w:t>(soit)</w:t>
      </w:r>
    </w:p>
    <w:p w14:paraId="5A717518" w14:textId="77777777" w:rsidR="009A4716" w:rsidRDefault="00000000">
      <w:r>
        <w:rPr>
          <w:color w:val="008080"/>
        </w:rPr>
        <w:t>2. pc</w:t>
      </w:r>
    </w:p>
    <w:p w14:paraId="4DA5F6DB" w14:textId="77777777" w:rsidR="009A4716" w:rsidRDefault="009A4716"/>
    <w:p w14:paraId="72FC00EE" w14:textId="77777777" w:rsidR="009A4716" w:rsidRDefault="00000000">
      <w:r>
        <w:t> </w:t>
      </w:r>
    </w:p>
    <w:p w14:paraId="48BC8E57" w14:textId="77777777" w:rsidR="009A4716" w:rsidRDefault="00000000">
      <w:pPr>
        <w:pStyle w:val="pheading"/>
      </w:pPr>
      <w:r>
        <w:t>- nature du marché:</w:t>
      </w:r>
    </w:p>
    <w:p w14:paraId="04AD7E65" w14:textId="77777777" w:rsidR="009A4716" w:rsidRDefault="00000000">
      <w:r>
        <w:rPr>
          <w:b/>
          <w:color w:val="003300"/>
        </w:rPr>
        <w:t>(soit par défaut)</w:t>
      </w:r>
    </w:p>
    <w:p w14:paraId="0ED6938E" w14:textId="77777777" w:rsidR="009A4716" w:rsidRDefault="00000000">
      <w:r>
        <w:rPr>
          <w:color w:val="008080"/>
        </w:rPr>
        <w:t>1. PG</w:t>
      </w:r>
    </w:p>
    <w:p w14:paraId="58E75E2A" w14:textId="77777777" w:rsidR="009A4716" w:rsidRDefault="00000000">
      <w:r>
        <w:rPr>
          <w:b/>
          <w:color w:val="003300"/>
        </w:rPr>
        <w:t>(soit)</w:t>
      </w:r>
    </w:p>
    <w:p w14:paraId="3F145836" w14:textId="77777777" w:rsidR="009A4716" w:rsidRDefault="00000000">
      <w:r>
        <w:rPr>
          <w:color w:val="008080"/>
        </w:rPr>
        <w:t>2. QF</w:t>
      </w:r>
    </w:p>
    <w:p w14:paraId="0A88D920" w14:textId="77777777" w:rsidR="009A4716" w:rsidRDefault="009A4716"/>
    <w:p w14:paraId="3EFE5B5F" w14:textId="77777777" w:rsidR="009A4716" w:rsidRDefault="00000000">
      <w:r>
        <w:t> </w:t>
      </w:r>
    </w:p>
    <w:p w14:paraId="3F040E93" w14:textId="77777777" w:rsidR="009A4716" w:rsidRDefault="00000000">
      <w:pPr>
        <w:pStyle w:val="Author-eSectionHeading3"/>
      </w:pPr>
      <w:bookmarkStart w:id="702" w:name="_Toc112763649"/>
      <w:r>
        <w:t>96.2 Equipements et mobilier urbain CCTB 01.09</w:t>
      </w:r>
      <w:bookmarkEnd w:id="702"/>
    </w:p>
    <w:p w14:paraId="19AFE6AF" w14:textId="77777777" w:rsidR="009A4716" w:rsidRDefault="00000000">
      <w:pPr>
        <w:pStyle w:val="pheading"/>
      </w:pPr>
      <w:r>
        <w:t>DESCRIPTION</w:t>
      </w:r>
    </w:p>
    <w:p w14:paraId="0C3193C8" w14:textId="77777777" w:rsidR="009A4716" w:rsidRDefault="00000000">
      <w:pPr>
        <w:pStyle w:val="pheading"/>
      </w:pPr>
      <w:r>
        <w:t>- Définition / Comprend</w:t>
      </w:r>
    </w:p>
    <w:p w14:paraId="64FF08B7" w14:textId="77777777" w:rsidR="009A4716" w:rsidRDefault="00000000">
      <w:r>
        <w:t>Il</w:t>
      </w:r>
      <w:r>
        <w:rPr>
          <w:color w:val="000000"/>
        </w:rPr>
        <w:t xml:space="preserve"> s'agit des équipements extérieurs spécifiques, conformément aux dispositions du cahier spécial des charges. Tous les matériaux, travaux et moyens de fixation seront compris dans le prix unitaire. Lorsque les équipements extérieurs sont livrés par l'administration, seul le prix pour la pose sera indiqué.</w:t>
      </w:r>
    </w:p>
    <w:p w14:paraId="26FE4300" w14:textId="77777777" w:rsidR="009A4716" w:rsidRDefault="009A4716"/>
    <w:p w14:paraId="035D2DC5" w14:textId="77777777" w:rsidR="009A4716" w:rsidRDefault="00000000">
      <w:r>
        <w:t> </w:t>
      </w:r>
    </w:p>
    <w:p w14:paraId="28B19F15" w14:textId="77777777" w:rsidR="009A4716" w:rsidRDefault="00000000">
      <w:pPr>
        <w:pStyle w:val="pheading"/>
      </w:pPr>
      <w:r>
        <w:t>MATÉRIAUX</w:t>
      </w:r>
    </w:p>
    <w:p w14:paraId="4130AB2A" w14:textId="77777777" w:rsidR="009A4716" w:rsidRDefault="00000000">
      <w:r>
        <w:rPr>
          <w:color w:val="000000"/>
        </w:rPr>
        <w:t xml:space="preserve">Les équipements extérieurs seront de conception ergonomique, adaptée à la fonction prescrite. Les éléments ne présenteront pas de bords aigus ou d'aspérités qui pourraient provoquer des blessures. Les matériaux utilisés seront inoxydables et résistants aux intempéries. Au préalable, un modèle et le type de chacun des équipements extérieurs seront présentés pour approbation à l'administration. L'administration se réserve le droit de pouvoir choisir parmi plusieurs modèles. </w:t>
      </w:r>
    </w:p>
    <w:p w14:paraId="03234F7D" w14:textId="77777777" w:rsidR="009A4716" w:rsidRDefault="00000000">
      <w:pPr>
        <w:pStyle w:val="pheading"/>
      </w:pPr>
      <w:r>
        <w:t>EXÉCUTION / MISE EN ŒUVRE</w:t>
      </w:r>
    </w:p>
    <w:p w14:paraId="7CAD3118" w14:textId="77777777" w:rsidR="009A4716" w:rsidRDefault="00000000">
      <w:r>
        <w:rPr>
          <w:color w:val="000000"/>
        </w:rPr>
        <w:t xml:space="preserve">Les équipements extérieurs seront disposés en concertation avec l'administration et solidement ancrés </w:t>
      </w:r>
      <w:r>
        <w:t>à l'aide de moyens antivandalisme et antivol.</w:t>
      </w:r>
    </w:p>
    <w:p w14:paraId="1B4158E3" w14:textId="77777777" w:rsidR="009A4716" w:rsidRDefault="00000000">
      <w:r>
        <w:t>Les ancrages ou/et fixations du mobilier urbain sont à agréer par le fonctionnaire dirigeant.</w:t>
      </w:r>
    </w:p>
    <w:p w14:paraId="34FBCDEA" w14:textId="77777777" w:rsidR="009A4716" w:rsidRDefault="00000000">
      <w:r>
        <w:t>Les documents de marché fixent les emplacements du mobilier urbain.</w:t>
      </w:r>
    </w:p>
    <w:p w14:paraId="3B174E7E" w14:textId="77777777" w:rsidR="009A4716" w:rsidRDefault="00000000">
      <w:r>
        <w:rPr>
          <w:b/>
          <w:u w:val="single"/>
        </w:rPr>
        <w:t>Sécurité</w:t>
      </w:r>
    </w:p>
    <w:p w14:paraId="082B125E" w14:textId="06A476DD" w:rsidR="009A4716" w:rsidRDefault="00000000">
      <w:r>
        <w:rPr>
          <w:color w:val="000000"/>
        </w:rPr>
        <w:t xml:space="preserve">Conformément au </w:t>
      </w:r>
      <w:hyperlink r:id="rId22" w:history="1">
        <w:r>
          <w:rPr>
            <w:color w:val="000000"/>
          </w:rPr>
          <w:t>01.48 PSS travaux d'aménagement des abords</w:t>
        </w:r>
      </w:hyperlink>
      <w:r>
        <w:rPr>
          <w:color w:val="000000"/>
        </w:rPr>
        <w:t>, établie par le coordinateur-projet et annexée au présent cahier des charges. Toutes les directives en la matière et les indications concrètes données par le coordinateur-réalisation seront scrupuleusement respectées.</w:t>
      </w:r>
    </w:p>
    <w:p w14:paraId="776C4469" w14:textId="77777777" w:rsidR="009A4716" w:rsidRDefault="009A4716"/>
    <w:p w14:paraId="0F896D0E" w14:textId="77777777" w:rsidR="009A4716" w:rsidRDefault="00000000">
      <w:r>
        <w:t> </w:t>
      </w:r>
    </w:p>
    <w:p w14:paraId="26295DC5" w14:textId="77777777" w:rsidR="009A4716" w:rsidRDefault="00000000">
      <w:pPr>
        <w:pStyle w:val="pheading"/>
      </w:pPr>
      <w:r>
        <w:t>DOCUMENTS DE RÉFÉRENCE</w:t>
      </w:r>
    </w:p>
    <w:p w14:paraId="1BFF2470" w14:textId="77777777" w:rsidR="009A4716" w:rsidRDefault="00000000">
      <w:pPr>
        <w:pStyle w:val="pheading"/>
      </w:pPr>
      <w:r>
        <w:t>- Exécution</w:t>
      </w:r>
    </w:p>
    <w:p w14:paraId="2625964F" w14:textId="77777777" w:rsidR="009A4716" w:rsidRDefault="00000000">
      <w:r>
        <w:t>[CCT Qualiroutes, Cahier des charges type Qualiroutes] O.4.</w:t>
      </w:r>
    </w:p>
    <w:p w14:paraId="0B042254" w14:textId="77777777" w:rsidR="009A4716" w:rsidRDefault="009A4716"/>
    <w:p w14:paraId="38A5AAE3" w14:textId="77777777" w:rsidR="009A4716" w:rsidRDefault="00000000">
      <w:r>
        <w:t> </w:t>
      </w:r>
    </w:p>
    <w:p w14:paraId="46998D0C" w14:textId="77777777" w:rsidR="009A4716" w:rsidRDefault="00000000">
      <w:pPr>
        <w:pStyle w:val="Author-eSectionHeading4"/>
      </w:pPr>
      <w:bookmarkStart w:id="703" w:name="_Toc112763650"/>
      <w:r>
        <w:t>96.21 Equipements et mobilier urbain</w:t>
      </w:r>
      <w:bookmarkEnd w:id="703"/>
    </w:p>
    <w:p w14:paraId="0BC4E33F" w14:textId="77777777" w:rsidR="009A4716" w:rsidRDefault="00000000">
      <w:pPr>
        <w:pStyle w:val="Author-eSectionHeading5"/>
      </w:pPr>
      <w:bookmarkStart w:id="704" w:name="_Toc112763651"/>
      <w:r>
        <w:t>96.21.1 Equipements et mobilier urbain</w:t>
      </w:r>
      <w:bookmarkEnd w:id="704"/>
    </w:p>
    <w:p w14:paraId="1B4EB238" w14:textId="77777777" w:rsidR="009A4716" w:rsidRDefault="00000000">
      <w:pPr>
        <w:pStyle w:val="Author-eSectionHeading6"/>
      </w:pPr>
      <w:bookmarkStart w:id="705" w:name="_Toc112763652"/>
      <w:r>
        <w:t>96.21.1a Tables CCTB 01.09</w:t>
      </w:r>
      <w:bookmarkEnd w:id="705"/>
    </w:p>
    <w:p w14:paraId="3517C903" w14:textId="77777777" w:rsidR="009A4716" w:rsidRDefault="00000000">
      <w:pPr>
        <w:pStyle w:val="pheading"/>
      </w:pPr>
      <w:r>
        <w:t>DESCRIPTION</w:t>
      </w:r>
    </w:p>
    <w:p w14:paraId="6C875A8B" w14:textId="77777777" w:rsidR="009A4716" w:rsidRDefault="00000000">
      <w:pPr>
        <w:pStyle w:val="pheading"/>
      </w:pPr>
      <w:r>
        <w:t>- Définition / Comprend</w:t>
      </w:r>
    </w:p>
    <w:p w14:paraId="1FA97A43" w14:textId="77777777" w:rsidR="009A4716" w:rsidRDefault="00000000">
      <w:r>
        <w:t>Les tables sont des tables anti-vandalisme, des bancs-tables ou toute autre table définie par les documents de marché.</w:t>
      </w:r>
    </w:p>
    <w:p w14:paraId="43C4283E" w14:textId="77777777" w:rsidR="009A4716" w:rsidRDefault="00000000">
      <w:pPr>
        <w:pStyle w:val="pheading"/>
      </w:pPr>
      <w:r>
        <w:t>MATÉRIAUX</w:t>
      </w:r>
    </w:p>
    <w:p w14:paraId="5748AC70" w14:textId="77777777" w:rsidR="009A4716" w:rsidRDefault="00000000">
      <w:pPr>
        <w:pStyle w:val="pheading"/>
      </w:pPr>
      <w:r>
        <w:t>- Caractéristiques générales</w:t>
      </w:r>
    </w:p>
    <w:p w14:paraId="1A0C1D55" w14:textId="77777777" w:rsidR="009A4716" w:rsidRDefault="00000000">
      <w:r>
        <w:t>Les tables anti-vandalisme sont conformes au C. 55.1.1.</w:t>
      </w:r>
    </w:p>
    <w:p w14:paraId="5DCDF4C8" w14:textId="77777777" w:rsidR="009A4716" w:rsidRDefault="00000000">
      <w:r>
        <w:t>Les bancs-tables sont conformes au C. 55.1.2.</w:t>
      </w:r>
    </w:p>
    <w:p w14:paraId="4134919F" w14:textId="77777777" w:rsidR="009A4716" w:rsidRDefault="00000000">
      <w:r>
        <w:t>A déterminer :</w:t>
      </w:r>
    </w:p>
    <w:p w14:paraId="18C348FF" w14:textId="77777777" w:rsidR="009A4716" w:rsidRDefault="00000000">
      <w:r>
        <w:t>- table</w:t>
      </w:r>
    </w:p>
    <w:p w14:paraId="16D41603" w14:textId="77777777" w:rsidR="009A4716" w:rsidRDefault="00000000">
      <w:r>
        <w:t>- antivandalisme</w:t>
      </w:r>
    </w:p>
    <w:p w14:paraId="615D2D7B" w14:textId="77777777" w:rsidR="009A4716" w:rsidRDefault="00000000">
      <w:r>
        <w:t>- avec pieds en béton et planches en bois</w:t>
      </w:r>
    </w:p>
    <w:p w14:paraId="4EA6B0F5" w14:textId="77777777" w:rsidR="009A4716" w:rsidRDefault="00000000">
      <w:r>
        <w:t>- en bois</w:t>
      </w:r>
    </w:p>
    <w:p w14:paraId="6BDF88B5" w14:textId="77777777" w:rsidR="009A4716" w:rsidRDefault="00000000">
      <w:r>
        <w:t>- banc-table</w:t>
      </w:r>
    </w:p>
    <w:p w14:paraId="798C828F" w14:textId="77777777" w:rsidR="009A4716" w:rsidRDefault="00000000">
      <w:r>
        <w:t>- avec pieds en béton et planches en bois</w:t>
      </w:r>
    </w:p>
    <w:p w14:paraId="1E799D11" w14:textId="77777777" w:rsidR="009A4716" w:rsidRDefault="00000000">
      <w:r>
        <w:t>- en bois</w:t>
      </w:r>
    </w:p>
    <w:p w14:paraId="3A8B450E" w14:textId="77777777" w:rsidR="009A4716" w:rsidRDefault="00000000">
      <w:r>
        <w:t>- en béton</w:t>
      </w:r>
    </w:p>
    <w:p w14:paraId="0BE5068D" w14:textId="77777777" w:rsidR="009A4716" w:rsidRDefault="00000000">
      <w:r>
        <w:t>- métallique</w:t>
      </w:r>
    </w:p>
    <w:p w14:paraId="6C39083E" w14:textId="77777777" w:rsidR="009A4716" w:rsidRDefault="009A4716"/>
    <w:p w14:paraId="62FE1521" w14:textId="77777777" w:rsidR="009A4716" w:rsidRDefault="00000000">
      <w:r>
        <w:t> </w:t>
      </w:r>
    </w:p>
    <w:p w14:paraId="487D6E53" w14:textId="77777777" w:rsidR="009A4716" w:rsidRDefault="00000000">
      <w:pPr>
        <w:pStyle w:val="pheading"/>
      </w:pPr>
      <w:r>
        <w:t>EXÉCUTION / MISE EN ŒUVRE</w:t>
      </w:r>
    </w:p>
    <w:p w14:paraId="0EFE501B" w14:textId="77777777" w:rsidR="009A4716" w:rsidRDefault="00000000">
      <w:pPr>
        <w:pStyle w:val="pheading"/>
      </w:pPr>
      <w:r>
        <w:t>- Prescriptions générales</w:t>
      </w:r>
    </w:p>
    <w:p w14:paraId="4D53C924" w14:textId="77777777" w:rsidR="009A4716" w:rsidRDefault="00000000">
      <w:r>
        <w:t>Les deux murets de la table anti-vandalisme reposent chacun sur une fondation en béton maigre de classe de résistance C12/15 et de dimensions 45 x 70 x 30 cm.</w:t>
      </w:r>
    </w:p>
    <w:p w14:paraId="22583FCC" w14:textId="77777777" w:rsidR="009A4716" w:rsidRDefault="00000000">
      <w:r>
        <w:t>Les pieds des bancs-tables reposent sur une fondation en béton maigre de classe de résistance C12/15 et de 7 cm d'épaisseur.</w:t>
      </w:r>
    </w:p>
    <w:p w14:paraId="2E944728" w14:textId="77777777" w:rsidR="009A4716" w:rsidRDefault="009A4716"/>
    <w:p w14:paraId="097A9F67" w14:textId="77777777" w:rsidR="009A4716" w:rsidRDefault="00000000">
      <w:r>
        <w:t> </w:t>
      </w:r>
    </w:p>
    <w:p w14:paraId="4041EC0A" w14:textId="77777777" w:rsidR="009A4716" w:rsidRDefault="00000000">
      <w:pPr>
        <w:pStyle w:val="pheading"/>
      </w:pPr>
      <w:r>
        <w:t>DOCUMENTS DE RÉFÉRENCE COMPLÉMENTAIRES</w:t>
      </w:r>
    </w:p>
    <w:p w14:paraId="3C090942" w14:textId="77777777" w:rsidR="009A4716" w:rsidRDefault="00000000">
      <w:pPr>
        <w:pStyle w:val="pheading"/>
      </w:pPr>
      <w:r>
        <w:t>- Exécution</w:t>
      </w:r>
    </w:p>
    <w:p w14:paraId="41B509B6" w14:textId="77777777" w:rsidR="009A4716" w:rsidRDefault="00000000">
      <w:r>
        <w:t>[CCT Qualiroutes, Cahier des charges type Qualiroutes] O.4.1.</w:t>
      </w:r>
    </w:p>
    <w:p w14:paraId="594251B3" w14:textId="77777777" w:rsidR="009A4716" w:rsidRDefault="009A4716"/>
    <w:p w14:paraId="60451DE9" w14:textId="77777777" w:rsidR="009A4716" w:rsidRDefault="00000000">
      <w:r>
        <w:t> </w:t>
      </w:r>
    </w:p>
    <w:p w14:paraId="56996456" w14:textId="77777777" w:rsidR="009A4716" w:rsidRDefault="00000000">
      <w:pPr>
        <w:pStyle w:val="pheading"/>
      </w:pPr>
      <w:r>
        <w:t>MESURAGE</w:t>
      </w:r>
    </w:p>
    <w:p w14:paraId="55AB1846" w14:textId="77777777" w:rsidR="009A4716" w:rsidRDefault="00000000">
      <w:pPr>
        <w:pStyle w:val="pheading"/>
      </w:pPr>
      <w:r>
        <w:t>- unité de mesure:</w:t>
      </w:r>
    </w:p>
    <w:p w14:paraId="1FCF17E3" w14:textId="77777777" w:rsidR="009A4716" w:rsidRDefault="00000000">
      <w:r>
        <w:t>pc</w:t>
      </w:r>
    </w:p>
    <w:p w14:paraId="66D42CDD" w14:textId="77777777" w:rsidR="009A4716" w:rsidRDefault="009A4716"/>
    <w:p w14:paraId="74CA0C79" w14:textId="77777777" w:rsidR="009A4716" w:rsidRDefault="00000000">
      <w:r>
        <w:t> </w:t>
      </w:r>
    </w:p>
    <w:p w14:paraId="064D7745" w14:textId="77777777" w:rsidR="009A4716" w:rsidRDefault="00000000">
      <w:pPr>
        <w:pStyle w:val="pheading"/>
      </w:pPr>
      <w:r>
        <w:t>- nature du marché:</w:t>
      </w:r>
    </w:p>
    <w:p w14:paraId="64E5488A" w14:textId="77777777" w:rsidR="009A4716" w:rsidRDefault="00000000">
      <w:r>
        <w:t>QF</w:t>
      </w:r>
    </w:p>
    <w:p w14:paraId="4B1CB1FF" w14:textId="77777777" w:rsidR="009A4716" w:rsidRDefault="009A4716"/>
    <w:p w14:paraId="26E551A4" w14:textId="77777777" w:rsidR="009A4716" w:rsidRDefault="00000000">
      <w:r>
        <w:t> </w:t>
      </w:r>
    </w:p>
    <w:p w14:paraId="4679B76D" w14:textId="77777777" w:rsidR="009A4716" w:rsidRDefault="00000000">
      <w:pPr>
        <w:pStyle w:val="Author-eSectionHeading6"/>
      </w:pPr>
      <w:bookmarkStart w:id="706" w:name="_Toc112763653"/>
      <w:r>
        <w:t>96.21.1b Bancs CCTB 01.09</w:t>
      </w:r>
      <w:bookmarkEnd w:id="706"/>
    </w:p>
    <w:p w14:paraId="467EA8F0" w14:textId="77777777" w:rsidR="009A4716" w:rsidRDefault="00000000">
      <w:pPr>
        <w:pStyle w:val="pheading"/>
      </w:pPr>
      <w:r>
        <w:t>DESCRIPTION</w:t>
      </w:r>
    </w:p>
    <w:p w14:paraId="0423DEF3" w14:textId="77777777" w:rsidR="009A4716" w:rsidRDefault="00000000">
      <w:pPr>
        <w:pStyle w:val="pheading"/>
      </w:pPr>
      <w:r>
        <w:t>- Définition / Comprend</w:t>
      </w:r>
    </w:p>
    <w:p w14:paraId="6F2CC8FF" w14:textId="77777777" w:rsidR="009A4716" w:rsidRDefault="00000000">
      <w:r>
        <w:t>Les bancs sont des bancs anti-vandalisme, des bancs en bois et béton, des bancs en béton oumétalliques ou tout autre banc défini par les documents de marché.</w:t>
      </w:r>
    </w:p>
    <w:p w14:paraId="2427CBBC" w14:textId="77777777" w:rsidR="009A4716" w:rsidRDefault="00000000">
      <w:pPr>
        <w:pStyle w:val="pheading"/>
      </w:pPr>
      <w:r>
        <w:t>MATÉRIAUX</w:t>
      </w:r>
    </w:p>
    <w:p w14:paraId="25BFB0C2" w14:textId="77777777" w:rsidR="009A4716" w:rsidRDefault="00000000">
      <w:pPr>
        <w:pStyle w:val="pheading"/>
      </w:pPr>
      <w:r>
        <w:t>- Caractéristiques générales</w:t>
      </w:r>
    </w:p>
    <w:p w14:paraId="45ECC490" w14:textId="77777777" w:rsidR="009A4716" w:rsidRDefault="00000000">
      <w:r>
        <w:rPr>
          <w:b/>
          <w:u w:val="single"/>
        </w:rPr>
        <w:t>Banc acier :</w:t>
      </w:r>
    </w:p>
    <w:p w14:paraId="273DAA19" w14:textId="77777777" w:rsidR="009A4716" w:rsidRDefault="00000000">
      <w:r>
        <w:t xml:space="preserve">Les bancs préfabriqués seront constitués d'une structure portante en profils tubulaires d'acier galvanisé et d'un élément d'assise de conception ergonomique avec un dossier </w:t>
      </w:r>
      <w:r>
        <w:rPr>
          <w:rStyle w:val="optioncarChar"/>
        </w:rPr>
        <w:t>intégré / séparé</w:t>
      </w:r>
      <w:r>
        <w:t>. Le modèle sera soumis à l'approbation de l'administration.</w:t>
      </w:r>
    </w:p>
    <w:p w14:paraId="03B33623" w14:textId="77777777" w:rsidR="009A4716" w:rsidRDefault="00000000">
      <w:pPr>
        <w:pStyle w:val="Author-eListParagraph"/>
        <w:numPr>
          <w:ilvl w:val="0"/>
          <w:numId w:val="113"/>
        </w:numPr>
      </w:pPr>
      <w:r>
        <w:t xml:space="preserve">Conception : </w:t>
      </w:r>
      <w:r>
        <w:rPr>
          <w:rStyle w:val="optioncarChar"/>
        </w:rPr>
        <w:t>*** / voir dessin de détail</w:t>
      </w:r>
      <w:r>
        <w:t>.</w:t>
      </w:r>
    </w:p>
    <w:p w14:paraId="0D3080E9" w14:textId="77777777" w:rsidR="009A4716" w:rsidRDefault="00000000">
      <w:pPr>
        <w:pStyle w:val="Author-eListParagraph"/>
        <w:numPr>
          <w:ilvl w:val="0"/>
          <w:numId w:val="113"/>
        </w:numPr>
      </w:pPr>
      <w:r>
        <w:t xml:space="preserve">Elément d'assise et dossier : </w:t>
      </w:r>
      <w:r>
        <w:rPr>
          <w:rStyle w:val="optioncarChar"/>
        </w:rPr>
        <w:t>tôle d'acier perforée / fil d'acier soudé / lattage en bois dur (acajou / teak / ***)</w:t>
      </w:r>
    </w:p>
    <w:p w14:paraId="18CE13DC" w14:textId="77777777" w:rsidR="009A4716" w:rsidRDefault="00000000">
      <w:pPr>
        <w:pStyle w:val="Author-eListParagraph"/>
        <w:numPr>
          <w:ilvl w:val="0"/>
          <w:numId w:val="113"/>
        </w:numPr>
      </w:pPr>
      <w:r>
        <w:t xml:space="preserve">Hauteur de l'assise : environ </w:t>
      </w:r>
      <w:r>
        <w:rPr>
          <w:rStyle w:val="optioncarChar"/>
        </w:rPr>
        <w:t>47 / ***</w:t>
      </w:r>
      <w:r>
        <w:t xml:space="preserve"> cm (tolérances + 2 cm)</w:t>
      </w:r>
    </w:p>
    <w:p w14:paraId="34DC8EA7" w14:textId="77777777" w:rsidR="009A4716" w:rsidRDefault="00000000">
      <w:pPr>
        <w:pStyle w:val="Author-eListParagraph"/>
        <w:numPr>
          <w:ilvl w:val="0"/>
          <w:numId w:val="113"/>
        </w:numPr>
      </w:pPr>
      <w:r>
        <w:t xml:space="preserve">Hauteur totale : environ </w:t>
      </w:r>
      <w:r>
        <w:rPr>
          <w:rStyle w:val="optioncarChar"/>
        </w:rPr>
        <w:t>83 / ***</w:t>
      </w:r>
      <w:r>
        <w:t xml:space="preserve"> cm (tolérances + 5 cm)</w:t>
      </w:r>
    </w:p>
    <w:p w14:paraId="0C596B32" w14:textId="77777777" w:rsidR="009A4716" w:rsidRDefault="00000000">
      <w:pPr>
        <w:pStyle w:val="Author-eListParagraph"/>
        <w:numPr>
          <w:ilvl w:val="0"/>
          <w:numId w:val="113"/>
        </w:numPr>
      </w:pPr>
      <w:r>
        <w:t xml:space="preserve">Longueur : environ </w:t>
      </w:r>
      <w:r>
        <w:rPr>
          <w:rStyle w:val="optioncarChar"/>
        </w:rPr>
        <w:t>160 / 180 / 240 / ***</w:t>
      </w:r>
      <w:r>
        <w:t xml:space="preserve"> cm (tolérances + 10 cm)</w:t>
      </w:r>
    </w:p>
    <w:p w14:paraId="5D721E6D" w14:textId="77777777" w:rsidR="009A4716" w:rsidRDefault="00000000">
      <w:pPr>
        <w:pStyle w:val="Author-eListParagraph"/>
        <w:numPr>
          <w:ilvl w:val="0"/>
          <w:numId w:val="113"/>
        </w:numPr>
      </w:pPr>
      <w:r>
        <w:t xml:space="preserve">Traitement de la surface : acier </w:t>
      </w:r>
      <w:r>
        <w:rPr>
          <w:rStyle w:val="optioncarChar"/>
        </w:rPr>
        <w:t>galvanisé couleur naturelle / plastifié ou laqué, couleur RAL ***</w:t>
      </w:r>
    </w:p>
    <w:p w14:paraId="7E061D73" w14:textId="77777777" w:rsidR="009A4716" w:rsidRDefault="00000000">
      <w:r>
        <w:t>A déterminer banc :</w:t>
      </w:r>
    </w:p>
    <w:p w14:paraId="4BA4CD85" w14:textId="77777777" w:rsidR="009A4716" w:rsidRDefault="00000000">
      <w:r>
        <w:t>- antivandalisme</w:t>
      </w:r>
    </w:p>
    <w:p w14:paraId="0C6D5431" w14:textId="77777777" w:rsidR="009A4716" w:rsidRDefault="00000000">
      <w:r>
        <w:t>- avec pieds en béton et planches en bois</w:t>
      </w:r>
    </w:p>
    <w:p w14:paraId="59438C5A" w14:textId="77777777" w:rsidR="009A4716" w:rsidRDefault="00000000">
      <w:r>
        <w:t>- métallique en treillis</w:t>
      </w:r>
    </w:p>
    <w:p w14:paraId="0F6C4D83" w14:textId="77777777" w:rsidR="009A4716" w:rsidRDefault="00000000">
      <w:r>
        <w:t>- avec pieds métalliques et lattes en bois</w:t>
      </w:r>
    </w:p>
    <w:p w14:paraId="48E654E2" w14:textId="77777777" w:rsidR="009A4716" w:rsidRDefault="00000000">
      <w:r>
        <w:t>- en bois</w:t>
      </w:r>
    </w:p>
    <w:p w14:paraId="47534814" w14:textId="77777777" w:rsidR="009A4716" w:rsidRDefault="00000000">
      <w:r>
        <w:t>- en béton</w:t>
      </w:r>
    </w:p>
    <w:p w14:paraId="61010945" w14:textId="77777777" w:rsidR="009A4716" w:rsidRDefault="00000000">
      <w:r>
        <w:t>- métallique</w:t>
      </w:r>
    </w:p>
    <w:p w14:paraId="7FCD8C61" w14:textId="77777777" w:rsidR="009A4716" w:rsidRDefault="009A4716"/>
    <w:p w14:paraId="0B8F7029" w14:textId="77777777" w:rsidR="009A4716" w:rsidRDefault="00000000">
      <w:pPr>
        <w:pStyle w:val="pheading"/>
      </w:pPr>
      <w:r>
        <w:t>EXÉCUTION / MISE EN ŒUVRE</w:t>
      </w:r>
    </w:p>
    <w:p w14:paraId="18CE7F62" w14:textId="77777777" w:rsidR="009A4716" w:rsidRDefault="00000000">
      <w:pPr>
        <w:pStyle w:val="pheading"/>
      </w:pPr>
      <w:r>
        <w:t>- Prescriptions générales</w:t>
      </w:r>
    </w:p>
    <w:p w14:paraId="44F985B4" w14:textId="77777777" w:rsidR="009A4716" w:rsidRDefault="00000000">
      <w:r>
        <w:t>Le muret du banc anti-vandalisme repose sur une fondation en béton maigre de classe de résistance C12/15 et de dimensions 250 x 45 x 30 cm.</w:t>
      </w:r>
    </w:p>
    <w:p w14:paraId="338B1F96" w14:textId="77777777" w:rsidR="009A4716" w:rsidRDefault="00000000">
      <w:r>
        <w:t>Les pieds du banc en bois et béton reposent sur une fondation en béton maigre de classe de résistance C12/15 et de 7 cm d'épaisseur.</w:t>
      </w:r>
    </w:p>
    <w:p w14:paraId="7B47851F" w14:textId="77777777" w:rsidR="009A4716" w:rsidRDefault="00000000">
      <w:r>
        <w:t>Le dispositif d'ancrage des autres bancs et ceux relatifs à la fixation des assises sont à agréer par le fonctionnaire dirigeant.</w:t>
      </w:r>
    </w:p>
    <w:p w14:paraId="01CAE8FB" w14:textId="77777777" w:rsidR="009A4716" w:rsidRDefault="009A4716"/>
    <w:p w14:paraId="60589C41" w14:textId="77777777" w:rsidR="009A4716" w:rsidRDefault="00000000">
      <w:r>
        <w:t> </w:t>
      </w:r>
    </w:p>
    <w:p w14:paraId="426F56DC" w14:textId="77777777" w:rsidR="009A4716" w:rsidRDefault="00000000">
      <w:pPr>
        <w:pStyle w:val="pheading"/>
      </w:pPr>
      <w:r>
        <w:t>DOCUMENTS DE RÉFÉRENCE COMPLÉMENTAIRES</w:t>
      </w:r>
    </w:p>
    <w:p w14:paraId="44642052" w14:textId="77777777" w:rsidR="009A4716" w:rsidRDefault="00000000">
      <w:pPr>
        <w:pStyle w:val="pheading"/>
      </w:pPr>
      <w:r>
        <w:t>- Exécution</w:t>
      </w:r>
    </w:p>
    <w:p w14:paraId="5038C0EE" w14:textId="77777777" w:rsidR="009A4716" w:rsidRDefault="00000000">
      <w:r>
        <w:t>[CCT Qualiroutes, Cahier des charges type Qualiroutes] O.4.2.</w:t>
      </w:r>
    </w:p>
    <w:p w14:paraId="2C4E4DD1" w14:textId="77777777" w:rsidR="009A4716" w:rsidRDefault="009A4716"/>
    <w:p w14:paraId="530C1F38" w14:textId="77777777" w:rsidR="009A4716" w:rsidRDefault="00000000">
      <w:r>
        <w:t> </w:t>
      </w:r>
    </w:p>
    <w:p w14:paraId="13168E73" w14:textId="77777777" w:rsidR="009A4716" w:rsidRDefault="00000000">
      <w:pPr>
        <w:pStyle w:val="pheading"/>
      </w:pPr>
      <w:r>
        <w:t>MESURAGE</w:t>
      </w:r>
    </w:p>
    <w:p w14:paraId="636382DB" w14:textId="77777777" w:rsidR="009A4716" w:rsidRDefault="00000000">
      <w:pPr>
        <w:pStyle w:val="pheading"/>
      </w:pPr>
      <w:r>
        <w:t>- unité de mesure:</w:t>
      </w:r>
    </w:p>
    <w:p w14:paraId="7B9FE46C" w14:textId="77777777" w:rsidR="009A4716" w:rsidRDefault="00000000">
      <w:r>
        <w:t>pc</w:t>
      </w:r>
    </w:p>
    <w:p w14:paraId="400AED68" w14:textId="77777777" w:rsidR="009A4716" w:rsidRDefault="009A4716"/>
    <w:p w14:paraId="7E429774" w14:textId="77777777" w:rsidR="009A4716" w:rsidRDefault="00000000">
      <w:r>
        <w:t> </w:t>
      </w:r>
    </w:p>
    <w:p w14:paraId="5BB933D3" w14:textId="77777777" w:rsidR="009A4716" w:rsidRDefault="00000000">
      <w:pPr>
        <w:pStyle w:val="pheading"/>
      </w:pPr>
      <w:r>
        <w:t>- nature du marché:</w:t>
      </w:r>
    </w:p>
    <w:p w14:paraId="6B061B10" w14:textId="77777777" w:rsidR="009A4716" w:rsidRDefault="00000000">
      <w:r>
        <w:t>QF</w:t>
      </w:r>
    </w:p>
    <w:p w14:paraId="644926DA" w14:textId="77777777" w:rsidR="009A4716" w:rsidRDefault="009A4716"/>
    <w:p w14:paraId="656464B7" w14:textId="77777777" w:rsidR="009A4716" w:rsidRDefault="00000000">
      <w:r>
        <w:t> </w:t>
      </w:r>
    </w:p>
    <w:p w14:paraId="5778B36B" w14:textId="77777777" w:rsidR="009A4716" w:rsidRDefault="00000000">
      <w:pPr>
        <w:pStyle w:val="Author-eSectionHeading6"/>
      </w:pPr>
      <w:bookmarkStart w:id="707" w:name="_Toc112763654"/>
      <w:r>
        <w:t>96.21.1c Chaises CCTB 01.09</w:t>
      </w:r>
      <w:bookmarkEnd w:id="707"/>
    </w:p>
    <w:p w14:paraId="4C880223" w14:textId="77777777" w:rsidR="009A4716" w:rsidRDefault="00000000">
      <w:pPr>
        <w:pStyle w:val="pheading"/>
      </w:pPr>
      <w:r>
        <w:t>MESURAGE</w:t>
      </w:r>
    </w:p>
    <w:p w14:paraId="18C6D2A2" w14:textId="77777777" w:rsidR="009A4716" w:rsidRDefault="00000000">
      <w:pPr>
        <w:pStyle w:val="pheading"/>
      </w:pPr>
      <w:r>
        <w:t>- unité de mesure:</w:t>
      </w:r>
    </w:p>
    <w:p w14:paraId="1E8B4321" w14:textId="77777777" w:rsidR="009A4716" w:rsidRDefault="00000000">
      <w:r>
        <w:t>pc</w:t>
      </w:r>
    </w:p>
    <w:p w14:paraId="5F9B1E41" w14:textId="77777777" w:rsidR="009A4716" w:rsidRDefault="009A4716"/>
    <w:p w14:paraId="5CE49893" w14:textId="77777777" w:rsidR="009A4716" w:rsidRDefault="00000000">
      <w:r>
        <w:t> </w:t>
      </w:r>
    </w:p>
    <w:p w14:paraId="48BE2DFF" w14:textId="77777777" w:rsidR="009A4716" w:rsidRDefault="00000000">
      <w:pPr>
        <w:pStyle w:val="pheading"/>
      </w:pPr>
      <w:r>
        <w:t>- nature du marché:</w:t>
      </w:r>
    </w:p>
    <w:p w14:paraId="42F76D5F" w14:textId="77777777" w:rsidR="009A4716" w:rsidRDefault="00000000">
      <w:r>
        <w:t>QF</w:t>
      </w:r>
    </w:p>
    <w:p w14:paraId="292BB845" w14:textId="77777777" w:rsidR="009A4716" w:rsidRDefault="009A4716"/>
    <w:p w14:paraId="0D48F1FB" w14:textId="77777777" w:rsidR="009A4716" w:rsidRDefault="00000000">
      <w:r>
        <w:t> </w:t>
      </w:r>
    </w:p>
    <w:p w14:paraId="4277E587" w14:textId="77777777" w:rsidR="009A4716" w:rsidRDefault="00000000">
      <w:pPr>
        <w:pStyle w:val="Author-eSectionHeading6"/>
      </w:pPr>
      <w:bookmarkStart w:id="708" w:name="_Toc112763655"/>
      <w:r>
        <w:t>96.21.1d Poubelles et container CCTB 01.09</w:t>
      </w:r>
      <w:bookmarkEnd w:id="708"/>
    </w:p>
    <w:p w14:paraId="0CAD407E" w14:textId="77777777" w:rsidR="009A4716" w:rsidRDefault="00000000">
      <w:pPr>
        <w:pStyle w:val="pheading"/>
      </w:pPr>
      <w:r>
        <w:t>DESCRIPTION</w:t>
      </w:r>
    </w:p>
    <w:p w14:paraId="6D8FCA15" w14:textId="77777777" w:rsidR="009A4716" w:rsidRDefault="00000000">
      <w:pPr>
        <w:pStyle w:val="pheading"/>
      </w:pPr>
      <w:r>
        <w:t>- Définition / Comprend</w:t>
      </w:r>
    </w:p>
    <w:p w14:paraId="40487D31" w14:textId="77777777" w:rsidR="009A4716" w:rsidRDefault="00000000">
      <w:r>
        <w:t>Les poubelles sont des poubelles, des poubelles à tête basculante ou toute autre poubelle définie par les documents de marché.</w:t>
      </w:r>
    </w:p>
    <w:p w14:paraId="37F79A7E" w14:textId="77777777" w:rsidR="009A4716" w:rsidRDefault="00000000">
      <w:r>
        <w:t>Il s'agit de la fourniture et de la pose de poubelles sur pied ou suspendues (sur le domaine public), y compris tous les accessoires (pieds, clapets, fermeture, …) et les ancrages (socle de fondation, …).</w:t>
      </w:r>
    </w:p>
    <w:p w14:paraId="30EE9783" w14:textId="77777777" w:rsidR="009A4716" w:rsidRDefault="009A4716"/>
    <w:p w14:paraId="4C3737DC" w14:textId="77777777" w:rsidR="009A4716" w:rsidRDefault="00000000">
      <w:r>
        <w:t> </w:t>
      </w:r>
    </w:p>
    <w:p w14:paraId="7D66C065" w14:textId="77777777" w:rsidR="009A4716" w:rsidRDefault="00000000">
      <w:pPr>
        <w:pStyle w:val="pheading"/>
      </w:pPr>
      <w:r>
        <w:t>MATÉRIAUX</w:t>
      </w:r>
    </w:p>
    <w:p w14:paraId="69EFDBD9" w14:textId="77777777" w:rsidR="009A4716" w:rsidRDefault="00000000">
      <w:pPr>
        <w:pStyle w:val="pheading"/>
      </w:pPr>
      <w:r>
        <w:t>- Caractéristiques générales</w:t>
      </w:r>
    </w:p>
    <w:p w14:paraId="31D20919" w14:textId="77777777" w:rsidR="009A4716" w:rsidRDefault="00000000">
      <w:r>
        <w:t>L'ensemble sera protégé par un couvercle et muni de l'inscription "papier". Les récipients seront basculants ou amovibles à l'aide d'une clé spéciale (voir éventuellement le dessin de détail).</w:t>
      </w:r>
    </w:p>
    <w:p w14:paraId="61B3C1D2" w14:textId="77777777" w:rsidR="009A4716" w:rsidRDefault="00000000">
      <w:r>
        <w:rPr>
          <w:b/>
          <w:u w:val="single"/>
        </w:rPr>
        <w:t>Poubelle acier</w:t>
      </w:r>
    </w:p>
    <w:p w14:paraId="481F88E7" w14:textId="77777777" w:rsidR="009A4716" w:rsidRDefault="00000000">
      <w:r>
        <w:t>Les poubelles préfabriquées seront constituées d'un support en profils tubulaires en acier galvanisé et d'un récipient fabriqué en tôle d'acier galvanisée. Le modèle sera soumis à l'approbation de l'administration.</w:t>
      </w:r>
    </w:p>
    <w:p w14:paraId="7CD3EA2B" w14:textId="77777777" w:rsidR="009A4716" w:rsidRDefault="00000000">
      <w:pPr>
        <w:pStyle w:val="Author-eListParagraph"/>
        <w:numPr>
          <w:ilvl w:val="0"/>
          <w:numId w:val="114"/>
        </w:numPr>
      </w:pPr>
      <w:r>
        <w:t xml:space="preserve">Contenu : minimum </w:t>
      </w:r>
      <w:r>
        <w:rPr>
          <w:rStyle w:val="optioncarChar"/>
        </w:rPr>
        <w:t>40 / 50 / ***</w:t>
      </w:r>
      <w:r>
        <w:t xml:space="preserve"> litres (adapté au format courant des sacs poubelle)</w:t>
      </w:r>
    </w:p>
    <w:p w14:paraId="68CB752C" w14:textId="77777777" w:rsidR="009A4716" w:rsidRDefault="00000000">
      <w:pPr>
        <w:pStyle w:val="Author-eListParagraph"/>
        <w:numPr>
          <w:ilvl w:val="0"/>
          <w:numId w:val="114"/>
        </w:numPr>
      </w:pPr>
      <w:r>
        <w:t xml:space="preserve">Section du récipient : </w:t>
      </w:r>
      <w:r>
        <w:rPr>
          <w:rStyle w:val="optioncarChar"/>
        </w:rPr>
        <w:t>ronde / ovale / carrée / rectangulaire</w:t>
      </w:r>
    </w:p>
    <w:p w14:paraId="605AF512" w14:textId="77777777" w:rsidR="009A4716" w:rsidRDefault="00000000">
      <w:pPr>
        <w:pStyle w:val="Author-eListParagraph"/>
        <w:numPr>
          <w:ilvl w:val="0"/>
          <w:numId w:val="114"/>
        </w:numPr>
      </w:pPr>
      <w:r>
        <w:t xml:space="preserve">Dimensions du récipient : environ </w:t>
      </w:r>
      <w:r>
        <w:rPr>
          <w:rStyle w:val="optioncarChar"/>
        </w:rPr>
        <w:t>***</w:t>
      </w:r>
      <w:r>
        <w:t xml:space="preserve"> (tolérances ± 2 cm)</w:t>
      </w:r>
    </w:p>
    <w:p w14:paraId="1C789672" w14:textId="77777777" w:rsidR="009A4716" w:rsidRDefault="00000000">
      <w:pPr>
        <w:pStyle w:val="Author-eListParagraph"/>
        <w:numPr>
          <w:ilvl w:val="0"/>
          <w:numId w:val="114"/>
        </w:numPr>
      </w:pPr>
      <w:r>
        <w:t xml:space="preserve">Epaisseur de la tôle d'acier : minimum </w:t>
      </w:r>
      <w:r>
        <w:rPr>
          <w:rStyle w:val="optioncarChar"/>
        </w:rPr>
        <w:t>2 / 2,5 / ***</w:t>
      </w:r>
      <w:r>
        <w:t xml:space="preserve"> mm</w:t>
      </w:r>
    </w:p>
    <w:p w14:paraId="59306443" w14:textId="77777777" w:rsidR="009A4716" w:rsidRDefault="00000000">
      <w:pPr>
        <w:pStyle w:val="Author-eListParagraph"/>
        <w:numPr>
          <w:ilvl w:val="0"/>
          <w:numId w:val="114"/>
        </w:numPr>
      </w:pPr>
      <w:r>
        <w:t xml:space="preserve">Pied : </w:t>
      </w:r>
      <w:r>
        <w:rPr>
          <w:rStyle w:val="optioncarChar"/>
        </w:rPr>
        <w:t>non prévu (modèle suspendu) / un / deux profils tubulaires (ronds / carrés) / étrier en forme de U / ***</w:t>
      </w:r>
    </w:p>
    <w:p w14:paraId="308337CE" w14:textId="77777777" w:rsidR="009A4716" w:rsidRDefault="00000000">
      <w:pPr>
        <w:pStyle w:val="Author-eListParagraph"/>
        <w:numPr>
          <w:ilvl w:val="0"/>
          <w:numId w:val="114"/>
        </w:numPr>
      </w:pPr>
      <w:r>
        <w:t xml:space="preserve">Hauteur totale au-dessus du sol : environ </w:t>
      </w:r>
      <w:r>
        <w:rPr>
          <w:rStyle w:val="optioncarChar"/>
        </w:rPr>
        <w:t>90 / ***</w:t>
      </w:r>
      <w:r>
        <w:t xml:space="preserve"> cm.</w:t>
      </w:r>
    </w:p>
    <w:p w14:paraId="3500AF08" w14:textId="77777777" w:rsidR="009A4716" w:rsidRDefault="00000000">
      <w:pPr>
        <w:pStyle w:val="Author-eListParagraph"/>
        <w:numPr>
          <w:ilvl w:val="0"/>
          <w:numId w:val="114"/>
        </w:numPr>
      </w:pPr>
      <w:r>
        <w:t xml:space="preserve">Traitement de la surface : </w:t>
      </w:r>
      <w:r>
        <w:rPr>
          <w:rStyle w:val="optioncarChar"/>
        </w:rPr>
        <w:t>galvanisé couleur naturelle / laqué, coloris : n° RAL ***</w:t>
      </w:r>
    </w:p>
    <w:p w14:paraId="76478D89" w14:textId="77777777" w:rsidR="009A4716" w:rsidRDefault="00000000">
      <w:r>
        <w:t>A déterminer :</w:t>
      </w:r>
    </w:p>
    <w:p w14:paraId="320DB37C" w14:textId="77777777" w:rsidR="009A4716" w:rsidRDefault="00000000">
      <w:r>
        <w:t>- à tête basculante</w:t>
      </w:r>
    </w:p>
    <w:p w14:paraId="52AB797B" w14:textId="77777777" w:rsidR="009A4716" w:rsidRDefault="00000000">
      <w:r>
        <w:t>- mini-conteneur, volume : V = 240 l</w:t>
      </w:r>
    </w:p>
    <w:p w14:paraId="176050EF" w14:textId="77777777" w:rsidR="009A4716" w:rsidRDefault="00000000">
      <w:pPr>
        <w:ind w:left="567"/>
      </w:pPr>
      <w:r>
        <w:t>- sans support</w:t>
      </w:r>
    </w:p>
    <w:p w14:paraId="650D8DDB" w14:textId="77777777" w:rsidR="009A4716" w:rsidRDefault="00000000">
      <w:pPr>
        <w:ind w:left="567"/>
      </w:pPr>
      <w:r>
        <w:t>- support métallique pour mini-conteneur</w:t>
      </w:r>
    </w:p>
    <w:p w14:paraId="5407EAC4" w14:textId="77777777" w:rsidR="009A4716" w:rsidRDefault="00000000">
      <w:pPr>
        <w:ind w:left="567"/>
      </w:pPr>
      <w:r>
        <w:t>- avec support</w:t>
      </w:r>
    </w:p>
    <w:p w14:paraId="4EC643BC" w14:textId="77777777" w:rsidR="009A4716" w:rsidRDefault="00000000">
      <w:pPr>
        <w:ind w:left="567"/>
      </w:pPr>
      <w:r>
        <w:t>- supplément pour puce</w:t>
      </w:r>
    </w:p>
    <w:p w14:paraId="272157AB" w14:textId="77777777" w:rsidR="009A4716" w:rsidRDefault="00000000">
      <w:r>
        <w:t>- métallique</w:t>
      </w:r>
    </w:p>
    <w:p w14:paraId="452D02D4" w14:textId="77777777" w:rsidR="009A4716" w:rsidRDefault="00000000">
      <w:pPr>
        <w:ind w:left="567"/>
      </w:pPr>
      <w:r>
        <w:t>- volume : V &lt; 60 l</w:t>
      </w:r>
    </w:p>
    <w:p w14:paraId="6AD25255" w14:textId="77777777" w:rsidR="009A4716" w:rsidRDefault="00000000">
      <w:pPr>
        <w:ind w:left="567"/>
      </w:pPr>
      <w:r>
        <w:t>- volume : 60 ≤ V &lt; 90 l</w:t>
      </w:r>
    </w:p>
    <w:p w14:paraId="21AD867C" w14:textId="77777777" w:rsidR="009A4716" w:rsidRDefault="00000000">
      <w:pPr>
        <w:ind w:left="567"/>
      </w:pPr>
      <w:r>
        <w:t>- volume : 90 ≤ V &lt; 120 l</w:t>
      </w:r>
    </w:p>
    <w:p w14:paraId="190D036A" w14:textId="77777777" w:rsidR="009A4716" w:rsidRDefault="00000000">
      <w:pPr>
        <w:ind w:left="567"/>
      </w:pPr>
      <w:r>
        <w:t>- volume : 120 ≤ V &lt; 180 l</w:t>
      </w:r>
    </w:p>
    <w:p w14:paraId="2348AE1C" w14:textId="77777777" w:rsidR="009A4716" w:rsidRDefault="00000000">
      <w:pPr>
        <w:ind w:left="567"/>
      </w:pPr>
      <w:r>
        <w:t>- volume : 180 ≤ V &lt; 240 l</w:t>
      </w:r>
    </w:p>
    <w:p w14:paraId="364C2F48" w14:textId="77777777" w:rsidR="009A4716" w:rsidRDefault="00000000">
      <w:r>
        <w:t>- en fonte</w:t>
      </w:r>
    </w:p>
    <w:p w14:paraId="23BE9F18" w14:textId="77777777" w:rsidR="009A4716" w:rsidRDefault="00000000">
      <w:pPr>
        <w:ind w:left="567"/>
      </w:pPr>
      <w:r>
        <w:t>- volume : V &lt; 60 l</w:t>
      </w:r>
    </w:p>
    <w:p w14:paraId="62EA2F90" w14:textId="77777777" w:rsidR="009A4716" w:rsidRDefault="00000000">
      <w:pPr>
        <w:ind w:left="567"/>
      </w:pPr>
      <w:r>
        <w:t>- volume : 60 ≤ V &lt; 90 l</w:t>
      </w:r>
    </w:p>
    <w:p w14:paraId="4D2F8AF7" w14:textId="77777777" w:rsidR="009A4716" w:rsidRDefault="00000000">
      <w:pPr>
        <w:ind w:left="567"/>
      </w:pPr>
      <w:r>
        <w:t>- volume : 90 ≤ V &lt; 120 l</w:t>
      </w:r>
    </w:p>
    <w:p w14:paraId="33F315E6" w14:textId="77777777" w:rsidR="009A4716" w:rsidRDefault="00000000">
      <w:pPr>
        <w:ind w:left="567"/>
      </w:pPr>
      <w:r>
        <w:t>- volume : 120 ≤ V &lt; 180 l</w:t>
      </w:r>
    </w:p>
    <w:p w14:paraId="0F9BEF2D" w14:textId="77777777" w:rsidR="009A4716" w:rsidRDefault="00000000">
      <w:pPr>
        <w:ind w:left="567"/>
      </w:pPr>
      <w:r>
        <w:t>- volume : 180 ≤ V &lt; 240 l</w:t>
      </w:r>
    </w:p>
    <w:p w14:paraId="6C3343EC" w14:textId="77777777" w:rsidR="009A4716" w:rsidRDefault="009A4716"/>
    <w:p w14:paraId="05C1A5E1" w14:textId="77777777" w:rsidR="009A4716" w:rsidRDefault="00000000">
      <w:pPr>
        <w:pStyle w:val="pheading"/>
      </w:pPr>
      <w:r>
        <w:t>EXÉCUTION / MISE EN ŒUVRE</w:t>
      </w:r>
    </w:p>
    <w:p w14:paraId="71056700" w14:textId="77777777" w:rsidR="009A4716" w:rsidRDefault="00000000">
      <w:pPr>
        <w:pStyle w:val="pheading"/>
      </w:pPr>
      <w:r>
        <w:t>- Prescriptions générales</w:t>
      </w:r>
    </w:p>
    <w:p w14:paraId="774D6907" w14:textId="77777777" w:rsidR="009A4716" w:rsidRDefault="00000000">
      <w:r>
        <w:t xml:space="preserve">Les poubelles seront placées conformément aux conditions de pose du fabricant : </w:t>
      </w:r>
      <w:r>
        <w:rPr>
          <w:rStyle w:val="optioncarChar"/>
        </w:rPr>
        <w:t>ancrées dans le sol / fixées au mur</w:t>
      </w:r>
      <w:r>
        <w:t>.</w:t>
      </w:r>
    </w:p>
    <w:p w14:paraId="6FC31F76" w14:textId="77777777" w:rsidR="009A4716" w:rsidRDefault="00000000">
      <w:r>
        <w:rPr>
          <w:b/>
        </w:rPr>
        <w:t>(soit)</w:t>
      </w:r>
      <w:r>
        <w:t> </w:t>
      </w:r>
      <w:r>
        <w:rPr>
          <w:rStyle w:val="soitChar"/>
        </w:rPr>
        <w:t xml:space="preserve">solidement </w:t>
      </w:r>
      <w:r>
        <w:rPr>
          <w:rStyle w:val="soitChar"/>
          <w:u w:val="single"/>
        </w:rPr>
        <w:t>ancrées dans le sol</w:t>
      </w:r>
      <w:r>
        <w:rPr>
          <w:rStyle w:val="soitChar"/>
        </w:rPr>
        <w:t xml:space="preserve"> sur un socle de fondation en béton maigre.</w:t>
      </w:r>
    </w:p>
    <w:p w14:paraId="2B9ADDB1" w14:textId="77777777" w:rsidR="009A4716" w:rsidRDefault="00000000">
      <w:r>
        <w:rPr>
          <w:b/>
        </w:rPr>
        <w:t>(soit)</w:t>
      </w:r>
      <w:r>
        <w:rPr>
          <w:rStyle w:val="soitChar"/>
        </w:rPr>
        <w:t xml:space="preserve">solidement </w:t>
      </w:r>
      <w:r>
        <w:rPr>
          <w:rStyle w:val="soitChar"/>
          <w:u w:val="single"/>
        </w:rPr>
        <w:t>fixées au mur</w:t>
      </w:r>
      <w:r>
        <w:rPr>
          <w:rStyle w:val="soitChar"/>
        </w:rPr>
        <w:t xml:space="preserve"> à l'aide d'au moins quatre vis et chevilles.</w:t>
      </w:r>
    </w:p>
    <w:p w14:paraId="6F379176" w14:textId="77777777" w:rsidR="009A4716" w:rsidRDefault="00000000">
      <w:r>
        <w:t>La poubelle est soit fixée directement au sol à l'aide de trois types d'ancrage soit fixée sur support.</w:t>
      </w:r>
    </w:p>
    <w:p w14:paraId="41D4449E" w14:textId="77777777" w:rsidR="009A4716" w:rsidRDefault="00000000">
      <w:r>
        <w:t>La poubelle à tête basculante est fixée sur un socle en béton préfabriqué dans lequel des tiges d'ancrage sont scellées.</w:t>
      </w:r>
    </w:p>
    <w:p w14:paraId="075938D8" w14:textId="77777777" w:rsidR="009A4716" w:rsidRDefault="009A4716"/>
    <w:p w14:paraId="04E668F9" w14:textId="77777777" w:rsidR="009A4716" w:rsidRDefault="00000000">
      <w:r>
        <w:t> </w:t>
      </w:r>
    </w:p>
    <w:p w14:paraId="1655DC45" w14:textId="77777777" w:rsidR="009A4716" w:rsidRDefault="00000000">
      <w:pPr>
        <w:pStyle w:val="pheading"/>
      </w:pPr>
      <w:r>
        <w:t>DOCUMENTS DE RÉFÉRENCE COMPLÉMENTAIRES</w:t>
      </w:r>
    </w:p>
    <w:p w14:paraId="76F0054D" w14:textId="77777777" w:rsidR="009A4716" w:rsidRDefault="00000000">
      <w:pPr>
        <w:pStyle w:val="pheading"/>
      </w:pPr>
      <w:r>
        <w:t>- Exécution</w:t>
      </w:r>
    </w:p>
    <w:p w14:paraId="71084AB0" w14:textId="77777777" w:rsidR="009A4716" w:rsidRDefault="00000000">
      <w:r>
        <w:t>[CCT Qualiroutes, Cahier des charges type Qualiroutes] O.4.3.</w:t>
      </w:r>
    </w:p>
    <w:p w14:paraId="66263B8B" w14:textId="77777777" w:rsidR="009A4716" w:rsidRDefault="009A4716"/>
    <w:p w14:paraId="63C73C34" w14:textId="77777777" w:rsidR="009A4716" w:rsidRDefault="00000000">
      <w:r>
        <w:t> </w:t>
      </w:r>
    </w:p>
    <w:p w14:paraId="6D5D88A1" w14:textId="77777777" w:rsidR="009A4716" w:rsidRDefault="00000000">
      <w:pPr>
        <w:pStyle w:val="pheading"/>
      </w:pPr>
      <w:r>
        <w:t>MESURAGE</w:t>
      </w:r>
    </w:p>
    <w:p w14:paraId="384F7E5A" w14:textId="77777777" w:rsidR="009A4716" w:rsidRDefault="00000000">
      <w:pPr>
        <w:pStyle w:val="pheading"/>
      </w:pPr>
      <w:r>
        <w:t>- unité de mesure:</w:t>
      </w:r>
    </w:p>
    <w:p w14:paraId="5CAF11E5" w14:textId="77777777" w:rsidR="009A4716" w:rsidRDefault="00000000">
      <w:r>
        <w:t>pc</w:t>
      </w:r>
    </w:p>
    <w:p w14:paraId="434E57CE" w14:textId="77777777" w:rsidR="009A4716" w:rsidRDefault="009A4716"/>
    <w:p w14:paraId="2F8B5CF8" w14:textId="77777777" w:rsidR="009A4716" w:rsidRDefault="00000000">
      <w:r>
        <w:t> </w:t>
      </w:r>
    </w:p>
    <w:p w14:paraId="107A557C" w14:textId="77777777" w:rsidR="009A4716" w:rsidRDefault="00000000">
      <w:pPr>
        <w:pStyle w:val="pheading"/>
      </w:pPr>
      <w:r>
        <w:t>- nature du marché:</w:t>
      </w:r>
    </w:p>
    <w:p w14:paraId="402E4326" w14:textId="77777777" w:rsidR="009A4716" w:rsidRDefault="00000000">
      <w:r>
        <w:t>QF</w:t>
      </w:r>
    </w:p>
    <w:p w14:paraId="49D2DF1F" w14:textId="77777777" w:rsidR="009A4716" w:rsidRDefault="009A4716"/>
    <w:p w14:paraId="39C68BB1" w14:textId="77777777" w:rsidR="009A4716" w:rsidRDefault="00000000">
      <w:r>
        <w:t> </w:t>
      </w:r>
    </w:p>
    <w:p w14:paraId="10E9E091" w14:textId="77777777" w:rsidR="009A4716" w:rsidRDefault="00000000">
      <w:pPr>
        <w:pStyle w:val="Author-eSectionHeading6"/>
      </w:pPr>
      <w:bookmarkStart w:id="709" w:name="_Toc112763656"/>
      <w:r>
        <w:t>96.21.1e Étriers de parking pour voitures CCTB 01.09</w:t>
      </w:r>
      <w:bookmarkEnd w:id="709"/>
    </w:p>
    <w:p w14:paraId="7758D74A" w14:textId="77777777" w:rsidR="009A4716" w:rsidRDefault="00000000">
      <w:pPr>
        <w:pStyle w:val="pheading"/>
      </w:pPr>
      <w:r>
        <w:t>MESURAGE</w:t>
      </w:r>
    </w:p>
    <w:p w14:paraId="26483010" w14:textId="77777777" w:rsidR="009A4716" w:rsidRDefault="00000000">
      <w:pPr>
        <w:pStyle w:val="pheading"/>
      </w:pPr>
      <w:r>
        <w:t>- unité de mesure:</w:t>
      </w:r>
    </w:p>
    <w:p w14:paraId="3A68AB28" w14:textId="77777777" w:rsidR="009A4716" w:rsidRDefault="00000000">
      <w:r>
        <w:t>pc</w:t>
      </w:r>
    </w:p>
    <w:p w14:paraId="5C7AF319" w14:textId="77777777" w:rsidR="009A4716" w:rsidRDefault="009A4716"/>
    <w:p w14:paraId="73CCF08D" w14:textId="77777777" w:rsidR="009A4716" w:rsidRDefault="00000000">
      <w:r>
        <w:t> </w:t>
      </w:r>
    </w:p>
    <w:p w14:paraId="183555B3" w14:textId="77777777" w:rsidR="009A4716" w:rsidRDefault="00000000">
      <w:pPr>
        <w:pStyle w:val="pheading"/>
      </w:pPr>
      <w:r>
        <w:t>- nature du marché:</w:t>
      </w:r>
    </w:p>
    <w:p w14:paraId="51256CE6" w14:textId="77777777" w:rsidR="009A4716" w:rsidRDefault="00000000">
      <w:r>
        <w:t>QF</w:t>
      </w:r>
    </w:p>
    <w:p w14:paraId="23CF883A" w14:textId="77777777" w:rsidR="009A4716" w:rsidRDefault="009A4716"/>
    <w:p w14:paraId="6BA9D649" w14:textId="77777777" w:rsidR="009A4716" w:rsidRDefault="00000000">
      <w:r>
        <w:t> </w:t>
      </w:r>
    </w:p>
    <w:p w14:paraId="6D8E97B7" w14:textId="77777777" w:rsidR="009A4716" w:rsidRDefault="00000000">
      <w:pPr>
        <w:pStyle w:val="Author-eSectionHeading6"/>
      </w:pPr>
      <w:bookmarkStart w:id="710" w:name="_Toc112763657"/>
      <w:r>
        <w:t>96.21.1f Éléments de parking pour vélos CCTB 01.09</w:t>
      </w:r>
      <w:bookmarkEnd w:id="710"/>
    </w:p>
    <w:p w14:paraId="125F4896" w14:textId="77777777" w:rsidR="009A4716" w:rsidRDefault="00000000">
      <w:pPr>
        <w:pStyle w:val="pheading"/>
      </w:pPr>
      <w:r>
        <w:t>MESURAGE</w:t>
      </w:r>
    </w:p>
    <w:p w14:paraId="6C7054C4" w14:textId="77777777" w:rsidR="009A4716" w:rsidRDefault="00000000">
      <w:pPr>
        <w:pStyle w:val="pheading"/>
      </w:pPr>
      <w:r>
        <w:t>- unité de mesure:</w:t>
      </w:r>
    </w:p>
    <w:p w14:paraId="2C70DED6" w14:textId="77777777" w:rsidR="009A4716" w:rsidRDefault="00000000">
      <w:r>
        <w:t>pc</w:t>
      </w:r>
    </w:p>
    <w:p w14:paraId="0121867F" w14:textId="77777777" w:rsidR="009A4716" w:rsidRDefault="009A4716"/>
    <w:p w14:paraId="7E3165F0" w14:textId="77777777" w:rsidR="009A4716" w:rsidRDefault="00000000">
      <w:r>
        <w:t> </w:t>
      </w:r>
    </w:p>
    <w:p w14:paraId="4820A40C" w14:textId="77777777" w:rsidR="009A4716" w:rsidRDefault="00000000">
      <w:pPr>
        <w:pStyle w:val="pheading"/>
      </w:pPr>
      <w:r>
        <w:t>- nature du marché:</w:t>
      </w:r>
    </w:p>
    <w:p w14:paraId="2742291E" w14:textId="77777777" w:rsidR="009A4716" w:rsidRDefault="00000000">
      <w:r>
        <w:t>QF</w:t>
      </w:r>
    </w:p>
    <w:p w14:paraId="303025B0" w14:textId="77777777" w:rsidR="009A4716" w:rsidRDefault="009A4716"/>
    <w:p w14:paraId="422296D9" w14:textId="77777777" w:rsidR="009A4716" w:rsidRDefault="00000000">
      <w:r>
        <w:t> </w:t>
      </w:r>
    </w:p>
    <w:p w14:paraId="4401C85E" w14:textId="77777777" w:rsidR="009A4716" w:rsidRDefault="00000000">
      <w:pPr>
        <w:pStyle w:val="Author-eSectionHeading6"/>
      </w:pPr>
      <w:bookmarkStart w:id="711" w:name="_Toc112763658"/>
      <w:r>
        <w:t>96.21.1g Boîtes aux lettres CCTB 01.09</w:t>
      </w:r>
      <w:bookmarkEnd w:id="711"/>
    </w:p>
    <w:p w14:paraId="13708735" w14:textId="77777777" w:rsidR="009A4716" w:rsidRDefault="00000000">
      <w:pPr>
        <w:pStyle w:val="pheading"/>
      </w:pPr>
      <w:r>
        <w:t>DESCRIPTION</w:t>
      </w:r>
    </w:p>
    <w:p w14:paraId="5EFFB38D" w14:textId="77777777" w:rsidR="009A4716" w:rsidRDefault="00000000">
      <w:pPr>
        <w:pStyle w:val="pheading"/>
      </w:pPr>
      <w:r>
        <w:t>- Définition / Comprend</w:t>
      </w:r>
    </w:p>
    <w:p w14:paraId="12980403" w14:textId="77777777" w:rsidR="009A4716" w:rsidRDefault="00000000">
      <w:r>
        <w:t>Il s'agit de la fourniture et de la pose d'une boîtes aux lettres indépendante / suspendue, y compris tous les accessoires (supports, clapets, fermeture, …) ainsi que les dispositifs d'ancrage (socle de fondation, …).</w:t>
      </w:r>
    </w:p>
    <w:p w14:paraId="6CDEAE1F" w14:textId="29B6BE1C" w:rsidR="009A4716" w:rsidRDefault="00000000">
      <w:r>
        <w:rPr>
          <w:i/>
        </w:rPr>
        <w:t>Attention : Les boîtes aux lettres placées à l'intérieur du bâtiment (dans les immeubles à appartements) sont comprises au</w:t>
      </w:r>
      <w:hyperlink r:id="rId23" w:history="1">
        <w:r>
          <w:t>58.71 Mobilier intérieur - Eléments particuliers - Boîtes aux lettres</w:t>
        </w:r>
      </w:hyperlink>
      <w:r>
        <w:rPr>
          <w:i/>
        </w:rPr>
        <w:t xml:space="preserve">, celles placées en façades de bâtiments, au </w:t>
      </w:r>
      <w:hyperlink r:id="rId24" w:history="1">
        <w:r>
          <w:rPr>
            <w:i/>
          </w:rPr>
          <w:t>41.76.1a Boîtes aux lettres</w:t>
        </w:r>
      </w:hyperlink>
      <w:r>
        <w:rPr>
          <w:i/>
        </w:rPr>
        <w:t>.</w:t>
      </w:r>
    </w:p>
    <w:p w14:paraId="35CABC98" w14:textId="77777777" w:rsidR="009A4716" w:rsidRDefault="009A4716"/>
    <w:p w14:paraId="3DB1EB43" w14:textId="77777777" w:rsidR="009A4716" w:rsidRDefault="00000000">
      <w:r>
        <w:t> </w:t>
      </w:r>
    </w:p>
    <w:p w14:paraId="6D9B2D39" w14:textId="77777777" w:rsidR="009A4716" w:rsidRDefault="00000000">
      <w:pPr>
        <w:pStyle w:val="pheading"/>
      </w:pPr>
      <w:r>
        <w:t>MATÉRIAUX</w:t>
      </w:r>
    </w:p>
    <w:p w14:paraId="7522D346" w14:textId="77777777" w:rsidR="009A4716" w:rsidRDefault="00000000">
      <w:pPr>
        <w:pStyle w:val="pheading"/>
      </w:pPr>
      <w:r>
        <w:t>- Caractéristiques générales</w:t>
      </w:r>
    </w:p>
    <w:p w14:paraId="5410101A" w14:textId="77777777" w:rsidR="009A4716" w:rsidRDefault="00000000">
      <w:r>
        <w:t>Les dimensions et la disposition des boîtes aux lettres et des ouvertures devront satisfaire aux réglementations correspondantes de La Poste. Les boîtes aux lettres pourront être fermées à l'aide des deux clés fournies.</w:t>
      </w:r>
    </w:p>
    <w:p w14:paraId="0746900A" w14:textId="77777777" w:rsidR="009A4716" w:rsidRDefault="00000000">
      <w:r>
        <w:rPr>
          <w:b/>
        </w:rPr>
        <w:t>boîtes aux lettres - tôle d'acier :</w:t>
      </w:r>
    </w:p>
    <w:p w14:paraId="391073E6" w14:textId="77777777" w:rsidR="009A4716" w:rsidRDefault="00000000">
      <w:r>
        <w:t>Les boîtes aux lettres préfabriquées sur pied seront constituées d'une structure portante en profils d'acier tubulaires et d'un élément boîte fabriqué en tôle d'acier galvanisé. Le modèle sera soumis à l'approbation de l'administration.</w:t>
      </w:r>
    </w:p>
    <w:p w14:paraId="473B1519" w14:textId="77777777" w:rsidR="009A4716" w:rsidRDefault="00000000">
      <w:pPr>
        <w:pStyle w:val="Author-eListParagraph"/>
        <w:numPr>
          <w:ilvl w:val="0"/>
          <w:numId w:val="115"/>
        </w:numPr>
      </w:pPr>
      <w:r>
        <w:t xml:space="preserve">Type : </w:t>
      </w:r>
      <w:r>
        <w:rPr>
          <w:rStyle w:val="optioncarChar"/>
        </w:rPr>
        <w:t>avec clapet supérieur / avec clapet frontal</w:t>
      </w:r>
    </w:p>
    <w:p w14:paraId="40A5320E" w14:textId="77777777" w:rsidR="009A4716" w:rsidRDefault="00000000">
      <w:pPr>
        <w:pStyle w:val="Author-eListParagraph"/>
        <w:numPr>
          <w:ilvl w:val="0"/>
          <w:numId w:val="115"/>
        </w:numPr>
      </w:pPr>
      <w:r>
        <w:t xml:space="preserve">Pied : </w:t>
      </w:r>
      <w:r>
        <w:rPr>
          <w:rStyle w:val="optioncarChar"/>
        </w:rPr>
        <w:t>non prévu (modèle suspendu) / étrier en forme de U / pied simple</w:t>
      </w:r>
    </w:p>
    <w:p w14:paraId="1C7E11FD" w14:textId="77777777" w:rsidR="009A4716" w:rsidRDefault="00000000">
      <w:pPr>
        <w:pStyle w:val="Author-eListParagraph"/>
        <w:numPr>
          <w:ilvl w:val="0"/>
          <w:numId w:val="115"/>
        </w:numPr>
      </w:pPr>
      <w:r>
        <w:t xml:space="preserve">Dimensions de la boîte (hxlxp) : minimum </w:t>
      </w:r>
      <w:r>
        <w:rPr>
          <w:rStyle w:val="optioncarChar"/>
        </w:rPr>
        <w:t xml:space="preserve">360 x 300 x 90 / *** </w:t>
      </w:r>
      <w:r>
        <w:t>mm</w:t>
      </w:r>
    </w:p>
    <w:p w14:paraId="2B84D4A7" w14:textId="77777777" w:rsidR="009A4716" w:rsidRDefault="00000000">
      <w:pPr>
        <w:pStyle w:val="Author-eListParagraph"/>
        <w:numPr>
          <w:ilvl w:val="0"/>
          <w:numId w:val="115"/>
        </w:numPr>
      </w:pPr>
      <w:r>
        <w:t xml:space="preserve">Epaisseur de la tôle : minimum </w:t>
      </w:r>
      <w:r>
        <w:rPr>
          <w:rStyle w:val="optioncarChar"/>
        </w:rPr>
        <w:t>1 / 1,5 / ***</w:t>
      </w:r>
      <w:r>
        <w:t xml:space="preserve"> mm</w:t>
      </w:r>
    </w:p>
    <w:p w14:paraId="21DED7EC" w14:textId="77777777" w:rsidR="009A4716" w:rsidRDefault="00000000">
      <w:pPr>
        <w:pStyle w:val="Author-eListParagraph"/>
        <w:numPr>
          <w:ilvl w:val="0"/>
          <w:numId w:val="115"/>
        </w:numPr>
      </w:pPr>
      <w:r>
        <w:t xml:space="preserve">Traitement de la surface : galvanisé couleur naturelle et laqué, couleur </w:t>
      </w:r>
      <w:r>
        <w:rPr>
          <w:rStyle w:val="optioncarChar"/>
        </w:rPr>
        <w:t>blanche / n° RAL *** / à choisir dans la gamme standard proposée par le fabricant</w:t>
      </w:r>
      <w:r>
        <w:t>.</w:t>
      </w:r>
    </w:p>
    <w:p w14:paraId="7D0E369F" w14:textId="77777777" w:rsidR="009A4716" w:rsidRDefault="00000000">
      <w:pPr>
        <w:pStyle w:val="Author-eListParagraph"/>
        <w:numPr>
          <w:ilvl w:val="0"/>
          <w:numId w:val="116"/>
        </w:numPr>
      </w:pPr>
      <w:r>
        <w:t xml:space="preserve">Avec support pour plaquette nominative : </w:t>
      </w:r>
      <w:r>
        <w:rPr>
          <w:rStyle w:val="optioncarChar"/>
        </w:rPr>
        <w:t>non</w:t>
      </w:r>
      <w:r>
        <w:t xml:space="preserve"> (par défaut) </w:t>
      </w:r>
      <w:r>
        <w:rPr>
          <w:rStyle w:val="optioncarChar"/>
        </w:rPr>
        <w:t>/ oui</w:t>
      </w:r>
    </w:p>
    <w:p w14:paraId="25527351" w14:textId="77777777" w:rsidR="009A4716" w:rsidRDefault="00000000">
      <w:pPr>
        <w:pStyle w:val="Author-eListParagraph"/>
        <w:numPr>
          <w:ilvl w:val="0"/>
          <w:numId w:val="116"/>
        </w:numPr>
      </w:pPr>
      <w:r>
        <w:t xml:space="preserve">Avec les numéro des boîtes : </w:t>
      </w:r>
      <w:r>
        <w:rPr>
          <w:rStyle w:val="optioncarChar"/>
        </w:rPr>
        <w:t>non</w:t>
      </w:r>
      <w:r>
        <w:t xml:space="preserve"> (par défaut) </w:t>
      </w:r>
      <w:r>
        <w:rPr>
          <w:rStyle w:val="optioncarChar"/>
        </w:rPr>
        <w:t>/ chiffres collés / plaquettes à coller en matière synthétique / *** (modèle à soumettre pour approbation)</w:t>
      </w:r>
    </w:p>
    <w:p w14:paraId="671EA026" w14:textId="77777777" w:rsidR="009A4716" w:rsidRDefault="00000000">
      <w:pPr>
        <w:pStyle w:val="Author-eListParagraph"/>
        <w:numPr>
          <w:ilvl w:val="0"/>
          <w:numId w:val="116"/>
        </w:numPr>
      </w:pPr>
      <w:r>
        <w:t xml:space="preserve">Avec tube pour journaux : </w:t>
      </w:r>
      <w:r>
        <w:rPr>
          <w:rStyle w:val="optioncarChar"/>
        </w:rPr>
        <w:t>non</w:t>
      </w:r>
      <w:r>
        <w:t xml:space="preserve"> (par défaut) </w:t>
      </w:r>
      <w:r>
        <w:rPr>
          <w:rStyle w:val="optioncarChar"/>
        </w:rPr>
        <w:t>/ oui</w:t>
      </w:r>
    </w:p>
    <w:p w14:paraId="1CF2B4B6" w14:textId="77777777" w:rsidR="009A4716" w:rsidRDefault="009A4716"/>
    <w:p w14:paraId="260B7AF7" w14:textId="77777777" w:rsidR="009A4716" w:rsidRDefault="00000000">
      <w:r>
        <w:rPr>
          <w:b/>
        </w:rPr>
        <w:t>boîtes aux lettres – aluminium</w:t>
      </w:r>
    </w:p>
    <w:p w14:paraId="21792F32" w14:textId="77777777" w:rsidR="009A4716" w:rsidRDefault="00000000">
      <w:r>
        <w:t>Les boîtes aux lettres préfabriquées se composeront d'une structure portante en profils tubulaires galvanisés et d'un élément boîte préfabriqué en aluminium. Le modèle sera soumis à l'approbation de l'administration.</w:t>
      </w:r>
    </w:p>
    <w:p w14:paraId="4114665C" w14:textId="77777777" w:rsidR="009A4716" w:rsidRDefault="00000000">
      <w:pPr>
        <w:pStyle w:val="Author-eListParagraph"/>
        <w:numPr>
          <w:ilvl w:val="0"/>
          <w:numId w:val="117"/>
        </w:numPr>
      </w:pPr>
      <w:r>
        <w:t xml:space="preserve">Type : </w:t>
      </w:r>
      <w:r>
        <w:rPr>
          <w:rStyle w:val="optioncarChar"/>
        </w:rPr>
        <w:t>avec clapet supérieur / avec clapet frontal</w:t>
      </w:r>
    </w:p>
    <w:p w14:paraId="46A79F0E" w14:textId="77777777" w:rsidR="009A4716" w:rsidRDefault="00000000">
      <w:pPr>
        <w:pStyle w:val="Author-eListParagraph"/>
        <w:numPr>
          <w:ilvl w:val="0"/>
          <w:numId w:val="117"/>
        </w:numPr>
      </w:pPr>
      <w:r>
        <w:t xml:space="preserve">Pied : </w:t>
      </w:r>
      <w:r>
        <w:rPr>
          <w:rStyle w:val="optioncarChar"/>
        </w:rPr>
        <w:t>non prévu (modèle suspendu) / étrier en forme de U / pied simple</w:t>
      </w:r>
    </w:p>
    <w:p w14:paraId="278DA871" w14:textId="77777777" w:rsidR="009A4716" w:rsidRDefault="00000000">
      <w:pPr>
        <w:pStyle w:val="Author-eListParagraph"/>
        <w:numPr>
          <w:ilvl w:val="0"/>
          <w:numId w:val="117"/>
        </w:numPr>
      </w:pPr>
      <w:r>
        <w:t xml:space="preserve">Dimensions de la boîte (hxlxp) : minimum </w:t>
      </w:r>
      <w:r>
        <w:rPr>
          <w:rStyle w:val="optioncarChar"/>
        </w:rPr>
        <w:t>360 x 300 x 90 / ***</w:t>
      </w:r>
      <w:r>
        <w:t xml:space="preserve"> mm</w:t>
      </w:r>
    </w:p>
    <w:p w14:paraId="0083AE0D" w14:textId="77777777" w:rsidR="009A4716" w:rsidRDefault="00000000">
      <w:pPr>
        <w:pStyle w:val="Author-eListParagraph"/>
        <w:numPr>
          <w:ilvl w:val="0"/>
          <w:numId w:val="117"/>
        </w:numPr>
      </w:pPr>
      <w:r>
        <w:t xml:space="preserve">Epaisseur de la tôle : minimum </w:t>
      </w:r>
      <w:r>
        <w:rPr>
          <w:rStyle w:val="optioncarChar"/>
        </w:rPr>
        <w:t>1 / 1,5 / ***</w:t>
      </w:r>
      <w:r>
        <w:t xml:space="preserve"> mm</w:t>
      </w:r>
    </w:p>
    <w:p w14:paraId="56B8E8A3" w14:textId="77777777" w:rsidR="009A4716" w:rsidRDefault="00000000">
      <w:pPr>
        <w:pStyle w:val="Author-eListParagraph"/>
        <w:numPr>
          <w:ilvl w:val="0"/>
          <w:numId w:val="117"/>
        </w:numPr>
      </w:pPr>
      <w:r>
        <w:t xml:space="preserve">Traitement de la surface : </w:t>
      </w:r>
      <w:r>
        <w:rPr>
          <w:rStyle w:val="optioncarChar"/>
        </w:rPr>
        <w:t>anodisé / laqué, couleur blanche / n° RAL *** / à choisir dans la gamme standard proposée par le fabricant</w:t>
      </w:r>
      <w:r>
        <w:t>.</w:t>
      </w:r>
    </w:p>
    <w:p w14:paraId="0EC18CBC" w14:textId="77777777" w:rsidR="009A4716" w:rsidRDefault="00000000">
      <w:pPr>
        <w:pStyle w:val="Author-eListParagraph"/>
        <w:numPr>
          <w:ilvl w:val="0"/>
          <w:numId w:val="118"/>
        </w:numPr>
      </w:pPr>
      <w:r>
        <w:t xml:space="preserve">Avec support pour plaquette nominative : </w:t>
      </w:r>
      <w:r>
        <w:rPr>
          <w:rStyle w:val="optioncarChar"/>
        </w:rPr>
        <w:t>non</w:t>
      </w:r>
      <w:r>
        <w:t xml:space="preserve"> (par défaut) </w:t>
      </w:r>
      <w:r>
        <w:rPr>
          <w:rStyle w:val="optioncarChar"/>
        </w:rPr>
        <w:t>/ oui</w:t>
      </w:r>
    </w:p>
    <w:p w14:paraId="3240CD3B" w14:textId="77777777" w:rsidR="009A4716" w:rsidRDefault="00000000">
      <w:pPr>
        <w:pStyle w:val="Author-eListParagraph"/>
        <w:numPr>
          <w:ilvl w:val="0"/>
          <w:numId w:val="118"/>
        </w:numPr>
      </w:pPr>
      <w:r>
        <w:t xml:space="preserve">Avec les numéros des boîtes : </w:t>
      </w:r>
      <w:r>
        <w:rPr>
          <w:rStyle w:val="optioncarChar"/>
        </w:rPr>
        <w:t>non</w:t>
      </w:r>
      <w:r>
        <w:t xml:space="preserve"> (par défaut) </w:t>
      </w:r>
      <w:r>
        <w:rPr>
          <w:rStyle w:val="optioncarChar"/>
        </w:rPr>
        <w:t>/ chiffres collés / plaquettes à coller en matière synthétique / *** (modèle à soumettre pour approbation)</w:t>
      </w:r>
    </w:p>
    <w:p w14:paraId="7B0E2E77" w14:textId="77777777" w:rsidR="009A4716" w:rsidRDefault="00000000">
      <w:pPr>
        <w:pStyle w:val="Author-eListParagraph"/>
        <w:numPr>
          <w:ilvl w:val="0"/>
          <w:numId w:val="118"/>
        </w:numPr>
      </w:pPr>
      <w:r>
        <w:t xml:space="preserve">Avec tube pour journaux : </w:t>
      </w:r>
      <w:r>
        <w:rPr>
          <w:rStyle w:val="optioncarChar"/>
        </w:rPr>
        <w:t>non</w:t>
      </w:r>
      <w:r>
        <w:t xml:space="preserve"> (par défaut) </w:t>
      </w:r>
      <w:r>
        <w:rPr>
          <w:rStyle w:val="optioncarChar"/>
        </w:rPr>
        <w:t>/ oui</w:t>
      </w:r>
    </w:p>
    <w:p w14:paraId="6A1989DB" w14:textId="77777777" w:rsidR="009A4716" w:rsidRDefault="009A4716"/>
    <w:p w14:paraId="70CA95DC" w14:textId="77777777" w:rsidR="009A4716" w:rsidRDefault="00000000">
      <w:r>
        <w:t> </w:t>
      </w:r>
    </w:p>
    <w:p w14:paraId="26E40A11" w14:textId="77777777" w:rsidR="009A4716" w:rsidRDefault="00000000">
      <w:pPr>
        <w:pStyle w:val="pheading"/>
      </w:pPr>
      <w:r>
        <w:t>EXÉCUTION / MISE EN ŒUVRE</w:t>
      </w:r>
    </w:p>
    <w:p w14:paraId="1562EC72" w14:textId="77777777" w:rsidR="009A4716" w:rsidRDefault="00000000">
      <w:pPr>
        <w:pStyle w:val="pheading"/>
      </w:pPr>
      <w:r>
        <w:t>- Prescriptions générales</w:t>
      </w:r>
    </w:p>
    <w:p w14:paraId="0F1582B8" w14:textId="77777777" w:rsidR="009A4716" w:rsidRDefault="00000000">
      <w:r>
        <w:t>Les boîtes aux lettres seront placées individuellement (habitations unifamiliales) ou regroupées (appartements), selon les indications sur les plans et les exigences de La Poste .</w:t>
      </w:r>
    </w:p>
    <w:p w14:paraId="47449440" w14:textId="77777777" w:rsidR="009A4716" w:rsidRDefault="00000000">
      <w:r>
        <w:t xml:space="preserve">Les boîtes aux lettres seront placées conformément aux indications du fabricant : </w:t>
      </w:r>
      <w:r>
        <w:rPr>
          <w:rStyle w:val="optioncarChar"/>
        </w:rPr>
        <w:t>ancrées dans le sol / fixées à la façade</w:t>
      </w:r>
      <w:r>
        <w:t>.</w:t>
      </w:r>
    </w:p>
    <w:p w14:paraId="2CF83910" w14:textId="77777777" w:rsidR="009A4716" w:rsidRDefault="00000000">
      <w:r>
        <w:rPr>
          <w:b/>
        </w:rPr>
        <w:t>(soit)</w:t>
      </w:r>
      <w:r>
        <w:rPr>
          <w:rStyle w:val="soitChar"/>
        </w:rPr>
        <w:t xml:space="preserve">solidement </w:t>
      </w:r>
      <w:r>
        <w:rPr>
          <w:rStyle w:val="soitChar"/>
          <w:u w:val="single"/>
        </w:rPr>
        <w:t>ancrées dans le sol</w:t>
      </w:r>
      <w:r>
        <w:rPr>
          <w:rStyle w:val="soitChar"/>
        </w:rPr>
        <w:t xml:space="preserve"> au moyen d'un socle de fondation en béton maigre.</w:t>
      </w:r>
    </w:p>
    <w:p w14:paraId="49B1DE2C" w14:textId="77777777" w:rsidR="009A4716" w:rsidRDefault="00000000">
      <w:r>
        <w:rPr>
          <w:b/>
        </w:rPr>
        <w:t>(soit)</w:t>
      </w:r>
      <w:r>
        <w:rPr>
          <w:rStyle w:val="soitChar"/>
        </w:rPr>
        <w:t xml:space="preserve">solidement </w:t>
      </w:r>
      <w:r>
        <w:rPr>
          <w:rStyle w:val="soitChar"/>
          <w:u w:val="single"/>
        </w:rPr>
        <w:t>fixées à la façade</w:t>
      </w:r>
      <w:r>
        <w:rPr>
          <w:rStyle w:val="soitChar"/>
        </w:rPr>
        <w:t>, à l'aide d'au moins 3 vis et chevilles.</w:t>
      </w:r>
    </w:p>
    <w:p w14:paraId="47A52323" w14:textId="77777777" w:rsidR="009A4716" w:rsidRDefault="009A4716"/>
    <w:p w14:paraId="2541D7CC" w14:textId="77777777" w:rsidR="009A4716" w:rsidRDefault="00000000">
      <w:r>
        <w:t> </w:t>
      </w:r>
    </w:p>
    <w:p w14:paraId="6A007E08" w14:textId="77777777" w:rsidR="009A4716" w:rsidRDefault="00000000">
      <w:pPr>
        <w:pStyle w:val="pheading"/>
      </w:pPr>
      <w:r>
        <w:t>MESURAGE</w:t>
      </w:r>
    </w:p>
    <w:p w14:paraId="2FEFD957" w14:textId="77777777" w:rsidR="009A4716" w:rsidRDefault="00000000">
      <w:pPr>
        <w:pStyle w:val="pheading"/>
      </w:pPr>
      <w:r>
        <w:t>- unité de mesure:</w:t>
      </w:r>
    </w:p>
    <w:p w14:paraId="1F71AFAE" w14:textId="77777777" w:rsidR="009A4716" w:rsidRDefault="00000000">
      <w:r>
        <w:t>pc</w:t>
      </w:r>
    </w:p>
    <w:p w14:paraId="676D6E37" w14:textId="77777777" w:rsidR="009A4716" w:rsidRDefault="009A4716"/>
    <w:p w14:paraId="6C2A232C" w14:textId="77777777" w:rsidR="009A4716" w:rsidRDefault="00000000">
      <w:r>
        <w:t> </w:t>
      </w:r>
    </w:p>
    <w:p w14:paraId="27943E1B" w14:textId="77777777" w:rsidR="009A4716" w:rsidRDefault="00000000">
      <w:pPr>
        <w:pStyle w:val="pheading"/>
      </w:pPr>
      <w:r>
        <w:t>- nature du marché:</w:t>
      </w:r>
    </w:p>
    <w:p w14:paraId="7D1F53AB" w14:textId="77777777" w:rsidR="009A4716" w:rsidRDefault="00000000">
      <w:r>
        <w:t>QF</w:t>
      </w:r>
    </w:p>
    <w:p w14:paraId="35D9BA5D" w14:textId="77777777" w:rsidR="009A4716" w:rsidRDefault="009A4716"/>
    <w:p w14:paraId="7CCF4358" w14:textId="77777777" w:rsidR="009A4716" w:rsidRDefault="00000000">
      <w:r>
        <w:t> </w:t>
      </w:r>
    </w:p>
    <w:p w14:paraId="365784B3" w14:textId="77777777" w:rsidR="009A4716" w:rsidRDefault="00000000">
      <w:pPr>
        <w:pStyle w:val="Author-eSectionHeading6"/>
      </w:pPr>
      <w:bookmarkStart w:id="712" w:name="_Toc112763659"/>
      <w:r>
        <w:t>96.21.1h Bacs-jardinières CCTB 01.09</w:t>
      </w:r>
      <w:bookmarkEnd w:id="712"/>
    </w:p>
    <w:p w14:paraId="568A9913" w14:textId="77777777" w:rsidR="009A4716" w:rsidRDefault="00000000">
      <w:pPr>
        <w:pStyle w:val="pheading"/>
      </w:pPr>
      <w:r>
        <w:t>MATÉRIAUX</w:t>
      </w:r>
    </w:p>
    <w:p w14:paraId="1E1F43C6" w14:textId="77777777" w:rsidR="009A4716" w:rsidRDefault="00000000">
      <w:pPr>
        <w:pStyle w:val="pheading"/>
      </w:pPr>
      <w:r>
        <w:t>- Caractéristiques générales</w:t>
      </w:r>
    </w:p>
    <w:p w14:paraId="3077BC8D" w14:textId="77777777" w:rsidR="009A4716" w:rsidRDefault="00000000">
      <w:r>
        <w:t>A déterminer pour bac jardinière :</w:t>
      </w:r>
    </w:p>
    <w:p w14:paraId="7C893AD8" w14:textId="77777777" w:rsidR="009A4716" w:rsidRDefault="00000000">
      <w:r>
        <w:t>- rectangulaire</w:t>
      </w:r>
    </w:p>
    <w:p w14:paraId="37A37791" w14:textId="77777777" w:rsidR="009A4716" w:rsidRDefault="00000000">
      <w:pPr>
        <w:ind w:left="567"/>
      </w:pPr>
      <w:r>
        <w:t>- volume : V ≤ 50 l</w:t>
      </w:r>
    </w:p>
    <w:p w14:paraId="152EBC56" w14:textId="77777777" w:rsidR="009A4716" w:rsidRDefault="00000000">
      <w:pPr>
        <w:ind w:left="567"/>
      </w:pPr>
      <w:r>
        <w:t>- volume : 50 &lt; V ≤ 100 l</w:t>
      </w:r>
    </w:p>
    <w:p w14:paraId="3CFBEDBC" w14:textId="77777777" w:rsidR="009A4716" w:rsidRDefault="00000000">
      <w:pPr>
        <w:ind w:left="567"/>
      </w:pPr>
      <w:r>
        <w:t>- volume : 100 &lt; V ≤ 200 l</w:t>
      </w:r>
    </w:p>
    <w:p w14:paraId="27DC0B82" w14:textId="77777777" w:rsidR="009A4716" w:rsidRDefault="00000000">
      <w:pPr>
        <w:ind w:left="567"/>
      </w:pPr>
      <w:r>
        <w:t>- volume : 200 &lt; V ≤ 500 l</w:t>
      </w:r>
    </w:p>
    <w:p w14:paraId="3FB23545" w14:textId="77777777" w:rsidR="009A4716" w:rsidRDefault="00000000">
      <w:pPr>
        <w:ind w:left="567"/>
      </w:pPr>
      <w:r>
        <w:t>- volume : 500 &lt; V ≤ 1000 l</w:t>
      </w:r>
    </w:p>
    <w:p w14:paraId="32B27700" w14:textId="77777777" w:rsidR="009A4716" w:rsidRDefault="00000000">
      <w:r>
        <w:t>- carré</w:t>
      </w:r>
    </w:p>
    <w:p w14:paraId="038C1A2A" w14:textId="77777777" w:rsidR="009A4716" w:rsidRDefault="00000000">
      <w:pPr>
        <w:ind w:left="567"/>
      </w:pPr>
      <w:r>
        <w:t>- volume : V ≤ 50 l</w:t>
      </w:r>
    </w:p>
    <w:p w14:paraId="30D46499" w14:textId="77777777" w:rsidR="009A4716" w:rsidRDefault="00000000">
      <w:pPr>
        <w:ind w:left="567"/>
      </w:pPr>
      <w:r>
        <w:t>- volume : 50 &lt; V ≤ 100 l</w:t>
      </w:r>
    </w:p>
    <w:p w14:paraId="5F2402EB" w14:textId="77777777" w:rsidR="009A4716" w:rsidRDefault="00000000">
      <w:pPr>
        <w:ind w:left="567"/>
      </w:pPr>
      <w:r>
        <w:t>- volume : 100 &lt; V ≤ 200 l</w:t>
      </w:r>
    </w:p>
    <w:p w14:paraId="0390DA33" w14:textId="77777777" w:rsidR="009A4716" w:rsidRDefault="00000000">
      <w:pPr>
        <w:ind w:left="567"/>
      </w:pPr>
      <w:r>
        <w:t>- volume : 200 &lt; V ≤ 500 l</w:t>
      </w:r>
    </w:p>
    <w:p w14:paraId="670F8E6C" w14:textId="77777777" w:rsidR="009A4716" w:rsidRDefault="00000000">
      <w:pPr>
        <w:ind w:left="567"/>
      </w:pPr>
      <w:r>
        <w:t>- volume : 500 &lt; V ≤ 1000 l</w:t>
      </w:r>
    </w:p>
    <w:p w14:paraId="5AD7B267" w14:textId="77777777" w:rsidR="009A4716" w:rsidRDefault="00000000">
      <w:r>
        <w:t>- rond</w:t>
      </w:r>
    </w:p>
    <w:p w14:paraId="1FE40C36" w14:textId="77777777" w:rsidR="009A4716" w:rsidRDefault="00000000">
      <w:pPr>
        <w:ind w:left="567"/>
      </w:pPr>
      <w:r>
        <w:t>- volume : V ≤ 50 l</w:t>
      </w:r>
    </w:p>
    <w:p w14:paraId="0AB53196" w14:textId="77777777" w:rsidR="009A4716" w:rsidRDefault="00000000">
      <w:pPr>
        <w:ind w:left="567"/>
      </w:pPr>
      <w:r>
        <w:t>- volume : 50 &lt; V ≤ 100 l</w:t>
      </w:r>
    </w:p>
    <w:p w14:paraId="643C0348" w14:textId="77777777" w:rsidR="009A4716" w:rsidRDefault="00000000">
      <w:pPr>
        <w:ind w:left="567"/>
      </w:pPr>
      <w:r>
        <w:t>- volume : 100 &lt; V ≤ 200 l</w:t>
      </w:r>
    </w:p>
    <w:p w14:paraId="6D56DF68" w14:textId="77777777" w:rsidR="009A4716" w:rsidRDefault="00000000">
      <w:pPr>
        <w:ind w:left="567"/>
      </w:pPr>
      <w:r>
        <w:t>- volume : 200 &lt; V ≤ 500 l</w:t>
      </w:r>
    </w:p>
    <w:p w14:paraId="38C59B75" w14:textId="77777777" w:rsidR="009A4716" w:rsidRDefault="00000000">
      <w:pPr>
        <w:ind w:left="567"/>
      </w:pPr>
      <w:r>
        <w:t>- volume : 500 &lt; V ≤ 1000 l</w:t>
      </w:r>
    </w:p>
    <w:p w14:paraId="0FE9A8F4" w14:textId="77777777" w:rsidR="009A4716" w:rsidRDefault="00000000">
      <w:pPr>
        <w:pStyle w:val="pheading"/>
      </w:pPr>
      <w:r>
        <w:t>DOCUMENTS DE RÉFÉRENCE COMPLÉMENTAIRES</w:t>
      </w:r>
    </w:p>
    <w:p w14:paraId="12035D21" w14:textId="77777777" w:rsidR="009A4716" w:rsidRDefault="00000000">
      <w:pPr>
        <w:pStyle w:val="pheading"/>
      </w:pPr>
      <w:r>
        <w:t>- Exécution</w:t>
      </w:r>
    </w:p>
    <w:p w14:paraId="26186F37" w14:textId="77777777" w:rsidR="009A4716" w:rsidRDefault="00000000">
      <w:r>
        <w:t>[CCT Qualiroutes, Cahier des charges type Qualiroutes] O.4.6.</w:t>
      </w:r>
    </w:p>
    <w:p w14:paraId="126F5B9D" w14:textId="77777777" w:rsidR="009A4716" w:rsidRDefault="009A4716"/>
    <w:p w14:paraId="551A4637" w14:textId="77777777" w:rsidR="009A4716" w:rsidRDefault="00000000">
      <w:r>
        <w:t> </w:t>
      </w:r>
    </w:p>
    <w:p w14:paraId="6C047DF3" w14:textId="77777777" w:rsidR="009A4716" w:rsidRDefault="00000000">
      <w:pPr>
        <w:pStyle w:val="pheading"/>
      </w:pPr>
      <w:r>
        <w:t>MESURAGE</w:t>
      </w:r>
    </w:p>
    <w:p w14:paraId="0360C88B" w14:textId="77777777" w:rsidR="009A4716" w:rsidRDefault="00000000">
      <w:pPr>
        <w:pStyle w:val="pheading"/>
      </w:pPr>
      <w:r>
        <w:t>- unité de mesure:</w:t>
      </w:r>
    </w:p>
    <w:p w14:paraId="32FA3A50" w14:textId="77777777" w:rsidR="009A4716" w:rsidRDefault="00000000">
      <w:r>
        <w:t>pc</w:t>
      </w:r>
    </w:p>
    <w:p w14:paraId="449BE348" w14:textId="77777777" w:rsidR="009A4716" w:rsidRDefault="009A4716"/>
    <w:p w14:paraId="2B6B214A" w14:textId="77777777" w:rsidR="009A4716" w:rsidRDefault="00000000">
      <w:r>
        <w:t> </w:t>
      </w:r>
    </w:p>
    <w:p w14:paraId="47E8EF72" w14:textId="77777777" w:rsidR="009A4716" w:rsidRDefault="00000000">
      <w:pPr>
        <w:pStyle w:val="pheading"/>
      </w:pPr>
      <w:r>
        <w:t>- nature du marché:</w:t>
      </w:r>
    </w:p>
    <w:p w14:paraId="4E36C0E7" w14:textId="77777777" w:rsidR="009A4716" w:rsidRDefault="00000000">
      <w:r>
        <w:t>QF</w:t>
      </w:r>
    </w:p>
    <w:p w14:paraId="25934B9D" w14:textId="77777777" w:rsidR="009A4716" w:rsidRDefault="009A4716"/>
    <w:p w14:paraId="1EC89CE1" w14:textId="77777777" w:rsidR="009A4716" w:rsidRDefault="00000000">
      <w:r>
        <w:t> </w:t>
      </w:r>
    </w:p>
    <w:p w14:paraId="11372B39" w14:textId="77777777" w:rsidR="009A4716" w:rsidRDefault="00000000">
      <w:pPr>
        <w:pStyle w:val="Author-eSectionHeading6"/>
      </w:pPr>
      <w:bookmarkStart w:id="713" w:name="_Toc112763660"/>
      <w:r>
        <w:t>96.21.1i Mats pour drapeaux CCTB 01.09</w:t>
      </w:r>
      <w:bookmarkEnd w:id="713"/>
    </w:p>
    <w:p w14:paraId="0C81E820" w14:textId="77777777" w:rsidR="009A4716" w:rsidRDefault="00000000">
      <w:pPr>
        <w:pStyle w:val="pheading"/>
      </w:pPr>
      <w:r>
        <w:t>MESURAGE</w:t>
      </w:r>
    </w:p>
    <w:p w14:paraId="6EB2D2DD" w14:textId="77777777" w:rsidR="009A4716" w:rsidRDefault="00000000">
      <w:pPr>
        <w:pStyle w:val="pheading"/>
      </w:pPr>
      <w:r>
        <w:t>- unité de mesure:</w:t>
      </w:r>
    </w:p>
    <w:p w14:paraId="5D504DD0" w14:textId="77777777" w:rsidR="009A4716" w:rsidRDefault="00000000">
      <w:r>
        <w:t>pc</w:t>
      </w:r>
    </w:p>
    <w:p w14:paraId="6CC60332" w14:textId="77777777" w:rsidR="009A4716" w:rsidRDefault="009A4716"/>
    <w:p w14:paraId="03757ED1" w14:textId="77777777" w:rsidR="009A4716" w:rsidRDefault="00000000">
      <w:r>
        <w:t> </w:t>
      </w:r>
    </w:p>
    <w:p w14:paraId="4D8ECFE6" w14:textId="77777777" w:rsidR="009A4716" w:rsidRDefault="00000000">
      <w:pPr>
        <w:pStyle w:val="pheading"/>
      </w:pPr>
      <w:r>
        <w:t>- nature du marché:</w:t>
      </w:r>
    </w:p>
    <w:p w14:paraId="7ACA7854" w14:textId="77777777" w:rsidR="009A4716" w:rsidRDefault="00000000">
      <w:r>
        <w:t>QF</w:t>
      </w:r>
    </w:p>
    <w:p w14:paraId="44771D2F" w14:textId="77777777" w:rsidR="009A4716" w:rsidRDefault="009A4716"/>
    <w:p w14:paraId="28A778DB" w14:textId="77777777" w:rsidR="009A4716" w:rsidRDefault="00000000">
      <w:r>
        <w:t> </w:t>
      </w:r>
    </w:p>
    <w:p w14:paraId="3BD428CC" w14:textId="77777777" w:rsidR="009A4716" w:rsidRDefault="00000000">
      <w:pPr>
        <w:pStyle w:val="Author-eSectionHeading6"/>
      </w:pPr>
      <w:bookmarkStart w:id="714" w:name="_Toc112763661"/>
      <w:r>
        <w:t>96.21.1j Oeuvres d'art CCTB 01.09</w:t>
      </w:r>
      <w:bookmarkEnd w:id="714"/>
    </w:p>
    <w:p w14:paraId="552DFFA3" w14:textId="77777777" w:rsidR="009A4716" w:rsidRDefault="00000000">
      <w:pPr>
        <w:pStyle w:val="pheading"/>
      </w:pPr>
      <w:r>
        <w:t>MESURAGE</w:t>
      </w:r>
    </w:p>
    <w:p w14:paraId="60B4EEC6" w14:textId="77777777" w:rsidR="009A4716" w:rsidRDefault="00000000">
      <w:pPr>
        <w:pStyle w:val="pheading"/>
      </w:pPr>
      <w:r>
        <w:t>- unité de mesure:</w:t>
      </w:r>
    </w:p>
    <w:p w14:paraId="1839049D" w14:textId="77777777" w:rsidR="009A4716" w:rsidRDefault="00000000">
      <w:r>
        <w:t>fft</w:t>
      </w:r>
    </w:p>
    <w:p w14:paraId="5E72B6FA" w14:textId="77777777" w:rsidR="009A4716" w:rsidRDefault="00000000">
      <w:pPr>
        <w:pStyle w:val="pheading"/>
      </w:pPr>
      <w:r>
        <w:t>- nature du marché:</w:t>
      </w:r>
    </w:p>
    <w:p w14:paraId="71E27AA5" w14:textId="77777777" w:rsidR="009A4716" w:rsidRDefault="00000000">
      <w:r>
        <w:t>PG</w:t>
      </w:r>
    </w:p>
    <w:p w14:paraId="18880661" w14:textId="77777777" w:rsidR="009A4716" w:rsidRDefault="00000000">
      <w:pPr>
        <w:pStyle w:val="Author-eSectionHeading6"/>
      </w:pPr>
      <w:bookmarkStart w:id="715" w:name="_Toc112763662"/>
      <w:r>
        <w:t>96.21.1k Mobilier urbain de réemploi CCTB 01.09</w:t>
      </w:r>
      <w:bookmarkEnd w:id="715"/>
    </w:p>
    <w:p w14:paraId="35696339" w14:textId="77777777" w:rsidR="009A4716" w:rsidRDefault="00000000">
      <w:pPr>
        <w:pStyle w:val="pheading"/>
      </w:pPr>
      <w:r>
        <w:t>MESURAGE</w:t>
      </w:r>
    </w:p>
    <w:p w14:paraId="27104D16" w14:textId="77777777" w:rsidR="009A4716" w:rsidRDefault="00000000">
      <w:pPr>
        <w:pStyle w:val="pheading"/>
      </w:pPr>
      <w:r>
        <w:t>- unité de mesure:</w:t>
      </w:r>
    </w:p>
    <w:p w14:paraId="376A147E" w14:textId="77777777" w:rsidR="009A4716" w:rsidRDefault="00000000">
      <w:r>
        <w:rPr>
          <w:b/>
          <w:color w:val="003300"/>
        </w:rPr>
        <w:t>(soit par défaut)</w:t>
      </w:r>
    </w:p>
    <w:p w14:paraId="7BA0F4E5" w14:textId="77777777" w:rsidR="009A4716" w:rsidRDefault="00000000">
      <w:r>
        <w:rPr>
          <w:color w:val="008080"/>
        </w:rPr>
        <w:t>1. fft</w:t>
      </w:r>
    </w:p>
    <w:p w14:paraId="68DFEE33" w14:textId="77777777" w:rsidR="009A4716" w:rsidRDefault="00000000">
      <w:r>
        <w:rPr>
          <w:b/>
          <w:color w:val="003300"/>
        </w:rPr>
        <w:t>(soit)</w:t>
      </w:r>
    </w:p>
    <w:p w14:paraId="71C201DA" w14:textId="77777777" w:rsidR="009A4716" w:rsidRDefault="00000000">
      <w:r>
        <w:rPr>
          <w:color w:val="008080"/>
        </w:rPr>
        <w:t>2. pc</w:t>
      </w:r>
    </w:p>
    <w:p w14:paraId="3ACDF48B" w14:textId="77777777" w:rsidR="009A4716" w:rsidRDefault="009A4716"/>
    <w:p w14:paraId="0A2B4527" w14:textId="77777777" w:rsidR="009A4716" w:rsidRDefault="00000000">
      <w:r>
        <w:t> </w:t>
      </w:r>
    </w:p>
    <w:p w14:paraId="390895AD" w14:textId="77777777" w:rsidR="009A4716" w:rsidRDefault="00000000">
      <w:pPr>
        <w:pStyle w:val="pheading"/>
      </w:pPr>
      <w:r>
        <w:t>- nature du marché:</w:t>
      </w:r>
    </w:p>
    <w:p w14:paraId="1962E3A5" w14:textId="77777777" w:rsidR="009A4716" w:rsidRDefault="00000000">
      <w:r>
        <w:rPr>
          <w:b/>
          <w:color w:val="003300"/>
        </w:rPr>
        <w:t>(soit par défaut)</w:t>
      </w:r>
    </w:p>
    <w:p w14:paraId="01C3E399" w14:textId="77777777" w:rsidR="009A4716" w:rsidRDefault="00000000">
      <w:r>
        <w:rPr>
          <w:color w:val="008080"/>
        </w:rPr>
        <w:t>1. PG</w:t>
      </w:r>
    </w:p>
    <w:p w14:paraId="52FF0FF7" w14:textId="77777777" w:rsidR="009A4716" w:rsidRDefault="00000000">
      <w:r>
        <w:rPr>
          <w:b/>
          <w:color w:val="003300"/>
        </w:rPr>
        <w:t>(soit)</w:t>
      </w:r>
    </w:p>
    <w:p w14:paraId="1E145718" w14:textId="77777777" w:rsidR="009A4716" w:rsidRDefault="00000000">
      <w:r>
        <w:rPr>
          <w:color w:val="008080"/>
        </w:rPr>
        <w:t>2. QF</w:t>
      </w:r>
    </w:p>
    <w:p w14:paraId="0D5DEE77" w14:textId="77777777" w:rsidR="009A4716" w:rsidRDefault="009A4716"/>
    <w:p w14:paraId="67920E4A" w14:textId="77777777" w:rsidR="009A4716" w:rsidRDefault="00000000">
      <w:r>
        <w:t> </w:t>
      </w:r>
    </w:p>
    <w:p w14:paraId="693B1C86" w14:textId="77777777" w:rsidR="009A4716" w:rsidRDefault="00000000">
      <w:pPr>
        <w:pStyle w:val="Author-eSectionHeading3"/>
      </w:pPr>
      <w:bookmarkStart w:id="716" w:name="_Toc112763663"/>
      <w:r>
        <w:t>96.3 Equipements de protection</w:t>
      </w:r>
      <w:bookmarkEnd w:id="716"/>
    </w:p>
    <w:p w14:paraId="1BC2333F" w14:textId="77777777" w:rsidR="009A4716" w:rsidRDefault="00000000">
      <w:pPr>
        <w:pStyle w:val="Author-eSectionHeading4"/>
      </w:pPr>
      <w:bookmarkStart w:id="717" w:name="_Toc112763664"/>
      <w:r>
        <w:t>96.31 Equipements de protection</w:t>
      </w:r>
      <w:bookmarkEnd w:id="717"/>
    </w:p>
    <w:p w14:paraId="0434C751" w14:textId="77777777" w:rsidR="009A4716" w:rsidRDefault="00000000">
      <w:pPr>
        <w:pStyle w:val="Author-eSectionHeading5"/>
      </w:pPr>
      <w:bookmarkStart w:id="718" w:name="_Toc112763665"/>
      <w:r>
        <w:t>96.31.1 Equipements de protection</w:t>
      </w:r>
      <w:bookmarkEnd w:id="718"/>
    </w:p>
    <w:p w14:paraId="77CF1037" w14:textId="77777777" w:rsidR="009A4716" w:rsidRDefault="00000000">
      <w:pPr>
        <w:pStyle w:val="Author-eSectionHeading6"/>
      </w:pPr>
      <w:bookmarkStart w:id="719" w:name="_Toc112763666"/>
      <w:r>
        <w:t>96.31.1a Bornes / potelets CCTB 01.09</w:t>
      </w:r>
      <w:bookmarkEnd w:id="719"/>
    </w:p>
    <w:p w14:paraId="5DAE0B1C" w14:textId="77777777" w:rsidR="009A4716" w:rsidRDefault="00000000">
      <w:pPr>
        <w:pStyle w:val="pheading"/>
      </w:pPr>
      <w:r>
        <w:t>MATÉRIAUX</w:t>
      </w:r>
    </w:p>
    <w:p w14:paraId="78ED1832" w14:textId="77777777" w:rsidR="009A4716" w:rsidRDefault="00000000">
      <w:pPr>
        <w:pStyle w:val="pheading"/>
      </w:pPr>
      <w:r>
        <w:t>- Caractéristiques générales</w:t>
      </w:r>
    </w:p>
    <w:p w14:paraId="3AC62D00" w14:textId="77777777" w:rsidR="009A4716" w:rsidRDefault="00000000">
      <w:r>
        <w:t>Les bornes sont de plusieurs types conformes aux prescriptions du chapitre C les concernant:</w:t>
      </w:r>
    </w:p>
    <w:p w14:paraId="5FB93622" w14:textId="77777777" w:rsidR="009A4716" w:rsidRDefault="00000000">
      <w:pPr>
        <w:pStyle w:val="Author-eListParagraph"/>
        <w:numPr>
          <w:ilvl w:val="0"/>
          <w:numId w:val="119"/>
        </w:numPr>
      </w:pPr>
      <w:r>
        <w:t>borne carrée en bois: C. 55.5.1</w:t>
      </w:r>
    </w:p>
    <w:p w14:paraId="5F5EAE16" w14:textId="77777777" w:rsidR="009A4716" w:rsidRDefault="00000000">
      <w:pPr>
        <w:pStyle w:val="Author-eListParagraph"/>
        <w:numPr>
          <w:ilvl w:val="0"/>
          <w:numId w:val="119"/>
        </w:numPr>
      </w:pPr>
      <w:r>
        <w:t>borne carrée en P.V.C. recyclés: C. 55.5.2</w:t>
      </w:r>
    </w:p>
    <w:p w14:paraId="4E4965DF" w14:textId="77777777" w:rsidR="009A4716" w:rsidRDefault="00000000">
      <w:pPr>
        <w:pStyle w:val="Author-eListParagraph"/>
        <w:numPr>
          <w:ilvl w:val="0"/>
          <w:numId w:val="119"/>
        </w:numPr>
      </w:pPr>
      <w:r>
        <w:t>borne cylindrique en bois: C. 55.5.3</w:t>
      </w:r>
    </w:p>
    <w:p w14:paraId="70D5FAB8" w14:textId="77777777" w:rsidR="009A4716" w:rsidRDefault="00000000">
      <w:pPr>
        <w:pStyle w:val="Author-eListParagraph"/>
        <w:numPr>
          <w:ilvl w:val="0"/>
          <w:numId w:val="119"/>
        </w:numPr>
      </w:pPr>
      <w:r>
        <w:t>borne conique en acier, fixe: C. 55.5.4</w:t>
      </w:r>
    </w:p>
    <w:p w14:paraId="5C005576" w14:textId="77777777" w:rsidR="009A4716" w:rsidRDefault="00000000">
      <w:pPr>
        <w:pStyle w:val="Author-eListParagraph"/>
        <w:numPr>
          <w:ilvl w:val="0"/>
          <w:numId w:val="119"/>
        </w:numPr>
      </w:pPr>
      <w:r>
        <w:t>borne conique en acier, amovible: C. 55.5.5</w:t>
      </w:r>
    </w:p>
    <w:p w14:paraId="13DB6A02" w14:textId="77777777" w:rsidR="009A4716" w:rsidRDefault="00000000">
      <w:pPr>
        <w:pStyle w:val="Author-eListParagraph"/>
        <w:numPr>
          <w:ilvl w:val="0"/>
          <w:numId w:val="119"/>
        </w:numPr>
      </w:pPr>
      <w:r>
        <w:t>borne cylindrique en acier, amovible: C. 55.5.6</w:t>
      </w:r>
    </w:p>
    <w:p w14:paraId="637E95E8" w14:textId="77777777" w:rsidR="009A4716" w:rsidRDefault="00000000">
      <w:pPr>
        <w:pStyle w:val="Author-eListParagraph"/>
        <w:numPr>
          <w:ilvl w:val="0"/>
          <w:numId w:val="119"/>
        </w:numPr>
      </w:pPr>
      <w:r>
        <w:t>borne cylindrique en acier, fixe: C. 55.5.6.</w:t>
      </w:r>
    </w:p>
    <w:p w14:paraId="0A49D48E" w14:textId="77777777" w:rsidR="009A4716" w:rsidRDefault="00000000">
      <w:r>
        <w:t>A déterminer :</w:t>
      </w:r>
    </w:p>
    <w:p w14:paraId="4D6BF4F2" w14:textId="77777777" w:rsidR="009A4716" w:rsidRDefault="00000000">
      <w:r>
        <w:t>- borne</w:t>
      </w:r>
    </w:p>
    <w:p w14:paraId="41A0CBF2" w14:textId="77777777" w:rsidR="009A4716" w:rsidRDefault="00000000">
      <w:pPr>
        <w:ind w:left="567"/>
      </w:pPr>
      <w:r>
        <w:t>- carrée en bois</w:t>
      </w:r>
    </w:p>
    <w:p w14:paraId="50BCC932" w14:textId="77777777" w:rsidR="009A4716" w:rsidRDefault="00000000">
      <w:pPr>
        <w:ind w:left="567"/>
      </w:pPr>
      <w:r>
        <w:t>- carrée en P.V.C. recyclé</w:t>
      </w:r>
    </w:p>
    <w:p w14:paraId="757F6B89" w14:textId="77777777" w:rsidR="009A4716" w:rsidRDefault="00000000">
      <w:pPr>
        <w:ind w:left="567"/>
      </w:pPr>
      <w:r>
        <w:t>- cylindrique en bois</w:t>
      </w:r>
    </w:p>
    <w:p w14:paraId="344D67F2" w14:textId="77777777" w:rsidR="009A4716" w:rsidRDefault="00000000">
      <w:pPr>
        <w:ind w:left="567"/>
      </w:pPr>
      <w:r>
        <w:t>- conique en acier, fixe</w:t>
      </w:r>
    </w:p>
    <w:p w14:paraId="18998E73" w14:textId="77777777" w:rsidR="009A4716" w:rsidRDefault="00000000">
      <w:pPr>
        <w:ind w:left="567"/>
      </w:pPr>
      <w:r>
        <w:t>- conique en acier, amovible</w:t>
      </w:r>
    </w:p>
    <w:p w14:paraId="55FA9BF5" w14:textId="77777777" w:rsidR="009A4716" w:rsidRDefault="00000000">
      <w:pPr>
        <w:ind w:left="567"/>
      </w:pPr>
      <w:r>
        <w:t>- cylindrique en acier, amovible</w:t>
      </w:r>
    </w:p>
    <w:p w14:paraId="0A3DD91A" w14:textId="77777777" w:rsidR="009A4716" w:rsidRDefault="00000000">
      <w:pPr>
        <w:ind w:left="567"/>
      </w:pPr>
      <w:r>
        <w:t>- cylindrique en acier, fixe</w:t>
      </w:r>
    </w:p>
    <w:p w14:paraId="01BE7EC9" w14:textId="77777777" w:rsidR="009A4716" w:rsidRDefault="00000000">
      <w:r>
        <w:t>- dispositif de démarcation horizontale</w:t>
      </w:r>
    </w:p>
    <w:p w14:paraId="04128B50" w14:textId="77777777" w:rsidR="009A4716" w:rsidRDefault="00000000">
      <w:pPr>
        <w:ind w:left="567"/>
      </w:pPr>
      <w:r>
        <w:t>- chaîne métallique</w:t>
      </w:r>
    </w:p>
    <w:p w14:paraId="56772892" w14:textId="77777777" w:rsidR="009A4716" w:rsidRDefault="00000000">
      <w:pPr>
        <w:ind w:left="567"/>
      </w:pPr>
      <w:r>
        <w:t>- chaîne plastique</w:t>
      </w:r>
    </w:p>
    <w:p w14:paraId="345C55D4" w14:textId="77777777" w:rsidR="009A4716" w:rsidRDefault="00000000">
      <w:pPr>
        <w:ind w:left="567"/>
      </w:pPr>
      <w:r>
        <w:t>- balustrade</w:t>
      </w:r>
    </w:p>
    <w:p w14:paraId="555566AE" w14:textId="77777777" w:rsidR="009A4716" w:rsidRDefault="009A4716"/>
    <w:p w14:paraId="4850F1AF" w14:textId="77777777" w:rsidR="009A4716" w:rsidRDefault="00000000">
      <w:r>
        <w:t> </w:t>
      </w:r>
    </w:p>
    <w:p w14:paraId="6454A38F" w14:textId="77777777" w:rsidR="009A4716" w:rsidRDefault="00000000">
      <w:pPr>
        <w:pStyle w:val="pheading"/>
      </w:pPr>
      <w:r>
        <w:t>EXÉCUTION / MISE EN ŒUVRE</w:t>
      </w:r>
    </w:p>
    <w:p w14:paraId="1E138EC0" w14:textId="77777777" w:rsidR="009A4716" w:rsidRDefault="00000000">
      <w:pPr>
        <w:pStyle w:val="pheading"/>
      </w:pPr>
      <w:r>
        <w:t>- Prescriptions générales</w:t>
      </w:r>
    </w:p>
    <w:p w14:paraId="6F582181" w14:textId="77777777" w:rsidR="009A4716" w:rsidRDefault="00000000">
      <w:r>
        <w:t>Les bornes en bois et en PVC recyclés sont ancrées de 50 cm dans un socle en béton maigre de 30 cm de diamètre.</w:t>
      </w:r>
    </w:p>
    <w:p w14:paraId="230A5630" w14:textId="77777777" w:rsidR="009A4716" w:rsidRDefault="00000000">
      <w:r>
        <w:t>La borne conique en acier, fixe, est fixée à la plaque de fixation, elle-même ancrée de 30 cm dans le sol.</w:t>
      </w:r>
    </w:p>
    <w:p w14:paraId="5E9940E2" w14:textId="77777777" w:rsidR="009A4716" w:rsidRDefault="00000000">
      <w:r>
        <w:t>Les bornes amovibles sont placées dans leur système d'ancrage à incorporer dans le revêtement sur 30 cm d'épaisseur.</w:t>
      </w:r>
    </w:p>
    <w:p w14:paraId="385B08F3" w14:textId="77777777" w:rsidR="009A4716" w:rsidRDefault="00000000">
      <w:r>
        <w:t>La borne cylindrique en acier, fixe, est munie d’un système « anti-arrachage » et ancrée de 30 cm dans le sol.</w:t>
      </w:r>
    </w:p>
    <w:p w14:paraId="17732CDE" w14:textId="77777777" w:rsidR="009A4716" w:rsidRDefault="00000000">
      <w:r>
        <w:t>Les documents de marché définissent le matériau constitutif des bornes, leur hauteur hors sol et leur couleur.</w:t>
      </w:r>
    </w:p>
    <w:p w14:paraId="388D0B47" w14:textId="77777777" w:rsidR="009A4716" w:rsidRDefault="00000000">
      <w:r>
        <w:t>Toutefois, selon l'article 415/16 4° du [CWATUP], les trottoirs, espaces et mobilier visés à l’article 414, §1</w:t>
      </w:r>
      <w:r>
        <w:rPr>
          <w:vertAlign w:val="superscript"/>
        </w:rPr>
        <w:t>er</w:t>
      </w:r>
      <w:r>
        <w:t>, 14° répondent aux caractéristiques suivantes : si des potelets sont utilisés pour contenir le stationnement illicite des véhicules, par exemple, ils mesurent au moins un mètre, sont de teinte contrastée par rapport à l'environnement immédiat, dépourvus d'arêtes vives, et distants d'au moins 85 centimètres. Ils ne sont pas reliés entre eux.</w:t>
      </w:r>
    </w:p>
    <w:p w14:paraId="15F67957" w14:textId="77777777" w:rsidR="009A4716" w:rsidRDefault="009A4716"/>
    <w:p w14:paraId="2B99AA37" w14:textId="77777777" w:rsidR="009A4716" w:rsidRDefault="00000000">
      <w:r>
        <w:t> </w:t>
      </w:r>
    </w:p>
    <w:p w14:paraId="4123CEE1" w14:textId="77777777" w:rsidR="009A4716" w:rsidRDefault="00000000">
      <w:pPr>
        <w:pStyle w:val="pheading"/>
      </w:pPr>
      <w:r>
        <w:t>DOCUMENTS DE RÉFÉRENCE COMPLÉMENTAIRES</w:t>
      </w:r>
    </w:p>
    <w:p w14:paraId="15C471D8" w14:textId="77777777" w:rsidR="009A4716" w:rsidRDefault="00000000">
      <w:pPr>
        <w:pStyle w:val="pheading"/>
      </w:pPr>
      <w:r>
        <w:t>- Exécution</w:t>
      </w:r>
    </w:p>
    <w:p w14:paraId="2C5038B9" w14:textId="77777777" w:rsidR="009A4716" w:rsidRDefault="00000000">
      <w:r>
        <w:t>[CCT Qualiroutes, Cahier des charges type Qualiroutes] O.4.5.</w:t>
      </w:r>
    </w:p>
    <w:p w14:paraId="1C9CCF1A" w14:textId="77777777" w:rsidR="009A4716" w:rsidRDefault="009A4716"/>
    <w:p w14:paraId="46C1CD45" w14:textId="77777777" w:rsidR="009A4716" w:rsidRDefault="00000000">
      <w:r>
        <w:t> </w:t>
      </w:r>
    </w:p>
    <w:p w14:paraId="13ECAC15" w14:textId="77777777" w:rsidR="009A4716" w:rsidRDefault="00000000">
      <w:pPr>
        <w:pStyle w:val="pheading"/>
      </w:pPr>
      <w:r>
        <w:t>MESURAGE</w:t>
      </w:r>
    </w:p>
    <w:p w14:paraId="79925733" w14:textId="77777777" w:rsidR="009A4716" w:rsidRDefault="00000000">
      <w:pPr>
        <w:pStyle w:val="pheading"/>
      </w:pPr>
      <w:r>
        <w:t>- unité de mesure:</w:t>
      </w:r>
    </w:p>
    <w:p w14:paraId="7E283ADB" w14:textId="77777777" w:rsidR="009A4716" w:rsidRDefault="00000000">
      <w:r>
        <w:t>pc</w:t>
      </w:r>
    </w:p>
    <w:p w14:paraId="6866E329" w14:textId="77777777" w:rsidR="009A4716" w:rsidRDefault="009A4716"/>
    <w:p w14:paraId="4E25829F" w14:textId="77777777" w:rsidR="009A4716" w:rsidRDefault="00000000">
      <w:r>
        <w:t> </w:t>
      </w:r>
    </w:p>
    <w:p w14:paraId="1010E8BA" w14:textId="77777777" w:rsidR="009A4716" w:rsidRDefault="00000000">
      <w:pPr>
        <w:pStyle w:val="pheading"/>
      </w:pPr>
      <w:r>
        <w:t>- nature du marché:</w:t>
      </w:r>
    </w:p>
    <w:p w14:paraId="73BCEEAD" w14:textId="77777777" w:rsidR="009A4716" w:rsidRDefault="00000000">
      <w:r>
        <w:t>QF</w:t>
      </w:r>
    </w:p>
    <w:p w14:paraId="321D4B26" w14:textId="77777777" w:rsidR="009A4716" w:rsidRDefault="009A4716"/>
    <w:p w14:paraId="28D8C4A7" w14:textId="77777777" w:rsidR="009A4716" w:rsidRDefault="00000000">
      <w:r>
        <w:t> </w:t>
      </w:r>
    </w:p>
    <w:p w14:paraId="1EFCF7F6" w14:textId="77777777" w:rsidR="009A4716" w:rsidRDefault="00000000">
      <w:pPr>
        <w:pStyle w:val="Author-eSectionHeading6"/>
      </w:pPr>
      <w:bookmarkStart w:id="720" w:name="_Toc112763667"/>
      <w:r>
        <w:t>96.31.1b Chaîne comme équipement de protection CCTB 01.09</w:t>
      </w:r>
      <w:bookmarkEnd w:id="720"/>
    </w:p>
    <w:p w14:paraId="69C1622B" w14:textId="77777777" w:rsidR="009A4716" w:rsidRDefault="00000000">
      <w:pPr>
        <w:pStyle w:val="pheading"/>
      </w:pPr>
      <w:r>
        <w:t>MATÉRIAUX</w:t>
      </w:r>
    </w:p>
    <w:p w14:paraId="3AE0089A" w14:textId="77777777" w:rsidR="009A4716" w:rsidRDefault="00000000">
      <w:pPr>
        <w:pStyle w:val="pheading"/>
      </w:pPr>
      <w:r>
        <w:t>- Caractéristiques générales</w:t>
      </w:r>
    </w:p>
    <w:p w14:paraId="3FB6D4E3" w14:textId="77777777" w:rsidR="009A4716" w:rsidRDefault="00000000">
      <w:r>
        <w:t>A déterminer pour dispositif de démarcation horizontale :</w:t>
      </w:r>
    </w:p>
    <w:p w14:paraId="6411D33E" w14:textId="77777777" w:rsidR="009A4716" w:rsidRDefault="00000000">
      <w:r>
        <w:t>- chaîne métallique</w:t>
      </w:r>
    </w:p>
    <w:p w14:paraId="1AE1D601" w14:textId="77777777" w:rsidR="009A4716" w:rsidRDefault="00000000">
      <w:r>
        <w:t>- chaîne plastique</w:t>
      </w:r>
    </w:p>
    <w:p w14:paraId="64DBAE17" w14:textId="77777777" w:rsidR="009A4716" w:rsidRDefault="00000000">
      <w:r>
        <w:t>- balustrade</w:t>
      </w:r>
    </w:p>
    <w:p w14:paraId="5AB29E5E" w14:textId="77777777" w:rsidR="009A4716" w:rsidRDefault="00000000">
      <w:pPr>
        <w:pStyle w:val="pheading"/>
      </w:pPr>
      <w:r>
        <w:t>MESURAGE</w:t>
      </w:r>
    </w:p>
    <w:p w14:paraId="11725936" w14:textId="77777777" w:rsidR="009A4716" w:rsidRDefault="00000000">
      <w:pPr>
        <w:pStyle w:val="pheading"/>
      </w:pPr>
      <w:r>
        <w:t>- unité de mesure:</w:t>
      </w:r>
    </w:p>
    <w:p w14:paraId="6AD53705" w14:textId="77777777" w:rsidR="009A4716" w:rsidRDefault="00000000">
      <w:r>
        <w:t>m</w:t>
      </w:r>
    </w:p>
    <w:p w14:paraId="10ACA2D2" w14:textId="77777777" w:rsidR="009A4716" w:rsidRDefault="00000000">
      <w:pPr>
        <w:pStyle w:val="pheading"/>
      </w:pPr>
      <w:r>
        <w:t>- nature du marché:</w:t>
      </w:r>
    </w:p>
    <w:p w14:paraId="49EF0A43" w14:textId="77777777" w:rsidR="009A4716" w:rsidRDefault="00000000">
      <w:r>
        <w:t>QF</w:t>
      </w:r>
    </w:p>
    <w:p w14:paraId="72697A1D" w14:textId="77777777" w:rsidR="009A4716" w:rsidRDefault="009A4716"/>
    <w:p w14:paraId="537E9934" w14:textId="77777777" w:rsidR="009A4716" w:rsidRDefault="00000000">
      <w:r>
        <w:t> </w:t>
      </w:r>
    </w:p>
    <w:p w14:paraId="3AC844AB" w14:textId="77777777" w:rsidR="009A4716" w:rsidRDefault="00000000">
      <w:pPr>
        <w:pStyle w:val="Author-eSectionHeading6"/>
      </w:pPr>
      <w:bookmarkStart w:id="721" w:name="_Toc112763668"/>
      <w:r>
        <w:t>96.31.1c Barrière CCTB 01.09</w:t>
      </w:r>
      <w:bookmarkEnd w:id="721"/>
    </w:p>
    <w:p w14:paraId="2FFF39BA" w14:textId="77777777" w:rsidR="009A4716" w:rsidRDefault="00000000">
      <w:pPr>
        <w:pStyle w:val="pheading"/>
      </w:pPr>
      <w:r>
        <w:t>MESURAGE</w:t>
      </w:r>
    </w:p>
    <w:p w14:paraId="6D5653BC" w14:textId="77777777" w:rsidR="009A4716" w:rsidRDefault="00000000">
      <w:pPr>
        <w:pStyle w:val="pheading"/>
      </w:pPr>
      <w:r>
        <w:t>- unité de mesure:</w:t>
      </w:r>
    </w:p>
    <w:p w14:paraId="23D731DC" w14:textId="77777777" w:rsidR="009A4716" w:rsidRDefault="00000000">
      <w:r>
        <w:t>m</w:t>
      </w:r>
    </w:p>
    <w:p w14:paraId="11A08164" w14:textId="77777777" w:rsidR="009A4716" w:rsidRDefault="00000000">
      <w:pPr>
        <w:pStyle w:val="pheading"/>
      </w:pPr>
      <w:r>
        <w:t>- nature du marché:</w:t>
      </w:r>
    </w:p>
    <w:p w14:paraId="5590A335" w14:textId="77777777" w:rsidR="009A4716" w:rsidRDefault="00000000">
      <w:r>
        <w:t>QF</w:t>
      </w:r>
    </w:p>
    <w:p w14:paraId="28D205D7" w14:textId="77777777" w:rsidR="009A4716" w:rsidRDefault="009A4716"/>
    <w:p w14:paraId="1C36DDED" w14:textId="77777777" w:rsidR="009A4716" w:rsidRDefault="00000000">
      <w:r>
        <w:t> </w:t>
      </w:r>
    </w:p>
    <w:p w14:paraId="7FEC983F" w14:textId="77777777" w:rsidR="009A4716" w:rsidRDefault="00000000">
      <w:pPr>
        <w:pStyle w:val="Author-eSectionHeading6"/>
      </w:pPr>
      <w:bookmarkStart w:id="722" w:name="_Toc112763669"/>
      <w:r>
        <w:t>96.31.1d Grilles pour protection d'arbres CCTB 01.09</w:t>
      </w:r>
      <w:bookmarkEnd w:id="722"/>
    </w:p>
    <w:p w14:paraId="3299B035" w14:textId="77777777" w:rsidR="009A4716" w:rsidRDefault="00000000">
      <w:pPr>
        <w:pStyle w:val="pheading"/>
      </w:pPr>
      <w:r>
        <w:t>MATÉRIAUX</w:t>
      </w:r>
    </w:p>
    <w:p w14:paraId="4D09BCE4" w14:textId="77777777" w:rsidR="009A4716" w:rsidRDefault="00000000">
      <w:pPr>
        <w:pStyle w:val="pheading"/>
      </w:pPr>
      <w:r>
        <w:t>- Caractéristiques générales</w:t>
      </w:r>
    </w:p>
    <w:p w14:paraId="09A0564A" w14:textId="77777777" w:rsidR="009A4716" w:rsidRDefault="00000000">
      <w:r>
        <w:t>A déterminer pour grille pour arbres :</w:t>
      </w:r>
    </w:p>
    <w:p w14:paraId="671B1817" w14:textId="77777777" w:rsidR="009A4716" w:rsidRDefault="00000000">
      <w:r>
        <w:t>- en fonte</w:t>
      </w:r>
    </w:p>
    <w:p w14:paraId="157827F0" w14:textId="77777777" w:rsidR="009A4716" w:rsidRDefault="00000000">
      <w:pPr>
        <w:ind w:left="567"/>
      </w:pPr>
      <w:r>
        <w:t>- carrée</w:t>
      </w:r>
    </w:p>
    <w:p w14:paraId="3DA0E626" w14:textId="77777777" w:rsidR="009A4716" w:rsidRDefault="00000000">
      <w:pPr>
        <w:ind w:left="567"/>
      </w:pPr>
      <w:r>
        <w:t>- ronde</w:t>
      </w:r>
    </w:p>
    <w:p w14:paraId="60AA0FFA" w14:textId="77777777" w:rsidR="009A4716" w:rsidRDefault="00000000">
      <w:r>
        <w:t>- en acier traité</w:t>
      </w:r>
    </w:p>
    <w:p w14:paraId="7733D14B" w14:textId="77777777" w:rsidR="009A4716" w:rsidRDefault="00000000">
      <w:pPr>
        <w:ind w:left="567"/>
      </w:pPr>
      <w:r>
        <w:t>- carrée</w:t>
      </w:r>
    </w:p>
    <w:p w14:paraId="19F12488" w14:textId="77777777" w:rsidR="009A4716" w:rsidRDefault="00000000">
      <w:pPr>
        <w:ind w:left="567"/>
      </w:pPr>
      <w:r>
        <w:t>- ronde</w:t>
      </w:r>
    </w:p>
    <w:p w14:paraId="531339AA" w14:textId="77777777" w:rsidR="009A4716" w:rsidRDefault="00000000">
      <w:r>
        <w:rPr>
          <w:b/>
          <w:u w:val="single"/>
        </w:rPr>
        <w:t>Grille en béton :</w:t>
      </w:r>
    </w:p>
    <w:p w14:paraId="23981ACE" w14:textId="77777777" w:rsidR="009A4716" w:rsidRDefault="00000000">
      <w:r>
        <w:t>Les contours d'arbres seront fabriqués en béton architectonique.</w:t>
      </w:r>
    </w:p>
    <w:p w14:paraId="1D4927D5" w14:textId="77777777" w:rsidR="009A4716" w:rsidRDefault="00000000">
      <w:pPr>
        <w:pStyle w:val="Author-eListParagraph"/>
        <w:numPr>
          <w:ilvl w:val="0"/>
          <w:numId w:val="120"/>
        </w:numPr>
      </w:pPr>
      <w:r>
        <w:t xml:space="preserve">Forme : </w:t>
      </w:r>
      <w:r>
        <w:rPr>
          <w:rStyle w:val="optioncarChar"/>
        </w:rPr>
        <w:t>ronde / carrée</w:t>
      </w:r>
    </w:p>
    <w:p w14:paraId="1A89C570" w14:textId="77777777" w:rsidR="009A4716" w:rsidRDefault="00000000">
      <w:pPr>
        <w:pStyle w:val="Author-eListParagraph"/>
        <w:numPr>
          <w:ilvl w:val="0"/>
          <w:numId w:val="120"/>
        </w:numPr>
      </w:pPr>
      <w:r>
        <w:t xml:space="preserve">Dimensions intérieures : </w:t>
      </w:r>
      <w:r>
        <w:rPr>
          <w:rStyle w:val="optioncarChar"/>
        </w:rPr>
        <w:t>100 x 100 / ***</w:t>
      </w:r>
      <w:r>
        <w:t xml:space="preserve"> cm</w:t>
      </w:r>
    </w:p>
    <w:p w14:paraId="32680FDD" w14:textId="77777777" w:rsidR="009A4716" w:rsidRDefault="00000000">
      <w:pPr>
        <w:pStyle w:val="Author-eListParagraph"/>
        <w:numPr>
          <w:ilvl w:val="0"/>
          <w:numId w:val="120"/>
        </w:numPr>
      </w:pPr>
      <w:r>
        <w:t xml:space="preserve">Largeur des bords : minimum </w:t>
      </w:r>
      <w:r>
        <w:rPr>
          <w:rStyle w:val="optioncarChar"/>
        </w:rPr>
        <w:t>10 / ***</w:t>
      </w:r>
      <w:r>
        <w:t xml:space="preserve"> cm</w:t>
      </w:r>
    </w:p>
    <w:p w14:paraId="5D355146" w14:textId="77777777" w:rsidR="009A4716" w:rsidRDefault="00000000">
      <w:pPr>
        <w:pStyle w:val="Author-eListParagraph"/>
        <w:numPr>
          <w:ilvl w:val="0"/>
          <w:numId w:val="120"/>
        </w:numPr>
      </w:pPr>
      <w:r>
        <w:t xml:space="preserve">Finition des bords : </w:t>
      </w:r>
      <w:r>
        <w:rPr>
          <w:rStyle w:val="optioncarChar"/>
        </w:rPr>
        <w:t>biseautés / ***</w:t>
      </w:r>
    </w:p>
    <w:p w14:paraId="617BC8EA" w14:textId="77777777" w:rsidR="009A4716" w:rsidRDefault="009A4716"/>
    <w:p w14:paraId="64D794B8" w14:textId="77777777" w:rsidR="009A4716" w:rsidRDefault="00000000">
      <w:r>
        <w:t> </w:t>
      </w:r>
    </w:p>
    <w:p w14:paraId="3D713D45" w14:textId="77777777" w:rsidR="009A4716" w:rsidRDefault="00000000">
      <w:pPr>
        <w:pStyle w:val="pheading"/>
      </w:pPr>
      <w:r>
        <w:t>EXÉCUTION / MISE EN ŒUVRE</w:t>
      </w:r>
    </w:p>
    <w:p w14:paraId="3C486585" w14:textId="77777777" w:rsidR="009A4716" w:rsidRDefault="00000000">
      <w:pPr>
        <w:pStyle w:val="pheading"/>
      </w:pPr>
      <w:r>
        <w:t>- Prescriptions générales</w:t>
      </w:r>
    </w:p>
    <w:p w14:paraId="406B76E8" w14:textId="77777777" w:rsidR="009A4716" w:rsidRDefault="00000000">
      <w:r>
        <w:rPr>
          <w:b/>
          <w:u w:val="single"/>
        </w:rPr>
        <w:t>Grille en béton :</w:t>
      </w:r>
    </w:p>
    <w:p w14:paraId="75BD8914" w14:textId="77777777" w:rsidR="009A4716" w:rsidRDefault="00000000">
      <w:r>
        <w:t>Les contours d'arbres en béton seront placés sur une fondation en sable et ciment d'une épaisseur de 15 cm, à double contrebutage. Les bacs à arbres seront remplis de terre arable.</w:t>
      </w:r>
    </w:p>
    <w:p w14:paraId="0340CC90" w14:textId="77777777" w:rsidR="009A4716" w:rsidRDefault="009A4716"/>
    <w:p w14:paraId="67F4735F" w14:textId="77777777" w:rsidR="009A4716" w:rsidRDefault="00000000">
      <w:r>
        <w:t> </w:t>
      </w:r>
    </w:p>
    <w:p w14:paraId="27FAF329" w14:textId="77777777" w:rsidR="009A4716" w:rsidRDefault="00000000">
      <w:pPr>
        <w:pStyle w:val="pheading"/>
      </w:pPr>
      <w:r>
        <w:t>MESURAGE</w:t>
      </w:r>
    </w:p>
    <w:p w14:paraId="614F28BC" w14:textId="77777777" w:rsidR="009A4716" w:rsidRDefault="00000000">
      <w:pPr>
        <w:pStyle w:val="pheading"/>
      </w:pPr>
      <w:r>
        <w:t>- unité de mesure:</w:t>
      </w:r>
    </w:p>
    <w:p w14:paraId="34DAA105" w14:textId="77777777" w:rsidR="009A4716" w:rsidRDefault="00000000">
      <w:r>
        <w:rPr>
          <w:b/>
          <w:color w:val="003300"/>
        </w:rPr>
        <w:t>(soit par défaut)</w:t>
      </w:r>
    </w:p>
    <w:p w14:paraId="426005CC" w14:textId="77777777" w:rsidR="009A4716" w:rsidRDefault="00000000">
      <w:r>
        <w:rPr>
          <w:color w:val="008080"/>
        </w:rPr>
        <w:t>1. kg</w:t>
      </w:r>
    </w:p>
    <w:p w14:paraId="78CB39CC" w14:textId="77777777" w:rsidR="009A4716" w:rsidRDefault="00000000">
      <w:r>
        <w:rPr>
          <w:b/>
          <w:color w:val="003300"/>
        </w:rPr>
        <w:t>(soit)</w:t>
      </w:r>
    </w:p>
    <w:p w14:paraId="27754D62" w14:textId="77777777" w:rsidR="009A4716" w:rsidRDefault="00000000">
      <w:r>
        <w:rPr>
          <w:color w:val="008080"/>
        </w:rPr>
        <w:t>2. pc</w:t>
      </w:r>
    </w:p>
    <w:p w14:paraId="5A266F42" w14:textId="77777777" w:rsidR="009A4716" w:rsidRDefault="009A4716"/>
    <w:p w14:paraId="0F871BD5" w14:textId="77777777" w:rsidR="009A4716" w:rsidRDefault="00000000">
      <w:r>
        <w:t> </w:t>
      </w:r>
    </w:p>
    <w:p w14:paraId="4D438096" w14:textId="77777777" w:rsidR="009A4716" w:rsidRDefault="00000000">
      <w:pPr>
        <w:pStyle w:val="pheading"/>
      </w:pPr>
      <w:r>
        <w:t>- nature du marché:</w:t>
      </w:r>
    </w:p>
    <w:p w14:paraId="31A8DBE6" w14:textId="77777777" w:rsidR="009A4716" w:rsidRDefault="00000000">
      <w:r>
        <w:t>QF</w:t>
      </w:r>
    </w:p>
    <w:p w14:paraId="3608E57D" w14:textId="77777777" w:rsidR="009A4716" w:rsidRDefault="009A4716"/>
    <w:p w14:paraId="0E58CB93" w14:textId="77777777" w:rsidR="009A4716" w:rsidRDefault="00000000">
      <w:r>
        <w:t> </w:t>
      </w:r>
    </w:p>
    <w:p w14:paraId="7F866DBC" w14:textId="77777777" w:rsidR="009A4716" w:rsidRDefault="00000000">
      <w:pPr>
        <w:pStyle w:val="Author-eSectionHeading6"/>
      </w:pPr>
      <w:bookmarkStart w:id="723" w:name="_Toc112763670"/>
      <w:r>
        <w:t>96.31.1e Corsets pour protection d'arbres CCTB 01.09</w:t>
      </w:r>
      <w:bookmarkEnd w:id="723"/>
    </w:p>
    <w:p w14:paraId="632CD35C" w14:textId="77777777" w:rsidR="009A4716" w:rsidRDefault="00000000">
      <w:pPr>
        <w:pStyle w:val="pheading"/>
      </w:pPr>
      <w:r>
        <w:t>MATÉRIAUX</w:t>
      </w:r>
    </w:p>
    <w:p w14:paraId="49B5593F" w14:textId="77777777" w:rsidR="009A4716" w:rsidRDefault="00000000">
      <w:pPr>
        <w:pStyle w:val="pheading"/>
      </w:pPr>
      <w:r>
        <w:t>- Caractéristiques générales</w:t>
      </w:r>
    </w:p>
    <w:p w14:paraId="4D2DA425" w14:textId="77777777" w:rsidR="009A4716" w:rsidRDefault="00000000">
      <w:r>
        <w:t>Les cerclages de protection des arbres seront fabriqués en profils d'acier tubulaires, conformément aux dessins de détail.</w:t>
      </w:r>
    </w:p>
    <w:p w14:paraId="6AFF0C9C" w14:textId="77777777" w:rsidR="009A4716" w:rsidRDefault="00000000">
      <w:pPr>
        <w:pStyle w:val="Author-eListParagraph"/>
        <w:numPr>
          <w:ilvl w:val="0"/>
          <w:numId w:val="121"/>
        </w:numPr>
      </w:pPr>
      <w:r>
        <w:t xml:space="preserve">Epaisseur des parois : minimum </w:t>
      </w:r>
      <w:r>
        <w:rPr>
          <w:rStyle w:val="optioncarChar"/>
        </w:rPr>
        <w:t>5 / ***</w:t>
      </w:r>
      <w:r>
        <w:t xml:space="preserve"> mm</w:t>
      </w:r>
    </w:p>
    <w:p w14:paraId="5593AF76" w14:textId="77777777" w:rsidR="009A4716" w:rsidRDefault="00000000">
      <w:pPr>
        <w:pStyle w:val="Author-eListParagraph"/>
        <w:numPr>
          <w:ilvl w:val="0"/>
          <w:numId w:val="121"/>
        </w:numPr>
      </w:pPr>
      <w:r>
        <w:t xml:space="preserve">Diamètre des profils : environ </w:t>
      </w:r>
      <w:r>
        <w:rPr>
          <w:rStyle w:val="optioncarChar"/>
        </w:rPr>
        <w:t>60 / ***</w:t>
      </w:r>
      <w:r>
        <w:t xml:space="preserve"> mm</w:t>
      </w:r>
    </w:p>
    <w:p w14:paraId="1DBF2633" w14:textId="77777777" w:rsidR="009A4716" w:rsidRDefault="00000000">
      <w:pPr>
        <w:pStyle w:val="Author-eListParagraph"/>
        <w:numPr>
          <w:ilvl w:val="0"/>
          <w:numId w:val="121"/>
        </w:numPr>
      </w:pPr>
      <w:r>
        <w:t xml:space="preserve">Traitement de la surface : </w:t>
      </w:r>
      <w:r>
        <w:rPr>
          <w:rStyle w:val="optioncarChar"/>
        </w:rPr>
        <w:t>galvanisation à chaud selon la [NBN EN ISO 1461] et la [NBN EN ISO 14713 série] / ***</w:t>
      </w:r>
    </w:p>
    <w:p w14:paraId="49292E52" w14:textId="77777777" w:rsidR="009A4716" w:rsidRDefault="00000000">
      <w:pPr>
        <w:pStyle w:val="Author-eListParagraph"/>
        <w:numPr>
          <w:ilvl w:val="0"/>
          <w:numId w:val="121"/>
        </w:numPr>
      </w:pPr>
      <w:r>
        <w:t xml:space="preserve">Coloris : </w:t>
      </w:r>
      <w:r>
        <w:rPr>
          <w:rStyle w:val="optioncarChar"/>
        </w:rPr>
        <w:t>naturel / laqué vert</w:t>
      </w:r>
    </w:p>
    <w:p w14:paraId="4BE2D7AE" w14:textId="77777777" w:rsidR="009A4716" w:rsidRDefault="00000000">
      <w:pPr>
        <w:pStyle w:val="Author-eListParagraph"/>
        <w:numPr>
          <w:ilvl w:val="0"/>
          <w:numId w:val="121"/>
        </w:numPr>
      </w:pPr>
      <w:r>
        <w:t xml:space="preserve">Hauteur : environ </w:t>
      </w:r>
      <w:r>
        <w:rPr>
          <w:rStyle w:val="optioncarChar"/>
        </w:rPr>
        <w:t>80 / 100 / 120 / ***</w:t>
      </w:r>
      <w:r>
        <w:t xml:space="preserve"> cm au-dessus du sol</w:t>
      </w:r>
    </w:p>
    <w:p w14:paraId="58790A85" w14:textId="77777777" w:rsidR="009A4716" w:rsidRDefault="009A4716"/>
    <w:p w14:paraId="36958821" w14:textId="77777777" w:rsidR="009A4716" w:rsidRDefault="00000000">
      <w:r>
        <w:t> </w:t>
      </w:r>
    </w:p>
    <w:p w14:paraId="21941E7A" w14:textId="77777777" w:rsidR="009A4716" w:rsidRDefault="00000000">
      <w:pPr>
        <w:pStyle w:val="pheading"/>
      </w:pPr>
      <w:r>
        <w:t>EXÉCUTION / MISE EN ŒUVRE</w:t>
      </w:r>
    </w:p>
    <w:p w14:paraId="4A61E28C" w14:textId="77777777" w:rsidR="009A4716" w:rsidRDefault="00000000">
      <w:pPr>
        <w:pStyle w:val="pheading"/>
      </w:pPr>
      <w:r>
        <w:t>- Prescriptions générales</w:t>
      </w:r>
    </w:p>
    <w:p w14:paraId="283CDF7D" w14:textId="77777777" w:rsidR="009A4716" w:rsidRDefault="00000000">
      <w:r>
        <w:t>Les profils tubulaires seront ancrés dans une fondation en béton maigre 30 x 30 x 50 cm.</w:t>
      </w:r>
    </w:p>
    <w:p w14:paraId="425694F4" w14:textId="77777777" w:rsidR="009A4716" w:rsidRDefault="009A4716"/>
    <w:p w14:paraId="0E9D269E" w14:textId="77777777" w:rsidR="009A4716" w:rsidRDefault="00000000">
      <w:r>
        <w:t> </w:t>
      </w:r>
    </w:p>
    <w:p w14:paraId="3DDF23EF" w14:textId="77777777" w:rsidR="009A4716" w:rsidRDefault="00000000">
      <w:pPr>
        <w:pStyle w:val="pheading"/>
      </w:pPr>
      <w:r>
        <w:t>MESURAGE</w:t>
      </w:r>
    </w:p>
    <w:p w14:paraId="34726BEE" w14:textId="77777777" w:rsidR="009A4716" w:rsidRDefault="00000000">
      <w:pPr>
        <w:pStyle w:val="pheading"/>
      </w:pPr>
      <w:r>
        <w:t>- unité de mesure:</w:t>
      </w:r>
    </w:p>
    <w:p w14:paraId="24A356B7" w14:textId="77777777" w:rsidR="009A4716" w:rsidRDefault="00000000">
      <w:r>
        <w:t>pc</w:t>
      </w:r>
    </w:p>
    <w:p w14:paraId="2942685F" w14:textId="77777777" w:rsidR="009A4716" w:rsidRDefault="009A4716"/>
    <w:p w14:paraId="73AADFB2" w14:textId="77777777" w:rsidR="009A4716" w:rsidRDefault="00000000">
      <w:r>
        <w:t> </w:t>
      </w:r>
    </w:p>
    <w:p w14:paraId="7D54B209" w14:textId="77777777" w:rsidR="009A4716" w:rsidRDefault="00000000">
      <w:pPr>
        <w:pStyle w:val="pheading"/>
      </w:pPr>
      <w:r>
        <w:t>- nature du marché:</w:t>
      </w:r>
    </w:p>
    <w:p w14:paraId="353F0592" w14:textId="77777777" w:rsidR="009A4716" w:rsidRDefault="00000000">
      <w:r>
        <w:t>QF</w:t>
      </w:r>
    </w:p>
    <w:p w14:paraId="4DC58715" w14:textId="77777777" w:rsidR="009A4716" w:rsidRDefault="009A4716"/>
    <w:p w14:paraId="2DDC10B0" w14:textId="77777777" w:rsidR="009A4716" w:rsidRDefault="00000000">
      <w:r>
        <w:t> </w:t>
      </w:r>
    </w:p>
    <w:p w14:paraId="6E790487" w14:textId="77777777" w:rsidR="009A4716" w:rsidRDefault="00000000">
      <w:pPr>
        <w:pStyle w:val="Author-eSectionHeading3"/>
      </w:pPr>
      <w:bookmarkStart w:id="724" w:name="_Toc112763671"/>
      <w:r>
        <w:t>96.4 Equipements de signalisation et d'information</w:t>
      </w:r>
      <w:bookmarkEnd w:id="724"/>
    </w:p>
    <w:p w14:paraId="33AFB205" w14:textId="77777777" w:rsidR="009A4716" w:rsidRDefault="00000000">
      <w:pPr>
        <w:pStyle w:val="Author-eSectionHeading4"/>
      </w:pPr>
      <w:bookmarkStart w:id="725" w:name="_Toc112763672"/>
      <w:r>
        <w:t>96.41 Signalisation routière CCTB 01.09</w:t>
      </w:r>
      <w:bookmarkEnd w:id="725"/>
    </w:p>
    <w:p w14:paraId="764D30C5" w14:textId="77777777" w:rsidR="009A4716" w:rsidRDefault="00000000">
      <w:pPr>
        <w:pStyle w:val="pheading"/>
      </w:pPr>
      <w:r>
        <w:t>DESCRIPTION</w:t>
      </w:r>
    </w:p>
    <w:p w14:paraId="0A54F64C" w14:textId="77777777" w:rsidR="009A4716" w:rsidRDefault="00000000">
      <w:pPr>
        <w:pStyle w:val="pheading"/>
      </w:pPr>
      <w:r>
        <w:t>- Définition / Comprend</w:t>
      </w:r>
    </w:p>
    <w:p w14:paraId="7879777B" w14:textId="77777777" w:rsidR="009A4716" w:rsidRDefault="00000000">
      <w:r>
        <w:t>Le balisage est généralement réalisé au moyen des dispositifs suivants:</w:t>
      </w:r>
    </w:p>
    <w:p w14:paraId="66E99A86" w14:textId="77777777" w:rsidR="009A4716" w:rsidRDefault="00000000">
      <w:r>
        <w:t>• le marquage routier (L. 4.)</w:t>
      </w:r>
    </w:p>
    <w:p w14:paraId="2AD9F5CD" w14:textId="77777777" w:rsidR="009A4716" w:rsidRDefault="00000000">
      <w:r>
        <w:t>• les dispositifs verticaux</w:t>
      </w:r>
    </w:p>
    <w:p w14:paraId="06B77B43" w14:textId="77777777" w:rsidR="009A4716" w:rsidRDefault="00000000">
      <w:r>
        <w:t>• les plots rétroréfléchissants.</w:t>
      </w:r>
    </w:p>
    <w:p w14:paraId="48007F3F" w14:textId="77777777" w:rsidR="009A4716" w:rsidRDefault="009A4716"/>
    <w:p w14:paraId="561E7FC8" w14:textId="77777777" w:rsidR="009A4716" w:rsidRDefault="00000000">
      <w:r>
        <w:t> </w:t>
      </w:r>
    </w:p>
    <w:p w14:paraId="6B190B13" w14:textId="77777777" w:rsidR="009A4716" w:rsidRDefault="00000000">
      <w:pPr>
        <w:pStyle w:val="Author-eSectionHeading5"/>
      </w:pPr>
      <w:bookmarkStart w:id="726" w:name="_Toc112763673"/>
      <w:r>
        <w:t>96.41.1 Signalisation verticale CCTB 01.09</w:t>
      </w:r>
      <w:bookmarkEnd w:id="726"/>
    </w:p>
    <w:p w14:paraId="3ACAB590" w14:textId="77777777" w:rsidR="009A4716" w:rsidRDefault="00000000">
      <w:pPr>
        <w:pStyle w:val="pheading"/>
      </w:pPr>
      <w:r>
        <w:t>DESCRIPTION</w:t>
      </w:r>
    </w:p>
    <w:p w14:paraId="0DA43141" w14:textId="77777777" w:rsidR="009A4716" w:rsidRDefault="00000000">
      <w:pPr>
        <w:pStyle w:val="pheading"/>
      </w:pPr>
      <w:r>
        <w:t>- Définition / Comprend</w:t>
      </w:r>
    </w:p>
    <w:p w14:paraId="6F023937" w14:textId="77777777" w:rsidR="009A4716" w:rsidRDefault="00000000">
      <w:r>
        <w:t>Les dispositifs verticaux sont:</w:t>
      </w:r>
    </w:p>
    <w:p w14:paraId="4359F26F" w14:textId="77777777" w:rsidR="009A4716" w:rsidRDefault="00000000">
      <w:r>
        <w:t>• les délinéateurs équipés de rétroréflecteurs</w:t>
      </w:r>
    </w:p>
    <w:p w14:paraId="6CB6651D" w14:textId="77777777" w:rsidR="009A4716" w:rsidRDefault="00000000">
      <w:r>
        <w:t>• les panneaux à chevrons (types I à V suivant le [AR 1975-12-01]) et les doubles chevrons conformes au C. 62.1.</w:t>
      </w:r>
    </w:p>
    <w:p w14:paraId="2C51ECBE" w14:textId="77777777" w:rsidR="009A4716" w:rsidRDefault="009A4716"/>
    <w:p w14:paraId="5DF3FB61" w14:textId="77777777" w:rsidR="009A4716" w:rsidRDefault="00000000">
      <w:r>
        <w:t> </w:t>
      </w:r>
    </w:p>
    <w:p w14:paraId="73FFA794" w14:textId="77777777" w:rsidR="009A4716" w:rsidRDefault="009A4716"/>
    <w:p w14:paraId="31CCD5D2" w14:textId="77777777" w:rsidR="009A4716" w:rsidRDefault="00000000">
      <w:r>
        <w:t> </w:t>
      </w:r>
    </w:p>
    <w:p w14:paraId="1A33B946" w14:textId="77777777" w:rsidR="009A4716" w:rsidRDefault="00000000">
      <w:pPr>
        <w:pStyle w:val="pheading"/>
      </w:pPr>
      <w:r>
        <w:t>DOCUMENTS DE RÉFÉRENCE</w:t>
      </w:r>
    </w:p>
    <w:p w14:paraId="4D57800E" w14:textId="77777777" w:rsidR="009A4716" w:rsidRDefault="00000000">
      <w:pPr>
        <w:pStyle w:val="pheading"/>
      </w:pPr>
      <w:r>
        <w:t>- Exécution</w:t>
      </w:r>
    </w:p>
    <w:p w14:paraId="30D879D2" w14:textId="77777777" w:rsidR="009A4716" w:rsidRDefault="00000000">
      <w:r>
        <w:t>[CCT Qualiroutes, Cahier des charges type Qualiroutes] L.3.</w:t>
      </w:r>
    </w:p>
    <w:p w14:paraId="7BC633DE" w14:textId="77777777" w:rsidR="009A4716" w:rsidRDefault="009A4716"/>
    <w:p w14:paraId="7DC0CFE5" w14:textId="77777777" w:rsidR="009A4716" w:rsidRDefault="00000000">
      <w:r>
        <w:t> </w:t>
      </w:r>
    </w:p>
    <w:p w14:paraId="68F474F5" w14:textId="77777777" w:rsidR="009A4716" w:rsidRDefault="00000000">
      <w:pPr>
        <w:pStyle w:val="Author-eSectionHeading6"/>
      </w:pPr>
      <w:bookmarkStart w:id="727" w:name="_Toc112763674"/>
      <w:r>
        <w:t>96.41.1a Panneau pour signalisation routière verticale CCTB 01.09</w:t>
      </w:r>
      <w:bookmarkEnd w:id="727"/>
    </w:p>
    <w:p w14:paraId="0537C315" w14:textId="77777777" w:rsidR="009A4716" w:rsidRDefault="00000000">
      <w:pPr>
        <w:pStyle w:val="pheading"/>
      </w:pPr>
      <w:r>
        <w:t>MATÉRIAUX</w:t>
      </w:r>
    </w:p>
    <w:p w14:paraId="4743BB92" w14:textId="77777777" w:rsidR="009A4716" w:rsidRDefault="00000000">
      <w:pPr>
        <w:pStyle w:val="pheading"/>
      </w:pPr>
      <w:r>
        <w:t>- Prescriptions complémentaires</w:t>
      </w:r>
    </w:p>
    <w:p w14:paraId="0C7F99B2" w14:textId="77777777" w:rsidR="009A4716" w:rsidRDefault="00000000">
      <w:r>
        <w:t>Dans le cas d’une pose amovible, indiquer si un couvercle à visser est à fournir.</w:t>
      </w:r>
    </w:p>
    <w:p w14:paraId="16380A59" w14:textId="77777777" w:rsidR="009A4716" w:rsidRDefault="00000000">
      <w:r>
        <w:t>Indiquer si un trou de 9 mm de diamètre est foré, puis ébarbé, à la base du couvre-chant pour favoriser l’écoulement de l’eau.</w:t>
      </w:r>
    </w:p>
    <w:p w14:paraId="7EF1B326" w14:textId="77777777" w:rsidR="009A4716" w:rsidRDefault="00000000">
      <w:pPr>
        <w:pStyle w:val="pheading"/>
      </w:pPr>
      <w:r>
        <w:t>MESURAGE</w:t>
      </w:r>
    </w:p>
    <w:p w14:paraId="1972A933" w14:textId="77777777" w:rsidR="009A4716" w:rsidRDefault="00000000">
      <w:pPr>
        <w:pStyle w:val="pheading"/>
      </w:pPr>
      <w:r>
        <w:t>- unité de mesure:</w:t>
      </w:r>
    </w:p>
    <w:p w14:paraId="5ED1CEAF" w14:textId="77777777" w:rsidR="009A4716" w:rsidRDefault="00000000">
      <w:r>
        <w:t>pc</w:t>
      </w:r>
    </w:p>
    <w:p w14:paraId="31F30284" w14:textId="77777777" w:rsidR="009A4716" w:rsidRDefault="00000000">
      <w:pPr>
        <w:pStyle w:val="pheading"/>
      </w:pPr>
      <w:r>
        <w:t>- nature du marché:</w:t>
      </w:r>
    </w:p>
    <w:p w14:paraId="52B44DDB" w14:textId="77777777" w:rsidR="009A4716" w:rsidRDefault="00000000">
      <w:r>
        <w:t>QF</w:t>
      </w:r>
    </w:p>
    <w:p w14:paraId="6A1BA478" w14:textId="77777777" w:rsidR="009A4716" w:rsidRDefault="009A4716"/>
    <w:p w14:paraId="41818E99" w14:textId="77777777" w:rsidR="009A4716" w:rsidRDefault="00000000">
      <w:r>
        <w:t> </w:t>
      </w:r>
    </w:p>
    <w:p w14:paraId="224858DA" w14:textId="77777777" w:rsidR="009A4716" w:rsidRDefault="00000000">
      <w:pPr>
        <w:pStyle w:val="Author-eSectionHeading6"/>
      </w:pPr>
      <w:bookmarkStart w:id="728" w:name="_Toc112763675"/>
      <w:r>
        <w:t>96.41.1b Poteau pour signalisation routière verticale CCTB 01.09</w:t>
      </w:r>
      <w:bookmarkEnd w:id="728"/>
    </w:p>
    <w:p w14:paraId="4C8571CB" w14:textId="77777777" w:rsidR="009A4716" w:rsidRDefault="00000000">
      <w:pPr>
        <w:pStyle w:val="pheading"/>
      </w:pPr>
      <w:r>
        <w:t>MESURAGE</w:t>
      </w:r>
    </w:p>
    <w:p w14:paraId="366B6757" w14:textId="77777777" w:rsidR="009A4716" w:rsidRDefault="00000000">
      <w:pPr>
        <w:pStyle w:val="pheading"/>
      </w:pPr>
      <w:r>
        <w:t>- unité de mesure:</w:t>
      </w:r>
    </w:p>
    <w:p w14:paraId="51685257" w14:textId="77777777" w:rsidR="009A4716" w:rsidRDefault="00000000">
      <w:r>
        <w:t>pc</w:t>
      </w:r>
    </w:p>
    <w:p w14:paraId="2A2BB65D" w14:textId="77777777" w:rsidR="009A4716" w:rsidRDefault="009A4716"/>
    <w:p w14:paraId="69FFD0B2" w14:textId="77777777" w:rsidR="009A4716" w:rsidRDefault="00000000">
      <w:r>
        <w:t> </w:t>
      </w:r>
    </w:p>
    <w:p w14:paraId="15F61E60" w14:textId="77777777" w:rsidR="009A4716" w:rsidRDefault="00000000">
      <w:pPr>
        <w:pStyle w:val="pheading"/>
      </w:pPr>
      <w:r>
        <w:t>- nature du marché:</w:t>
      </w:r>
    </w:p>
    <w:p w14:paraId="1DF7F6F5" w14:textId="77777777" w:rsidR="009A4716" w:rsidRDefault="00000000">
      <w:r>
        <w:t>QF</w:t>
      </w:r>
    </w:p>
    <w:p w14:paraId="4CC9E3AE" w14:textId="77777777" w:rsidR="009A4716" w:rsidRDefault="009A4716"/>
    <w:p w14:paraId="78305968" w14:textId="77777777" w:rsidR="009A4716" w:rsidRDefault="00000000">
      <w:r>
        <w:t> </w:t>
      </w:r>
    </w:p>
    <w:p w14:paraId="71E2EAC2" w14:textId="77777777" w:rsidR="009A4716" w:rsidRDefault="00000000">
      <w:pPr>
        <w:pStyle w:val="Author-eSectionHeading6"/>
      </w:pPr>
      <w:bookmarkStart w:id="729" w:name="_Toc112763676"/>
      <w:r>
        <w:t>96.41.1c Fondation pour signalisation routière verticale CCTB 01.09</w:t>
      </w:r>
      <w:bookmarkEnd w:id="729"/>
    </w:p>
    <w:p w14:paraId="2954F79C" w14:textId="77777777" w:rsidR="009A4716" w:rsidRDefault="00000000">
      <w:pPr>
        <w:pStyle w:val="pheading"/>
      </w:pPr>
      <w:r>
        <w:t>MESURAGE</w:t>
      </w:r>
    </w:p>
    <w:p w14:paraId="3BABDB23" w14:textId="77777777" w:rsidR="009A4716" w:rsidRDefault="00000000">
      <w:pPr>
        <w:pStyle w:val="pheading"/>
      </w:pPr>
      <w:r>
        <w:t>- unité de mesure:</w:t>
      </w:r>
    </w:p>
    <w:p w14:paraId="4B02A1C9" w14:textId="77777777" w:rsidR="009A4716" w:rsidRDefault="00000000">
      <w:r>
        <w:t>pc</w:t>
      </w:r>
    </w:p>
    <w:p w14:paraId="3F056E37" w14:textId="77777777" w:rsidR="009A4716" w:rsidRDefault="009A4716"/>
    <w:p w14:paraId="4E6217C9" w14:textId="77777777" w:rsidR="009A4716" w:rsidRDefault="00000000">
      <w:r>
        <w:t> </w:t>
      </w:r>
    </w:p>
    <w:p w14:paraId="243751C3" w14:textId="77777777" w:rsidR="009A4716" w:rsidRDefault="00000000">
      <w:pPr>
        <w:pStyle w:val="pheading"/>
      </w:pPr>
      <w:r>
        <w:t>- nature du marché:</w:t>
      </w:r>
    </w:p>
    <w:p w14:paraId="79487436" w14:textId="77777777" w:rsidR="009A4716" w:rsidRDefault="00000000">
      <w:r>
        <w:t>QF</w:t>
      </w:r>
    </w:p>
    <w:p w14:paraId="6B9F3BAB" w14:textId="77777777" w:rsidR="009A4716" w:rsidRDefault="009A4716"/>
    <w:p w14:paraId="56C0F94B" w14:textId="77777777" w:rsidR="009A4716" w:rsidRDefault="009A4716"/>
    <w:p w14:paraId="44289AEC" w14:textId="77777777" w:rsidR="009A4716" w:rsidRDefault="00000000">
      <w:r>
        <w:t> </w:t>
      </w:r>
    </w:p>
    <w:p w14:paraId="64CC200E" w14:textId="77777777" w:rsidR="009A4716" w:rsidRDefault="00000000">
      <w:pPr>
        <w:pStyle w:val="Author-eSectionHeading6"/>
      </w:pPr>
      <w:bookmarkStart w:id="730" w:name="_Toc112763677"/>
      <w:r>
        <w:t>96.41.1d Signalisation routière verticale de réemploi CCTB 01.09</w:t>
      </w:r>
      <w:bookmarkEnd w:id="730"/>
    </w:p>
    <w:p w14:paraId="05F6AE81" w14:textId="77777777" w:rsidR="009A4716" w:rsidRDefault="00000000">
      <w:pPr>
        <w:pStyle w:val="pheading"/>
      </w:pPr>
      <w:r>
        <w:t>MESURAGE</w:t>
      </w:r>
    </w:p>
    <w:p w14:paraId="6391302D" w14:textId="77777777" w:rsidR="009A4716" w:rsidRDefault="00000000">
      <w:pPr>
        <w:pStyle w:val="pheading"/>
      </w:pPr>
      <w:r>
        <w:t>- unité de mesure:</w:t>
      </w:r>
    </w:p>
    <w:p w14:paraId="53F219B8" w14:textId="77777777" w:rsidR="009A4716" w:rsidRDefault="00000000">
      <w:r>
        <w:rPr>
          <w:b/>
          <w:color w:val="003300"/>
        </w:rPr>
        <w:t>(soit par défaut)</w:t>
      </w:r>
    </w:p>
    <w:p w14:paraId="09D18CDA" w14:textId="77777777" w:rsidR="009A4716" w:rsidRDefault="00000000">
      <w:r>
        <w:rPr>
          <w:color w:val="008080"/>
        </w:rPr>
        <w:t>1. fft</w:t>
      </w:r>
    </w:p>
    <w:p w14:paraId="471534FA" w14:textId="77777777" w:rsidR="009A4716" w:rsidRDefault="00000000">
      <w:r>
        <w:rPr>
          <w:b/>
          <w:color w:val="003300"/>
        </w:rPr>
        <w:t>(soit)</w:t>
      </w:r>
    </w:p>
    <w:p w14:paraId="139E33FD" w14:textId="77777777" w:rsidR="009A4716" w:rsidRDefault="00000000">
      <w:r>
        <w:rPr>
          <w:color w:val="008080"/>
        </w:rPr>
        <w:t>2. pc</w:t>
      </w:r>
    </w:p>
    <w:p w14:paraId="373D2A3B" w14:textId="77777777" w:rsidR="009A4716" w:rsidRDefault="009A4716"/>
    <w:p w14:paraId="4089F18D" w14:textId="77777777" w:rsidR="009A4716" w:rsidRDefault="00000000">
      <w:r>
        <w:t> </w:t>
      </w:r>
    </w:p>
    <w:p w14:paraId="07047914" w14:textId="77777777" w:rsidR="009A4716" w:rsidRDefault="00000000">
      <w:pPr>
        <w:pStyle w:val="pheading"/>
      </w:pPr>
      <w:r>
        <w:t>- nature du marché:</w:t>
      </w:r>
    </w:p>
    <w:p w14:paraId="51A5B959" w14:textId="77777777" w:rsidR="009A4716" w:rsidRDefault="00000000">
      <w:r>
        <w:rPr>
          <w:b/>
          <w:color w:val="003300"/>
        </w:rPr>
        <w:t>(soit par défaut)</w:t>
      </w:r>
    </w:p>
    <w:p w14:paraId="5DC4774D" w14:textId="77777777" w:rsidR="009A4716" w:rsidRDefault="00000000">
      <w:r>
        <w:rPr>
          <w:color w:val="008080"/>
        </w:rPr>
        <w:t>1. PG</w:t>
      </w:r>
    </w:p>
    <w:p w14:paraId="5521BB5C" w14:textId="77777777" w:rsidR="009A4716" w:rsidRDefault="00000000">
      <w:r>
        <w:rPr>
          <w:b/>
          <w:color w:val="003300"/>
        </w:rPr>
        <w:t>(soit)</w:t>
      </w:r>
    </w:p>
    <w:p w14:paraId="0A1D91F7" w14:textId="77777777" w:rsidR="009A4716" w:rsidRDefault="00000000">
      <w:r>
        <w:rPr>
          <w:color w:val="008080"/>
        </w:rPr>
        <w:t>2. QF</w:t>
      </w:r>
    </w:p>
    <w:p w14:paraId="2B756688" w14:textId="77777777" w:rsidR="009A4716" w:rsidRDefault="009A4716"/>
    <w:p w14:paraId="51EB32EA" w14:textId="77777777" w:rsidR="009A4716" w:rsidRDefault="00000000">
      <w:r>
        <w:t> </w:t>
      </w:r>
    </w:p>
    <w:p w14:paraId="470D2E19" w14:textId="77777777" w:rsidR="009A4716" w:rsidRDefault="00000000">
      <w:pPr>
        <w:pStyle w:val="Author-eSectionHeading5"/>
      </w:pPr>
      <w:bookmarkStart w:id="731" w:name="_Toc112763678"/>
      <w:r>
        <w:t>96.41.2 Signalisation horizontale CCTB 01.09</w:t>
      </w:r>
      <w:bookmarkEnd w:id="731"/>
    </w:p>
    <w:p w14:paraId="5FAE4EEB" w14:textId="77777777" w:rsidR="009A4716" w:rsidRDefault="00000000">
      <w:pPr>
        <w:pStyle w:val="pheading"/>
      </w:pPr>
      <w:r>
        <w:t>DESCRIPTION</w:t>
      </w:r>
    </w:p>
    <w:p w14:paraId="3D168568" w14:textId="77777777" w:rsidR="009A4716" w:rsidRDefault="00000000">
      <w:pPr>
        <w:pStyle w:val="pheading"/>
      </w:pPr>
      <w:r>
        <w:t>- Définition / Comprend</w:t>
      </w:r>
    </w:p>
    <w:p w14:paraId="2408C02C" w14:textId="77777777" w:rsidR="009A4716" w:rsidRDefault="00000000">
      <w:r>
        <w:t>Le marquage routier, aussi appelé marquage horizontal, est constitué de lignes continues ou discontinues, de stries ou de tout autre symbole appliqué de façon uniforme sur la surface de la route afin d’en délimiter les différentes zones, voies ou de prévenir l’usager des modifications ou des dangers pouvant survenir.</w:t>
      </w:r>
    </w:p>
    <w:p w14:paraId="7EC12635" w14:textId="77777777" w:rsidR="009A4716" w:rsidRDefault="00000000">
      <w:pPr>
        <w:pStyle w:val="pheading"/>
      </w:pPr>
      <w:r>
        <w:t>MATÉRIAUX</w:t>
      </w:r>
    </w:p>
    <w:p w14:paraId="52E3B15E" w14:textId="77777777" w:rsidR="009A4716" w:rsidRDefault="00000000">
      <w:r>
        <w:t>Le marquage est permanent ou temporaire. Dans ce dernier cas, il est enlevé à la fin de la période d’utilisation sans laisser de traces ni dégrader le revêtement.</w:t>
      </w:r>
    </w:p>
    <w:p w14:paraId="04185591" w14:textId="77777777" w:rsidR="009A4716" w:rsidRDefault="00000000">
      <w:r>
        <w:t>Les couleurs usuelles sont le blanc, le jaune, l’orange et le vert.</w:t>
      </w:r>
    </w:p>
    <w:p w14:paraId="34975D2A" w14:textId="77777777" w:rsidR="009A4716" w:rsidRDefault="00000000">
      <w:r>
        <w:t>L’application des produits liquides est immédiatement suivie d’un saupoudrage régulier (mécanique ou manuel) de microbilles de verre mélangées ou non avec des produits antidérapants.</w:t>
      </w:r>
    </w:p>
    <w:p w14:paraId="2DDDE4A8" w14:textId="77777777" w:rsidR="009A4716" w:rsidRDefault="00000000">
      <w:r>
        <w:t>Tous les matériaux sont appliqués de façon à obtenir un dosage uniforme transversalement et longitudinalement.</w:t>
      </w:r>
    </w:p>
    <w:p w14:paraId="3499D70D" w14:textId="77777777" w:rsidR="009A4716" w:rsidRDefault="00000000">
      <w:r>
        <w:t>Certains marquages peuvent présenter une texture superficielle dans le but d’éviter la formation d’un film d’eau qui réduirait le pouvoir réflecteur du marquage. Cette visibilité du marquage, par temps humide ou par temps de pluie, peut également être obtenue par l’utilisation de microbilles de verre de grand diamètre. Les éléments rétroréfléchissants garantissent la visibilité en temps de pluie.</w:t>
      </w:r>
    </w:p>
    <w:p w14:paraId="0CDBD548" w14:textId="77777777" w:rsidR="009A4716" w:rsidRDefault="009A4716"/>
    <w:p w14:paraId="6891F08A" w14:textId="77777777" w:rsidR="009A4716" w:rsidRDefault="00000000">
      <w:r>
        <w:t> </w:t>
      </w:r>
    </w:p>
    <w:p w14:paraId="41C5BF9D" w14:textId="77777777" w:rsidR="009A4716" w:rsidRDefault="00000000">
      <w:pPr>
        <w:pStyle w:val="pheading"/>
      </w:pPr>
      <w:r>
        <w:t>DOCUMENTS DE RÉFÉRENCE</w:t>
      </w:r>
    </w:p>
    <w:p w14:paraId="5A54CFF0" w14:textId="77777777" w:rsidR="009A4716" w:rsidRDefault="00000000">
      <w:pPr>
        <w:pStyle w:val="pheading"/>
      </w:pPr>
      <w:r>
        <w:t>- Exécution</w:t>
      </w:r>
    </w:p>
    <w:p w14:paraId="02BA053B" w14:textId="77777777" w:rsidR="009A4716" w:rsidRDefault="00000000">
      <w:r>
        <w:t>[CCT Qualiroutes, Cahier des charges type Qualiroutes] L.4.</w:t>
      </w:r>
    </w:p>
    <w:p w14:paraId="35675026" w14:textId="77777777" w:rsidR="009A4716" w:rsidRDefault="009A4716"/>
    <w:p w14:paraId="577A7F9F" w14:textId="77777777" w:rsidR="009A4716" w:rsidRDefault="00000000">
      <w:r>
        <w:t> </w:t>
      </w:r>
    </w:p>
    <w:p w14:paraId="117EE1FD" w14:textId="77777777" w:rsidR="009A4716" w:rsidRDefault="00000000">
      <w:pPr>
        <w:pStyle w:val="Author-eSectionHeading6"/>
      </w:pPr>
      <w:bookmarkStart w:id="732" w:name="_Toc112763679"/>
      <w:r>
        <w:t>96.41.2a Marquage sol pour signalisation routière horizontale CCTB 01.09</w:t>
      </w:r>
      <w:bookmarkEnd w:id="732"/>
    </w:p>
    <w:p w14:paraId="4BB0579D" w14:textId="77777777" w:rsidR="009A4716" w:rsidRDefault="00000000">
      <w:pPr>
        <w:pStyle w:val="pheading"/>
      </w:pPr>
      <w:r>
        <w:t>MATÉRIAUX</w:t>
      </w:r>
    </w:p>
    <w:p w14:paraId="471DFE6C" w14:textId="77777777" w:rsidR="009A4716" w:rsidRDefault="00000000">
      <w:pPr>
        <w:pStyle w:val="pheading"/>
      </w:pPr>
      <w:r>
        <w:t>- Caractéristiques générales</w:t>
      </w:r>
    </w:p>
    <w:p w14:paraId="64B64DA6" w14:textId="77777777" w:rsidR="009A4716" w:rsidRDefault="00000000">
      <w:r>
        <w:t>A déterminer :</w:t>
      </w:r>
    </w:p>
    <w:p w14:paraId="40CDC008" w14:textId="77777777" w:rsidR="009A4716" w:rsidRDefault="00000000">
      <w:r>
        <w:t>Marques routières permanentes (F et P) : Systèmes plans</w:t>
      </w:r>
    </w:p>
    <w:p w14:paraId="304CCDDF" w14:textId="77777777" w:rsidR="009A4716" w:rsidRDefault="00000000">
      <w:r>
        <w:t>- Films minces</w:t>
      </w:r>
    </w:p>
    <w:p w14:paraId="0D82AB1F" w14:textId="77777777" w:rsidR="009A4716" w:rsidRDefault="00000000">
      <w:r>
        <w:t xml:space="preserve"> - ligne, largeur 10 ≤ B ≤ 30 cm</w:t>
      </w:r>
    </w:p>
    <w:p w14:paraId="68EB8632" w14:textId="77777777" w:rsidR="009A4716" w:rsidRDefault="00000000">
      <w:r>
        <w:t xml:space="preserve"> - continue </w:t>
      </w:r>
    </w:p>
    <w:p w14:paraId="2E882660" w14:textId="77777777" w:rsidR="009A4716" w:rsidRDefault="00000000">
      <w:r>
        <w:t xml:space="preserve"> - discontinue</w:t>
      </w:r>
    </w:p>
    <w:p w14:paraId="3834EE2B" w14:textId="77777777" w:rsidR="009A4716" w:rsidRDefault="00000000">
      <w:r>
        <w:t xml:space="preserve"> - autres marques</w:t>
      </w:r>
    </w:p>
    <w:p w14:paraId="61A1B16C" w14:textId="77777777" w:rsidR="009A4716" w:rsidRDefault="00000000">
      <w:r>
        <w:t xml:space="preserve"> - ligne d'arrêt, largeur B = 50 cm </w:t>
      </w:r>
    </w:p>
    <w:p w14:paraId="13207938" w14:textId="77777777" w:rsidR="009A4716" w:rsidRDefault="00000000">
      <w:r>
        <w:t xml:space="preserve"> - passage pour piéton </w:t>
      </w:r>
    </w:p>
    <w:p w14:paraId="5FD70BEB" w14:textId="77777777" w:rsidR="009A4716" w:rsidRDefault="00000000">
      <w:r>
        <w:t xml:space="preserve"> - strie</w:t>
      </w:r>
    </w:p>
    <w:p w14:paraId="57F12783" w14:textId="77777777" w:rsidR="009A4716" w:rsidRDefault="00000000">
      <w:r>
        <w:t xml:space="preserve"> - ligne d'arrêt, triangle </w:t>
      </w:r>
    </w:p>
    <w:p w14:paraId="5985B111" w14:textId="77777777" w:rsidR="009A4716" w:rsidRDefault="00000000">
      <w:r>
        <w:t>- Films minces à haute résistance</w:t>
      </w:r>
    </w:p>
    <w:p w14:paraId="78E6C944" w14:textId="77777777" w:rsidR="009A4716" w:rsidRDefault="00000000">
      <w:r>
        <w:t xml:space="preserve"> - ligne, largeur 10 ≤ B ≤ 30 cm</w:t>
      </w:r>
    </w:p>
    <w:p w14:paraId="48C42BB7" w14:textId="77777777" w:rsidR="009A4716" w:rsidRDefault="00000000">
      <w:r>
        <w:t xml:space="preserve"> - continue</w:t>
      </w:r>
    </w:p>
    <w:p w14:paraId="28CDE89E" w14:textId="77777777" w:rsidR="009A4716" w:rsidRDefault="00000000">
      <w:r>
        <w:t xml:space="preserve"> - discontinue </w:t>
      </w:r>
    </w:p>
    <w:p w14:paraId="7E61C6C4" w14:textId="77777777" w:rsidR="009A4716" w:rsidRDefault="00000000">
      <w:r>
        <w:t xml:space="preserve"> - autres marques</w:t>
      </w:r>
    </w:p>
    <w:p w14:paraId="08135773" w14:textId="77777777" w:rsidR="009A4716" w:rsidRDefault="00000000">
      <w:r>
        <w:t xml:space="preserve"> - ligne d'arrêt, largeur B = 50 cm</w:t>
      </w:r>
    </w:p>
    <w:p w14:paraId="690E8F32" w14:textId="77777777" w:rsidR="009A4716" w:rsidRDefault="00000000">
      <w:r>
        <w:t xml:space="preserve"> - passage pour piéton </w:t>
      </w:r>
    </w:p>
    <w:p w14:paraId="6E9868BF" w14:textId="77777777" w:rsidR="009A4716" w:rsidRDefault="00000000">
      <w:r>
        <w:t xml:space="preserve"> - strie</w:t>
      </w:r>
    </w:p>
    <w:p w14:paraId="67F763B1" w14:textId="77777777" w:rsidR="009A4716" w:rsidRDefault="00000000">
      <w:r>
        <w:t xml:space="preserve"> - triangle </w:t>
      </w:r>
    </w:p>
    <w:p w14:paraId="18B86454" w14:textId="77777777" w:rsidR="009A4716" w:rsidRDefault="00000000">
      <w:r>
        <w:t>- Film épais avec produits pulvérisés</w:t>
      </w:r>
    </w:p>
    <w:p w14:paraId="74EDBAFC" w14:textId="77777777" w:rsidR="009A4716" w:rsidRDefault="00000000">
      <w:r>
        <w:t xml:space="preserve"> - ligne, largeur 10 ≤ B ≤ 30 cm</w:t>
      </w:r>
    </w:p>
    <w:p w14:paraId="5F2B58E5" w14:textId="77777777" w:rsidR="009A4716" w:rsidRDefault="00000000">
      <w:r>
        <w:t xml:space="preserve"> - continue </w:t>
      </w:r>
    </w:p>
    <w:p w14:paraId="1CFE3311" w14:textId="77777777" w:rsidR="009A4716" w:rsidRDefault="00000000">
      <w:r>
        <w:t xml:space="preserve"> - discontinue </w:t>
      </w:r>
    </w:p>
    <w:p w14:paraId="5EF9DFE7" w14:textId="77777777" w:rsidR="009A4716" w:rsidRDefault="00000000">
      <w:r>
        <w:t xml:space="preserve"> - autres marques</w:t>
      </w:r>
    </w:p>
    <w:p w14:paraId="330F7AC2" w14:textId="77777777" w:rsidR="009A4716" w:rsidRDefault="00000000">
      <w:r>
        <w:t xml:space="preserve"> - ligne d'arrêt, largeur B = 50 cm</w:t>
      </w:r>
    </w:p>
    <w:p w14:paraId="73E53625" w14:textId="77777777" w:rsidR="009A4716" w:rsidRDefault="00000000">
      <w:r>
        <w:t xml:space="preserve"> - passage pour piéton</w:t>
      </w:r>
    </w:p>
    <w:p w14:paraId="3B5B2932" w14:textId="77777777" w:rsidR="009A4716" w:rsidRDefault="00000000">
      <w:r>
        <w:t xml:space="preserve"> - strie </w:t>
      </w:r>
    </w:p>
    <w:p w14:paraId="33483177" w14:textId="77777777" w:rsidR="009A4716" w:rsidRDefault="00000000">
      <w:r>
        <w:t xml:space="preserve"> - ligne d'arrêt, triangle </w:t>
      </w:r>
    </w:p>
    <w:p w14:paraId="739E74F3" w14:textId="77777777" w:rsidR="009A4716" w:rsidRDefault="00000000">
      <w:r>
        <w:t>- Film épais avec produits extrudés</w:t>
      </w:r>
    </w:p>
    <w:p w14:paraId="20F97C80" w14:textId="77777777" w:rsidR="009A4716" w:rsidRDefault="00000000">
      <w:r>
        <w:t xml:space="preserve"> - ligne, largeur 10 ≤ B ≤ 30 cm</w:t>
      </w:r>
    </w:p>
    <w:p w14:paraId="1E29F579" w14:textId="77777777" w:rsidR="009A4716" w:rsidRDefault="00000000">
      <w:r>
        <w:t xml:space="preserve"> - continue</w:t>
      </w:r>
    </w:p>
    <w:p w14:paraId="4ABAD48F" w14:textId="77777777" w:rsidR="009A4716" w:rsidRDefault="00000000">
      <w:r>
        <w:t xml:space="preserve"> - discontinue</w:t>
      </w:r>
    </w:p>
    <w:p w14:paraId="7C79553A" w14:textId="77777777" w:rsidR="009A4716" w:rsidRDefault="00000000">
      <w:r>
        <w:t xml:space="preserve"> - autres marques</w:t>
      </w:r>
    </w:p>
    <w:p w14:paraId="55C785C2" w14:textId="77777777" w:rsidR="009A4716" w:rsidRDefault="00000000">
      <w:r>
        <w:t xml:space="preserve"> - ligne d'arrêt, largeur B = 50 cm </w:t>
      </w:r>
    </w:p>
    <w:p w14:paraId="62634EB2" w14:textId="77777777" w:rsidR="009A4716" w:rsidRDefault="00000000">
      <w:r>
        <w:t xml:space="preserve"> - passage pour piéton </w:t>
      </w:r>
    </w:p>
    <w:p w14:paraId="16CF0019" w14:textId="77777777" w:rsidR="009A4716" w:rsidRDefault="00000000">
      <w:r>
        <w:t xml:space="preserve"> - strie </w:t>
      </w:r>
    </w:p>
    <w:p w14:paraId="1E43751C" w14:textId="77777777" w:rsidR="009A4716" w:rsidRDefault="00000000">
      <w:r>
        <w:t xml:space="preserve"> - ligne d'arrêt, triangle </w:t>
      </w:r>
    </w:p>
    <w:p w14:paraId="1CF0653A" w14:textId="77777777" w:rsidR="009A4716" w:rsidRDefault="00000000">
      <w:r>
        <w:t>- Films épais à haute résistance</w:t>
      </w:r>
    </w:p>
    <w:p w14:paraId="4D68226F" w14:textId="77777777" w:rsidR="009A4716" w:rsidRDefault="00000000">
      <w:r>
        <w:t xml:space="preserve"> - ligne, largeur 10 ≤ B ≤ 30 cm</w:t>
      </w:r>
    </w:p>
    <w:p w14:paraId="2EFDD74A" w14:textId="77777777" w:rsidR="009A4716" w:rsidRDefault="00000000">
      <w:r>
        <w:t xml:space="preserve"> - continue </w:t>
      </w:r>
    </w:p>
    <w:p w14:paraId="5B38F8FD" w14:textId="77777777" w:rsidR="009A4716" w:rsidRDefault="00000000">
      <w:r>
        <w:t xml:space="preserve"> - discontinue </w:t>
      </w:r>
    </w:p>
    <w:p w14:paraId="33B4EA36" w14:textId="77777777" w:rsidR="009A4716" w:rsidRDefault="00000000">
      <w:r>
        <w:t xml:space="preserve"> - autres marques</w:t>
      </w:r>
    </w:p>
    <w:p w14:paraId="3E89ED76" w14:textId="77777777" w:rsidR="009A4716" w:rsidRDefault="00000000">
      <w:r>
        <w:t xml:space="preserve"> - ligne d'arrêt, largeur B = 50 cm </w:t>
      </w:r>
    </w:p>
    <w:p w14:paraId="4C67AB85" w14:textId="77777777" w:rsidR="009A4716" w:rsidRDefault="00000000">
      <w:r>
        <w:t xml:space="preserve"> - passage pour piéton </w:t>
      </w:r>
    </w:p>
    <w:p w14:paraId="402BFD7C" w14:textId="77777777" w:rsidR="009A4716" w:rsidRDefault="00000000">
      <w:r>
        <w:t xml:space="preserve"> - strie </w:t>
      </w:r>
    </w:p>
    <w:p w14:paraId="72A854A9" w14:textId="77777777" w:rsidR="009A4716" w:rsidRDefault="00000000">
      <w:r>
        <w:t xml:space="preserve"> - ligne d'arrêt, triangle </w:t>
      </w:r>
    </w:p>
    <w:p w14:paraId="3EC4D6B3" w14:textId="77777777" w:rsidR="009A4716" w:rsidRDefault="00000000">
      <w:r>
        <w:t>- Films plans préformés collés à l’aide d’un adhésif</w:t>
      </w:r>
    </w:p>
    <w:p w14:paraId="206D5BE2" w14:textId="77777777" w:rsidR="009A4716" w:rsidRDefault="00000000">
      <w:r>
        <w:t xml:space="preserve"> - ligne, largeur 10 ≤ B ≤ 30 cm</w:t>
      </w:r>
    </w:p>
    <w:p w14:paraId="1E6AB230" w14:textId="77777777" w:rsidR="009A4716" w:rsidRDefault="00000000">
      <w:r>
        <w:t xml:space="preserve"> - continue </w:t>
      </w:r>
    </w:p>
    <w:p w14:paraId="7E42A10B" w14:textId="77777777" w:rsidR="009A4716" w:rsidRDefault="00000000">
      <w:r>
        <w:t xml:space="preserve"> - discontinue </w:t>
      </w:r>
    </w:p>
    <w:p w14:paraId="5D291962" w14:textId="77777777" w:rsidR="009A4716" w:rsidRDefault="00000000">
      <w:r>
        <w:t xml:space="preserve"> - autres marques</w:t>
      </w:r>
    </w:p>
    <w:p w14:paraId="0CBF9E25" w14:textId="77777777" w:rsidR="009A4716" w:rsidRDefault="00000000">
      <w:r>
        <w:t xml:space="preserve"> - ligne d'arrêt, largeur B = 50 cm </w:t>
      </w:r>
    </w:p>
    <w:p w14:paraId="2E22A73E" w14:textId="77777777" w:rsidR="009A4716" w:rsidRDefault="00000000">
      <w:r>
        <w:t xml:space="preserve"> - passage pour piéton </w:t>
      </w:r>
    </w:p>
    <w:p w14:paraId="0276B90A" w14:textId="77777777" w:rsidR="009A4716" w:rsidRDefault="00000000">
      <w:r>
        <w:t xml:space="preserve"> - strie </w:t>
      </w:r>
    </w:p>
    <w:p w14:paraId="1FA55B00" w14:textId="77777777" w:rsidR="009A4716" w:rsidRDefault="00000000">
      <w:r>
        <w:t xml:space="preserve"> - ligne d'arrêt, triangle </w:t>
      </w:r>
    </w:p>
    <w:p w14:paraId="25A0C27B" w14:textId="77777777" w:rsidR="009A4716" w:rsidRDefault="00000000">
      <w:r>
        <w:t>- Films plans préformés collés à chaud</w:t>
      </w:r>
    </w:p>
    <w:p w14:paraId="2351AAFF" w14:textId="77777777" w:rsidR="009A4716" w:rsidRDefault="00000000">
      <w:r>
        <w:t xml:space="preserve"> - ligne, largeur 10 ≤ B ≤ 30 cm</w:t>
      </w:r>
    </w:p>
    <w:p w14:paraId="0F19C8F7" w14:textId="77777777" w:rsidR="009A4716" w:rsidRDefault="00000000">
      <w:r>
        <w:t xml:space="preserve"> - continue </w:t>
      </w:r>
    </w:p>
    <w:p w14:paraId="6B3F546A" w14:textId="77777777" w:rsidR="009A4716" w:rsidRDefault="00000000">
      <w:r>
        <w:t xml:space="preserve"> - discontinue </w:t>
      </w:r>
    </w:p>
    <w:p w14:paraId="7796588C" w14:textId="77777777" w:rsidR="009A4716" w:rsidRDefault="00000000">
      <w:r>
        <w:t xml:space="preserve"> - autres marques</w:t>
      </w:r>
    </w:p>
    <w:p w14:paraId="5DCFDE61" w14:textId="77777777" w:rsidR="009A4716" w:rsidRDefault="00000000">
      <w:r>
        <w:t xml:space="preserve"> - ligne d'arrêt, largeur B = 50 cm </w:t>
      </w:r>
    </w:p>
    <w:p w14:paraId="0A932242" w14:textId="77777777" w:rsidR="009A4716" w:rsidRDefault="00000000">
      <w:r>
        <w:t xml:space="preserve"> - passage pour piéton </w:t>
      </w:r>
    </w:p>
    <w:p w14:paraId="4995EA7C" w14:textId="77777777" w:rsidR="009A4716" w:rsidRDefault="00000000">
      <w:r>
        <w:t xml:space="preserve"> - strie </w:t>
      </w:r>
    </w:p>
    <w:p w14:paraId="17516CD8" w14:textId="77777777" w:rsidR="009A4716" w:rsidRDefault="00000000">
      <w:r>
        <w:t>Marques routières permanentes (F et P) : Systèmes profilés</w:t>
      </w:r>
    </w:p>
    <w:p w14:paraId="29C94D1F" w14:textId="77777777" w:rsidR="009A4716" w:rsidRDefault="00000000">
      <w:r>
        <w:t>- Crépis</w:t>
      </w:r>
    </w:p>
    <w:p w14:paraId="2AA07003" w14:textId="77777777" w:rsidR="009A4716" w:rsidRDefault="00000000">
      <w:r>
        <w:t xml:space="preserve"> - Crépis (enduit à chaud), ligne largeur 10≤B≤30 cm</w:t>
      </w:r>
    </w:p>
    <w:p w14:paraId="67F5DD15" w14:textId="77777777" w:rsidR="009A4716" w:rsidRDefault="00000000">
      <w:r>
        <w:t xml:space="preserve"> - continue </w:t>
      </w:r>
    </w:p>
    <w:p w14:paraId="5E2F5F18" w14:textId="77777777" w:rsidR="009A4716" w:rsidRDefault="00000000">
      <w:r>
        <w:t xml:space="preserve"> - discontinue </w:t>
      </w:r>
    </w:p>
    <w:p w14:paraId="5A600E35" w14:textId="77777777" w:rsidR="009A4716" w:rsidRDefault="00000000">
      <w:r>
        <w:t xml:space="preserve"> - Crépis (enduit à froid), ligne largeur 10≤B≤30 cm</w:t>
      </w:r>
    </w:p>
    <w:p w14:paraId="320DF613" w14:textId="77777777" w:rsidR="009A4716" w:rsidRDefault="00000000">
      <w:r>
        <w:t xml:space="preserve"> - continue </w:t>
      </w:r>
    </w:p>
    <w:p w14:paraId="5CA6032E" w14:textId="77777777" w:rsidR="009A4716" w:rsidRDefault="00000000">
      <w:r>
        <w:t xml:space="preserve"> - discontinue </w:t>
      </w:r>
    </w:p>
    <w:p w14:paraId="67D4D21A" w14:textId="77777777" w:rsidR="009A4716" w:rsidRDefault="00000000">
      <w:r>
        <w:t>- Films structurés</w:t>
      </w:r>
    </w:p>
    <w:p w14:paraId="6A8D19D7" w14:textId="77777777" w:rsidR="009A4716" w:rsidRDefault="00000000">
      <w:r>
        <w:t xml:space="preserve"> - ligne, largeur 10 ≤ B ≤ 30 cm</w:t>
      </w:r>
    </w:p>
    <w:p w14:paraId="42254A9C" w14:textId="77777777" w:rsidR="009A4716" w:rsidRDefault="00000000">
      <w:r>
        <w:t xml:space="preserve"> - continue </w:t>
      </w:r>
    </w:p>
    <w:p w14:paraId="2BAC2607" w14:textId="77777777" w:rsidR="009A4716" w:rsidRDefault="00000000">
      <w:r>
        <w:t xml:space="preserve"> - discontinue </w:t>
      </w:r>
    </w:p>
    <w:p w14:paraId="063BAED7" w14:textId="77777777" w:rsidR="009A4716" w:rsidRDefault="00000000">
      <w:r>
        <w:t>- Films structurés préformés collés à froid par un adhésif</w:t>
      </w:r>
    </w:p>
    <w:p w14:paraId="3AAF2ED8" w14:textId="77777777" w:rsidR="009A4716" w:rsidRDefault="00000000">
      <w:r>
        <w:t xml:space="preserve"> - ligne, largeur 10 ≤ B ≤ 30 cm</w:t>
      </w:r>
    </w:p>
    <w:p w14:paraId="6DA4EBE8" w14:textId="77777777" w:rsidR="009A4716" w:rsidRDefault="00000000">
      <w:r>
        <w:t xml:space="preserve"> - continue </w:t>
      </w:r>
    </w:p>
    <w:p w14:paraId="6AFB2282" w14:textId="77777777" w:rsidR="009A4716" w:rsidRDefault="00000000">
      <w:r>
        <w:t xml:space="preserve"> - discontinue </w:t>
      </w:r>
    </w:p>
    <w:p w14:paraId="3F67BF8D" w14:textId="77777777" w:rsidR="009A4716" w:rsidRDefault="00000000">
      <w:r>
        <w:t xml:space="preserve"> - autres marques</w:t>
      </w:r>
    </w:p>
    <w:p w14:paraId="0A2C5479" w14:textId="77777777" w:rsidR="009A4716" w:rsidRDefault="00000000">
      <w:r>
        <w:t xml:space="preserve"> - ligne d'arrêt, largeur B = 50 cm </w:t>
      </w:r>
    </w:p>
    <w:p w14:paraId="61B16E09" w14:textId="77777777" w:rsidR="009A4716" w:rsidRDefault="00000000">
      <w:r>
        <w:t xml:space="preserve"> - passage pour piéton </w:t>
      </w:r>
    </w:p>
    <w:p w14:paraId="6ED7456E" w14:textId="77777777" w:rsidR="009A4716" w:rsidRDefault="00000000">
      <w:r>
        <w:t xml:space="preserve"> - strie </w:t>
      </w:r>
    </w:p>
    <w:p w14:paraId="538F77F5" w14:textId="77777777" w:rsidR="009A4716" w:rsidRDefault="00000000">
      <w:r>
        <w:t>- Films struct.préform.collés sur revêt.chaud par un adhésif</w:t>
      </w:r>
    </w:p>
    <w:p w14:paraId="41F9DA87" w14:textId="77777777" w:rsidR="009A4716" w:rsidRDefault="00000000">
      <w:r>
        <w:t xml:space="preserve"> - ligne, largeur 10 ≤ B ≤ 30 cm</w:t>
      </w:r>
    </w:p>
    <w:p w14:paraId="294155CB" w14:textId="77777777" w:rsidR="009A4716" w:rsidRDefault="00000000">
      <w:r>
        <w:t xml:space="preserve"> - continue </w:t>
      </w:r>
    </w:p>
    <w:p w14:paraId="4A85240A" w14:textId="77777777" w:rsidR="009A4716" w:rsidRDefault="00000000">
      <w:r>
        <w:t xml:space="preserve"> - discontinue </w:t>
      </w:r>
    </w:p>
    <w:p w14:paraId="70C45E8F" w14:textId="77777777" w:rsidR="009A4716" w:rsidRDefault="00000000">
      <w:r>
        <w:t xml:space="preserve"> - autres marques</w:t>
      </w:r>
    </w:p>
    <w:p w14:paraId="386C865E" w14:textId="77777777" w:rsidR="009A4716" w:rsidRDefault="00000000">
      <w:r>
        <w:t xml:space="preserve"> - ligne d'arrêt, largeur B = 50 cm </w:t>
      </w:r>
    </w:p>
    <w:p w14:paraId="366B85B6" w14:textId="77777777" w:rsidR="009A4716" w:rsidRDefault="00000000">
      <w:r>
        <w:t xml:space="preserve"> - passage pour piéton </w:t>
      </w:r>
    </w:p>
    <w:p w14:paraId="55F56E7C" w14:textId="77777777" w:rsidR="009A4716" w:rsidRDefault="00000000">
      <w:r>
        <w:t xml:space="preserve"> - strie </w:t>
      </w:r>
    </w:p>
    <w:p w14:paraId="439C5CF2" w14:textId="77777777" w:rsidR="009A4716" w:rsidRDefault="00000000">
      <w:r>
        <w:t>- Films structurés préformés collés à chaud</w:t>
      </w:r>
    </w:p>
    <w:p w14:paraId="60A677D8" w14:textId="77777777" w:rsidR="009A4716" w:rsidRDefault="00000000">
      <w:r>
        <w:t xml:space="preserve"> - ligne, largeur 10 ≤ B ≤ 30 cm</w:t>
      </w:r>
    </w:p>
    <w:p w14:paraId="6D5081B1" w14:textId="77777777" w:rsidR="009A4716" w:rsidRDefault="00000000">
      <w:r>
        <w:t xml:space="preserve"> - continue </w:t>
      </w:r>
    </w:p>
    <w:p w14:paraId="448C568A" w14:textId="77777777" w:rsidR="009A4716" w:rsidRDefault="00000000">
      <w:r>
        <w:t xml:space="preserve"> - discontinue </w:t>
      </w:r>
    </w:p>
    <w:p w14:paraId="56E0D40F" w14:textId="77777777" w:rsidR="009A4716" w:rsidRDefault="00000000">
      <w:r>
        <w:t xml:space="preserve"> - autres marques</w:t>
      </w:r>
    </w:p>
    <w:p w14:paraId="0A341AD2" w14:textId="77777777" w:rsidR="009A4716" w:rsidRDefault="00000000">
      <w:r>
        <w:t xml:space="preserve"> - ligne d'arrêt, largeur B = 50 cm </w:t>
      </w:r>
    </w:p>
    <w:p w14:paraId="0BF595D3" w14:textId="77777777" w:rsidR="009A4716" w:rsidRDefault="00000000">
      <w:r>
        <w:t xml:space="preserve"> - passage pour piéton </w:t>
      </w:r>
    </w:p>
    <w:p w14:paraId="67818795" w14:textId="77777777" w:rsidR="009A4716" w:rsidRDefault="00000000">
      <w:r>
        <w:t xml:space="preserve"> - strie </w:t>
      </w:r>
    </w:p>
    <w:p w14:paraId="6F3B475A" w14:textId="77777777" w:rsidR="009A4716" w:rsidRDefault="00000000">
      <w:r>
        <w:t>- Films à relief</w:t>
      </w:r>
    </w:p>
    <w:p w14:paraId="502D3AEF" w14:textId="77777777" w:rsidR="009A4716" w:rsidRDefault="00000000">
      <w:r>
        <w:t xml:space="preserve"> - Films ininterrompus (Plots, damier, barrettes)</w:t>
      </w:r>
    </w:p>
    <w:p w14:paraId="723ACABF" w14:textId="77777777" w:rsidR="009A4716" w:rsidRDefault="00000000">
      <w:r>
        <w:t xml:space="preserve"> - ligne, largeur 10 ≤ B ≤ 30 cm</w:t>
      </w:r>
    </w:p>
    <w:p w14:paraId="5480FF1E" w14:textId="77777777" w:rsidR="009A4716" w:rsidRDefault="00000000">
      <w:r>
        <w:t xml:space="preserve"> - continue </w:t>
      </w:r>
    </w:p>
    <w:p w14:paraId="73C7F3F1" w14:textId="77777777" w:rsidR="009A4716" w:rsidRDefault="00000000">
      <w:r>
        <w:t xml:space="preserve"> - discontinue </w:t>
      </w:r>
    </w:p>
    <w:p w14:paraId="58E660C8" w14:textId="77777777" w:rsidR="009A4716" w:rsidRDefault="00000000">
      <w:r>
        <w:t xml:space="preserve"> - Films interrompus avec barrettes</w:t>
      </w:r>
    </w:p>
    <w:p w14:paraId="191BB8CB" w14:textId="77777777" w:rsidR="009A4716" w:rsidRDefault="00000000">
      <w:r>
        <w:t xml:space="preserve"> - ligne, largeur 10 ≤ B ≤ 30 cm</w:t>
      </w:r>
    </w:p>
    <w:p w14:paraId="578CF8F2" w14:textId="77777777" w:rsidR="009A4716" w:rsidRDefault="00000000">
      <w:r>
        <w:t xml:space="preserve"> - continue </w:t>
      </w:r>
    </w:p>
    <w:p w14:paraId="56373467" w14:textId="77777777" w:rsidR="009A4716" w:rsidRDefault="00000000">
      <w:r>
        <w:t xml:space="preserve"> - discontinue </w:t>
      </w:r>
    </w:p>
    <w:p w14:paraId="1EE2411E" w14:textId="77777777" w:rsidR="009A4716" w:rsidRDefault="00000000">
      <w:r>
        <w:t xml:space="preserve"> - Films interrompus avec plots, damiers, etc.</w:t>
      </w:r>
    </w:p>
    <w:p w14:paraId="68E8CC60" w14:textId="77777777" w:rsidR="009A4716" w:rsidRDefault="00000000">
      <w:r>
        <w:t xml:space="preserve"> - ligne, largeur 10 ≤ B ≤ 30 cm</w:t>
      </w:r>
    </w:p>
    <w:p w14:paraId="45F56CB8" w14:textId="77777777" w:rsidR="009A4716" w:rsidRDefault="00000000">
      <w:r>
        <w:t xml:space="preserve"> - continue </w:t>
      </w:r>
    </w:p>
    <w:p w14:paraId="7358B39F" w14:textId="77777777" w:rsidR="009A4716" w:rsidRDefault="00000000">
      <w:r>
        <w:t xml:space="preserve"> - discontinue </w:t>
      </w:r>
    </w:p>
    <w:p w14:paraId="2CEFC05E" w14:textId="77777777" w:rsidR="009A4716" w:rsidRDefault="00000000">
      <w:r>
        <w:t>Marques routières temporaires (fourniture et pose)</w:t>
      </w:r>
    </w:p>
    <w:p w14:paraId="04B39551" w14:textId="77777777" w:rsidR="009A4716" w:rsidRDefault="00000000">
      <w:r>
        <w:t>- Films minces</w:t>
      </w:r>
    </w:p>
    <w:p w14:paraId="7873FC9E" w14:textId="77777777" w:rsidR="009A4716" w:rsidRDefault="00000000">
      <w:r>
        <w:t xml:space="preserve"> - ligne, largeur 10 ≤ B ≤ 30 cm</w:t>
      </w:r>
    </w:p>
    <w:p w14:paraId="14AF4272" w14:textId="77777777" w:rsidR="009A4716" w:rsidRDefault="00000000">
      <w:r>
        <w:t xml:space="preserve"> - continue </w:t>
      </w:r>
    </w:p>
    <w:p w14:paraId="2294CB6F" w14:textId="77777777" w:rsidR="009A4716" w:rsidRDefault="00000000">
      <w:r>
        <w:t xml:space="preserve"> - discontinue </w:t>
      </w:r>
    </w:p>
    <w:p w14:paraId="414D27C2" w14:textId="77777777" w:rsidR="009A4716" w:rsidRDefault="00000000">
      <w:r>
        <w:t xml:space="preserve"> - autres marques</w:t>
      </w:r>
    </w:p>
    <w:p w14:paraId="47FB0D6D" w14:textId="77777777" w:rsidR="009A4716" w:rsidRDefault="00000000">
      <w:r>
        <w:t xml:space="preserve"> - ligne d'arrêt, largeur B = 50 cm </w:t>
      </w:r>
    </w:p>
    <w:p w14:paraId="053EE12C" w14:textId="77777777" w:rsidR="009A4716" w:rsidRDefault="00000000">
      <w:r>
        <w:t xml:space="preserve"> - passage pour piéton </w:t>
      </w:r>
    </w:p>
    <w:p w14:paraId="58510EE7" w14:textId="77777777" w:rsidR="009A4716" w:rsidRDefault="00000000">
      <w:r>
        <w:t xml:space="preserve"> - strie </w:t>
      </w:r>
    </w:p>
    <w:p w14:paraId="38B59D6B" w14:textId="77777777" w:rsidR="009A4716" w:rsidRDefault="00000000">
      <w:r>
        <w:t xml:space="preserve"> - ligne d'arrêt, triangle </w:t>
      </w:r>
    </w:p>
    <w:p w14:paraId="2A64E21F" w14:textId="77777777" w:rsidR="009A4716" w:rsidRDefault="00000000">
      <w:r>
        <w:t>- Films épais</w:t>
      </w:r>
    </w:p>
    <w:p w14:paraId="7B438757" w14:textId="77777777" w:rsidR="009A4716" w:rsidRDefault="00000000">
      <w:r>
        <w:t xml:space="preserve"> - ligne, largeur 10 ≤ B ≤ 30 cm</w:t>
      </w:r>
    </w:p>
    <w:p w14:paraId="68AC0AC4" w14:textId="77777777" w:rsidR="009A4716" w:rsidRDefault="00000000">
      <w:r>
        <w:t xml:space="preserve"> - continue </w:t>
      </w:r>
    </w:p>
    <w:p w14:paraId="2B25EC47" w14:textId="77777777" w:rsidR="009A4716" w:rsidRDefault="00000000">
      <w:r>
        <w:t xml:space="preserve"> - discontinue </w:t>
      </w:r>
    </w:p>
    <w:p w14:paraId="68E628EC" w14:textId="77777777" w:rsidR="009A4716" w:rsidRDefault="00000000">
      <w:r>
        <w:t xml:space="preserve"> - autres marques</w:t>
      </w:r>
    </w:p>
    <w:p w14:paraId="60BCCA5D" w14:textId="77777777" w:rsidR="009A4716" w:rsidRDefault="00000000">
      <w:r>
        <w:t xml:space="preserve"> - ligne d'arrêt, largeur B = 50 cm </w:t>
      </w:r>
    </w:p>
    <w:p w14:paraId="45AC2974" w14:textId="77777777" w:rsidR="009A4716" w:rsidRDefault="00000000">
      <w:r>
        <w:t xml:space="preserve"> - passage pour piéton </w:t>
      </w:r>
    </w:p>
    <w:p w14:paraId="78BF0E8B" w14:textId="77777777" w:rsidR="009A4716" w:rsidRDefault="00000000">
      <w:r>
        <w:t xml:space="preserve"> - strie </w:t>
      </w:r>
    </w:p>
    <w:p w14:paraId="549DEEAB" w14:textId="77777777" w:rsidR="009A4716" w:rsidRDefault="00000000">
      <w:r>
        <w:t xml:space="preserve"> - ligne d'arrêt, triangle </w:t>
      </w:r>
    </w:p>
    <w:p w14:paraId="49D9FFD8" w14:textId="77777777" w:rsidR="009A4716" w:rsidRDefault="00000000">
      <w:r>
        <w:t>- Produits préformés collés à chaud</w:t>
      </w:r>
    </w:p>
    <w:p w14:paraId="4B38E69F" w14:textId="77777777" w:rsidR="009A4716" w:rsidRDefault="00000000">
      <w:r>
        <w:t xml:space="preserve"> - ligne, largeur 10 ≤ B ≤ 30 cm</w:t>
      </w:r>
    </w:p>
    <w:p w14:paraId="60F443D7" w14:textId="77777777" w:rsidR="009A4716" w:rsidRDefault="00000000">
      <w:r>
        <w:t xml:space="preserve"> - continue </w:t>
      </w:r>
    </w:p>
    <w:p w14:paraId="15DB8665" w14:textId="77777777" w:rsidR="009A4716" w:rsidRDefault="00000000">
      <w:r>
        <w:t xml:space="preserve"> - discontinue </w:t>
      </w:r>
    </w:p>
    <w:p w14:paraId="21BF8AC3" w14:textId="77777777" w:rsidR="009A4716" w:rsidRDefault="00000000">
      <w:r>
        <w:t xml:space="preserve"> - autres marques</w:t>
      </w:r>
    </w:p>
    <w:p w14:paraId="4C3B2BE9" w14:textId="77777777" w:rsidR="009A4716" w:rsidRDefault="00000000">
      <w:r>
        <w:t xml:space="preserve"> - ligne d'arrêt, largeur B = 50 cm </w:t>
      </w:r>
    </w:p>
    <w:p w14:paraId="15107804" w14:textId="77777777" w:rsidR="009A4716" w:rsidRDefault="00000000">
      <w:r>
        <w:t xml:space="preserve"> - passage pour piéton </w:t>
      </w:r>
    </w:p>
    <w:p w14:paraId="33D8FA49" w14:textId="77777777" w:rsidR="009A4716" w:rsidRDefault="00000000">
      <w:r>
        <w:t xml:space="preserve"> - strie </w:t>
      </w:r>
    </w:p>
    <w:p w14:paraId="26068B47" w14:textId="77777777" w:rsidR="009A4716" w:rsidRDefault="00000000">
      <w:r>
        <w:t xml:space="preserve"> - ligne d'arrêt, triangle </w:t>
      </w:r>
    </w:p>
    <w:p w14:paraId="6419E494" w14:textId="77777777" w:rsidR="009A4716" w:rsidRDefault="00000000">
      <w:r>
        <w:t>- Produits préformés collés par un adhésif – Film plan</w:t>
      </w:r>
    </w:p>
    <w:p w14:paraId="5062EE09" w14:textId="77777777" w:rsidR="009A4716" w:rsidRDefault="00000000">
      <w:r>
        <w:t xml:space="preserve"> - ligne, largeur 10 ≤ B ≤ 30 cm</w:t>
      </w:r>
    </w:p>
    <w:p w14:paraId="7E52BB2A" w14:textId="77777777" w:rsidR="009A4716" w:rsidRDefault="00000000">
      <w:r>
        <w:t xml:space="preserve"> - continue </w:t>
      </w:r>
    </w:p>
    <w:p w14:paraId="46E329AD" w14:textId="77777777" w:rsidR="009A4716" w:rsidRDefault="00000000">
      <w:r>
        <w:t xml:space="preserve"> - discontinue </w:t>
      </w:r>
    </w:p>
    <w:p w14:paraId="13C2AF96" w14:textId="77777777" w:rsidR="009A4716" w:rsidRDefault="00000000">
      <w:r>
        <w:t xml:space="preserve"> - autres marques</w:t>
      </w:r>
    </w:p>
    <w:p w14:paraId="2ED6C9E3" w14:textId="77777777" w:rsidR="009A4716" w:rsidRDefault="00000000">
      <w:r>
        <w:t xml:space="preserve"> - ligne d'arrêt, largeur B = 50 cm </w:t>
      </w:r>
    </w:p>
    <w:p w14:paraId="010BCC61" w14:textId="77777777" w:rsidR="009A4716" w:rsidRDefault="00000000">
      <w:r>
        <w:t xml:space="preserve"> - passage pour piéton </w:t>
      </w:r>
    </w:p>
    <w:p w14:paraId="3CAC6095" w14:textId="77777777" w:rsidR="009A4716" w:rsidRDefault="00000000">
      <w:r>
        <w:t xml:space="preserve"> - strie </w:t>
      </w:r>
    </w:p>
    <w:p w14:paraId="3C020893" w14:textId="77777777" w:rsidR="009A4716" w:rsidRDefault="00000000">
      <w:r>
        <w:t xml:space="preserve"> - ligne d'arrêt, triangle </w:t>
      </w:r>
    </w:p>
    <w:p w14:paraId="350FC98B" w14:textId="77777777" w:rsidR="009A4716" w:rsidRDefault="00000000">
      <w:r>
        <w:t>- Produits préformés collés par un adhésif – Film structuré</w:t>
      </w:r>
    </w:p>
    <w:p w14:paraId="39B3A0AE" w14:textId="77777777" w:rsidR="009A4716" w:rsidRDefault="00000000">
      <w:r>
        <w:t xml:space="preserve"> - ligne, largeur 10 ≤ B ≤ 30 cm</w:t>
      </w:r>
    </w:p>
    <w:p w14:paraId="3B27FC1E" w14:textId="77777777" w:rsidR="009A4716" w:rsidRDefault="00000000">
      <w:r>
        <w:t xml:space="preserve"> - continue </w:t>
      </w:r>
    </w:p>
    <w:p w14:paraId="07FFDAA0" w14:textId="77777777" w:rsidR="009A4716" w:rsidRDefault="00000000">
      <w:r>
        <w:t xml:space="preserve"> - discontinue </w:t>
      </w:r>
    </w:p>
    <w:p w14:paraId="7D72E9CA" w14:textId="77777777" w:rsidR="009A4716" w:rsidRDefault="00000000">
      <w:r>
        <w:t xml:space="preserve"> - autres marques</w:t>
      </w:r>
    </w:p>
    <w:p w14:paraId="3C7FD708" w14:textId="77777777" w:rsidR="009A4716" w:rsidRDefault="00000000">
      <w:r>
        <w:t xml:space="preserve"> - ligne d'arrêt, largeur B = 50 cm </w:t>
      </w:r>
    </w:p>
    <w:p w14:paraId="0F691012" w14:textId="77777777" w:rsidR="009A4716" w:rsidRDefault="00000000">
      <w:r>
        <w:t xml:space="preserve"> - passage pour piéton </w:t>
      </w:r>
    </w:p>
    <w:p w14:paraId="4C9A44ED" w14:textId="77777777" w:rsidR="009A4716" w:rsidRDefault="00000000">
      <w:r>
        <w:t xml:space="preserve"> - strie </w:t>
      </w:r>
    </w:p>
    <w:p w14:paraId="55530F63" w14:textId="77777777" w:rsidR="009A4716" w:rsidRDefault="00000000">
      <w:r>
        <w:t xml:space="preserve"> - ligne d'arrêt, triangle </w:t>
      </w:r>
    </w:p>
    <w:p w14:paraId="6E823A41" w14:textId="77777777" w:rsidR="009A4716" w:rsidRDefault="00000000">
      <w:r>
        <w:t>- Enlèvement des marques temporaires</w:t>
      </w:r>
    </w:p>
    <w:p w14:paraId="1501C208" w14:textId="77777777" w:rsidR="009A4716" w:rsidRDefault="00000000">
      <w:r>
        <w:t xml:space="preserve"> - peinture </w:t>
      </w:r>
    </w:p>
    <w:p w14:paraId="7F7D6E77" w14:textId="77777777" w:rsidR="009A4716" w:rsidRDefault="00000000">
      <w:r>
        <w:t xml:space="preserve"> - enduit à chaud </w:t>
      </w:r>
    </w:p>
    <w:p w14:paraId="0A03C8F7" w14:textId="77777777" w:rsidR="009A4716" w:rsidRDefault="00000000">
      <w:r>
        <w:t xml:space="preserve"> - enduit à froid</w:t>
      </w:r>
    </w:p>
    <w:p w14:paraId="4E41576A" w14:textId="77777777" w:rsidR="009A4716" w:rsidRDefault="00000000">
      <w:r>
        <w:t xml:space="preserve"> - produit préformé collé à l’aide d’un adhésif</w:t>
      </w:r>
    </w:p>
    <w:p w14:paraId="3BC35360" w14:textId="77777777" w:rsidR="009A4716" w:rsidRDefault="00000000">
      <w:r>
        <w:t>Marques routières permanentes colorées : Systèmes plans</w:t>
      </w:r>
    </w:p>
    <w:p w14:paraId="4F6269DC" w14:textId="77777777" w:rsidR="009A4716" w:rsidRDefault="00000000">
      <w:r>
        <w:t>- Films minces</w:t>
      </w:r>
    </w:p>
    <w:p w14:paraId="0D83EA8D" w14:textId="77777777" w:rsidR="009A4716" w:rsidRDefault="00000000">
      <w:r>
        <w:t xml:space="preserve"> - ligne, largeur 10 ≤ B ≤ 30 cm</w:t>
      </w:r>
    </w:p>
    <w:p w14:paraId="18C9DD98" w14:textId="77777777" w:rsidR="009A4716" w:rsidRDefault="00000000">
      <w:r>
        <w:t xml:space="preserve"> - continue </w:t>
      </w:r>
    </w:p>
    <w:p w14:paraId="1346D6CE" w14:textId="77777777" w:rsidR="009A4716" w:rsidRDefault="00000000">
      <w:r>
        <w:t xml:space="preserve"> - discontinue </w:t>
      </w:r>
    </w:p>
    <w:p w14:paraId="1FAB545C" w14:textId="77777777" w:rsidR="009A4716" w:rsidRDefault="00000000">
      <w:r>
        <w:t xml:space="preserve"> - autres marques</w:t>
      </w:r>
    </w:p>
    <w:p w14:paraId="0AD017C1" w14:textId="77777777" w:rsidR="009A4716" w:rsidRDefault="00000000">
      <w:r>
        <w:t xml:space="preserve"> - ligne d'arrêt, largeur B = 50 cm </w:t>
      </w:r>
    </w:p>
    <w:p w14:paraId="6C2C01C8" w14:textId="77777777" w:rsidR="009A4716" w:rsidRDefault="00000000">
      <w:r>
        <w:t xml:space="preserve"> - passage pour piéton </w:t>
      </w:r>
    </w:p>
    <w:p w14:paraId="6F4D381C" w14:textId="77777777" w:rsidR="009A4716" w:rsidRDefault="00000000">
      <w:r>
        <w:t xml:space="preserve"> - strie </w:t>
      </w:r>
    </w:p>
    <w:p w14:paraId="006E7E17" w14:textId="77777777" w:rsidR="009A4716" w:rsidRDefault="00000000">
      <w:r>
        <w:t xml:space="preserve"> - ligne d'arrêt, triangle </w:t>
      </w:r>
    </w:p>
    <w:p w14:paraId="29E7EBD5" w14:textId="77777777" w:rsidR="009A4716" w:rsidRDefault="00000000">
      <w:r>
        <w:t>- Films minces à haute résistance</w:t>
      </w:r>
    </w:p>
    <w:p w14:paraId="414F1C0D" w14:textId="77777777" w:rsidR="009A4716" w:rsidRDefault="00000000">
      <w:r>
        <w:t xml:space="preserve"> - ligne, largeur 10 ≤ B ≤ 30 cm</w:t>
      </w:r>
    </w:p>
    <w:p w14:paraId="12F4039E" w14:textId="77777777" w:rsidR="009A4716" w:rsidRDefault="00000000">
      <w:r>
        <w:t xml:space="preserve"> - continue </w:t>
      </w:r>
    </w:p>
    <w:p w14:paraId="363B7AF2" w14:textId="77777777" w:rsidR="009A4716" w:rsidRDefault="00000000">
      <w:r>
        <w:t xml:space="preserve"> - discontinue </w:t>
      </w:r>
    </w:p>
    <w:p w14:paraId="22E878BF" w14:textId="77777777" w:rsidR="009A4716" w:rsidRDefault="00000000">
      <w:r>
        <w:t xml:space="preserve"> - autres marques</w:t>
      </w:r>
    </w:p>
    <w:p w14:paraId="4B6D0144" w14:textId="77777777" w:rsidR="009A4716" w:rsidRDefault="00000000">
      <w:r>
        <w:t xml:space="preserve"> - ligne d'arrêt, largeur B = 50 cm </w:t>
      </w:r>
    </w:p>
    <w:p w14:paraId="2FD66B4A" w14:textId="77777777" w:rsidR="009A4716" w:rsidRDefault="00000000">
      <w:r>
        <w:t xml:space="preserve"> - passage pour piéton </w:t>
      </w:r>
    </w:p>
    <w:p w14:paraId="4FDECAB3" w14:textId="77777777" w:rsidR="009A4716" w:rsidRDefault="00000000">
      <w:r>
        <w:t xml:space="preserve"> - strie </w:t>
      </w:r>
    </w:p>
    <w:p w14:paraId="3113268C" w14:textId="77777777" w:rsidR="009A4716" w:rsidRDefault="00000000">
      <w:r>
        <w:t xml:space="preserve"> - ligne d'arrêt, triangle </w:t>
      </w:r>
    </w:p>
    <w:p w14:paraId="46BA8374" w14:textId="77777777" w:rsidR="009A4716" w:rsidRDefault="00000000">
      <w:r>
        <w:t>- Film épais avec produits pulvérisés</w:t>
      </w:r>
    </w:p>
    <w:p w14:paraId="7C51D4A0" w14:textId="77777777" w:rsidR="009A4716" w:rsidRDefault="00000000">
      <w:r>
        <w:t xml:space="preserve"> - ligne, largeur 10 ≤ B ≤ 30 cm</w:t>
      </w:r>
    </w:p>
    <w:p w14:paraId="6A56F602" w14:textId="77777777" w:rsidR="009A4716" w:rsidRDefault="00000000">
      <w:r>
        <w:t xml:space="preserve"> - continue </w:t>
      </w:r>
    </w:p>
    <w:p w14:paraId="25289C8B" w14:textId="77777777" w:rsidR="009A4716" w:rsidRDefault="00000000">
      <w:r>
        <w:t xml:space="preserve"> - discontinue </w:t>
      </w:r>
    </w:p>
    <w:p w14:paraId="220A56F7" w14:textId="77777777" w:rsidR="009A4716" w:rsidRDefault="00000000">
      <w:r>
        <w:t xml:space="preserve"> - autres marques</w:t>
      </w:r>
    </w:p>
    <w:p w14:paraId="01B70CBD" w14:textId="77777777" w:rsidR="009A4716" w:rsidRDefault="00000000">
      <w:r>
        <w:t xml:space="preserve"> - ligne d'arrêt, largeur B = 50 cm </w:t>
      </w:r>
    </w:p>
    <w:p w14:paraId="66705B51" w14:textId="77777777" w:rsidR="009A4716" w:rsidRDefault="00000000">
      <w:r>
        <w:t xml:space="preserve"> - passage pour piéton </w:t>
      </w:r>
    </w:p>
    <w:p w14:paraId="7F6C1627" w14:textId="77777777" w:rsidR="009A4716" w:rsidRDefault="00000000">
      <w:r>
        <w:t xml:space="preserve"> - strie </w:t>
      </w:r>
    </w:p>
    <w:p w14:paraId="709AE44E" w14:textId="77777777" w:rsidR="009A4716" w:rsidRDefault="00000000">
      <w:r>
        <w:t xml:space="preserve"> - ligne d'arrêt, triangle </w:t>
      </w:r>
    </w:p>
    <w:p w14:paraId="01357435" w14:textId="77777777" w:rsidR="009A4716" w:rsidRDefault="00000000">
      <w:r>
        <w:t>- Film épais avec produits extrudés</w:t>
      </w:r>
    </w:p>
    <w:p w14:paraId="7AB7D012" w14:textId="77777777" w:rsidR="009A4716" w:rsidRDefault="00000000">
      <w:r>
        <w:t xml:space="preserve"> - ligne, largeur 10 ≤ B ≤ 30 cm</w:t>
      </w:r>
    </w:p>
    <w:p w14:paraId="78B632EE" w14:textId="77777777" w:rsidR="009A4716" w:rsidRDefault="00000000">
      <w:r>
        <w:t xml:space="preserve"> - continue </w:t>
      </w:r>
    </w:p>
    <w:p w14:paraId="00CCCB87" w14:textId="77777777" w:rsidR="009A4716" w:rsidRDefault="00000000">
      <w:r>
        <w:t xml:space="preserve"> - discontinue </w:t>
      </w:r>
    </w:p>
    <w:p w14:paraId="4BA89F48" w14:textId="77777777" w:rsidR="009A4716" w:rsidRDefault="00000000">
      <w:r>
        <w:t xml:space="preserve"> - autres marques</w:t>
      </w:r>
    </w:p>
    <w:p w14:paraId="1EF37190" w14:textId="77777777" w:rsidR="009A4716" w:rsidRDefault="00000000">
      <w:r>
        <w:t xml:space="preserve"> - ligne d'arrêt, largeur B = 50 cm </w:t>
      </w:r>
    </w:p>
    <w:p w14:paraId="7C586F89" w14:textId="77777777" w:rsidR="009A4716" w:rsidRDefault="00000000">
      <w:r>
        <w:t xml:space="preserve"> - passage pour piéton </w:t>
      </w:r>
    </w:p>
    <w:p w14:paraId="67BBCCE2" w14:textId="77777777" w:rsidR="009A4716" w:rsidRDefault="00000000">
      <w:r>
        <w:t xml:space="preserve"> - strie </w:t>
      </w:r>
    </w:p>
    <w:p w14:paraId="2AAFEC85" w14:textId="77777777" w:rsidR="009A4716" w:rsidRDefault="00000000">
      <w:r>
        <w:t xml:space="preserve"> - ligne d'arrêt, triangle </w:t>
      </w:r>
    </w:p>
    <w:p w14:paraId="3A116BCE" w14:textId="77777777" w:rsidR="009A4716" w:rsidRDefault="00000000">
      <w:r>
        <w:t>- Films épais à haute résistance</w:t>
      </w:r>
    </w:p>
    <w:p w14:paraId="49618E3C" w14:textId="77777777" w:rsidR="009A4716" w:rsidRDefault="00000000">
      <w:r>
        <w:t xml:space="preserve"> - ligne, largeur 10 ≤ B ≤ 30 cm</w:t>
      </w:r>
    </w:p>
    <w:p w14:paraId="3E9A69D1" w14:textId="77777777" w:rsidR="009A4716" w:rsidRDefault="00000000">
      <w:r>
        <w:t xml:space="preserve"> - continue </w:t>
      </w:r>
    </w:p>
    <w:p w14:paraId="44DA3E7B" w14:textId="77777777" w:rsidR="009A4716" w:rsidRDefault="00000000">
      <w:r>
        <w:t xml:space="preserve"> - discontinue </w:t>
      </w:r>
    </w:p>
    <w:p w14:paraId="039BE06F" w14:textId="77777777" w:rsidR="009A4716" w:rsidRDefault="00000000">
      <w:r>
        <w:t xml:space="preserve"> - autres marques</w:t>
      </w:r>
    </w:p>
    <w:p w14:paraId="0DFDBD72" w14:textId="77777777" w:rsidR="009A4716" w:rsidRDefault="00000000">
      <w:r>
        <w:t xml:space="preserve"> - ligne d'arrêt, largeur B = 50 cm </w:t>
      </w:r>
    </w:p>
    <w:p w14:paraId="5A597DF4" w14:textId="77777777" w:rsidR="009A4716" w:rsidRDefault="00000000">
      <w:r>
        <w:t xml:space="preserve"> - passage pour piéton </w:t>
      </w:r>
    </w:p>
    <w:p w14:paraId="3641D4AE" w14:textId="77777777" w:rsidR="009A4716" w:rsidRDefault="00000000">
      <w:r>
        <w:t xml:space="preserve"> - strie </w:t>
      </w:r>
    </w:p>
    <w:p w14:paraId="1688E54A" w14:textId="77777777" w:rsidR="009A4716" w:rsidRDefault="00000000">
      <w:r>
        <w:t xml:space="preserve"> - ligne d'arrêt, triangle </w:t>
      </w:r>
    </w:p>
    <w:p w14:paraId="1CD105B3" w14:textId="77777777" w:rsidR="009A4716" w:rsidRDefault="00000000">
      <w:r>
        <w:t>- Films plans préformés collés à l’aide d’un adhésif</w:t>
      </w:r>
    </w:p>
    <w:p w14:paraId="19D47840" w14:textId="77777777" w:rsidR="009A4716" w:rsidRDefault="00000000">
      <w:r>
        <w:t xml:space="preserve"> - ligne, largeur 10 ≤ B ≤ 30 cm</w:t>
      </w:r>
    </w:p>
    <w:p w14:paraId="0715E906" w14:textId="77777777" w:rsidR="009A4716" w:rsidRDefault="00000000">
      <w:r>
        <w:t xml:space="preserve"> - continue </w:t>
      </w:r>
    </w:p>
    <w:p w14:paraId="6E994060" w14:textId="77777777" w:rsidR="009A4716" w:rsidRDefault="00000000">
      <w:r>
        <w:t xml:space="preserve"> - discontinue </w:t>
      </w:r>
    </w:p>
    <w:p w14:paraId="0847A1BB" w14:textId="77777777" w:rsidR="009A4716" w:rsidRDefault="00000000">
      <w:r>
        <w:t xml:space="preserve"> - autres marques</w:t>
      </w:r>
    </w:p>
    <w:p w14:paraId="3F144A57" w14:textId="77777777" w:rsidR="009A4716" w:rsidRDefault="00000000">
      <w:r>
        <w:t xml:space="preserve"> - ligne d'arrêt, largeur B = 50 cm </w:t>
      </w:r>
    </w:p>
    <w:p w14:paraId="0874C96B" w14:textId="77777777" w:rsidR="009A4716" w:rsidRDefault="00000000">
      <w:r>
        <w:t xml:space="preserve"> - passage pour piéton </w:t>
      </w:r>
    </w:p>
    <w:p w14:paraId="035FD13C" w14:textId="77777777" w:rsidR="009A4716" w:rsidRDefault="00000000">
      <w:r>
        <w:t xml:space="preserve"> - strie </w:t>
      </w:r>
    </w:p>
    <w:p w14:paraId="0DEAA997" w14:textId="77777777" w:rsidR="009A4716" w:rsidRDefault="00000000">
      <w:r>
        <w:t xml:space="preserve"> - ligne d'arrêt, triangle </w:t>
      </w:r>
    </w:p>
    <w:p w14:paraId="7E78C192" w14:textId="77777777" w:rsidR="009A4716" w:rsidRDefault="00000000">
      <w:r>
        <w:t>- Films plans préformés collés à chaud</w:t>
      </w:r>
    </w:p>
    <w:p w14:paraId="79A6F552" w14:textId="77777777" w:rsidR="009A4716" w:rsidRDefault="00000000">
      <w:r>
        <w:t xml:space="preserve"> - ligne, largeur 10 ≤ B ≤ 30 cm</w:t>
      </w:r>
    </w:p>
    <w:p w14:paraId="151E5197" w14:textId="77777777" w:rsidR="009A4716" w:rsidRDefault="00000000">
      <w:r>
        <w:t xml:space="preserve"> - continue </w:t>
      </w:r>
    </w:p>
    <w:p w14:paraId="472CB8A4" w14:textId="77777777" w:rsidR="009A4716" w:rsidRDefault="00000000">
      <w:r>
        <w:t xml:space="preserve"> - discontinue </w:t>
      </w:r>
    </w:p>
    <w:p w14:paraId="19B43A8E" w14:textId="77777777" w:rsidR="009A4716" w:rsidRDefault="00000000">
      <w:r>
        <w:t xml:space="preserve"> - autres marques</w:t>
      </w:r>
    </w:p>
    <w:p w14:paraId="32371E4C" w14:textId="77777777" w:rsidR="009A4716" w:rsidRDefault="00000000">
      <w:r>
        <w:t xml:space="preserve"> - ligne d'arrêt, largeur B = 50 cm </w:t>
      </w:r>
    </w:p>
    <w:p w14:paraId="079212BE" w14:textId="77777777" w:rsidR="009A4716" w:rsidRDefault="00000000">
      <w:r>
        <w:t xml:space="preserve"> - passage pour piéton </w:t>
      </w:r>
    </w:p>
    <w:p w14:paraId="09E5C14B" w14:textId="77777777" w:rsidR="009A4716" w:rsidRDefault="00000000">
      <w:r>
        <w:t xml:space="preserve"> - strie </w:t>
      </w:r>
    </w:p>
    <w:p w14:paraId="4E350B8C" w14:textId="77777777" w:rsidR="009A4716" w:rsidRDefault="00000000">
      <w:r>
        <w:t xml:space="preserve"> - ligne d'arrêt, triangle </w:t>
      </w:r>
    </w:p>
    <w:p w14:paraId="6408E7A1" w14:textId="77777777" w:rsidR="009A4716" w:rsidRDefault="00000000">
      <w:r>
        <w:t>Marques permanentes colorées de grandes surfaces</w:t>
      </w:r>
    </w:p>
    <w:p w14:paraId="44AAE94C" w14:textId="77777777" w:rsidR="009A4716" w:rsidRDefault="00000000">
      <w:r>
        <w:t>- Films minces</w:t>
      </w:r>
    </w:p>
    <w:p w14:paraId="6BC4F255" w14:textId="77777777" w:rsidR="009A4716" w:rsidRDefault="00000000">
      <w:r>
        <w:t xml:space="preserve"> - Ligne 30 cm ≤ B ≤ 50 cm</w:t>
      </w:r>
    </w:p>
    <w:p w14:paraId="7D918C07" w14:textId="77777777" w:rsidR="009A4716" w:rsidRDefault="00000000">
      <w:r>
        <w:t xml:space="preserve"> couleur rouge</w:t>
      </w:r>
    </w:p>
    <w:p w14:paraId="53B5F123" w14:textId="77777777" w:rsidR="009A4716" w:rsidRDefault="00000000">
      <w:r>
        <w:t xml:space="preserve"> couleur bleue</w:t>
      </w:r>
    </w:p>
    <w:p w14:paraId="05F0AAA7" w14:textId="77777777" w:rsidR="009A4716" w:rsidRDefault="00000000">
      <w:r>
        <w:t xml:space="preserve"> couleur verte</w:t>
      </w:r>
    </w:p>
    <w:p w14:paraId="7CCF8176" w14:textId="77777777" w:rsidR="009A4716" w:rsidRDefault="00000000">
      <w:r>
        <w:t xml:space="preserve"> - Largeur B &gt; 50 cm</w:t>
      </w:r>
    </w:p>
    <w:p w14:paraId="3FA67FEE" w14:textId="77777777" w:rsidR="009A4716" w:rsidRDefault="00000000">
      <w:r>
        <w:t xml:space="preserve"> couleur rouge</w:t>
      </w:r>
    </w:p>
    <w:p w14:paraId="7186B53C" w14:textId="77777777" w:rsidR="009A4716" w:rsidRDefault="00000000">
      <w:r>
        <w:t xml:space="preserve"> couleur bleue</w:t>
      </w:r>
    </w:p>
    <w:p w14:paraId="57E3AE97" w14:textId="77777777" w:rsidR="009A4716" w:rsidRDefault="00000000">
      <w:r>
        <w:t xml:space="preserve"> couleur verte</w:t>
      </w:r>
    </w:p>
    <w:p w14:paraId="54ADB0FE" w14:textId="77777777" w:rsidR="009A4716" w:rsidRDefault="00000000">
      <w:r>
        <w:t>- Films minces à haute résistance (enduits à froid)</w:t>
      </w:r>
    </w:p>
    <w:p w14:paraId="266BEDD2" w14:textId="77777777" w:rsidR="009A4716" w:rsidRDefault="00000000">
      <w:r>
        <w:t xml:space="preserve"> - Ligne 30 cm ≤ B ≤ 50 cm</w:t>
      </w:r>
    </w:p>
    <w:p w14:paraId="158F5A32" w14:textId="77777777" w:rsidR="009A4716" w:rsidRDefault="00000000">
      <w:r>
        <w:t xml:space="preserve"> couleur rouge</w:t>
      </w:r>
    </w:p>
    <w:p w14:paraId="3783FFE3" w14:textId="77777777" w:rsidR="009A4716" w:rsidRDefault="00000000">
      <w:r>
        <w:t xml:space="preserve"> couleur bleue</w:t>
      </w:r>
    </w:p>
    <w:p w14:paraId="5DFC8B7E" w14:textId="77777777" w:rsidR="009A4716" w:rsidRDefault="00000000">
      <w:r>
        <w:t xml:space="preserve"> couleur verte</w:t>
      </w:r>
    </w:p>
    <w:p w14:paraId="3C804D6C" w14:textId="77777777" w:rsidR="009A4716" w:rsidRDefault="00000000">
      <w:r>
        <w:t xml:space="preserve"> - Largeur B &gt; 50 cm</w:t>
      </w:r>
    </w:p>
    <w:p w14:paraId="2126EA40" w14:textId="77777777" w:rsidR="009A4716" w:rsidRDefault="00000000">
      <w:r>
        <w:t xml:space="preserve"> couleur rouge</w:t>
      </w:r>
    </w:p>
    <w:p w14:paraId="6CF54DB3" w14:textId="77777777" w:rsidR="009A4716" w:rsidRDefault="00000000">
      <w:r>
        <w:t xml:space="preserve"> couleur bleue</w:t>
      </w:r>
    </w:p>
    <w:p w14:paraId="19B2AB90" w14:textId="77777777" w:rsidR="009A4716" w:rsidRDefault="00000000">
      <w:r>
        <w:t xml:space="preserve"> couleur verte</w:t>
      </w:r>
    </w:p>
    <w:p w14:paraId="766C7D90" w14:textId="77777777" w:rsidR="009A4716" w:rsidRDefault="00000000">
      <w:r>
        <w:t>- Films épais – produits pulvérisés</w:t>
      </w:r>
    </w:p>
    <w:p w14:paraId="3B19FDBD" w14:textId="77777777" w:rsidR="009A4716" w:rsidRDefault="00000000">
      <w:r>
        <w:t xml:space="preserve"> - Ligne 30 cm ≤ B ≤ 50 cm</w:t>
      </w:r>
    </w:p>
    <w:p w14:paraId="6F282262" w14:textId="77777777" w:rsidR="009A4716" w:rsidRDefault="00000000">
      <w:r>
        <w:t xml:space="preserve"> couleur rouge</w:t>
      </w:r>
    </w:p>
    <w:p w14:paraId="71BC0AED" w14:textId="77777777" w:rsidR="009A4716" w:rsidRDefault="00000000">
      <w:r>
        <w:t xml:space="preserve"> couleur bleue</w:t>
      </w:r>
    </w:p>
    <w:p w14:paraId="55FC13B7" w14:textId="77777777" w:rsidR="009A4716" w:rsidRDefault="00000000">
      <w:r>
        <w:t xml:space="preserve"> couleur verte</w:t>
      </w:r>
    </w:p>
    <w:p w14:paraId="428D49CB" w14:textId="77777777" w:rsidR="009A4716" w:rsidRDefault="00000000">
      <w:r>
        <w:t xml:space="preserve"> - Largeur B &gt; 50 cm</w:t>
      </w:r>
    </w:p>
    <w:p w14:paraId="4154C351" w14:textId="77777777" w:rsidR="009A4716" w:rsidRDefault="00000000">
      <w:r>
        <w:t xml:space="preserve"> couleur rouge</w:t>
      </w:r>
    </w:p>
    <w:p w14:paraId="6BD5DAB5" w14:textId="77777777" w:rsidR="009A4716" w:rsidRDefault="00000000">
      <w:r>
        <w:t xml:space="preserve"> couleur bleue</w:t>
      </w:r>
    </w:p>
    <w:p w14:paraId="06343B42" w14:textId="77777777" w:rsidR="009A4716" w:rsidRDefault="00000000">
      <w:r>
        <w:t xml:space="preserve"> couleur verte</w:t>
      </w:r>
    </w:p>
    <w:p w14:paraId="1CD1FCDD" w14:textId="77777777" w:rsidR="009A4716" w:rsidRDefault="00000000">
      <w:r>
        <w:t>- Films épais – produits extrudés</w:t>
      </w:r>
    </w:p>
    <w:p w14:paraId="3EDE725E" w14:textId="77777777" w:rsidR="009A4716" w:rsidRDefault="00000000">
      <w:r>
        <w:t xml:space="preserve"> - Ligne 30 cm ≤ B ≤ 50 cm</w:t>
      </w:r>
    </w:p>
    <w:p w14:paraId="76D64FF2" w14:textId="77777777" w:rsidR="009A4716" w:rsidRDefault="00000000">
      <w:r>
        <w:t xml:space="preserve"> couleur rouge</w:t>
      </w:r>
    </w:p>
    <w:p w14:paraId="16C5E1EA" w14:textId="77777777" w:rsidR="009A4716" w:rsidRDefault="00000000">
      <w:r>
        <w:t xml:space="preserve"> couleur bleue</w:t>
      </w:r>
    </w:p>
    <w:p w14:paraId="4078902B" w14:textId="77777777" w:rsidR="009A4716" w:rsidRDefault="00000000">
      <w:r>
        <w:t xml:space="preserve"> couleur verte</w:t>
      </w:r>
    </w:p>
    <w:p w14:paraId="6C3FAA5E" w14:textId="77777777" w:rsidR="009A4716" w:rsidRDefault="00000000">
      <w:r>
        <w:t xml:space="preserve"> - Largeur B &gt; 50 cm</w:t>
      </w:r>
    </w:p>
    <w:p w14:paraId="6177D5CD" w14:textId="77777777" w:rsidR="009A4716" w:rsidRDefault="00000000">
      <w:r>
        <w:t xml:space="preserve"> couleur rouge</w:t>
      </w:r>
    </w:p>
    <w:p w14:paraId="4D520AD7" w14:textId="77777777" w:rsidR="009A4716" w:rsidRDefault="00000000">
      <w:r>
        <w:t xml:space="preserve"> couleur bleue</w:t>
      </w:r>
    </w:p>
    <w:p w14:paraId="5F76AD20" w14:textId="77777777" w:rsidR="009A4716" w:rsidRDefault="00000000">
      <w:r>
        <w:t xml:space="preserve"> couleur verte</w:t>
      </w:r>
    </w:p>
    <w:p w14:paraId="66DC885A" w14:textId="77777777" w:rsidR="009A4716" w:rsidRDefault="00000000">
      <w:r>
        <w:t>- Films épais à haute résistance.</w:t>
      </w:r>
    </w:p>
    <w:p w14:paraId="3567DBD5" w14:textId="77777777" w:rsidR="009A4716" w:rsidRDefault="00000000">
      <w:r>
        <w:t xml:space="preserve"> - Ligne 30 cm ≤ B ≤ 50 cm</w:t>
      </w:r>
    </w:p>
    <w:p w14:paraId="6C694CDF" w14:textId="77777777" w:rsidR="009A4716" w:rsidRDefault="00000000">
      <w:r>
        <w:t xml:space="preserve"> couleur rouge</w:t>
      </w:r>
    </w:p>
    <w:p w14:paraId="1EB706B1" w14:textId="77777777" w:rsidR="009A4716" w:rsidRDefault="00000000">
      <w:r>
        <w:t xml:space="preserve"> couleur bleue</w:t>
      </w:r>
    </w:p>
    <w:p w14:paraId="6E887B8E" w14:textId="77777777" w:rsidR="009A4716" w:rsidRDefault="00000000">
      <w:r>
        <w:t xml:space="preserve"> couleur verte</w:t>
      </w:r>
    </w:p>
    <w:p w14:paraId="04F8ECD4" w14:textId="77777777" w:rsidR="009A4716" w:rsidRDefault="00000000">
      <w:r>
        <w:t xml:space="preserve"> - Largeur B &gt; 50 cm</w:t>
      </w:r>
    </w:p>
    <w:p w14:paraId="5CA22667" w14:textId="77777777" w:rsidR="009A4716" w:rsidRDefault="00000000">
      <w:r>
        <w:t xml:space="preserve"> couleur rouge</w:t>
      </w:r>
    </w:p>
    <w:p w14:paraId="53A82FC2" w14:textId="77777777" w:rsidR="009A4716" w:rsidRDefault="00000000">
      <w:r>
        <w:t xml:space="preserve"> couleur bleue</w:t>
      </w:r>
    </w:p>
    <w:p w14:paraId="763D065B" w14:textId="77777777" w:rsidR="009A4716" w:rsidRDefault="00000000">
      <w:r>
        <w:t xml:space="preserve"> couleur verte</w:t>
      </w:r>
    </w:p>
    <w:p w14:paraId="1E29CBF2" w14:textId="77777777" w:rsidR="009A4716" w:rsidRDefault="00000000">
      <w:r>
        <w:t>Marques de bordures et glissières de sécurité</w:t>
      </w:r>
    </w:p>
    <w:p w14:paraId="4481B232" w14:textId="77777777" w:rsidR="009A4716" w:rsidRDefault="00000000">
      <w:r>
        <w:t xml:space="preserve"> - Marques de bordures</w:t>
      </w:r>
    </w:p>
    <w:p w14:paraId="3E9DF33E" w14:textId="77777777" w:rsidR="009A4716" w:rsidRDefault="00000000">
      <w:r>
        <w:t xml:space="preserve"> - Peinture de bordure</w:t>
      </w:r>
    </w:p>
    <w:p w14:paraId="4C896B83" w14:textId="77777777" w:rsidR="009A4716" w:rsidRDefault="00000000">
      <w:pPr>
        <w:pStyle w:val="pheading"/>
      </w:pPr>
      <w:r>
        <w:t>EXÉCUTION / MISE EN ŒUVRE</w:t>
      </w:r>
    </w:p>
    <w:p w14:paraId="4EEE6033" w14:textId="77777777" w:rsidR="009A4716" w:rsidRDefault="00000000">
      <w:pPr>
        <w:pStyle w:val="pheading"/>
      </w:pPr>
      <w:r>
        <w:t>- Prescriptions générales</w:t>
      </w:r>
    </w:p>
    <w:p w14:paraId="29ED55AD" w14:textId="77777777" w:rsidR="009A4716" w:rsidRDefault="00000000">
      <w:r>
        <w:t>Indiquer, le cas échéant, les prescriptions relatives au nettoyage des surfaces à marquer</w:t>
      </w:r>
    </w:p>
    <w:p w14:paraId="10FC9CD3" w14:textId="77777777" w:rsidR="009A4716" w:rsidRDefault="00000000">
      <w:pPr>
        <w:pStyle w:val="pheading"/>
      </w:pPr>
      <w:r>
        <w:t>DOCUMENTS DE RÉFÉRENCE COMPLÉMENTAIRES</w:t>
      </w:r>
    </w:p>
    <w:p w14:paraId="46190F5D" w14:textId="77777777" w:rsidR="009A4716" w:rsidRDefault="00000000">
      <w:pPr>
        <w:pStyle w:val="pheading"/>
      </w:pPr>
      <w:r>
        <w:t>- Exécution</w:t>
      </w:r>
    </w:p>
    <w:p w14:paraId="4A6F2BEA" w14:textId="77777777" w:rsidR="009A4716" w:rsidRDefault="00000000">
      <w:r>
        <w:t>[CCT Qualiroutes, Cahier des charges type Qualiroutes] L.4.2.4.3.</w:t>
      </w:r>
    </w:p>
    <w:p w14:paraId="25F494A3" w14:textId="77777777" w:rsidR="009A4716" w:rsidRDefault="009A4716"/>
    <w:p w14:paraId="32F708E2" w14:textId="77777777" w:rsidR="009A4716" w:rsidRDefault="00000000">
      <w:r>
        <w:t> </w:t>
      </w:r>
    </w:p>
    <w:p w14:paraId="4A1C8D82" w14:textId="77777777" w:rsidR="009A4716" w:rsidRDefault="00000000">
      <w:pPr>
        <w:pStyle w:val="pheading"/>
      </w:pPr>
      <w:r>
        <w:t>MESURAGE</w:t>
      </w:r>
    </w:p>
    <w:p w14:paraId="446D9209" w14:textId="77777777" w:rsidR="009A4716" w:rsidRDefault="00000000">
      <w:pPr>
        <w:pStyle w:val="pheading"/>
      </w:pPr>
      <w:r>
        <w:t>- unité de mesure:</w:t>
      </w:r>
    </w:p>
    <w:p w14:paraId="3A884CFE" w14:textId="77777777" w:rsidR="009A4716" w:rsidRDefault="00000000">
      <w:r>
        <w:t>m²</w:t>
      </w:r>
    </w:p>
    <w:p w14:paraId="19FE916E" w14:textId="77777777" w:rsidR="009A4716" w:rsidRDefault="00000000">
      <w:pPr>
        <w:pStyle w:val="pheading"/>
      </w:pPr>
      <w:r>
        <w:t>- nature du marché:</w:t>
      </w:r>
    </w:p>
    <w:p w14:paraId="561DE4AE" w14:textId="77777777" w:rsidR="009A4716" w:rsidRDefault="00000000">
      <w:r>
        <w:t>QF</w:t>
      </w:r>
    </w:p>
    <w:p w14:paraId="53DAB822" w14:textId="77777777" w:rsidR="009A4716" w:rsidRDefault="009A4716"/>
    <w:p w14:paraId="08D6D0CA" w14:textId="77777777" w:rsidR="009A4716" w:rsidRDefault="00000000">
      <w:r>
        <w:t> </w:t>
      </w:r>
    </w:p>
    <w:p w14:paraId="34148018" w14:textId="77777777" w:rsidR="009A4716" w:rsidRDefault="00000000">
      <w:pPr>
        <w:pStyle w:val="Author-eSectionHeading6"/>
      </w:pPr>
      <w:bookmarkStart w:id="733" w:name="_Toc112763680"/>
      <w:r>
        <w:t>96.41.2b Pictogrammes pour signalisation routière horizontale CCTB 01.09</w:t>
      </w:r>
      <w:bookmarkEnd w:id="733"/>
    </w:p>
    <w:p w14:paraId="1182E0BA" w14:textId="77777777" w:rsidR="009A4716" w:rsidRDefault="00000000">
      <w:pPr>
        <w:pStyle w:val="pheading"/>
      </w:pPr>
      <w:r>
        <w:t>MATÉRIAUX</w:t>
      </w:r>
    </w:p>
    <w:p w14:paraId="64F40866" w14:textId="77777777" w:rsidR="009A4716" w:rsidRDefault="00000000">
      <w:pPr>
        <w:pStyle w:val="pheading"/>
      </w:pPr>
      <w:r>
        <w:t>- Caractéristiques générales</w:t>
      </w:r>
    </w:p>
    <w:p w14:paraId="00F3202D" w14:textId="77777777" w:rsidR="009A4716" w:rsidRDefault="00000000">
      <w:r>
        <w:t>A déterminer la forme :</w:t>
      </w:r>
    </w:p>
    <w:p w14:paraId="0A262023" w14:textId="77777777" w:rsidR="009A4716" w:rsidRDefault="00000000">
      <w:r>
        <w:t xml:space="preserve"> - Marques figuratives blanches</w:t>
      </w:r>
    </w:p>
    <w:p w14:paraId="73ABA49F" w14:textId="77777777" w:rsidR="009A4716" w:rsidRDefault="00000000">
      <w:r>
        <w:t xml:space="preserve"> - Triangles </w:t>
      </w:r>
    </w:p>
    <w:p w14:paraId="1AD75F2A" w14:textId="77777777" w:rsidR="009A4716" w:rsidRDefault="00000000">
      <w:r>
        <w:t xml:space="preserve"> - Dimensions 25 cm x 25 cm</w:t>
      </w:r>
    </w:p>
    <w:p w14:paraId="536A7FA2" w14:textId="77777777" w:rsidR="009A4716" w:rsidRDefault="00000000">
      <w:r>
        <w:t xml:space="preserve"> - Dimensions 50 cm x 60 cm </w:t>
      </w:r>
    </w:p>
    <w:p w14:paraId="37AF5E97" w14:textId="77777777" w:rsidR="009A4716" w:rsidRDefault="00000000">
      <w:r>
        <w:t xml:space="preserve"> - Dimensions 50 cm x 70 cm</w:t>
      </w:r>
    </w:p>
    <w:p w14:paraId="5DCCA08B" w14:textId="77777777" w:rsidR="009A4716" w:rsidRDefault="00000000">
      <w:r>
        <w:t xml:space="preserve"> - Autres dimensions : à préciser</w:t>
      </w:r>
    </w:p>
    <w:p w14:paraId="0E37DE99" w14:textId="77777777" w:rsidR="009A4716" w:rsidRDefault="00000000">
      <w:r>
        <w:t xml:space="preserve"> - Signaux triangulaires </w:t>
      </w:r>
    </w:p>
    <w:p w14:paraId="10634EDB" w14:textId="77777777" w:rsidR="009A4716" w:rsidRDefault="00000000">
      <w:r>
        <w:t xml:space="preserve"> - Dimensions 1,00 m x 1,00 m</w:t>
      </w:r>
    </w:p>
    <w:p w14:paraId="4CD4CEAC" w14:textId="77777777" w:rsidR="009A4716" w:rsidRDefault="00000000">
      <w:r>
        <w:t xml:space="preserve"> - Dimensions 2,40 m x 1,20 m</w:t>
      </w:r>
    </w:p>
    <w:p w14:paraId="1B096F48" w14:textId="77777777" w:rsidR="009A4716" w:rsidRDefault="00000000">
      <w:r>
        <w:t xml:space="preserve"> - Dimensions 4,00 m x 2,00 m</w:t>
      </w:r>
    </w:p>
    <w:p w14:paraId="53FEEBFB" w14:textId="77777777" w:rsidR="009A4716" w:rsidRDefault="00000000">
      <w:r>
        <w:t xml:space="preserve"> - Autres dimensions : à préciser</w:t>
      </w:r>
    </w:p>
    <w:p w14:paraId="75AFD951" w14:textId="77777777" w:rsidR="009A4716" w:rsidRDefault="00000000">
      <w:r>
        <w:t xml:space="preserve"> - Signaux ronds </w:t>
      </w:r>
    </w:p>
    <w:p w14:paraId="7630F029" w14:textId="77777777" w:rsidR="009A4716" w:rsidRDefault="00000000">
      <w:r>
        <w:t xml:space="preserve"> - Ø 0,75 m</w:t>
      </w:r>
    </w:p>
    <w:p w14:paraId="4E7A38EC" w14:textId="77777777" w:rsidR="009A4716" w:rsidRDefault="00000000">
      <w:r>
        <w:t xml:space="preserve"> - Ø 1,00 m</w:t>
      </w:r>
    </w:p>
    <w:p w14:paraId="41E6A275" w14:textId="77777777" w:rsidR="009A4716" w:rsidRDefault="00000000">
      <w:r>
        <w:t xml:space="preserve"> - Ø 2,00 m</w:t>
      </w:r>
    </w:p>
    <w:p w14:paraId="47F32B7C" w14:textId="77777777" w:rsidR="009A4716" w:rsidRDefault="00000000">
      <w:r>
        <w:t xml:space="preserve"> - Autres à préciser</w:t>
      </w:r>
    </w:p>
    <w:p w14:paraId="56D80ABD" w14:textId="77777777" w:rsidR="009A4716" w:rsidRDefault="00000000">
      <w:r>
        <w:t xml:space="preserve"> - Marques figuratives carrées ou rectangulaires</w:t>
      </w:r>
    </w:p>
    <w:p w14:paraId="3920D492" w14:textId="77777777" w:rsidR="009A4716" w:rsidRDefault="00000000">
      <w:r>
        <w:t xml:space="preserve"> - Dim. 1,00 x 1,00 m</w:t>
      </w:r>
    </w:p>
    <w:p w14:paraId="3B87ABB2" w14:textId="77777777" w:rsidR="009A4716" w:rsidRDefault="00000000">
      <w:r>
        <w:t xml:space="preserve"> - Dim. 1,20 x 1,20 m </w:t>
      </w:r>
    </w:p>
    <w:p w14:paraId="5ED2B084" w14:textId="77777777" w:rsidR="009A4716" w:rsidRDefault="00000000">
      <w:r>
        <w:t xml:space="preserve"> - Dim. 1,20 x 2,40 m </w:t>
      </w:r>
    </w:p>
    <w:p w14:paraId="53CAA486" w14:textId="77777777" w:rsidR="009A4716" w:rsidRDefault="00000000">
      <w:r>
        <w:t xml:space="preserve"> - Autres à préciser</w:t>
      </w:r>
    </w:p>
    <w:p w14:paraId="20168A17" w14:textId="77777777" w:rsidR="009A4716" w:rsidRDefault="00000000">
      <w:r>
        <w:t xml:space="preserve"> - Flèches de sélection de bande (long.tot. : 5 m)</w:t>
      </w:r>
    </w:p>
    <w:p w14:paraId="1BBC4CEE" w14:textId="77777777" w:rsidR="009A4716" w:rsidRDefault="00000000">
      <w:r>
        <w:t xml:space="preserve"> - Type A</w:t>
      </w:r>
    </w:p>
    <w:p w14:paraId="21DFFF42" w14:textId="77777777" w:rsidR="009A4716" w:rsidRDefault="00000000">
      <w:r>
        <w:t xml:space="preserve"> - Type B1 ou B2</w:t>
      </w:r>
    </w:p>
    <w:p w14:paraId="295054AE" w14:textId="77777777" w:rsidR="009A4716" w:rsidRDefault="00000000">
      <w:r>
        <w:t xml:space="preserve"> - Type C1 ou C2</w:t>
      </w:r>
    </w:p>
    <w:p w14:paraId="09CD588D" w14:textId="77777777" w:rsidR="009A4716" w:rsidRDefault="00000000">
      <w:r>
        <w:t xml:space="preserve"> - Type D</w:t>
      </w:r>
    </w:p>
    <w:p w14:paraId="25CADBB0" w14:textId="77777777" w:rsidR="009A4716" w:rsidRDefault="00000000">
      <w:r>
        <w:t xml:space="preserve"> - Type E</w:t>
      </w:r>
    </w:p>
    <w:p w14:paraId="725AA6D5" w14:textId="77777777" w:rsidR="009A4716" w:rsidRDefault="00000000">
      <w:r>
        <w:t xml:space="preserve"> - Type F1 ou F2</w:t>
      </w:r>
    </w:p>
    <w:p w14:paraId="1ABF268D" w14:textId="77777777" w:rsidR="009A4716" w:rsidRDefault="00000000">
      <w:r>
        <w:t xml:space="preserve"> - Autres à préciser</w:t>
      </w:r>
    </w:p>
    <w:p w14:paraId="3236BBBA" w14:textId="77777777" w:rsidR="009A4716" w:rsidRDefault="00000000">
      <w:r>
        <w:t xml:space="preserve"> - Flèches de sélection de bande (long.tot.: 7,5 m)</w:t>
      </w:r>
    </w:p>
    <w:p w14:paraId="78CC9380" w14:textId="77777777" w:rsidR="009A4716" w:rsidRDefault="00000000">
      <w:r>
        <w:t xml:space="preserve"> - Type A</w:t>
      </w:r>
    </w:p>
    <w:p w14:paraId="5B4399E6" w14:textId="77777777" w:rsidR="009A4716" w:rsidRDefault="00000000">
      <w:r>
        <w:t xml:space="preserve"> - Type B1 ou B2</w:t>
      </w:r>
    </w:p>
    <w:p w14:paraId="4B73E4E5" w14:textId="77777777" w:rsidR="009A4716" w:rsidRDefault="00000000">
      <w:r>
        <w:t xml:space="preserve"> - Type C1 ou C2</w:t>
      </w:r>
    </w:p>
    <w:p w14:paraId="382104F3" w14:textId="77777777" w:rsidR="009A4716" w:rsidRDefault="00000000">
      <w:r>
        <w:t xml:space="preserve"> - Type D</w:t>
      </w:r>
    </w:p>
    <w:p w14:paraId="65C7BD5C" w14:textId="77777777" w:rsidR="009A4716" w:rsidRDefault="00000000">
      <w:r>
        <w:t xml:space="preserve"> - Type E</w:t>
      </w:r>
    </w:p>
    <w:p w14:paraId="3AB85F85" w14:textId="77777777" w:rsidR="009A4716" w:rsidRDefault="00000000">
      <w:r>
        <w:t xml:space="preserve"> - Type F1 ou F2</w:t>
      </w:r>
    </w:p>
    <w:p w14:paraId="4E3536C6" w14:textId="77777777" w:rsidR="009A4716" w:rsidRDefault="00000000">
      <w:r>
        <w:t xml:space="preserve"> - Autres à préciser</w:t>
      </w:r>
    </w:p>
    <w:p w14:paraId="6A833261" w14:textId="77777777" w:rsidR="009A4716" w:rsidRDefault="00000000">
      <w:r>
        <w:t xml:space="preserve"> - Marques figuratives : Cycliste</w:t>
      </w:r>
    </w:p>
    <w:p w14:paraId="46309505" w14:textId="77777777" w:rsidR="009A4716" w:rsidRDefault="00000000">
      <w:r>
        <w:t xml:space="preserve"> - Homme à vélo : Dim. 72 x 80 cm</w:t>
      </w:r>
    </w:p>
    <w:p w14:paraId="50D1BC3A" w14:textId="77777777" w:rsidR="009A4716" w:rsidRDefault="00000000">
      <w:r>
        <w:t xml:space="preserve"> - Homme à vélo : Dim. 100 x 100 cm </w:t>
      </w:r>
    </w:p>
    <w:p w14:paraId="192EEDFD" w14:textId="77777777" w:rsidR="009A4716" w:rsidRDefault="00000000">
      <w:r>
        <w:t xml:space="preserve"> - Homme à vélo : Dim. 100 x 160 cm </w:t>
      </w:r>
    </w:p>
    <w:p w14:paraId="386CD27C" w14:textId="77777777" w:rsidR="009A4716" w:rsidRDefault="00000000">
      <w:r>
        <w:t xml:space="preserve"> - Homme à vélo : Autres à préciser</w:t>
      </w:r>
    </w:p>
    <w:p w14:paraId="41D3B524" w14:textId="77777777" w:rsidR="009A4716" w:rsidRDefault="00000000">
      <w:r>
        <w:t xml:space="preserve"> - Vélo : Dim. 63 x 100 cm</w:t>
      </w:r>
    </w:p>
    <w:p w14:paraId="71D8F49A" w14:textId="77777777" w:rsidR="009A4716" w:rsidRDefault="00000000">
      <w:r>
        <w:t xml:space="preserve"> - Vélo : Dim. 70 x 50 cm </w:t>
      </w:r>
    </w:p>
    <w:p w14:paraId="2B2C9F93" w14:textId="77777777" w:rsidR="009A4716" w:rsidRDefault="00000000">
      <w:r>
        <w:t xml:space="preserve"> - Vélo : Dim. 70 x 80 cm </w:t>
      </w:r>
    </w:p>
    <w:p w14:paraId="69F285F8" w14:textId="77777777" w:rsidR="009A4716" w:rsidRDefault="00000000">
      <w:r>
        <w:t xml:space="preserve"> - Vélo : Autres à préciser</w:t>
      </w:r>
    </w:p>
    <w:p w14:paraId="180A6472" w14:textId="77777777" w:rsidR="009A4716" w:rsidRDefault="00000000">
      <w:r>
        <w:t xml:space="preserve"> - Marques figuratives blanches : lettrages</w:t>
      </w:r>
    </w:p>
    <w:p w14:paraId="61BC2BB9" w14:textId="77777777" w:rsidR="009A4716" w:rsidRDefault="00000000">
      <w:r>
        <w:t xml:space="preserve"> - Dim. hauteur 30 cm</w:t>
      </w:r>
    </w:p>
    <w:p w14:paraId="0AE64EE6" w14:textId="77777777" w:rsidR="009A4716" w:rsidRDefault="00000000">
      <w:r>
        <w:t xml:space="preserve"> - Dim. hauteur 50 cm </w:t>
      </w:r>
    </w:p>
    <w:p w14:paraId="406D763E" w14:textId="77777777" w:rsidR="009A4716" w:rsidRDefault="00000000">
      <w:r>
        <w:t xml:space="preserve"> - Dim. hauteur 100 cm </w:t>
      </w:r>
    </w:p>
    <w:p w14:paraId="425DF434" w14:textId="77777777" w:rsidR="009A4716" w:rsidRDefault="00000000">
      <w:r>
        <w:t xml:space="preserve"> - Autres à préciser</w:t>
      </w:r>
    </w:p>
    <w:p w14:paraId="296E33E7" w14:textId="77777777" w:rsidR="009A4716" w:rsidRDefault="00000000">
      <w:r>
        <w:t xml:space="preserve"> - Marques figuratives : chevrons</w:t>
      </w:r>
    </w:p>
    <w:p w14:paraId="03C9E390" w14:textId="77777777" w:rsidR="009A4716" w:rsidRDefault="00000000">
      <w:r>
        <w:t xml:space="preserve"> - Dim. 91 x 61 x 10 cm</w:t>
      </w:r>
    </w:p>
    <w:p w14:paraId="732BB917" w14:textId="77777777" w:rsidR="009A4716" w:rsidRDefault="00000000">
      <w:r>
        <w:t xml:space="preserve"> - Dim. 115 x 70 x 10 cm </w:t>
      </w:r>
    </w:p>
    <w:p w14:paraId="6F68A6E2" w14:textId="77777777" w:rsidR="009A4716" w:rsidRDefault="00000000">
      <w:r>
        <w:t xml:space="preserve"> - Dim. 150 x 90 x 10 cm </w:t>
      </w:r>
    </w:p>
    <w:p w14:paraId="1CD70BF0" w14:textId="77777777" w:rsidR="009A4716" w:rsidRDefault="00000000">
      <w:r>
        <w:t xml:space="preserve"> - Autres à préciser</w:t>
      </w:r>
    </w:p>
    <w:p w14:paraId="00F1B5F5" w14:textId="77777777" w:rsidR="009A4716" w:rsidRDefault="00000000">
      <w:r>
        <w:t xml:space="preserve"> - Fourniture avec pose de marques figuratives colorées</w:t>
      </w:r>
    </w:p>
    <w:p w14:paraId="53DE1B38" w14:textId="77777777" w:rsidR="009A4716" w:rsidRDefault="00000000">
      <w:r>
        <w:t xml:space="preserve"> - Signaux triangulaires </w:t>
      </w:r>
    </w:p>
    <w:p w14:paraId="0AC71B6D" w14:textId="77777777" w:rsidR="009A4716" w:rsidRDefault="00000000">
      <w:r>
        <w:t xml:space="preserve"> - Dimensions 1,00 m x 1,00 m</w:t>
      </w:r>
    </w:p>
    <w:p w14:paraId="1373C8A4" w14:textId="77777777" w:rsidR="009A4716" w:rsidRDefault="00000000">
      <w:r>
        <w:t xml:space="preserve"> - Dimensions 2,40 m x 1,20 m</w:t>
      </w:r>
    </w:p>
    <w:p w14:paraId="5BE4FD37" w14:textId="77777777" w:rsidR="009A4716" w:rsidRDefault="00000000">
      <w:r>
        <w:t xml:space="preserve"> - Dimensions 4,00 m x 2,00 m</w:t>
      </w:r>
    </w:p>
    <w:p w14:paraId="7AD30550" w14:textId="77777777" w:rsidR="009A4716" w:rsidRDefault="00000000">
      <w:r>
        <w:t xml:space="preserve"> - Autres dimensions : à préciser</w:t>
      </w:r>
    </w:p>
    <w:p w14:paraId="0C7FC234" w14:textId="77777777" w:rsidR="009A4716" w:rsidRDefault="00000000">
      <w:r>
        <w:t xml:space="preserve"> - Signaux ronds </w:t>
      </w:r>
    </w:p>
    <w:p w14:paraId="1C4A0D59" w14:textId="77777777" w:rsidR="009A4716" w:rsidRDefault="00000000">
      <w:r>
        <w:t xml:space="preserve"> - Ø 0,75 m</w:t>
      </w:r>
    </w:p>
    <w:p w14:paraId="5FEEDB9B" w14:textId="77777777" w:rsidR="009A4716" w:rsidRDefault="00000000">
      <w:r>
        <w:t xml:space="preserve"> - Ø 1,00 m</w:t>
      </w:r>
    </w:p>
    <w:p w14:paraId="696BC610" w14:textId="77777777" w:rsidR="009A4716" w:rsidRDefault="00000000">
      <w:r>
        <w:t xml:space="preserve"> - Ø 2,00 m</w:t>
      </w:r>
    </w:p>
    <w:p w14:paraId="669A3E35" w14:textId="77777777" w:rsidR="009A4716" w:rsidRDefault="00000000">
      <w:r>
        <w:t xml:space="preserve"> - Autres à préciser</w:t>
      </w:r>
    </w:p>
    <w:p w14:paraId="465174C2" w14:textId="77777777" w:rsidR="009A4716" w:rsidRDefault="00000000">
      <w:r>
        <w:t xml:space="preserve"> - Marques figuratives carrées ou rectangulaires</w:t>
      </w:r>
    </w:p>
    <w:p w14:paraId="3DF919D5" w14:textId="77777777" w:rsidR="009A4716" w:rsidRDefault="00000000">
      <w:r>
        <w:t xml:space="preserve"> - Dim. 1,00 x 1,00 m</w:t>
      </w:r>
    </w:p>
    <w:p w14:paraId="1860D4AD" w14:textId="77777777" w:rsidR="009A4716" w:rsidRDefault="00000000">
      <w:r>
        <w:t xml:space="preserve"> - Dim. 1,20 x 1,20 m </w:t>
      </w:r>
    </w:p>
    <w:p w14:paraId="55CBB196" w14:textId="77777777" w:rsidR="009A4716" w:rsidRDefault="00000000">
      <w:r>
        <w:t xml:space="preserve"> - Dim. 1,20 x 2,40 m </w:t>
      </w:r>
    </w:p>
    <w:p w14:paraId="02689EF0" w14:textId="77777777" w:rsidR="009A4716" w:rsidRDefault="00000000">
      <w:r>
        <w:t xml:space="preserve"> - Autres à préciser</w:t>
      </w:r>
    </w:p>
    <w:p w14:paraId="02A60FB1" w14:textId="77777777" w:rsidR="009A4716" w:rsidRDefault="00000000">
      <w:r>
        <w:t xml:space="preserve"> - Marques figuratives : Homme à vélo</w:t>
      </w:r>
    </w:p>
    <w:p w14:paraId="37B4BD1D" w14:textId="77777777" w:rsidR="009A4716" w:rsidRDefault="00000000">
      <w:r>
        <w:t xml:space="preserve"> - Dim. 72 x 80 cm</w:t>
      </w:r>
    </w:p>
    <w:p w14:paraId="2BC7DAC6" w14:textId="77777777" w:rsidR="009A4716" w:rsidRDefault="00000000">
      <w:r>
        <w:t xml:space="preserve"> - Dim. 100 x 100 cm </w:t>
      </w:r>
    </w:p>
    <w:p w14:paraId="2D209694" w14:textId="77777777" w:rsidR="009A4716" w:rsidRDefault="00000000">
      <w:r>
        <w:t xml:space="preserve"> - Dim. 100 x 160 cm </w:t>
      </w:r>
    </w:p>
    <w:p w14:paraId="563D6B87" w14:textId="77777777" w:rsidR="009A4716" w:rsidRDefault="00000000">
      <w:r>
        <w:t xml:space="preserve"> - Autres à préciser</w:t>
      </w:r>
    </w:p>
    <w:p w14:paraId="0D5309FD" w14:textId="77777777" w:rsidR="009A4716" w:rsidRDefault="00000000">
      <w:r>
        <w:t xml:space="preserve"> - Marques figuratives : vélo</w:t>
      </w:r>
    </w:p>
    <w:p w14:paraId="45B2F09F" w14:textId="77777777" w:rsidR="009A4716" w:rsidRDefault="00000000">
      <w:r>
        <w:t xml:space="preserve"> - Dim. 63 x 100 cm</w:t>
      </w:r>
    </w:p>
    <w:p w14:paraId="7CC5E910" w14:textId="77777777" w:rsidR="009A4716" w:rsidRDefault="00000000">
      <w:r>
        <w:t xml:space="preserve"> - Dim. 70 x 50 m </w:t>
      </w:r>
    </w:p>
    <w:p w14:paraId="4F8AFAD4" w14:textId="77777777" w:rsidR="009A4716" w:rsidRDefault="00000000">
      <w:r>
        <w:t xml:space="preserve"> - Dim. 70 x 80 m </w:t>
      </w:r>
    </w:p>
    <w:p w14:paraId="21C58623" w14:textId="77777777" w:rsidR="009A4716" w:rsidRDefault="00000000">
      <w:r>
        <w:t xml:space="preserve"> - Autres à préciser</w:t>
      </w:r>
    </w:p>
    <w:p w14:paraId="31B7AE81" w14:textId="77777777" w:rsidR="009A4716" w:rsidRDefault="00000000">
      <w:r>
        <w:t xml:space="preserve"> - Marques figuratives blanches : lettrages</w:t>
      </w:r>
    </w:p>
    <w:p w14:paraId="6EAE50C5" w14:textId="77777777" w:rsidR="009A4716" w:rsidRDefault="00000000">
      <w:r>
        <w:t xml:space="preserve"> - Dim. hauteur 30 cm</w:t>
      </w:r>
    </w:p>
    <w:p w14:paraId="305D8177" w14:textId="77777777" w:rsidR="009A4716" w:rsidRDefault="00000000">
      <w:r>
        <w:t xml:space="preserve"> - Dim. hauteur 50 cm </w:t>
      </w:r>
    </w:p>
    <w:p w14:paraId="0E3C7B4A" w14:textId="77777777" w:rsidR="009A4716" w:rsidRDefault="00000000">
      <w:r>
        <w:t xml:space="preserve"> - Dim. hauteur 100 cm </w:t>
      </w:r>
    </w:p>
    <w:p w14:paraId="41527D2E" w14:textId="77777777" w:rsidR="009A4716" w:rsidRDefault="00000000">
      <w:r>
        <w:t xml:space="preserve"> - Autres à préciser</w:t>
      </w:r>
    </w:p>
    <w:p w14:paraId="14992980" w14:textId="77777777" w:rsidR="009A4716" w:rsidRDefault="00000000">
      <w:r>
        <w:t xml:space="preserve"> - Marques figuratives : chevrons</w:t>
      </w:r>
    </w:p>
    <w:p w14:paraId="52D9DA88" w14:textId="77777777" w:rsidR="009A4716" w:rsidRDefault="00000000">
      <w:r>
        <w:t xml:space="preserve"> - Dim. 91 x 61 x 10 cm</w:t>
      </w:r>
    </w:p>
    <w:p w14:paraId="0AA174BE" w14:textId="77777777" w:rsidR="009A4716" w:rsidRDefault="00000000">
      <w:r>
        <w:t xml:space="preserve"> - Dim. 115 x 70 x 10 cm </w:t>
      </w:r>
    </w:p>
    <w:p w14:paraId="6F084EA0" w14:textId="77777777" w:rsidR="009A4716" w:rsidRDefault="00000000">
      <w:r>
        <w:t xml:space="preserve"> - Dim. 150 x 90 x 10 cm </w:t>
      </w:r>
    </w:p>
    <w:p w14:paraId="2CBD3368" w14:textId="77777777" w:rsidR="009A4716" w:rsidRDefault="00000000">
      <w:r>
        <w:t xml:space="preserve"> - Autres à préciser</w:t>
      </w:r>
    </w:p>
    <w:p w14:paraId="7169EA2E" w14:textId="77777777" w:rsidR="009A4716" w:rsidRDefault="00000000">
      <w:r>
        <w:t xml:space="preserve"> - Marques préformées collées à chaud pour bornage</w:t>
      </w:r>
    </w:p>
    <w:p w14:paraId="0749D8E8" w14:textId="77777777" w:rsidR="009A4716" w:rsidRDefault="00000000">
      <w:r>
        <w:t xml:space="preserve"> - Fourniture</w:t>
      </w:r>
    </w:p>
    <w:p w14:paraId="3712E8DD" w14:textId="77777777" w:rsidR="009A4716" w:rsidRDefault="00000000">
      <w:r>
        <w:t xml:space="preserve"> - Traits de 50 cm</w:t>
      </w:r>
    </w:p>
    <w:p w14:paraId="6B7C430B" w14:textId="77777777" w:rsidR="009A4716" w:rsidRDefault="00000000">
      <w:r>
        <w:t xml:space="preserve"> - Traits de 33 cm</w:t>
      </w:r>
    </w:p>
    <w:p w14:paraId="1924F841" w14:textId="77777777" w:rsidR="009A4716" w:rsidRDefault="00000000">
      <w:r>
        <w:t xml:space="preserve"> - Chiffres de 20 cm</w:t>
      </w:r>
    </w:p>
    <w:p w14:paraId="3A54A7CF" w14:textId="77777777" w:rsidR="009A4716" w:rsidRDefault="00000000">
      <w:r>
        <w:t xml:space="preserve"> - Chiffres de 15 cm</w:t>
      </w:r>
    </w:p>
    <w:p w14:paraId="5CB69401" w14:textId="77777777" w:rsidR="009A4716" w:rsidRDefault="00000000">
      <w:pPr>
        <w:pStyle w:val="pheading"/>
      </w:pPr>
      <w:r>
        <w:t>EXÉCUTION / MISE EN ŒUVRE</w:t>
      </w:r>
    </w:p>
    <w:p w14:paraId="6358C21A" w14:textId="77777777" w:rsidR="009A4716" w:rsidRDefault="00000000">
      <w:pPr>
        <w:pStyle w:val="pheading"/>
      </w:pPr>
      <w:r>
        <w:t>- Prescriptions générales</w:t>
      </w:r>
    </w:p>
    <w:p w14:paraId="5F1B542F" w14:textId="77777777" w:rsidR="009A4716" w:rsidRDefault="00000000">
      <w:r>
        <w:t>Indiquer, le cas échéant, les prescriptions relatives au nettoyage des surfaces à marquer</w:t>
      </w:r>
    </w:p>
    <w:p w14:paraId="367968C4" w14:textId="77777777" w:rsidR="009A4716" w:rsidRDefault="00000000">
      <w:pPr>
        <w:pStyle w:val="pheading"/>
      </w:pPr>
      <w:r>
        <w:t>MESURAGE</w:t>
      </w:r>
    </w:p>
    <w:p w14:paraId="6AB4EAF0" w14:textId="77777777" w:rsidR="009A4716" w:rsidRDefault="00000000">
      <w:pPr>
        <w:pStyle w:val="pheading"/>
      </w:pPr>
      <w:r>
        <w:t>- unité de mesure:</w:t>
      </w:r>
    </w:p>
    <w:p w14:paraId="39A5DAD2" w14:textId="77777777" w:rsidR="009A4716" w:rsidRDefault="00000000">
      <w:r>
        <w:t>pc</w:t>
      </w:r>
    </w:p>
    <w:p w14:paraId="2AC877C4" w14:textId="77777777" w:rsidR="009A4716" w:rsidRDefault="009A4716"/>
    <w:p w14:paraId="67A76CFF" w14:textId="77777777" w:rsidR="009A4716" w:rsidRDefault="00000000">
      <w:r>
        <w:t> </w:t>
      </w:r>
    </w:p>
    <w:p w14:paraId="1D0D67D4" w14:textId="77777777" w:rsidR="009A4716" w:rsidRDefault="00000000">
      <w:pPr>
        <w:pStyle w:val="pheading"/>
      </w:pPr>
      <w:r>
        <w:t>- nature du marché:</w:t>
      </w:r>
    </w:p>
    <w:p w14:paraId="2654E6CA" w14:textId="77777777" w:rsidR="009A4716" w:rsidRDefault="00000000">
      <w:r>
        <w:t>QF</w:t>
      </w:r>
    </w:p>
    <w:p w14:paraId="2226A4C2" w14:textId="77777777" w:rsidR="009A4716" w:rsidRDefault="009A4716"/>
    <w:p w14:paraId="3F8B63FE" w14:textId="77777777" w:rsidR="009A4716" w:rsidRDefault="00000000">
      <w:r>
        <w:t> </w:t>
      </w:r>
    </w:p>
    <w:p w14:paraId="6187E5FB" w14:textId="77777777" w:rsidR="009A4716" w:rsidRDefault="00000000">
      <w:pPr>
        <w:pStyle w:val="Author-eSectionHeading4"/>
      </w:pPr>
      <w:bookmarkStart w:id="734" w:name="_Toc112763681"/>
      <w:r>
        <w:t>96.42 Signalétique</w:t>
      </w:r>
      <w:bookmarkEnd w:id="734"/>
    </w:p>
    <w:p w14:paraId="358EBECD" w14:textId="77777777" w:rsidR="009A4716" w:rsidRDefault="00000000">
      <w:pPr>
        <w:pStyle w:val="Author-eSectionHeading5"/>
      </w:pPr>
      <w:bookmarkStart w:id="735" w:name="_Toc112763682"/>
      <w:r>
        <w:t>96.42.1 Signalétique verticale</w:t>
      </w:r>
      <w:bookmarkEnd w:id="735"/>
    </w:p>
    <w:p w14:paraId="403A9889" w14:textId="77777777" w:rsidR="009A4716" w:rsidRDefault="00000000">
      <w:pPr>
        <w:pStyle w:val="Author-eSectionHeading6"/>
      </w:pPr>
      <w:bookmarkStart w:id="736" w:name="_Toc112763683"/>
      <w:r>
        <w:t>96.42.1a Panneau pour signalétique CCTB 01.09</w:t>
      </w:r>
      <w:bookmarkEnd w:id="736"/>
    </w:p>
    <w:p w14:paraId="22FAA659" w14:textId="77777777" w:rsidR="009A4716" w:rsidRDefault="00000000">
      <w:pPr>
        <w:pStyle w:val="pheading"/>
      </w:pPr>
      <w:r>
        <w:t>MESURAGE</w:t>
      </w:r>
    </w:p>
    <w:p w14:paraId="04CC715D" w14:textId="77777777" w:rsidR="009A4716" w:rsidRDefault="00000000">
      <w:pPr>
        <w:pStyle w:val="pheading"/>
      </w:pPr>
      <w:r>
        <w:t>- unité de mesure:</w:t>
      </w:r>
    </w:p>
    <w:p w14:paraId="3225A5C6" w14:textId="77777777" w:rsidR="009A4716" w:rsidRDefault="00000000">
      <w:r>
        <w:t>pc</w:t>
      </w:r>
    </w:p>
    <w:p w14:paraId="69555E1D" w14:textId="77777777" w:rsidR="009A4716" w:rsidRDefault="009A4716"/>
    <w:p w14:paraId="0B087FCA" w14:textId="77777777" w:rsidR="009A4716" w:rsidRDefault="00000000">
      <w:r>
        <w:t> </w:t>
      </w:r>
    </w:p>
    <w:p w14:paraId="601B2885" w14:textId="77777777" w:rsidR="009A4716" w:rsidRDefault="00000000">
      <w:pPr>
        <w:pStyle w:val="pheading"/>
      </w:pPr>
      <w:r>
        <w:t>- nature du marché:</w:t>
      </w:r>
    </w:p>
    <w:p w14:paraId="0CEE62BE" w14:textId="77777777" w:rsidR="009A4716" w:rsidRDefault="00000000">
      <w:r>
        <w:t>QF</w:t>
      </w:r>
    </w:p>
    <w:p w14:paraId="304EC022" w14:textId="77777777" w:rsidR="009A4716" w:rsidRDefault="009A4716"/>
    <w:p w14:paraId="582D992A" w14:textId="77777777" w:rsidR="009A4716" w:rsidRDefault="00000000">
      <w:r>
        <w:t> </w:t>
      </w:r>
    </w:p>
    <w:p w14:paraId="6859BEAA" w14:textId="77777777" w:rsidR="009A4716" w:rsidRDefault="00000000">
      <w:pPr>
        <w:pStyle w:val="Author-eSectionHeading6"/>
      </w:pPr>
      <w:bookmarkStart w:id="737" w:name="_Toc112763684"/>
      <w:r>
        <w:t>96.42.1b Poteau pour signalétique CCTB 01.09</w:t>
      </w:r>
      <w:bookmarkEnd w:id="737"/>
    </w:p>
    <w:p w14:paraId="55F47ADD" w14:textId="77777777" w:rsidR="009A4716" w:rsidRDefault="00000000">
      <w:pPr>
        <w:pStyle w:val="pheading"/>
      </w:pPr>
      <w:r>
        <w:t>MESURAGE</w:t>
      </w:r>
    </w:p>
    <w:p w14:paraId="1F1A5AD6" w14:textId="77777777" w:rsidR="009A4716" w:rsidRDefault="00000000">
      <w:pPr>
        <w:pStyle w:val="pheading"/>
      </w:pPr>
      <w:r>
        <w:t>- unité de mesure:</w:t>
      </w:r>
    </w:p>
    <w:p w14:paraId="511B8275" w14:textId="77777777" w:rsidR="009A4716" w:rsidRDefault="00000000">
      <w:r>
        <w:t>pc</w:t>
      </w:r>
    </w:p>
    <w:p w14:paraId="27689D9E" w14:textId="77777777" w:rsidR="009A4716" w:rsidRDefault="009A4716"/>
    <w:p w14:paraId="73738B70" w14:textId="77777777" w:rsidR="009A4716" w:rsidRDefault="00000000">
      <w:r>
        <w:t> </w:t>
      </w:r>
    </w:p>
    <w:p w14:paraId="32B94E1C" w14:textId="77777777" w:rsidR="009A4716" w:rsidRDefault="00000000">
      <w:pPr>
        <w:pStyle w:val="pheading"/>
      </w:pPr>
      <w:r>
        <w:t>- nature du marché:</w:t>
      </w:r>
    </w:p>
    <w:p w14:paraId="09F65CEB" w14:textId="77777777" w:rsidR="009A4716" w:rsidRDefault="00000000">
      <w:r>
        <w:t>QF</w:t>
      </w:r>
    </w:p>
    <w:p w14:paraId="4B57678E" w14:textId="77777777" w:rsidR="009A4716" w:rsidRDefault="009A4716"/>
    <w:p w14:paraId="732C97A9" w14:textId="77777777" w:rsidR="009A4716" w:rsidRDefault="00000000">
      <w:r>
        <w:t> </w:t>
      </w:r>
    </w:p>
    <w:p w14:paraId="10C32FE0" w14:textId="77777777" w:rsidR="009A4716" w:rsidRDefault="00000000">
      <w:pPr>
        <w:pStyle w:val="Author-eSectionHeading6"/>
      </w:pPr>
      <w:bookmarkStart w:id="738" w:name="_Toc112763685"/>
      <w:r>
        <w:t>96.42.1c Fondation pour signalétique CCTB 01.09</w:t>
      </w:r>
      <w:bookmarkEnd w:id="738"/>
    </w:p>
    <w:p w14:paraId="2B10530F" w14:textId="77777777" w:rsidR="009A4716" w:rsidRDefault="00000000">
      <w:pPr>
        <w:pStyle w:val="pheading"/>
      </w:pPr>
      <w:r>
        <w:t>MESURAGE</w:t>
      </w:r>
    </w:p>
    <w:p w14:paraId="2C4F2025" w14:textId="77777777" w:rsidR="009A4716" w:rsidRDefault="00000000">
      <w:pPr>
        <w:pStyle w:val="pheading"/>
      </w:pPr>
      <w:r>
        <w:t>- unité de mesure:</w:t>
      </w:r>
    </w:p>
    <w:p w14:paraId="72910008" w14:textId="77777777" w:rsidR="009A4716" w:rsidRDefault="00000000">
      <w:r>
        <w:t>pc</w:t>
      </w:r>
    </w:p>
    <w:p w14:paraId="3FBB35E2" w14:textId="77777777" w:rsidR="009A4716" w:rsidRDefault="009A4716"/>
    <w:p w14:paraId="0C0EE610" w14:textId="77777777" w:rsidR="009A4716" w:rsidRDefault="00000000">
      <w:r>
        <w:t> </w:t>
      </w:r>
    </w:p>
    <w:p w14:paraId="329CA7D0" w14:textId="77777777" w:rsidR="009A4716" w:rsidRDefault="00000000">
      <w:pPr>
        <w:pStyle w:val="pheading"/>
      </w:pPr>
      <w:r>
        <w:t>- nature du marché:</w:t>
      </w:r>
    </w:p>
    <w:p w14:paraId="3EDEB2A6" w14:textId="77777777" w:rsidR="009A4716" w:rsidRDefault="00000000">
      <w:r>
        <w:t>QF</w:t>
      </w:r>
    </w:p>
    <w:p w14:paraId="00786D37" w14:textId="77777777" w:rsidR="009A4716" w:rsidRDefault="009A4716"/>
    <w:p w14:paraId="27028177" w14:textId="77777777" w:rsidR="009A4716" w:rsidRDefault="00000000">
      <w:r>
        <w:t> </w:t>
      </w:r>
    </w:p>
    <w:p w14:paraId="262D8BB3" w14:textId="77777777" w:rsidR="009A4716" w:rsidRDefault="00000000">
      <w:pPr>
        <w:pStyle w:val="Author-eSectionHeading6"/>
      </w:pPr>
      <w:bookmarkStart w:id="739" w:name="_Toc112763686"/>
      <w:r>
        <w:t>96.42.1d Signalétique de réemploi CCTB 01.09</w:t>
      </w:r>
      <w:bookmarkEnd w:id="739"/>
    </w:p>
    <w:p w14:paraId="3C550C5C" w14:textId="77777777" w:rsidR="009A4716" w:rsidRDefault="00000000">
      <w:pPr>
        <w:pStyle w:val="pheading"/>
      </w:pPr>
      <w:r>
        <w:t>MESURAGE</w:t>
      </w:r>
    </w:p>
    <w:p w14:paraId="25C7FBB4" w14:textId="77777777" w:rsidR="009A4716" w:rsidRDefault="00000000">
      <w:pPr>
        <w:pStyle w:val="pheading"/>
      </w:pPr>
      <w:r>
        <w:t>- unité de mesure:</w:t>
      </w:r>
    </w:p>
    <w:p w14:paraId="040FF51F" w14:textId="77777777" w:rsidR="009A4716" w:rsidRDefault="00000000">
      <w:r>
        <w:rPr>
          <w:b/>
          <w:color w:val="003300"/>
        </w:rPr>
        <w:t>(soit par défaut)</w:t>
      </w:r>
    </w:p>
    <w:p w14:paraId="733B59BC" w14:textId="77777777" w:rsidR="009A4716" w:rsidRDefault="00000000">
      <w:r>
        <w:rPr>
          <w:color w:val="008080"/>
        </w:rPr>
        <w:t>1. fft</w:t>
      </w:r>
    </w:p>
    <w:p w14:paraId="46EE7955" w14:textId="77777777" w:rsidR="009A4716" w:rsidRDefault="00000000">
      <w:r>
        <w:rPr>
          <w:b/>
          <w:color w:val="003300"/>
        </w:rPr>
        <w:t>(soit)</w:t>
      </w:r>
    </w:p>
    <w:p w14:paraId="45B18B6B" w14:textId="77777777" w:rsidR="009A4716" w:rsidRDefault="00000000">
      <w:r>
        <w:rPr>
          <w:color w:val="008080"/>
        </w:rPr>
        <w:t>2. pc</w:t>
      </w:r>
    </w:p>
    <w:p w14:paraId="473E6408" w14:textId="77777777" w:rsidR="009A4716" w:rsidRDefault="009A4716"/>
    <w:p w14:paraId="3F9070C8" w14:textId="77777777" w:rsidR="009A4716" w:rsidRDefault="00000000">
      <w:r>
        <w:t> </w:t>
      </w:r>
    </w:p>
    <w:p w14:paraId="23437563" w14:textId="77777777" w:rsidR="009A4716" w:rsidRDefault="00000000">
      <w:pPr>
        <w:pStyle w:val="pheading"/>
      </w:pPr>
      <w:r>
        <w:t>- nature du marché:</w:t>
      </w:r>
    </w:p>
    <w:p w14:paraId="6DFB0A70" w14:textId="77777777" w:rsidR="009A4716" w:rsidRDefault="00000000">
      <w:r>
        <w:rPr>
          <w:b/>
          <w:color w:val="003300"/>
        </w:rPr>
        <w:t>(soit par défaut)</w:t>
      </w:r>
    </w:p>
    <w:p w14:paraId="52CC62B9" w14:textId="77777777" w:rsidR="009A4716" w:rsidRDefault="00000000">
      <w:r>
        <w:rPr>
          <w:color w:val="008080"/>
        </w:rPr>
        <w:t>1. PG</w:t>
      </w:r>
    </w:p>
    <w:p w14:paraId="05F42CC0" w14:textId="77777777" w:rsidR="009A4716" w:rsidRDefault="00000000">
      <w:r>
        <w:rPr>
          <w:b/>
          <w:color w:val="003300"/>
        </w:rPr>
        <w:t>(soit)</w:t>
      </w:r>
    </w:p>
    <w:p w14:paraId="0365778D" w14:textId="77777777" w:rsidR="009A4716" w:rsidRDefault="00000000">
      <w:r>
        <w:rPr>
          <w:color w:val="008080"/>
        </w:rPr>
        <w:t>2. QF</w:t>
      </w:r>
    </w:p>
    <w:p w14:paraId="66A81FBB" w14:textId="77777777" w:rsidR="009A4716" w:rsidRDefault="009A4716"/>
    <w:p w14:paraId="5AD63C06" w14:textId="77777777" w:rsidR="009A4716" w:rsidRDefault="00000000">
      <w:r>
        <w:t> </w:t>
      </w:r>
    </w:p>
    <w:p w14:paraId="67C98C04" w14:textId="77777777" w:rsidR="009A4716" w:rsidRDefault="00000000">
      <w:pPr>
        <w:pStyle w:val="Author-eSectionHeading5"/>
      </w:pPr>
      <w:bookmarkStart w:id="740" w:name="_Toc112763687"/>
      <w:r>
        <w:t>96.42.2 Signalétique horizontale</w:t>
      </w:r>
      <w:bookmarkEnd w:id="740"/>
    </w:p>
    <w:p w14:paraId="3A0D6D7D" w14:textId="77777777" w:rsidR="009A4716" w:rsidRDefault="00000000">
      <w:pPr>
        <w:pStyle w:val="Author-eSectionHeading6"/>
      </w:pPr>
      <w:bookmarkStart w:id="741" w:name="_Toc112763688"/>
      <w:r>
        <w:t>96.42.2a Marquage sol pour signalétique horizontale CCTB 01.09</w:t>
      </w:r>
      <w:bookmarkEnd w:id="741"/>
    </w:p>
    <w:p w14:paraId="302E2DCD" w14:textId="77777777" w:rsidR="009A4716" w:rsidRDefault="00000000">
      <w:pPr>
        <w:pStyle w:val="pheading"/>
      </w:pPr>
      <w:r>
        <w:t>MESURAGE</w:t>
      </w:r>
    </w:p>
    <w:p w14:paraId="769FDFB2" w14:textId="77777777" w:rsidR="009A4716" w:rsidRDefault="00000000">
      <w:pPr>
        <w:pStyle w:val="pheading"/>
      </w:pPr>
      <w:r>
        <w:t>- unité de mesure:</w:t>
      </w:r>
    </w:p>
    <w:p w14:paraId="6E55A1C7" w14:textId="77777777" w:rsidR="009A4716" w:rsidRDefault="00000000">
      <w:r>
        <w:t>m²</w:t>
      </w:r>
    </w:p>
    <w:p w14:paraId="662C41B5" w14:textId="77777777" w:rsidR="009A4716" w:rsidRDefault="00000000">
      <w:pPr>
        <w:pStyle w:val="pheading"/>
      </w:pPr>
      <w:r>
        <w:t>- nature du marché:</w:t>
      </w:r>
    </w:p>
    <w:p w14:paraId="4AE1A4AE" w14:textId="77777777" w:rsidR="009A4716" w:rsidRDefault="00000000">
      <w:r>
        <w:t>QF</w:t>
      </w:r>
    </w:p>
    <w:p w14:paraId="4D777E94" w14:textId="77777777" w:rsidR="009A4716" w:rsidRDefault="009A4716"/>
    <w:p w14:paraId="7C3FC5A9" w14:textId="77777777" w:rsidR="009A4716" w:rsidRDefault="00000000">
      <w:r>
        <w:t> </w:t>
      </w:r>
    </w:p>
    <w:p w14:paraId="358ED2B1" w14:textId="77777777" w:rsidR="009A4716" w:rsidRDefault="00000000">
      <w:pPr>
        <w:pStyle w:val="Author-eSectionHeading6"/>
      </w:pPr>
      <w:bookmarkStart w:id="742" w:name="_Toc112763689"/>
      <w:r>
        <w:t>96.42.2b Pictogrammes pour signalétique horizontale CCTB 01.09</w:t>
      </w:r>
      <w:bookmarkEnd w:id="742"/>
    </w:p>
    <w:p w14:paraId="4335922A" w14:textId="77777777" w:rsidR="009A4716" w:rsidRDefault="00000000">
      <w:pPr>
        <w:pStyle w:val="pheading"/>
      </w:pPr>
      <w:r>
        <w:t>MESURAGE</w:t>
      </w:r>
    </w:p>
    <w:p w14:paraId="79352222" w14:textId="77777777" w:rsidR="009A4716" w:rsidRDefault="00000000">
      <w:pPr>
        <w:pStyle w:val="pheading"/>
      </w:pPr>
      <w:r>
        <w:t>- unité de mesure:</w:t>
      </w:r>
    </w:p>
    <w:p w14:paraId="066B5A22" w14:textId="77777777" w:rsidR="009A4716" w:rsidRDefault="00000000">
      <w:r>
        <w:t>pc</w:t>
      </w:r>
    </w:p>
    <w:p w14:paraId="5F6D6D7E" w14:textId="77777777" w:rsidR="009A4716" w:rsidRDefault="009A4716"/>
    <w:p w14:paraId="040E5BE2" w14:textId="77777777" w:rsidR="009A4716" w:rsidRDefault="00000000">
      <w:r>
        <w:t> </w:t>
      </w:r>
    </w:p>
    <w:p w14:paraId="35E7B02A" w14:textId="77777777" w:rsidR="009A4716" w:rsidRDefault="00000000">
      <w:pPr>
        <w:pStyle w:val="pheading"/>
      </w:pPr>
      <w:r>
        <w:t>- nature du marché:</w:t>
      </w:r>
    </w:p>
    <w:p w14:paraId="145E048A" w14:textId="77777777" w:rsidR="009A4716" w:rsidRDefault="00000000">
      <w:r>
        <w:t>QF</w:t>
      </w:r>
    </w:p>
    <w:p w14:paraId="75E0EE55" w14:textId="77777777" w:rsidR="009A4716" w:rsidRDefault="009A4716"/>
    <w:p w14:paraId="512428AA" w14:textId="77777777" w:rsidR="009A4716" w:rsidRDefault="00000000">
      <w:r>
        <w:t> </w:t>
      </w:r>
    </w:p>
    <w:p w14:paraId="7338F046" w14:textId="77777777" w:rsidR="009A4716" w:rsidRDefault="00000000">
      <w:pPr>
        <w:pStyle w:val="Author-eSectionHeading3"/>
      </w:pPr>
      <w:bookmarkStart w:id="743" w:name="_Toc112763690"/>
      <w:r>
        <w:t>96.5 Mobiliers et équipements extérieurs - Rénovation CCTB 01.09</w:t>
      </w:r>
      <w:bookmarkEnd w:id="743"/>
    </w:p>
    <w:p w14:paraId="6A66AA8F" w14:textId="77777777" w:rsidR="009A4716" w:rsidRDefault="00000000">
      <w:pPr>
        <w:pStyle w:val="Author-eSectionHeading4"/>
      </w:pPr>
      <w:bookmarkStart w:id="744" w:name="_Toc112763691"/>
      <w:r>
        <w:t>96.51 Mobiliers et équipements extérieurs - Rénovation</w:t>
      </w:r>
      <w:bookmarkEnd w:id="744"/>
    </w:p>
    <w:p w14:paraId="7FAA16F9" w14:textId="77777777" w:rsidR="009A4716" w:rsidRDefault="00000000">
      <w:pPr>
        <w:pStyle w:val="Author-eSectionHeading5"/>
      </w:pPr>
      <w:bookmarkStart w:id="745" w:name="_Toc112763692"/>
      <w:r>
        <w:t>96.51.1 Mobiliers et équipements extérieurs - Rénovation</w:t>
      </w:r>
      <w:bookmarkEnd w:id="745"/>
    </w:p>
    <w:p w14:paraId="3B40454B" w14:textId="77777777" w:rsidR="009A4716" w:rsidRDefault="00000000">
      <w:pPr>
        <w:pStyle w:val="Author-eSectionHeading6"/>
      </w:pPr>
      <w:bookmarkStart w:id="746" w:name="_Toc112763693"/>
      <w:r>
        <w:t>96.51.1a Mobiliers et équipements extérieurs - Rénovation CCTB 01.09</w:t>
      </w:r>
      <w:bookmarkEnd w:id="746"/>
    </w:p>
    <w:p w14:paraId="2BAF2B62" w14:textId="77777777" w:rsidR="009A4716" w:rsidRDefault="00000000">
      <w:pPr>
        <w:pStyle w:val="pheading"/>
      </w:pPr>
      <w:r>
        <w:t>MESURAGE</w:t>
      </w:r>
    </w:p>
    <w:p w14:paraId="7A201FF8" w14:textId="77777777" w:rsidR="009A4716" w:rsidRDefault="00000000">
      <w:pPr>
        <w:pStyle w:val="pheading"/>
      </w:pPr>
      <w:r>
        <w:t>- unité de mesure:</w:t>
      </w:r>
    </w:p>
    <w:p w14:paraId="3D777756" w14:textId="77777777" w:rsidR="009A4716" w:rsidRDefault="00000000">
      <w:r>
        <w:rPr>
          <w:b/>
          <w:color w:val="003300"/>
        </w:rPr>
        <w:t>(soit par défaut)</w:t>
      </w:r>
    </w:p>
    <w:p w14:paraId="2B29FD07" w14:textId="77777777" w:rsidR="009A4716" w:rsidRDefault="00000000">
      <w:r>
        <w:rPr>
          <w:color w:val="008080"/>
        </w:rPr>
        <w:t>1. fft</w:t>
      </w:r>
    </w:p>
    <w:p w14:paraId="04DCC6C5" w14:textId="77777777" w:rsidR="009A4716" w:rsidRDefault="00000000">
      <w:r>
        <w:rPr>
          <w:b/>
          <w:color w:val="003300"/>
        </w:rPr>
        <w:t>(soit)</w:t>
      </w:r>
    </w:p>
    <w:p w14:paraId="24C22326" w14:textId="77777777" w:rsidR="009A4716" w:rsidRDefault="00000000">
      <w:r>
        <w:rPr>
          <w:color w:val="008080"/>
        </w:rPr>
        <w:t>2. pc</w:t>
      </w:r>
    </w:p>
    <w:p w14:paraId="46CB2965" w14:textId="77777777" w:rsidR="009A4716" w:rsidRDefault="009A4716"/>
    <w:p w14:paraId="7AFFD131" w14:textId="77777777" w:rsidR="009A4716" w:rsidRDefault="00000000">
      <w:r>
        <w:t> </w:t>
      </w:r>
    </w:p>
    <w:p w14:paraId="43094C45" w14:textId="77777777" w:rsidR="009A4716" w:rsidRDefault="00000000">
      <w:pPr>
        <w:pStyle w:val="pheading"/>
      </w:pPr>
      <w:r>
        <w:t>- nature du marché:</w:t>
      </w:r>
    </w:p>
    <w:p w14:paraId="56BFDC7D" w14:textId="77777777" w:rsidR="009A4716" w:rsidRDefault="00000000">
      <w:r>
        <w:rPr>
          <w:b/>
          <w:color w:val="003300"/>
        </w:rPr>
        <w:t>(soit par défaut)</w:t>
      </w:r>
    </w:p>
    <w:p w14:paraId="197A970E" w14:textId="77777777" w:rsidR="009A4716" w:rsidRDefault="00000000">
      <w:r>
        <w:rPr>
          <w:color w:val="008080"/>
        </w:rPr>
        <w:t>1. PG</w:t>
      </w:r>
    </w:p>
    <w:p w14:paraId="0F01C04B" w14:textId="77777777" w:rsidR="009A4716" w:rsidRDefault="00000000">
      <w:r>
        <w:rPr>
          <w:b/>
          <w:color w:val="003300"/>
        </w:rPr>
        <w:t>(soit)</w:t>
      </w:r>
    </w:p>
    <w:p w14:paraId="513AA64E" w14:textId="77777777" w:rsidR="009A4716" w:rsidRDefault="00000000">
      <w:r>
        <w:rPr>
          <w:color w:val="008080"/>
        </w:rPr>
        <w:t>2. QF</w:t>
      </w:r>
    </w:p>
    <w:p w14:paraId="520AECDB" w14:textId="77777777" w:rsidR="009A4716" w:rsidRDefault="009A4716"/>
    <w:p w14:paraId="082D6454" w14:textId="77777777" w:rsidR="009A4716" w:rsidRDefault="00000000">
      <w:r>
        <w:t> </w:t>
      </w:r>
    </w:p>
    <w:p w14:paraId="506EAB07" w14:textId="77777777" w:rsidR="009A4716" w:rsidRDefault="00000000">
      <w:pPr>
        <w:pStyle w:val="Author-eSectionHeading2"/>
      </w:pPr>
      <w:bookmarkStart w:id="747" w:name="_Toc112763694"/>
      <w:r>
        <w:t>97 Equipements d'éclairage et d'électricité d'extérieur CCTB 01.09</w:t>
      </w:r>
      <w:bookmarkEnd w:id="747"/>
    </w:p>
    <w:p w14:paraId="40A41471" w14:textId="77777777" w:rsidR="009A4716" w:rsidRDefault="00000000">
      <w:pPr>
        <w:pStyle w:val="pheading"/>
      </w:pPr>
      <w:r>
        <w:t>DESCRIPTION</w:t>
      </w:r>
    </w:p>
    <w:p w14:paraId="71B11847" w14:textId="77777777" w:rsidR="009A4716" w:rsidRDefault="00000000">
      <w:pPr>
        <w:pStyle w:val="pheading"/>
      </w:pPr>
      <w:r>
        <w:t>- Remarques importantes</w:t>
      </w:r>
    </w:p>
    <w:p w14:paraId="31FD44D8" w14:textId="73D2A413" w:rsidR="009A4716" w:rsidRDefault="00000000">
      <w:r>
        <w:t xml:space="preserve">Pour l’éclairage extérieur, il n’est pas repris dans le préset Tome l’éclairage attaché à l’électricité du bâtiment qui est repris dans le Tome </w:t>
      </w:r>
      <w:hyperlink r:id="rId25" w:history="1">
        <w:r>
          <w:t>7 T7 Electricité</w:t>
        </w:r>
      </w:hyperlink>
      <w:r>
        <w:t>.</w:t>
      </w:r>
    </w:p>
    <w:p w14:paraId="5C46DF6B" w14:textId="77777777" w:rsidR="009A4716" w:rsidRDefault="00000000">
      <w:r>
        <w:t xml:space="preserve">Il s'agit de luminaires extérieurs à placer au droit des </w:t>
      </w:r>
      <w:r>
        <w:rPr>
          <w:color w:val="FF0000"/>
        </w:rPr>
        <w:t>entrées des habitations / terrasses / appartements / ***</w:t>
      </w:r>
      <w:r>
        <w:t>, y compris les connexions et les lampes correspondantes.</w:t>
      </w:r>
    </w:p>
    <w:p w14:paraId="25F5FA9E" w14:textId="77777777" w:rsidR="009A4716" w:rsidRDefault="009A4716"/>
    <w:p w14:paraId="689C44B4" w14:textId="77777777" w:rsidR="009A4716" w:rsidRDefault="00000000">
      <w:r>
        <w:t> </w:t>
      </w:r>
    </w:p>
    <w:p w14:paraId="4E04AE44" w14:textId="77777777" w:rsidR="009A4716" w:rsidRDefault="00000000">
      <w:pPr>
        <w:pStyle w:val="Author-eSectionHeading3"/>
      </w:pPr>
      <w:bookmarkStart w:id="748" w:name="_Toc112763695"/>
      <w:r>
        <w:t>97.1 Éclairage d'extérieur</w:t>
      </w:r>
      <w:bookmarkEnd w:id="748"/>
    </w:p>
    <w:p w14:paraId="249E50BB" w14:textId="77777777" w:rsidR="009A4716" w:rsidRDefault="00000000">
      <w:pPr>
        <w:pStyle w:val="Author-eSectionHeading4"/>
      </w:pPr>
      <w:bookmarkStart w:id="749" w:name="_Toc112763696"/>
      <w:r>
        <w:t>97.11 Installation et préparatifs pour l'éclairage d'extérieur</w:t>
      </w:r>
      <w:bookmarkEnd w:id="749"/>
    </w:p>
    <w:p w14:paraId="688BCA3B" w14:textId="77777777" w:rsidR="009A4716" w:rsidRDefault="00000000">
      <w:pPr>
        <w:pStyle w:val="Author-eSectionHeading5"/>
      </w:pPr>
      <w:bookmarkStart w:id="750" w:name="_Toc112763697"/>
      <w:r>
        <w:t>97.11.1 Installation et préparatifs pour l'éclairage d'extérieur</w:t>
      </w:r>
      <w:bookmarkEnd w:id="750"/>
    </w:p>
    <w:p w14:paraId="55DA3165" w14:textId="77777777" w:rsidR="009A4716" w:rsidRDefault="00000000">
      <w:pPr>
        <w:pStyle w:val="Author-eSectionHeading6"/>
      </w:pPr>
      <w:bookmarkStart w:id="751" w:name="_Toc112763698"/>
      <w:r>
        <w:t>97.11.1a Démontage d'appareils et de réseaux existants CCTB 01.09</w:t>
      </w:r>
      <w:bookmarkEnd w:id="751"/>
    </w:p>
    <w:p w14:paraId="2EA5C21D" w14:textId="77777777" w:rsidR="009A4716" w:rsidRDefault="00000000">
      <w:pPr>
        <w:pStyle w:val="pheading"/>
      </w:pPr>
      <w:r>
        <w:t>DESCRIPTION</w:t>
      </w:r>
    </w:p>
    <w:p w14:paraId="2814A4E2" w14:textId="77777777" w:rsidR="009A4716" w:rsidRDefault="00000000">
      <w:pPr>
        <w:pStyle w:val="pheading"/>
      </w:pPr>
      <w:r>
        <w:t>- Définition / Comprend</w:t>
      </w:r>
    </w:p>
    <w:p w14:paraId="3B063D7B" w14:textId="4938B4E8" w:rsidR="009A4716" w:rsidRDefault="00000000">
      <w:r>
        <w:t xml:space="preserve">(Travaux décrits et comptabilisés sous le </w:t>
      </w:r>
      <w:hyperlink r:id="rId26" w:history="1">
        <w:r>
          <w:t>06 Travaux de stabilisation et de déconstruction</w:t>
        </w:r>
      </w:hyperlink>
      <w:r>
        <w:t>).</w:t>
      </w:r>
    </w:p>
    <w:p w14:paraId="7971672E" w14:textId="77777777" w:rsidR="009A4716" w:rsidRDefault="009A4716"/>
    <w:p w14:paraId="0E904534" w14:textId="77777777" w:rsidR="009A4716" w:rsidRDefault="00000000">
      <w:r>
        <w:t> </w:t>
      </w:r>
    </w:p>
    <w:p w14:paraId="4FBB882C" w14:textId="77777777" w:rsidR="009A4716" w:rsidRDefault="00000000">
      <w:pPr>
        <w:pStyle w:val="Author-eSectionHeading6"/>
      </w:pPr>
      <w:bookmarkStart w:id="752" w:name="_Toc112763699"/>
      <w:r>
        <w:t>97.11.1b Terrassements pour gaines CCTB 01.09</w:t>
      </w:r>
      <w:bookmarkEnd w:id="752"/>
    </w:p>
    <w:p w14:paraId="6863E73C" w14:textId="77777777" w:rsidR="009A4716" w:rsidRDefault="00000000">
      <w:pPr>
        <w:pStyle w:val="pheading"/>
      </w:pPr>
      <w:r>
        <w:t>DESCRIPTION</w:t>
      </w:r>
    </w:p>
    <w:p w14:paraId="5BAACE2C" w14:textId="77777777" w:rsidR="009A4716" w:rsidRDefault="00000000">
      <w:pPr>
        <w:pStyle w:val="pheading"/>
      </w:pPr>
      <w:r>
        <w:t>- Définition / Comprend</w:t>
      </w:r>
    </w:p>
    <w:p w14:paraId="42B464F8" w14:textId="77777777" w:rsidR="009A4716" w:rsidRDefault="00000000">
      <w:r>
        <w:t xml:space="preserve">(voir </w:t>
      </w:r>
      <w:hyperlink w:anchor="1456" w:history="1">
        <w:r>
          <w:t>92 Drainage et égouttage</w:t>
        </w:r>
      </w:hyperlink>
      <w:r>
        <w:t>)</w:t>
      </w:r>
    </w:p>
    <w:p w14:paraId="1D926905" w14:textId="77777777" w:rsidR="009A4716" w:rsidRDefault="00000000">
      <w:pPr>
        <w:pStyle w:val="pheading"/>
      </w:pPr>
      <w:r>
        <w:t>MESURAGE</w:t>
      </w:r>
    </w:p>
    <w:p w14:paraId="14D3A003" w14:textId="77777777" w:rsidR="009A4716" w:rsidRDefault="00000000">
      <w:pPr>
        <w:pStyle w:val="pheading"/>
      </w:pPr>
      <w:r>
        <w:t>- unité de mesure:</w:t>
      </w:r>
    </w:p>
    <w:p w14:paraId="15AE599A" w14:textId="77777777" w:rsidR="009A4716" w:rsidRDefault="00000000">
      <w:r>
        <w:t>m</w:t>
      </w:r>
    </w:p>
    <w:p w14:paraId="5CB0197F" w14:textId="77777777" w:rsidR="009A4716" w:rsidRDefault="00000000">
      <w:pPr>
        <w:pStyle w:val="pheading"/>
      </w:pPr>
      <w:r>
        <w:t>- nature du marché:</w:t>
      </w:r>
    </w:p>
    <w:p w14:paraId="6ACF11F3" w14:textId="77777777" w:rsidR="009A4716" w:rsidRDefault="00000000">
      <w:r>
        <w:t>QF</w:t>
      </w:r>
    </w:p>
    <w:p w14:paraId="24F077F0" w14:textId="77777777" w:rsidR="009A4716" w:rsidRDefault="009A4716"/>
    <w:p w14:paraId="3835F1F4" w14:textId="77777777" w:rsidR="009A4716" w:rsidRDefault="00000000">
      <w:r>
        <w:t> </w:t>
      </w:r>
    </w:p>
    <w:p w14:paraId="088FE739" w14:textId="77777777" w:rsidR="009A4716" w:rsidRDefault="00000000">
      <w:pPr>
        <w:pStyle w:val="Author-eSectionHeading6"/>
      </w:pPr>
      <w:bookmarkStart w:id="753" w:name="_Toc112763700"/>
      <w:r>
        <w:t>97.11.1c Fourniture et pose de gaines CCTB 01.09</w:t>
      </w:r>
      <w:bookmarkEnd w:id="753"/>
    </w:p>
    <w:p w14:paraId="13A6376C" w14:textId="77777777" w:rsidR="009A4716" w:rsidRDefault="00000000">
      <w:pPr>
        <w:pStyle w:val="pheading"/>
      </w:pPr>
      <w:r>
        <w:t>MATÉRIAUX</w:t>
      </w:r>
    </w:p>
    <w:p w14:paraId="6AA8E92C" w14:textId="77777777" w:rsidR="009A4716" w:rsidRDefault="00000000">
      <w:pPr>
        <w:pStyle w:val="pheading"/>
      </w:pPr>
      <w:r>
        <w:t>- Caractéristiques générales</w:t>
      </w:r>
    </w:p>
    <w:p w14:paraId="6D062D00" w14:textId="77777777" w:rsidR="009A4716" w:rsidRDefault="00000000">
      <w:r>
        <w:t>A déterminer le diamètre du tuyau annelé en P.V.C. non plastifié :</w:t>
      </w:r>
    </w:p>
    <w:p w14:paraId="20F9480C" w14:textId="77777777" w:rsidR="009A4716" w:rsidRDefault="00000000">
      <w:r>
        <w:t>- diamètre : DN = 50 mm</w:t>
      </w:r>
    </w:p>
    <w:p w14:paraId="164DAF55" w14:textId="77777777" w:rsidR="009A4716" w:rsidRDefault="00000000">
      <w:r>
        <w:t>- diamètre : DN = 60 mm</w:t>
      </w:r>
    </w:p>
    <w:p w14:paraId="3D4C017B" w14:textId="77777777" w:rsidR="009A4716" w:rsidRDefault="00000000">
      <w:r>
        <w:t>- diamètre : DN = 65 mm</w:t>
      </w:r>
    </w:p>
    <w:p w14:paraId="27E1AEF7" w14:textId="77777777" w:rsidR="009A4716" w:rsidRDefault="00000000">
      <w:r>
        <w:t>- diamètre : DN = 80 mm</w:t>
      </w:r>
    </w:p>
    <w:p w14:paraId="1802070F" w14:textId="77777777" w:rsidR="009A4716" w:rsidRDefault="00000000">
      <w:r>
        <w:t>- diamètre : DN = 100 mm</w:t>
      </w:r>
    </w:p>
    <w:p w14:paraId="20D58F50" w14:textId="77777777" w:rsidR="009A4716" w:rsidRDefault="00000000">
      <w:r>
        <w:t>- diamètre : DN = 125 mm</w:t>
      </w:r>
    </w:p>
    <w:p w14:paraId="3BE7A0C4" w14:textId="77777777" w:rsidR="009A4716" w:rsidRDefault="00000000">
      <w:r>
        <w:t>- diamètre : DN = 160 mm</w:t>
      </w:r>
    </w:p>
    <w:p w14:paraId="400F5B97" w14:textId="77777777" w:rsidR="009A4716" w:rsidRDefault="00000000">
      <w:r>
        <w:t>- diamètre : DN = 200 mm</w:t>
      </w:r>
    </w:p>
    <w:p w14:paraId="28398846" w14:textId="77777777" w:rsidR="009A4716" w:rsidRDefault="00000000">
      <w:pPr>
        <w:pStyle w:val="pheading"/>
      </w:pPr>
      <w:r>
        <w:t>DOCUMENTS DE RÉFÉRENCE COMPLÉMENTAIRES</w:t>
      </w:r>
    </w:p>
    <w:p w14:paraId="422DA5CB" w14:textId="77777777" w:rsidR="009A4716" w:rsidRDefault="00000000">
      <w:pPr>
        <w:pStyle w:val="pheading"/>
      </w:pPr>
      <w:r>
        <w:t>- Matériau</w:t>
      </w:r>
    </w:p>
    <w:p w14:paraId="6C3E37B5" w14:textId="77777777" w:rsidR="009A4716" w:rsidRDefault="00000000">
      <w:r>
        <w:t>[CCT Qualiroutes, Cahier des charges type Qualiroutes] I.1.2.2.1.</w:t>
      </w:r>
    </w:p>
    <w:p w14:paraId="29EC083A" w14:textId="77777777" w:rsidR="009A4716" w:rsidRDefault="009A4716"/>
    <w:p w14:paraId="5F045B15" w14:textId="77777777" w:rsidR="009A4716" w:rsidRDefault="00000000">
      <w:r>
        <w:t> </w:t>
      </w:r>
    </w:p>
    <w:p w14:paraId="45270F71" w14:textId="77777777" w:rsidR="009A4716" w:rsidRDefault="00000000">
      <w:pPr>
        <w:pStyle w:val="pheading"/>
      </w:pPr>
      <w:r>
        <w:t>MESURAGE</w:t>
      </w:r>
    </w:p>
    <w:p w14:paraId="06884197" w14:textId="77777777" w:rsidR="009A4716" w:rsidRDefault="00000000">
      <w:pPr>
        <w:pStyle w:val="pheading"/>
      </w:pPr>
      <w:r>
        <w:t>- unité de mesure:</w:t>
      </w:r>
    </w:p>
    <w:p w14:paraId="3448E1AC" w14:textId="77777777" w:rsidR="009A4716" w:rsidRDefault="00000000">
      <w:r>
        <w:t>m</w:t>
      </w:r>
    </w:p>
    <w:p w14:paraId="6B065694" w14:textId="77777777" w:rsidR="009A4716" w:rsidRDefault="00000000">
      <w:pPr>
        <w:pStyle w:val="pheading"/>
      </w:pPr>
      <w:r>
        <w:t>- nature du marché:</w:t>
      </w:r>
    </w:p>
    <w:p w14:paraId="6D345676" w14:textId="77777777" w:rsidR="009A4716" w:rsidRDefault="00000000">
      <w:r>
        <w:t>QF</w:t>
      </w:r>
    </w:p>
    <w:p w14:paraId="0BE5DFE3" w14:textId="77777777" w:rsidR="009A4716" w:rsidRDefault="009A4716"/>
    <w:p w14:paraId="0CCAB40D" w14:textId="77777777" w:rsidR="009A4716" w:rsidRDefault="00000000">
      <w:r>
        <w:t> </w:t>
      </w:r>
    </w:p>
    <w:p w14:paraId="576A0D1F" w14:textId="77777777" w:rsidR="009A4716" w:rsidRDefault="00000000">
      <w:pPr>
        <w:pStyle w:val="Author-eSectionHeading6"/>
      </w:pPr>
      <w:bookmarkStart w:id="754" w:name="_Toc112763701"/>
      <w:r>
        <w:t>97.11.1d Fourniture et pose de câbles CCTB 01.09</w:t>
      </w:r>
      <w:bookmarkEnd w:id="754"/>
    </w:p>
    <w:p w14:paraId="1A863328" w14:textId="77777777" w:rsidR="009A4716" w:rsidRDefault="00000000">
      <w:pPr>
        <w:pStyle w:val="pheading"/>
      </w:pPr>
      <w:r>
        <w:t>MESURAGE</w:t>
      </w:r>
    </w:p>
    <w:p w14:paraId="296557A8" w14:textId="77777777" w:rsidR="009A4716" w:rsidRDefault="00000000">
      <w:pPr>
        <w:pStyle w:val="pheading"/>
      </w:pPr>
      <w:r>
        <w:t>- unité de mesure:</w:t>
      </w:r>
    </w:p>
    <w:p w14:paraId="2FE07E81" w14:textId="77777777" w:rsidR="009A4716" w:rsidRDefault="00000000">
      <w:r>
        <w:t>m</w:t>
      </w:r>
    </w:p>
    <w:p w14:paraId="5261F6B9" w14:textId="77777777" w:rsidR="009A4716" w:rsidRDefault="00000000">
      <w:pPr>
        <w:pStyle w:val="pheading"/>
      </w:pPr>
      <w:r>
        <w:t>- nature du marché:</w:t>
      </w:r>
    </w:p>
    <w:p w14:paraId="13430B93" w14:textId="77777777" w:rsidR="009A4716" w:rsidRDefault="00000000">
      <w:r>
        <w:t>QF</w:t>
      </w:r>
    </w:p>
    <w:p w14:paraId="0E1FBD41" w14:textId="77777777" w:rsidR="009A4716" w:rsidRDefault="009A4716"/>
    <w:p w14:paraId="72AC1896" w14:textId="77777777" w:rsidR="009A4716" w:rsidRDefault="00000000">
      <w:r>
        <w:t> </w:t>
      </w:r>
    </w:p>
    <w:p w14:paraId="4F38389D" w14:textId="77777777" w:rsidR="009A4716" w:rsidRDefault="00000000">
      <w:pPr>
        <w:pStyle w:val="Author-eSectionHeading6"/>
      </w:pPr>
      <w:bookmarkStart w:id="755" w:name="_Toc112763702"/>
      <w:r>
        <w:t>97.11.1e Raccordement au réseau public/privé CCTB 01.09</w:t>
      </w:r>
      <w:bookmarkEnd w:id="755"/>
    </w:p>
    <w:p w14:paraId="3AE0BE45" w14:textId="77777777" w:rsidR="009A4716" w:rsidRDefault="00000000">
      <w:pPr>
        <w:pStyle w:val="pheading"/>
      </w:pPr>
      <w:r>
        <w:t>MESURAGE</w:t>
      </w:r>
    </w:p>
    <w:p w14:paraId="5AF031BC" w14:textId="77777777" w:rsidR="009A4716" w:rsidRDefault="00000000">
      <w:pPr>
        <w:pStyle w:val="pheading"/>
      </w:pPr>
      <w:r>
        <w:t>- unité de mesure:</w:t>
      </w:r>
    </w:p>
    <w:p w14:paraId="4BB0DCE0" w14:textId="77777777" w:rsidR="009A4716" w:rsidRDefault="00000000">
      <w:r>
        <w:t>fft</w:t>
      </w:r>
    </w:p>
    <w:p w14:paraId="5B166693" w14:textId="77777777" w:rsidR="009A4716" w:rsidRDefault="00000000">
      <w:pPr>
        <w:pStyle w:val="pheading"/>
      </w:pPr>
      <w:r>
        <w:t>- nature du marché:</w:t>
      </w:r>
    </w:p>
    <w:p w14:paraId="0569F025" w14:textId="77777777" w:rsidR="009A4716" w:rsidRDefault="00000000">
      <w:r>
        <w:t>PG</w:t>
      </w:r>
    </w:p>
    <w:p w14:paraId="4C2E6DA5" w14:textId="77777777" w:rsidR="009A4716" w:rsidRDefault="00000000">
      <w:pPr>
        <w:pStyle w:val="Author-eSectionHeading6"/>
      </w:pPr>
      <w:bookmarkStart w:id="756" w:name="_Toc112763703"/>
      <w:r>
        <w:t>97.11.1f Accessoires divers hors luminaires (boitier, détecteur, minuterie,..) CCTB 01.09</w:t>
      </w:r>
      <w:bookmarkEnd w:id="756"/>
    </w:p>
    <w:p w14:paraId="2C31213E" w14:textId="77777777" w:rsidR="009A4716" w:rsidRDefault="00000000">
      <w:pPr>
        <w:pStyle w:val="pheading"/>
      </w:pPr>
      <w:r>
        <w:t>MESURAGE</w:t>
      </w:r>
    </w:p>
    <w:p w14:paraId="73D51A3E" w14:textId="77777777" w:rsidR="009A4716" w:rsidRDefault="00000000">
      <w:pPr>
        <w:pStyle w:val="pheading"/>
      </w:pPr>
      <w:r>
        <w:t>- unité de mesure:</w:t>
      </w:r>
    </w:p>
    <w:p w14:paraId="515CAABE" w14:textId="77777777" w:rsidR="009A4716" w:rsidRDefault="00000000">
      <w:r>
        <w:t>fft</w:t>
      </w:r>
    </w:p>
    <w:p w14:paraId="6B0F1C5A" w14:textId="77777777" w:rsidR="009A4716" w:rsidRDefault="00000000">
      <w:pPr>
        <w:pStyle w:val="pheading"/>
      </w:pPr>
      <w:r>
        <w:t>- nature du marché:</w:t>
      </w:r>
    </w:p>
    <w:p w14:paraId="3DBFA706" w14:textId="77777777" w:rsidR="009A4716" w:rsidRDefault="00000000">
      <w:r>
        <w:t>PG</w:t>
      </w:r>
    </w:p>
    <w:p w14:paraId="7C77749B" w14:textId="77777777" w:rsidR="009A4716" w:rsidRDefault="00000000">
      <w:pPr>
        <w:pStyle w:val="Author-eSectionHeading4"/>
      </w:pPr>
      <w:bookmarkStart w:id="757" w:name="_Toc112763704"/>
      <w:r>
        <w:t>97.12 Luminaire sur mât</w:t>
      </w:r>
      <w:bookmarkEnd w:id="757"/>
    </w:p>
    <w:p w14:paraId="0DC15FF0" w14:textId="77777777" w:rsidR="009A4716" w:rsidRDefault="00000000">
      <w:pPr>
        <w:pStyle w:val="Author-eSectionHeading5"/>
      </w:pPr>
      <w:bookmarkStart w:id="758" w:name="_Toc112763705"/>
      <w:r>
        <w:t>97.12.1 Luminaire sur mât</w:t>
      </w:r>
      <w:bookmarkEnd w:id="758"/>
    </w:p>
    <w:p w14:paraId="4E8A36F4" w14:textId="77777777" w:rsidR="009A4716" w:rsidRDefault="00000000">
      <w:pPr>
        <w:pStyle w:val="Author-eSectionHeading6"/>
      </w:pPr>
      <w:bookmarkStart w:id="759" w:name="_Toc112763706"/>
      <w:r>
        <w:t>97.12.1a Fondation pour luminaire sur mât CCTB 01.09</w:t>
      </w:r>
      <w:bookmarkEnd w:id="759"/>
    </w:p>
    <w:p w14:paraId="276B1465" w14:textId="77777777" w:rsidR="009A4716" w:rsidRDefault="00000000">
      <w:pPr>
        <w:pStyle w:val="pheading"/>
      </w:pPr>
      <w:r>
        <w:t>MESURAGE</w:t>
      </w:r>
    </w:p>
    <w:p w14:paraId="51FA33CB" w14:textId="77777777" w:rsidR="009A4716" w:rsidRDefault="00000000">
      <w:pPr>
        <w:pStyle w:val="pheading"/>
      </w:pPr>
      <w:r>
        <w:t>- unité de mesure:</w:t>
      </w:r>
    </w:p>
    <w:p w14:paraId="06A1C911" w14:textId="77777777" w:rsidR="009A4716" w:rsidRDefault="00000000">
      <w:r>
        <w:t>pc</w:t>
      </w:r>
    </w:p>
    <w:p w14:paraId="07AB4E3F" w14:textId="77777777" w:rsidR="009A4716" w:rsidRDefault="009A4716"/>
    <w:p w14:paraId="51E57BC9" w14:textId="77777777" w:rsidR="009A4716" w:rsidRDefault="00000000">
      <w:r>
        <w:t> </w:t>
      </w:r>
    </w:p>
    <w:p w14:paraId="6BCAB0FF" w14:textId="77777777" w:rsidR="009A4716" w:rsidRDefault="00000000">
      <w:pPr>
        <w:pStyle w:val="pheading"/>
      </w:pPr>
      <w:r>
        <w:t>- nature du marché:</w:t>
      </w:r>
    </w:p>
    <w:p w14:paraId="59F524D1" w14:textId="77777777" w:rsidR="009A4716" w:rsidRDefault="00000000">
      <w:r>
        <w:t>QF</w:t>
      </w:r>
    </w:p>
    <w:p w14:paraId="2C923B45" w14:textId="77777777" w:rsidR="009A4716" w:rsidRDefault="009A4716"/>
    <w:p w14:paraId="00F89BA4" w14:textId="77777777" w:rsidR="009A4716" w:rsidRDefault="00000000">
      <w:r>
        <w:t> </w:t>
      </w:r>
    </w:p>
    <w:p w14:paraId="5C778053" w14:textId="77777777" w:rsidR="009A4716" w:rsidRDefault="00000000">
      <w:pPr>
        <w:pStyle w:val="Author-eSectionHeading6"/>
      </w:pPr>
      <w:bookmarkStart w:id="760" w:name="_Toc112763707"/>
      <w:r>
        <w:t>97.12.1b Mat pour luminaire CCTB 01.09</w:t>
      </w:r>
      <w:bookmarkEnd w:id="760"/>
    </w:p>
    <w:p w14:paraId="6F82CE43" w14:textId="77777777" w:rsidR="009A4716" w:rsidRDefault="00000000">
      <w:pPr>
        <w:pStyle w:val="pheading"/>
      </w:pPr>
      <w:r>
        <w:t>MESURAGE</w:t>
      </w:r>
    </w:p>
    <w:p w14:paraId="082FCB0B" w14:textId="77777777" w:rsidR="009A4716" w:rsidRDefault="00000000">
      <w:pPr>
        <w:pStyle w:val="pheading"/>
      </w:pPr>
      <w:r>
        <w:t>- unité de mesure:</w:t>
      </w:r>
    </w:p>
    <w:p w14:paraId="2C8D0B49" w14:textId="77777777" w:rsidR="009A4716" w:rsidRDefault="00000000">
      <w:r>
        <w:t>pc</w:t>
      </w:r>
    </w:p>
    <w:p w14:paraId="39F6C264" w14:textId="77777777" w:rsidR="009A4716" w:rsidRDefault="009A4716"/>
    <w:p w14:paraId="4A8C4C1F" w14:textId="77777777" w:rsidR="009A4716" w:rsidRDefault="00000000">
      <w:r>
        <w:t> </w:t>
      </w:r>
    </w:p>
    <w:p w14:paraId="03511A48" w14:textId="77777777" w:rsidR="009A4716" w:rsidRDefault="00000000">
      <w:pPr>
        <w:pStyle w:val="pheading"/>
      </w:pPr>
      <w:r>
        <w:t>- nature du marché:</w:t>
      </w:r>
    </w:p>
    <w:p w14:paraId="5969E78A" w14:textId="77777777" w:rsidR="009A4716" w:rsidRDefault="00000000">
      <w:r>
        <w:t>QF</w:t>
      </w:r>
    </w:p>
    <w:p w14:paraId="4EE4797E" w14:textId="77777777" w:rsidR="009A4716" w:rsidRDefault="009A4716"/>
    <w:p w14:paraId="2E15B7E2" w14:textId="77777777" w:rsidR="009A4716" w:rsidRDefault="00000000">
      <w:r>
        <w:t> </w:t>
      </w:r>
    </w:p>
    <w:p w14:paraId="123C1C2A" w14:textId="77777777" w:rsidR="009A4716" w:rsidRDefault="00000000">
      <w:pPr>
        <w:pStyle w:val="Author-eSectionHeading6"/>
      </w:pPr>
      <w:bookmarkStart w:id="761" w:name="_Toc112763708"/>
      <w:r>
        <w:t>97.12.1c Console pour luminaire CCTB 01.09</w:t>
      </w:r>
      <w:bookmarkEnd w:id="761"/>
    </w:p>
    <w:p w14:paraId="2711408A" w14:textId="77777777" w:rsidR="009A4716" w:rsidRDefault="00000000">
      <w:pPr>
        <w:pStyle w:val="pheading"/>
      </w:pPr>
      <w:r>
        <w:t>MESURAGE</w:t>
      </w:r>
    </w:p>
    <w:p w14:paraId="5BE5BA55" w14:textId="77777777" w:rsidR="009A4716" w:rsidRDefault="00000000">
      <w:pPr>
        <w:pStyle w:val="pheading"/>
      </w:pPr>
      <w:r>
        <w:t>- unité de mesure:</w:t>
      </w:r>
    </w:p>
    <w:p w14:paraId="172A44AB" w14:textId="77777777" w:rsidR="009A4716" w:rsidRDefault="00000000">
      <w:r>
        <w:t>pc</w:t>
      </w:r>
    </w:p>
    <w:p w14:paraId="4B991C47" w14:textId="77777777" w:rsidR="009A4716" w:rsidRDefault="009A4716"/>
    <w:p w14:paraId="4BDEA68F" w14:textId="77777777" w:rsidR="009A4716" w:rsidRDefault="00000000">
      <w:r>
        <w:t> </w:t>
      </w:r>
    </w:p>
    <w:p w14:paraId="37A8A2D4" w14:textId="77777777" w:rsidR="009A4716" w:rsidRDefault="00000000">
      <w:pPr>
        <w:pStyle w:val="pheading"/>
      </w:pPr>
      <w:r>
        <w:t>- nature du marché:</w:t>
      </w:r>
    </w:p>
    <w:p w14:paraId="5B7B618D" w14:textId="77777777" w:rsidR="009A4716" w:rsidRDefault="00000000">
      <w:r>
        <w:t>QF</w:t>
      </w:r>
    </w:p>
    <w:p w14:paraId="275A4374" w14:textId="77777777" w:rsidR="009A4716" w:rsidRDefault="009A4716"/>
    <w:p w14:paraId="4CDA7BD4" w14:textId="77777777" w:rsidR="009A4716" w:rsidRDefault="00000000">
      <w:r>
        <w:t> </w:t>
      </w:r>
    </w:p>
    <w:p w14:paraId="74CD40D0" w14:textId="77777777" w:rsidR="009A4716" w:rsidRDefault="00000000">
      <w:pPr>
        <w:pStyle w:val="Author-eSectionHeading6"/>
      </w:pPr>
      <w:bookmarkStart w:id="762" w:name="_Toc112763709"/>
      <w:r>
        <w:t>97.12.1d Luminaire à poser sur un mât CCTB 01.09</w:t>
      </w:r>
      <w:bookmarkEnd w:id="762"/>
    </w:p>
    <w:p w14:paraId="013C72BD" w14:textId="77777777" w:rsidR="009A4716" w:rsidRDefault="00000000">
      <w:pPr>
        <w:pStyle w:val="pheading"/>
      </w:pPr>
      <w:r>
        <w:t>MESURAGE</w:t>
      </w:r>
    </w:p>
    <w:p w14:paraId="070A63DA" w14:textId="77777777" w:rsidR="009A4716" w:rsidRDefault="00000000">
      <w:pPr>
        <w:pStyle w:val="pheading"/>
      </w:pPr>
      <w:r>
        <w:t>- unité de mesure:</w:t>
      </w:r>
    </w:p>
    <w:p w14:paraId="34A55599" w14:textId="77777777" w:rsidR="009A4716" w:rsidRDefault="00000000">
      <w:r>
        <w:t>pc</w:t>
      </w:r>
    </w:p>
    <w:p w14:paraId="45D1A4C9" w14:textId="77777777" w:rsidR="009A4716" w:rsidRDefault="009A4716"/>
    <w:p w14:paraId="16AB9F2E" w14:textId="77777777" w:rsidR="009A4716" w:rsidRDefault="00000000">
      <w:r>
        <w:t> </w:t>
      </w:r>
    </w:p>
    <w:p w14:paraId="510675EF" w14:textId="77777777" w:rsidR="009A4716" w:rsidRDefault="00000000">
      <w:pPr>
        <w:pStyle w:val="pheading"/>
      </w:pPr>
      <w:r>
        <w:t>- nature du marché:</w:t>
      </w:r>
    </w:p>
    <w:p w14:paraId="7FE743F0" w14:textId="77777777" w:rsidR="009A4716" w:rsidRDefault="00000000">
      <w:r>
        <w:t>QF</w:t>
      </w:r>
    </w:p>
    <w:p w14:paraId="66264087" w14:textId="77777777" w:rsidR="009A4716" w:rsidRDefault="009A4716"/>
    <w:p w14:paraId="64865C13" w14:textId="77777777" w:rsidR="009A4716" w:rsidRDefault="00000000">
      <w:r>
        <w:t> </w:t>
      </w:r>
    </w:p>
    <w:p w14:paraId="1187275C" w14:textId="77777777" w:rsidR="009A4716" w:rsidRDefault="00000000">
      <w:pPr>
        <w:pStyle w:val="Author-eSectionHeading4"/>
      </w:pPr>
      <w:bookmarkStart w:id="763" w:name="_Toc112763710"/>
      <w:r>
        <w:t>97.13 Luminaire de balisage</w:t>
      </w:r>
      <w:bookmarkEnd w:id="763"/>
    </w:p>
    <w:p w14:paraId="08FDC1D4" w14:textId="77777777" w:rsidR="009A4716" w:rsidRDefault="00000000">
      <w:pPr>
        <w:pStyle w:val="Author-eSectionHeading5"/>
      </w:pPr>
      <w:bookmarkStart w:id="764" w:name="_Toc112763711"/>
      <w:r>
        <w:t>97.13.1 Luminaire de balisage</w:t>
      </w:r>
      <w:bookmarkEnd w:id="764"/>
    </w:p>
    <w:p w14:paraId="0A01877C" w14:textId="77777777" w:rsidR="009A4716" w:rsidRDefault="00000000">
      <w:pPr>
        <w:pStyle w:val="Author-eSectionHeading6"/>
      </w:pPr>
      <w:bookmarkStart w:id="765" w:name="_Toc112763712"/>
      <w:r>
        <w:t>97.13.1a Fondation pour luminaire de balisage CCTB 01.09</w:t>
      </w:r>
      <w:bookmarkEnd w:id="765"/>
    </w:p>
    <w:p w14:paraId="77B74CA0" w14:textId="77777777" w:rsidR="009A4716" w:rsidRDefault="00000000">
      <w:pPr>
        <w:pStyle w:val="pheading"/>
      </w:pPr>
      <w:r>
        <w:t>MESURAGE</w:t>
      </w:r>
    </w:p>
    <w:p w14:paraId="4E039940" w14:textId="77777777" w:rsidR="009A4716" w:rsidRDefault="00000000">
      <w:pPr>
        <w:pStyle w:val="pheading"/>
      </w:pPr>
      <w:r>
        <w:t>- unité de mesure:</w:t>
      </w:r>
    </w:p>
    <w:p w14:paraId="7B1B014A" w14:textId="77777777" w:rsidR="009A4716" w:rsidRDefault="00000000">
      <w:r>
        <w:t>pc</w:t>
      </w:r>
    </w:p>
    <w:p w14:paraId="560D7A4E" w14:textId="77777777" w:rsidR="009A4716" w:rsidRDefault="009A4716"/>
    <w:p w14:paraId="5E19D714" w14:textId="77777777" w:rsidR="009A4716" w:rsidRDefault="00000000">
      <w:r>
        <w:t> </w:t>
      </w:r>
    </w:p>
    <w:p w14:paraId="205D04D1" w14:textId="77777777" w:rsidR="009A4716" w:rsidRDefault="00000000">
      <w:pPr>
        <w:pStyle w:val="pheading"/>
      </w:pPr>
      <w:r>
        <w:t>- nature du marché:</w:t>
      </w:r>
    </w:p>
    <w:p w14:paraId="2B8E84A4" w14:textId="77777777" w:rsidR="009A4716" w:rsidRDefault="00000000">
      <w:r>
        <w:t>QF</w:t>
      </w:r>
    </w:p>
    <w:p w14:paraId="158362B2" w14:textId="77777777" w:rsidR="009A4716" w:rsidRDefault="009A4716"/>
    <w:p w14:paraId="6C6DF558" w14:textId="77777777" w:rsidR="009A4716" w:rsidRDefault="00000000">
      <w:r>
        <w:t> </w:t>
      </w:r>
    </w:p>
    <w:p w14:paraId="516A1107" w14:textId="77777777" w:rsidR="009A4716" w:rsidRDefault="00000000">
      <w:pPr>
        <w:pStyle w:val="Author-eSectionHeading6"/>
      </w:pPr>
      <w:bookmarkStart w:id="766" w:name="_Toc112763713"/>
      <w:r>
        <w:t>97.13.1b Luminaire de balisage CCTB 01.09</w:t>
      </w:r>
      <w:bookmarkEnd w:id="766"/>
    </w:p>
    <w:p w14:paraId="6D1C0E49" w14:textId="77777777" w:rsidR="009A4716" w:rsidRDefault="00000000">
      <w:pPr>
        <w:pStyle w:val="pheading"/>
      </w:pPr>
      <w:r>
        <w:t>MESURAGE</w:t>
      </w:r>
    </w:p>
    <w:p w14:paraId="685CF111" w14:textId="77777777" w:rsidR="009A4716" w:rsidRDefault="00000000">
      <w:pPr>
        <w:pStyle w:val="pheading"/>
      </w:pPr>
      <w:r>
        <w:t>- unité de mesure:</w:t>
      </w:r>
    </w:p>
    <w:p w14:paraId="5098FE67" w14:textId="77777777" w:rsidR="009A4716" w:rsidRDefault="00000000">
      <w:r>
        <w:t>pc</w:t>
      </w:r>
    </w:p>
    <w:p w14:paraId="18649E78" w14:textId="77777777" w:rsidR="009A4716" w:rsidRDefault="009A4716"/>
    <w:p w14:paraId="67202E65" w14:textId="77777777" w:rsidR="009A4716" w:rsidRDefault="00000000">
      <w:r>
        <w:t> </w:t>
      </w:r>
    </w:p>
    <w:p w14:paraId="58A0B97F" w14:textId="77777777" w:rsidR="009A4716" w:rsidRDefault="00000000">
      <w:pPr>
        <w:pStyle w:val="pheading"/>
      </w:pPr>
      <w:r>
        <w:t>- nature du marché:</w:t>
      </w:r>
    </w:p>
    <w:p w14:paraId="28F9310D" w14:textId="77777777" w:rsidR="009A4716" w:rsidRDefault="00000000">
      <w:r>
        <w:t>QF</w:t>
      </w:r>
    </w:p>
    <w:p w14:paraId="7ADB997C" w14:textId="77777777" w:rsidR="009A4716" w:rsidRDefault="009A4716"/>
    <w:p w14:paraId="559C1B1D" w14:textId="77777777" w:rsidR="009A4716" w:rsidRDefault="00000000">
      <w:r>
        <w:t> </w:t>
      </w:r>
    </w:p>
    <w:p w14:paraId="60C9051E" w14:textId="77777777" w:rsidR="009A4716" w:rsidRDefault="00000000">
      <w:pPr>
        <w:pStyle w:val="Author-eSectionHeading6"/>
      </w:pPr>
      <w:bookmarkStart w:id="767" w:name="_Toc112763714"/>
      <w:r>
        <w:t>97.13.1c Luminaire de balisage encastré de sol CCTB 01.09</w:t>
      </w:r>
      <w:bookmarkEnd w:id="767"/>
    </w:p>
    <w:p w14:paraId="1AD64B15" w14:textId="77777777" w:rsidR="009A4716" w:rsidRDefault="00000000">
      <w:pPr>
        <w:pStyle w:val="pheading"/>
      </w:pPr>
      <w:r>
        <w:t>MESURAGE</w:t>
      </w:r>
    </w:p>
    <w:p w14:paraId="2A0B2FC9" w14:textId="77777777" w:rsidR="009A4716" w:rsidRDefault="00000000">
      <w:pPr>
        <w:pStyle w:val="pheading"/>
      </w:pPr>
      <w:r>
        <w:t>- unité de mesure:</w:t>
      </w:r>
    </w:p>
    <w:p w14:paraId="0A34EC9E" w14:textId="77777777" w:rsidR="009A4716" w:rsidRDefault="00000000">
      <w:r>
        <w:t>pc</w:t>
      </w:r>
    </w:p>
    <w:p w14:paraId="2B661E86" w14:textId="77777777" w:rsidR="009A4716" w:rsidRDefault="009A4716"/>
    <w:p w14:paraId="07ADCC35" w14:textId="77777777" w:rsidR="009A4716" w:rsidRDefault="00000000">
      <w:r>
        <w:t> </w:t>
      </w:r>
    </w:p>
    <w:p w14:paraId="317FB258" w14:textId="77777777" w:rsidR="009A4716" w:rsidRDefault="00000000">
      <w:pPr>
        <w:pStyle w:val="pheading"/>
      </w:pPr>
      <w:r>
        <w:t>- nature du marché:</w:t>
      </w:r>
    </w:p>
    <w:p w14:paraId="0AE9B071" w14:textId="77777777" w:rsidR="009A4716" w:rsidRDefault="00000000">
      <w:r>
        <w:t>QF</w:t>
      </w:r>
    </w:p>
    <w:p w14:paraId="422283B1" w14:textId="77777777" w:rsidR="009A4716" w:rsidRDefault="009A4716"/>
    <w:p w14:paraId="4122F052" w14:textId="77777777" w:rsidR="009A4716" w:rsidRDefault="00000000">
      <w:r>
        <w:t> </w:t>
      </w:r>
    </w:p>
    <w:p w14:paraId="746A5D84" w14:textId="77777777" w:rsidR="009A4716" w:rsidRDefault="00000000">
      <w:pPr>
        <w:pStyle w:val="Author-eSectionHeading6"/>
      </w:pPr>
      <w:bookmarkStart w:id="768" w:name="_Toc112763715"/>
      <w:r>
        <w:t>97.13.1d Luminaire de balisage encastré mural CCTB 01.09</w:t>
      </w:r>
      <w:bookmarkEnd w:id="768"/>
    </w:p>
    <w:p w14:paraId="2F928817" w14:textId="77777777" w:rsidR="009A4716" w:rsidRDefault="00000000">
      <w:pPr>
        <w:pStyle w:val="pheading"/>
      </w:pPr>
      <w:r>
        <w:t>MESURAGE</w:t>
      </w:r>
    </w:p>
    <w:p w14:paraId="237BAD01" w14:textId="77777777" w:rsidR="009A4716" w:rsidRDefault="00000000">
      <w:pPr>
        <w:pStyle w:val="pheading"/>
      </w:pPr>
      <w:r>
        <w:t>- unité de mesure:</w:t>
      </w:r>
    </w:p>
    <w:p w14:paraId="5AA8C040" w14:textId="77777777" w:rsidR="009A4716" w:rsidRDefault="00000000">
      <w:r>
        <w:t>pc</w:t>
      </w:r>
    </w:p>
    <w:p w14:paraId="16E43CA1" w14:textId="77777777" w:rsidR="009A4716" w:rsidRDefault="009A4716"/>
    <w:p w14:paraId="4CF6BD1C" w14:textId="77777777" w:rsidR="009A4716" w:rsidRDefault="00000000">
      <w:r>
        <w:t> </w:t>
      </w:r>
    </w:p>
    <w:p w14:paraId="30C1C619" w14:textId="77777777" w:rsidR="009A4716" w:rsidRDefault="00000000">
      <w:pPr>
        <w:pStyle w:val="pheading"/>
      </w:pPr>
      <w:r>
        <w:t>- nature du marché:</w:t>
      </w:r>
    </w:p>
    <w:p w14:paraId="14D96847" w14:textId="77777777" w:rsidR="009A4716" w:rsidRDefault="00000000">
      <w:r>
        <w:t>QF</w:t>
      </w:r>
    </w:p>
    <w:p w14:paraId="7382324C" w14:textId="77777777" w:rsidR="009A4716" w:rsidRDefault="009A4716"/>
    <w:p w14:paraId="64D08AE3" w14:textId="77777777" w:rsidR="009A4716" w:rsidRDefault="00000000">
      <w:r>
        <w:t> </w:t>
      </w:r>
    </w:p>
    <w:p w14:paraId="2F6D1B48" w14:textId="77777777" w:rsidR="009A4716" w:rsidRDefault="00000000">
      <w:pPr>
        <w:pStyle w:val="Author-eSectionHeading4"/>
      </w:pPr>
      <w:bookmarkStart w:id="769" w:name="_Toc112763716"/>
      <w:r>
        <w:t>97.14 Projecteurs</w:t>
      </w:r>
      <w:bookmarkEnd w:id="769"/>
    </w:p>
    <w:p w14:paraId="07BC5374" w14:textId="77777777" w:rsidR="009A4716" w:rsidRDefault="00000000">
      <w:pPr>
        <w:pStyle w:val="Author-eSectionHeading5"/>
      </w:pPr>
      <w:bookmarkStart w:id="770" w:name="_Toc112763717"/>
      <w:r>
        <w:t>97.14.1 Projecteurs</w:t>
      </w:r>
      <w:bookmarkEnd w:id="770"/>
    </w:p>
    <w:p w14:paraId="5EDA48C1" w14:textId="77777777" w:rsidR="009A4716" w:rsidRDefault="00000000">
      <w:pPr>
        <w:pStyle w:val="Author-eSectionHeading6"/>
      </w:pPr>
      <w:bookmarkStart w:id="771" w:name="_Toc112763718"/>
      <w:r>
        <w:t>97.14.1a Fondation pour projecteur CCTB 01.09</w:t>
      </w:r>
      <w:bookmarkEnd w:id="771"/>
    </w:p>
    <w:p w14:paraId="7725F61E" w14:textId="77777777" w:rsidR="009A4716" w:rsidRDefault="00000000">
      <w:pPr>
        <w:pStyle w:val="pheading"/>
      </w:pPr>
      <w:r>
        <w:t>MESURAGE</w:t>
      </w:r>
    </w:p>
    <w:p w14:paraId="065FCD38" w14:textId="77777777" w:rsidR="009A4716" w:rsidRDefault="00000000">
      <w:pPr>
        <w:pStyle w:val="pheading"/>
      </w:pPr>
      <w:r>
        <w:t>- unité de mesure:</w:t>
      </w:r>
    </w:p>
    <w:p w14:paraId="24509B9C" w14:textId="77777777" w:rsidR="009A4716" w:rsidRDefault="00000000">
      <w:r>
        <w:t>pc</w:t>
      </w:r>
    </w:p>
    <w:p w14:paraId="436E8757" w14:textId="77777777" w:rsidR="009A4716" w:rsidRDefault="009A4716"/>
    <w:p w14:paraId="024ADC04" w14:textId="77777777" w:rsidR="009A4716" w:rsidRDefault="00000000">
      <w:r>
        <w:t> </w:t>
      </w:r>
    </w:p>
    <w:p w14:paraId="0CE73CE7" w14:textId="77777777" w:rsidR="009A4716" w:rsidRDefault="00000000">
      <w:pPr>
        <w:pStyle w:val="pheading"/>
      </w:pPr>
      <w:r>
        <w:t>- nature du marché:</w:t>
      </w:r>
    </w:p>
    <w:p w14:paraId="1E182D49" w14:textId="77777777" w:rsidR="009A4716" w:rsidRDefault="00000000">
      <w:r>
        <w:t>QF</w:t>
      </w:r>
    </w:p>
    <w:p w14:paraId="208DF8F1" w14:textId="77777777" w:rsidR="009A4716" w:rsidRDefault="009A4716"/>
    <w:p w14:paraId="0193FF52" w14:textId="77777777" w:rsidR="009A4716" w:rsidRDefault="00000000">
      <w:r>
        <w:t> </w:t>
      </w:r>
    </w:p>
    <w:p w14:paraId="25B6ACBE" w14:textId="77777777" w:rsidR="009A4716" w:rsidRDefault="00000000">
      <w:pPr>
        <w:pStyle w:val="Author-eSectionHeading6"/>
      </w:pPr>
      <w:bookmarkStart w:id="772" w:name="_Toc112763719"/>
      <w:r>
        <w:t>97.14.1b Projecteurs sur console CCTB 01.09</w:t>
      </w:r>
      <w:bookmarkEnd w:id="772"/>
    </w:p>
    <w:p w14:paraId="6C0DBCD7" w14:textId="77777777" w:rsidR="009A4716" w:rsidRDefault="00000000">
      <w:pPr>
        <w:pStyle w:val="pheading"/>
      </w:pPr>
      <w:r>
        <w:t>MESURAGE</w:t>
      </w:r>
    </w:p>
    <w:p w14:paraId="6612808F" w14:textId="77777777" w:rsidR="009A4716" w:rsidRDefault="00000000">
      <w:pPr>
        <w:pStyle w:val="pheading"/>
      </w:pPr>
      <w:r>
        <w:t>- unité de mesure:</w:t>
      </w:r>
    </w:p>
    <w:p w14:paraId="6EDAE2E9" w14:textId="77777777" w:rsidR="009A4716" w:rsidRDefault="00000000">
      <w:r>
        <w:t>pc</w:t>
      </w:r>
    </w:p>
    <w:p w14:paraId="5E3FF33D" w14:textId="77777777" w:rsidR="009A4716" w:rsidRDefault="009A4716"/>
    <w:p w14:paraId="566348E5" w14:textId="77777777" w:rsidR="009A4716" w:rsidRDefault="00000000">
      <w:r>
        <w:t> </w:t>
      </w:r>
    </w:p>
    <w:p w14:paraId="39F05BF3" w14:textId="77777777" w:rsidR="009A4716" w:rsidRDefault="00000000">
      <w:pPr>
        <w:pStyle w:val="pheading"/>
      </w:pPr>
      <w:r>
        <w:t>- nature du marché:</w:t>
      </w:r>
    </w:p>
    <w:p w14:paraId="55043C30" w14:textId="77777777" w:rsidR="009A4716" w:rsidRDefault="00000000">
      <w:r>
        <w:t>QF</w:t>
      </w:r>
    </w:p>
    <w:p w14:paraId="1E85DF25" w14:textId="77777777" w:rsidR="009A4716" w:rsidRDefault="009A4716"/>
    <w:p w14:paraId="10CE62E4" w14:textId="77777777" w:rsidR="009A4716" w:rsidRDefault="00000000">
      <w:r>
        <w:t> </w:t>
      </w:r>
    </w:p>
    <w:p w14:paraId="58B46D23" w14:textId="77777777" w:rsidR="009A4716" w:rsidRDefault="00000000">
      <w:pPr>
        <w:pStyle w:val="Author-eSectionHeading6"/>
      </w:pPr>
      <w:bookmarkStart w:id="773" w:name="_Toc112763720"/>
      <w:r>
        <w:t>97.14.1c Projecteurs sur façade CCTB 01.09</w:t>
      </w:r>
      <w:bookmarkEnd w:id="773"/>
    </w:p>
    <w:p w14:paraId="1CCBCD48" w14:textId="77777777" w:rsidR="009A4716" w:rsidRDefault="00000000">
      <w:pPr>
        <w:pStyle w:val="pheading"/>
      </w:pPr>
      <w:r>
        <w:t>MESURAGE</w:t>
      </w:r>
    </w:p>
    <w:p w14:paraId="518EF668" w14:textId="77777777" w:rsidR="009A4716" w:rsidRDefault="00000000">
      <w:pPr>
        <w:pStyle w:val="pheading"/>
      </w:pPr>
      <w:r>
        <w:t>- unité de mesure:</w:t>
      </w:r>
    </w:p>
    <w:p w14:paraId="748FD6E9" w14:textId="77777777" w:rsidR="009A4716" w:rsidRDefault="00000000">
      <w:r>
        <w:t>pc</w:t>
      </w:r>
    </w:p>
    <w:p w14:paraId="4D348E66" w14:textId="77777777" w:rsidR="009A4716" w:rsidRDefault="009A4716"/>
    <w:p w14:paraId="7447AC4E" w14:textId="77777777" w:rsidR="009A4716" w:rsidRDefault="00000000">
      <w:r>
        <w:t> </w:t>
      </w:r>
    </w:p>
    <w:p w14:paraId="7CAA1096" w14:textId="77777777" w:rsidR="009A4716" w:rsidRDefault="00000000">
      <w:pPr>
        <w:pStyle w:val="pheading"/>
      </w:pPr>
      <w:r>
        <w:t>- nature du marché:</w:t>
      </w:r>
    </w:p>
    <w:p w14:paraId="234B4C32" w14:textId="77777777" w:rsidR="009A4716" w:rsidRDefault="00000000">
      <w:r>
        <w:t>QF</w:t>
      </w:r>
    </w:p>
    <w:p w14:paraId="1AB6DDD4" w14:textId="77777777" w:rsidR="009A4716" w:rsidRDefault="009A4716"/>
    <w:p w14:paraId="7468C250" w14:textId="77777777" w:rsidR="009A4716" w:rsidRDefault="00000000">
      <w:r>
        <w:t> </w:t>
      </w:r>
    </w:p>
    <w:p w14:paraId="71F36F05" w14:textId="77777777" w:rsidR="009A4716" w:rsidRDefault="00000000">
      <w:pPr>
        <w:pStyle w:val="Author-eSectionHeading6"/>
      </w:pPr>
      <w:bookmarkStart w:id="774" w:name="_Toc112763721"/>
      <w:r>
        <w:t>97.14.1d Projecteurs sur mât CCTB 01.09</w:t>
      </w:r>
      <w:bookmarkEnd w:id="774"/>
    </w:p>
    <w:p w14:paraId="22F70BAE" w14:textId="77777777" w:rsidR="009A4716" w:rsidRDefault="00000000">
      <w:pPr>
        <w:pStyle w:val="pheading"/>
      </w:pPr>
      <w:r>
        <w:t>MESURAGE</w:t>
      </w:r>
    </w:p>
    <w:p w14:paraId="7A87C53C" w14:textId="77777777" w:rsidR="009A4716" w:rsidRDefault="00000000">
      <w:pPr>
        <w:pStyle w:val="pheading"/>
      </w:pPr>
      <w:r>
        <w:t>- unité de mesure:</w:t>
      </w:r>
    </w:p>
    <w:p w14:paraId="45A68363" w14:textId="77777777" w:rsidR="009A4716" w:rsidRDefault="00000000">
      <w:r>
        <w:t>pc</w:t>
      </w:r>
    </w:p>
    <w:p w14:paraId="200B38B8" w14:textId="77777777" w:rsidR="009A4716" w:rsidRDefault="009A4716"/>
    <w:p w14:paraId="698BB6D2" w14:textId="77777777" w:rsidR="009A4716" w:rsidRDefault="00000000">
      <w:r>
        <w:t> </w:t>
      </w:r>
    </w:p>
    <w:p w14:paraId="2FF1772C" w14:textId="77777777" w:rsidR="009A4716" w:rsidRDefault="00000000">
      <w:pPr>
        <w:pStyle w:val="pheading"/>
      </w:pPr>
      <w:r>
        <w:t>- nature du marché:</w:t>
      </w:r>
    </w:p>
    <w:p w14:paraId="5D75A781" w14:textId="77777777" w:rsidR="009A4716" w:rsidRDefault="00000000">
      <w:r>
        <w:t>QF</w:t>
      </w:r>
    </w:p>
    <w:p w14:paraId="05A7D583" w14:textId="77777777" w:rsidR="009A4716" w:rsidRDefault="009A4716"/>
    <w:p w14:paraId="12B6A74F" w14:textId="77777777" w:rsidR="009A4716" w:rsidRDefault="00000000">
      <w:r>
        <w:t> </w:t>
      </w:r>
    </w:p>
    <w:p w14:paraId="043D3554" w14:textId="77777777" w:rsidR="009A4716" w:rsidRDefault="00000000">
      <w:pPr>
        <w:pStyle w:val="Author-eSectionHeading6"/>
      </w:pPr>
      <w:bookmarkStart w:id="775" w:name="_Toc112763722"/>
      <w:r>
        <w:t>97.14.1e Projecteurs encastré de sol CCTB 01.09</w:t>
      </w:r>
      <w:bookmarkEnd w:id="775"/>
    </w:p>
    <w:p w14:paraId="3B3390C3" w14:textId="77777777" w:rsidR="009A4716" w:rsidRDefault="00000000">
      <w:pPr>
        <w:pStyle w:val="pheading"/>
      </w:pPr>
      <w:r>
        <w:t>MESURAGE</w:t>
      </w:r>
    </w:p>
    <w:p w14:paraId="444559FD" w14:textId="77777777" w:rsidR="009A4716" w:rsidRDefault="00000000">
      <w:pPr>
        <w:pStyle w:val="pheading"/>
      </w:pPr>
      <w:r>
        <w:t>- unité de mesure:</w:t>
      </w:r>
    </w:p>
    <w:p w14:paraId="339A0DE3" w14:textId="77777777" w:rsidR="009A4716" w:rsidRDefault="00000000">
      <w:r>
        <w:t>pc</w:t>
      </w:r>
    </w:p>
    <w:p w14:paraId="3813822D" w14:textId="77777777" w:rsidR="009A4716" w:rsidRDefault="009A4716"/>
    <w:p w14:paraId="5F75C17A" w14:textId="77777777" w:rsidR="009A4716" w:rsidRDefault="00000000">
      <w:r>
        <w:t> </w:t>
      </w:r>
    </w:p>
    <w:p w14:paraId="438C49F3" w14:textId="77777777" w:rsidR="009A4716" w:rsidRDefault="00000000">
      <w:pPr>
        <w:pStyle w:val="pheading"/>
      </w:pPr>
      <w:r>
        <w:t>- nature du marché:</w:t>
      </w:r>
    </w:p>
    <w:p w14:paraId="77FDC6F1" w14:textId="77777777" w:rsidR="009A4716" w:rsidRDefault="00000000">
      <w:r>
        <w:t>QF</w:t>
      </w:r>
    </w:p>
    <w:p w14:paraId="5DC5F952" w14:textId="77777777" w:rsidR="009A4716" w:rsidRDefault="009A4716"/>
    <w:p w14:paraId="0EFA9CAD" w14:textId="77777777" w:rsidR="009A4716" w:rsidRDefault="00000000">
      <w:r>
        <w:t> </w:t>
      </w:r>
    </w:p>
    <w:p w14:paraId="3F59632D" w14:textId="77777777" w:rsidR="009A4716" w:rsidRDefault="00000000">
      <w:pPr>
        <w:pStyle w:val="Author-eSectionHeading6"/>
      </w:pPr>
      <w:bookmarkStart w:id="776" w:name="_Toc112763723"/>
      <w:r>
        <w:t>97.14.1f Projecteurs encastré mural CCTB 01.09</w:t>
      </w:r>
      <w:bookmarkEnd w:id="776"/>
    </w:p>
    <w:p w14:paraId="633E9661" w14:textId="77777777" w:rsidR="009A4716" w:rsidRDefault="00000000">
      <w:pPr>
        <w:pStyle w:val="pheading"/>
      </w:pPr>
      <w:r>
        <w:t>MESURAGE</w:t>
      </w:r>
    </w:p>
    <w:p w14:paraId="731BE9B1" w14:textId="77777777" w:rsidR="009A4716" w:rsidRDefault="00000000">
      <w:pPr>
        <w:pStyle w:val="pheading"/>
      </w:pPr>
      <w:r>
        <w:t>- unité de mesure:</w:t>
      </w:r>
    </w:p>
    <w:p w14:paraId="10E11F11" w14:textId="77777777" w:rsidR="009A4716" w:rsidRDefault="00000000">
      <w:r>
        <w:t>pc</w:t>
      </w:r>
    </w:p>
    <w:p w14:paraId="27719B14" w14:textId="77777777" w:rsidR="009A4716" w:rsidRDefault="009A4716"/>
    <w:p w14:paraId="4C57282E" w14:textId="77777777" w:rsidR="009A4716" w:rsidRDefault="00000000">
      <w:r>
        <w:t> </w:t>
      </w:r>
    </w:p>
    <w:p w14:paraId="46AD455A" w14:textId="77777777" w:rsidR="009A4716" w:rsidRDefault="00000000">
      <w:pPr>
        <w:pStyle w:val="pheading"/>
      </w:pPr>
      <w:r>
        <w:t>- nature du marché:</w:t>
      </w:r>
    </w:p>
    <w:p w14:paraId="004A62F8" w14:textId="77777777" w:rsidR="009A4716" w:rsidRDefault="00000000">
      <w:r>
        <w:t>QF</w:t>
      </w:r>
    </w:p>
    <w:p w14:paraId="40C36C55" w14:textId="77777777" w:rsidR="009A4716" w:rsidRDefault="009A4716"/>
    <w:p w14:paraId="241FC11D" w14:textId="77777777" w:rsidR="009A4716" w:rsidRDefault="00000000">
      <w:r>
        <w:t> </w:t>
      </w:r>
    </w:p>
    <w:p w14:paraId="71403B4A" w14:textId="77777777" w:rsidR="009A4716" w:rsidRDefault="00000000">
      <w:pPr>
        <w:pStyle w:val="Author-eSectionHeading6"/>
      </w:pPr>
      <w:bookmarkStart w:id="777" w:name="_Toc112763724"/>
      <w:r>
        <w:t>97.14.1g Accessoires pour projecteurs CCTB 01.09</w:t>
      </w:r>
      <w:bookmarkEnd w:id="777"/>
    </w:p>
    <w:p w14:paraId="482F8A35" w14:textId="77777777" w:rsidR="009A4716" w:rsidRDefault="00000000">
      <w:pPr>
        <w:pStyle w:val="pheading"/>
      </w:pPr>
      <w:r>
        <w:t>MESURAGE</w:t>
      </w:r>
    </w:p>
    <w:p w14:paraId="62D5E4B3" w14:textId="77777777" w:rsidR="009A4716" w:rsidRDefault="00000000">
      <w:pPr>
        <w:pStyle w:val="pheading"/>
      </w:pPr>
      <w:r>
        <w:t>- unité de mesure:</w:t>
      </w:r>
    </w:p>
    <w:p w14:paraId="42B391E0" w14:textId="77777777" w:rsidR="009A4716" w:rsidRDefault="00000000">
      <w:r>
        <w:t>pc</w:t>
      </w:r>
    </w:p>
    <w:p w14:paraId="7DF018F6" w14:textId="77777777" w:rsidR="009A4716" w:rsidRDefault="009A4716"/>
    <w:p w14:paraId="7EFA865B" w14:textId="77777777" w:rsidR="009A4716" w:rsidRDefault="00000000">
      <w:r>
        <w:t> </w:t>
      </w:r>
    </w:p>
    <w:p w14:paraId="6C014DF6" w14:textId="77777777" w:rsidR="009A4716" w:rsidRDefault="00000000">
      <w:pPr>
        <w:pStyle w:val="pheading"/>
      </w:pPr>
      <w:r>
        <w:t>- nature du marché:</w:t>
      </w:r>
    </w:p>
    <w:p w14:paraId="0918CEC8" w14:textId="77777777" w:rsidR="009A4716" w:rsidRDefault="00000000">
      <w:r>
        <w:t>QF</w:t>
      </w:r>
    </w:p>
    <w:p w14:paraId="17C17E3D" w14:textId="77777777" w:rsidR="009A4716" w:rsidRDefault="009A4716"/>
    <w:p w14:paraId="7514AABF" w14:textId="77777777" w:rsidR="009A4716" w:rsidRDefault="00000000">
      <w:r>
        <w:t> </w:t>
      </w:r>
    </w:p>
    <w:p w14:paraId="34E75141" w14:textId="77777777" w:rsidR="009A4716" w:rsidRDefault="00000000">
      <w:pPr>
        <w:pStyle w:val="Author-eSectionHeading3"/>
      </w:pPr>
      <w:bookmarkStart w:id="778" w:name="_Toc112763725"/>
      <w:r>
        <w:t>97.2 Gestion d'éclairage d'extérieur</w:t>
      </w:r>
      <w:bookmarkEnd w:id="778"/>
    </w:p>
    <w:p w14:paraId="29250BCC" w14:textId="77777777" w:rsidR="009A4716" w:rsidRDefault="00000000">
      <w:pPr>
        <w:pStyle w:val="Author-eSectionHeading4"/>
      </w:pPr>
      <w:bookmarkStart w:id="779" w:name="_Toc112763726"/>
      <w:r>
        <w:t>97.21 Gestion d'éclairage d'extérieur</w:t>
      </w:r>
      <w:bookmarkEnd w:id="779"/>
    </w:p>
    <w:p w14:paraId="0D425B24" w14:textId="77777777" w:rsidR="009A4716" w:rsidRDefault="00000000">
      <w:pPr>
        <w:pStyle w:val="Author-eSectionHeading5"/>
      </w:pPr>
      <w:bookmarkStart w:id="780" w:name="_Toc112763727"/>
      <w:r>
        <w:t>97.21.1 Gestion d'éclairage d'extérieur</w:t>
      </w:r>
      <w:bookmarkEnd w:id="780"/>
    </w:p>
    <w:p w14:paraId="45AF393D" w14:textId="77777777" w:rsidR="009A4716" w:rsidRDefault="00000000">
      <w:pPr>
        <w:pStyle w:val="Author-eSectionHeading6"/>
      </w:pPr>
      <w:bookmarkStart w:id="781" w:name="_Toc112763728"/>
      <w:r>
        <w:t>97.21.1a Domotique pour l'éclairage d'extérieur CCTB 01.09</w:t>
      </w:r>
      <w:bookmarkEnd w:id="781"/>
    </w:p>
    <w:p w14:paraId="6E33A5BC" w14:textId="77777777" w:rsidR="009A4716" w:rsidRDefault="00000000">
      <w:pPr>
        <w:pStyle w:val="pheading"/>
      </w:pPr>
      <w:r>
        <w:t>MESURAGE</w:t>
      </w:r>
    </w:p>
    <w:p w14:paraId="4E6A0F90" w14:textId="77777777" w:rsidR="009A4716" w:rsidRDefault="00000000">
      <w:pPr>
        <w:pStyle w:val="pheading"/>
      </w:pPr>
      <w:r>
        <w:t>- unité de mesure:</w:t>
      </w:r>
    </w:p>
    <w:p w14:paraId="55E3E14D" w14:textId="77777777" w:rsidR="009A4716" w:rsidRDefault="00000000">
      <w:r>
        <w:t>fft</w:t>
      </w:r>
    </w:p>
    <w:p w14:paraId="22472695" w14:textId="77777777" w:rsidR="009A4716" w:rsidRDefault="00000000">
      <w:pPr>
        <w:pStyle w:val="pheading"/>
      </w:pPr>
      <w:r>
        <w:t>- nature du marché:</w:t>
      </w:r>
    </w:p>
    <w:p w14:paraId="1E9FF347" w14:textId="77777777" w:rsidR="009A4716" w:rsidRDefault="00000000">
      <w:r>
        <w:t>PG</w:t>
      </w:r>
    </w:p>
    <w:p w14:paraId="7944B9C4" w14:textId="77777777" w:rsidR="009A4716" w:rsidRDefault="00000000">
      <w:pPr>
        <w:pStyle w:val="Author-eSectionHeading6"/>
      </w:pPr>
      <w:bookmarkStart w:id="782" w:name="_Toc112763729"/>
      <w:r>
        <w:t>97.21.1b Télégestion pour l'éclairage d'extérieur CCTB 01.09</w:t>
      </w:r>
      <w:bookmarkEnd w:id="782"/>
    </w:p>
    <w:p w14:paraId="5C977F46" w14:textId="77777777" w:rsidR="009A4716" w:rsidRDefault="00000000">
      <w:pPr>
        <w:pStyle w:val="pheading"/>
      </w:pPr>
      <w:r>
        <w:t>MESURAGE</w:t>
      </w:r>
    </w:p>
    <w:p w14:paraId="3AFA9000" w14:textId="77777777" w:rsidR="009A4716" w:rsidRDefault="00000000">
      <w:pPr>
        <w:pStyle w:val="pheading"/>
      </w:pPr>
      <w:r>
        <w:t>- unité de mesure:</w:t>
      </w:r>
    </w:p>
    <w:p w14:paraId="3973153C" w14:textId="77777777" w:rsidR="009A4716" w:rsidRDefault="00000000">
      <w:r>
        <w:t>fft</w:t>
      </w:r>
    </w:p>
    <w:p w14:paraId="0F027258" w14:textId="77777777" w:rsidR="009A4716" w:rsidRDefault="00000000">
      <w:pPr>
        <w:pStyle w:val="pheading"/>
      </w:pPr>
      <w:r>
        <w:t>- nature du marché:</w:t>
      </w:r>
    </w:p>
    <w:p w14:paraId="6BE961BF" w14:textId="77777777" w:rsidR="009A4716" w:rsidRDefault="00000000">
      <w:r>
        <w:t>PG</w:t>
      </w:r>
    </w:p>
    <w:p w14:paraId="7357DD09" w14:textId="77777777" w:rsidR="009A4716" w:rsidRDefault="00000000">
      <w:pPr>
        <w:pStyle w:val="Author-eSectionHeading6"/>
      </w:pPr>
      <w:bookmarkStart w:id="783" w:name="_Toc112763730"/>
      <w:r>
        <w:t>97.21.1c Informatique pour la gestion d'éclairage d'extérieur CCTB 01.09</w:t>
      </w:r>
      <w:bookmarkEnd w:id="783"/>
    </w:p>
    <w:p w14:paraId="0CC79DD4" w14:textId="77777777" w:rsidR="009A4716" w:rsidRDefault="00000000">
      <w:pPr>
        <w:pStyle w:val="pheading"/>
      </w:pPr>
      <w:r>
        <w:t>MESURAGE</w:t>
      </w:r>
    </w:p>
    <w:p w14:paraId="60FE95B8" w14:textId="77777777" w:rsidR="009A4716" w:rsidRDefault="00000000">
      <w:pPr>
        <w:pStyle w:val="pheading"/>
      </w:pPr>
      <w:r>
        <w:t>- unité de mesure:</w:t>
      </w:r>
    </w:p>
    <w:p w14:paraId="21C2AD88" w14:textId="77777777" w:rsidR="009A4716" w:rsidRDefault="00000000">
      <w:r>
        <w:t>fft</w:t>
      </w:r>
    </w:p>
    <w:p w14:paraId="4487ED48" w14:textId="77777777" w:rsidR="009A4716" w:rsidRDefault="00000000">
      <w:pPr>
        <w:pStyle w:val="pheading"/>
      </w:pPr>
      <w:r>
        <w:t>- nature du marché:</w:t>
      </w:r>
    </w:p>
    <w:p w14:paraId="2DA6C9CF" w14:textId="77777777" w:rsidR="009A4716" w:rsidRDefault="00000000">
      <w:r>
        <w:t>PG</w:t>
      </w:r>
    </w:p>
    <w:p w14:paraId="7298DE31" w14:textId="77777777" w:rsidR="009A4716" w:rsidRDefault="00000000">
      <w:pPr>
        <w:pStyle w:val="Author-eSectionHeading6"/>
      </w:pPr>
      <w:bookmarkStart w:id="784" w:name="_Toc112763731"/>
      <w:r>
        <w:t>97.21.1d Programmation pour la gestion d'éclairage d'extérieur CCTB 01.09</w:t>
      </w:r>
      <w:bookmarkEnd w:id="784"/>
    </w:p>
    <w:p w14:paraId="6D90EF64" w14:textId="77777777" w:rsidR="009A4716" w:rsidRDefault="00000000">
      <w:pPr>
        <w:pStyle w:val="pheading"/>
      </w:pPr>
      <w:r>
        <w:t>MESURAGE</w:t>
      </w:r>
    </w:p>
    <w:p w14:paraId="6C3CB740" w14:textId="77777777" w:rsidR="009A4716" w:rsidRDefault="00000000">
      <w:pPr>
        <w:pStyle w:val="pheading"/>
      </w:pPr>
      <w:r>
        <w:t>- unité de mesure:</w:t>
      </w:r>
    </w:p>
    <w:p w14:paraId="704F100D" w14:textId="77777777" w:rsidR="009A4716" w:rsidRDefault="00000000">
      <w:r>
        <w:t>fft</w:t>
      </w:r>
    </w:p>
    <w:p w14:paraId="2427C207" w14:textId="77777777" w:rsidR="009A4716" w:rsidRDefault="00000000">
      <w:pPr>
        <w:pStyle w:val="pheading"/>
      </w:pPr>
      <w:r>
        <w:t>- nature du marché:</w:t>
      </w:r>
    </w:p>
    <w:p w14:paraId="244B5166" w14:textId="77777777" w:rsidR="009A4716" w:rsidRDefault="00000000">
      <w:r>
        <w:t>PG</w:t>
      </w:r>
    </w:p>
    <w:p w14:paraId="787E7B23" w14:textId="77777777" w:rsidR="009A4716" w:rsidRDefault="00000000">
      <w:pPr>
        <w:pStyle w:val="Author-eSectionHeading3"/>
      </w:pPr>
      <w:bookmarkStart w:id="785" w:name="_Toc112763732"/>
      <w:r>
        <w:t>97.3 Autre équipements électriques</w:t>
      </w:r>
      <w:bookmarkEnd w:id="785"/>
    </w:p>
    <w:p w14:paraId="2746D9B0" w14:textId="77777777" w:rsidR="009A4716" w:rsidRDefault="00000000">
      <w:pPr>
        <w:pStyle w:val="Author-eSectionHeading4"/>
      </w:pPr>
      <w:bookmarkStart w:id="786" w:name="_Toc112763733"/>
      <w:r>
        <w:t>97.31 Autre équipements électriques</w:t>
      </w:r>
      <w:bookmarkEnd w:id="786"/>
    </w:p>
    <w:p w14:paraId="641A0509" w14:textId="77777777" w:rsidR="009A4716" w:rsidRDefault="00000000">
      <w:pPr>
        <w:pStyle w:val="Author-eSectionHeading5"/>
      </w:pPr>
      <w:bookmarkStart w:id="787" w:name="_Toc112763734"/>
      <w:r>
        <w:t>97.31.1 Autre équipements électriques</w:t>
      </w:r>
      <w:bookmarkEnd w:id="787"/>
    </w:p>
    <w:p w14:paraId="55400AC7" w14:textId="77777777" w:rsidR="009A4716" w:rsidRDefault="00000000">
      <w:pPr>
        <w:pStyle w:val="Author-eSectionHeading6"/>
      </w:pPr>
      <w:bookmarkStart w:id="788" w:name="_Toc112763735"/>
      <w:r>
        <w:t>97.31.1a Bornier forains CCTB 01.09</w:t>
      </w:r>
      <w:bookmarkEnd w:id="788"/>
    </w:p>
    <w:p w14:paraId="14EA4C56" w14:textId="77777777" w:rsidR="009A4716" w:rsidRDefault="00000000">
      <w:pPr>
        <w:pStyle w:val="pheading"/>
      </w:pPr>
      <w:r>
        <w:t>MESURAGE</w:t>
      </w:r>
    </w:p>
    <w:p w14:paraId="7B7F4320" w14:textId="77777777" w:rsidR="009A4716" w:rsidRDefault="00000000">
      <w:pPr>
        <w:pStyle w:val="pheading"/>
      </w:pPr>
      <w:r>
        <w:t>- unité de mesure:</w:t>
      </w:r>
    </w:p>
    <w:p w14:paraId="5C3F1231" w14:textId="77777777" w:rsidR="009A4716" w:rsidRDefault="00000000">
      <w:r>
        <w:t>pc</w:t>
      </w:r>
    </w:p>
    <w:p w14:paraId="7AA9CD78" w14:textId="77777777" w:rsidR="009A4716" w:rsidRDefault="009A4716"/>
    <w:p w14:paraId="5F3C7578" w14:textId="77777777" w:rsidR="009A4716" w:rsidRDefault="00000000">
      <w:r>
        <w:t> </w:t>
      </w:r>
    </w:p>
    <w:p w14:paraId="2D73669E" w14:textId="77777777" w:rsidR="009A4716" w:rsidRDefault="00000000">
      <w:pPr>
        <w:pStyle w:val="pheading"/>
      </w:pPr>
      <w:r>
        <w:t>- nature du marché:</w:t>
      </w:r>
    </w:p>
    <w:p w14:paraId="3F349610" w14:textId="77777777" w:rsidR="009A4716" w:rsidRDefault="00000000">
      <w:r>
        <w:t>QF</w:t>
      </w:r>
    </w:p>
    <w:p w14:paraId="5F6DB568" w14:textId="77777777" w:rsidR="009A4716" w:rsidRDefault="009A4716"/>
    <w:p w14:paraId="0ED54F92" w14:textId="77777777" w:rsidR="009A4716" w:rsidRDefault="00000000">
      <w:r>
        <w:t> </w:t>
      </w:r>
    </w:p>
    <w:p w14:paraId="285A4006" w14:textId="77777777" w:rsidR="009A4716" w:rsidRDefault="00000000">
      <w:pPr>
        <w:pStyle w:val="Author-eSectionHeading6"/>
      </w:pPr>
      <w:bookmarkStart w:id="789" w:name="_Toc112763736"/>
      <w:r>
        <w:t>97.31.1b Borne rechargement véhicules CCTB 01.09</w:t>
      </w:r>
      <w:bookmarkEnd w:id="789"/>
    </w:p>
    <w:p w14:paraId="2956F18F" w14:textId="77777777" w:rsidR="009A4716" w:rsidRDefault="00000000">
      <w:pPr>
        <w:pStyle w:val="pheading"/>
      </w:pPr>
      <w:r>
        <w:t>MESURAGE</w:t>
      </w:r>
    </w:p>
    <w:p w14:paraId="077DCA74" w14:textId="77777777" w:rsidR="009A4716" w:rsidRDefault="00000000">
      <w:pPr>
        <w:pStyle w:val="pheading"/>
      </w:pPr>
      <w:r>
        <w:t>- unité de mesure:</w:t>
      </w:r>
    </w:p>
    <w:p w14:paraId="7FCC6CE6" w14:textId="77777777" w:rsidR="009A4716" w:rsidRDefault="00000000">
      <w:r>
        <w:t>pc</w:t>
      </w:r>
    </w:p>
    <w:p w14:paraId="607AAC90" w14:textId="77777777" w:rsidR="009A4716" w:rsidRDefault="009A4716"/>
    <w:p w14:paraId="5D3AF7A3" w14:textId="77777777" w:rsidR="009A4716" w:rsidRDefault="00000000">
      <w:r>
        <w:t> </w:t>
      </w:r>
    </w:p>
    <w:p w14:paraId="3A3B1490" w14:textId="77777777" w:rsidR="009A4716" w:rsidRDefault="00000000">
      <w:pPr>
        <w:pStyle w:val="pheading"/>
      </w:pPr>
      <w:r>
        <w:t>- nature du marché:</w:t>
      </w:r>
    </w:p>
    <w:p w14:paraId="0790A4D1" w14:textId="77777777" w:rsidR="009A4716" w:rsidRDefault="00000000">
      <w:r>
        <w:t>QF</w:t>
      </w:r>
    </w:p>
    <w:p w14:paraId="530FAADC" w14:textId="77777777" w:rsidR="009A4716" w:rsidRDefault="00000000">
      <w:pPr>
        <w:pStyle w:val="Author-eSectionHeading2"/>
      </w:pPr>
      <w:bookmarkStart w:id="790" w:name="_Toc112763737"/>
      <w:r>
        <w:t>98 Entretien</w:t>
      </w:r>
      <w:bookmarkEnd w:id="790"/>
    </w:p>
    <w:p w14:paraId="1B1A97F6" w14:textId="77777777" w:rsidR="009A4716" w:rsidRDefault="00000000">
      <w:pPr>
        <w:pStyle w:val="Author-eSectionHeading3"/>
      </w:pPr>
      <w:bookmarkStart w:id="791" w:name="_Toc112763738"/>
      <w:r>
        <w:t>98.1 Entretien de canalisation CCTB 01.09</w:t>
      </w:r>
      <w:bookmarkEnd w:id="791"/>
    </w:p>
    <w:p w14:paraId="66446A44" w14:textId="77777777" w:rsidR="009A4716" w:rsidRDefault="00000000">
      <w:pPr>
        <w:pStyle w:val="pheading"/>
      </w:pPr>
      <w:r>
        <w:t>DESCRIPTION</w:t>
      </w:r>
    </w:p>
    <w:p w14:paraId="69ADB1DB" w14:textId="77777777" w:rsidR="009A4716" w:rsidRDefault="00000000">
      <w:pPr>
        <w:pStyle w:val="pheading"/>
      </w:pPr>
      <w:r>
        <w:t>- Définition / Comprend</w:t>
      </w:r>
    </w:p>
    <w:p w14:paraId="478D01C3" w14:textId="77777777" w:rsidR="009A4716" w:rsidRDefault="00000000">
      <w:r>
        <w:t>L’opération consiste à enlever tout dépôt non adhérent, sédiment ou obstacle, dans un tronçon de canalisation à section fermée (entre deux regards de visite, entre un avaloir et un regard de visite, entre deux murs de tête d’un aqueduc, etc.).</w:t>
      </w:r>
    </w:p>
    <w:p w14:paraId="07898291" w14:textId="77777777" w:rsidR="009A4716" w:rsidRDefault="00000000">
      <w:r>
        <w:t>Les prescriptions du présent chapitre sont établies pour le curage de canalisations d’une section inférieure à 1m². Les sections de plus grande surface sont traitées selon d’autres techniques.</w:t>
      </w:r>
    </w:p>
    <w:p w14:paraId="4162974B" w14:textId="77777777" w:rsidR="009A4716" w:rsidRDefault="009A4716"/>
    <w:p w14:paraId="7E52EEEF" w14:textId="77777777" w:rsidR="009A4716" w:rsidRDefault="00000000">
      <w:r>
        <w:t> </w:t>
      </w:r>
    </w:p>
    <w:p w14:paraId="4EA54D18" w14:textId="77777777" w:rsidR="009A4716" w:rsidRDefault="00000000">
      <w:pPr>
        <w:pStyle w:val="Author-eSectionHeading4"/>
      </w:pPr>
      <w:bookmarkStart w:id="792" w:name="_Toc112763739"/>
      <w:r>
        <w:t>98.11 Entretien de canalisation</w:t>
      </w:r>
      <w:bookmarkEnd w:id="792"/>
    </w:p>
    <w:p w14:paraId="368B7EBE" w14:textId="77777777" w:rsidR="009A4716" w:rsidRDefault="00000000">
      <w:pPr>
        <w:pStyle w:val="Author-eSectionHeading5"/>
      </w:pPr>
      <w:bookmarkStart w:id="793" w:name="_Toc112763740"/>
      <w:r>
        <w:t>98.11.1 Entretien de canalisation</w:t>
      </w:r>
      <w:bookmarkEnd w:id="793"/>
    </w:p>
    <w:p w14:paraId="2089FD84" w14:textId="77777777" w:rsidR="009A4716" w:rsidRDefault="00000000">
      <w:pPr>
        <w:pStyle w:val="Author-eSectionHeading6"/>
      </w:pPr>
      <w:bookmarkStart w:id="794" w:name="_Toc112763741"/>
      <w:r>
        <w:t>98.11.1a Entretien de canalisation CCTB 01.09</w:t>
      </w:r>
      <w:bookmarkEnd w:id="794"/>
    </w:p>
    <w:p w14:paraId="68CF7729" w14:textId="77777777" w:rsidR="009A4716" w:rsidRDefault="00000000">
      <w:pPr>
        <w:pStyle w:val="pheading"/>
      </w:pPr>
      <w:r>
        <w:t>MATÉRIAUX</w:t>
      </w:r>
    </w:p>
    <w:p w14:paraId="7A1B414C" w14:textId="77777777" w:rsidR="009A4716" w:rsidRDefault="00000000">
      <w:pPr>
        <w:pStyle w:val="pheading"/>
      </w:pPr>
      <w:r>
        <w:t>- Caractéristiques générales</w:t>
      </w:r>
    </w:p>
    <w:p w14:paraId="02A505E9" w14:textId="77777777" w:rsidR="009A4716" w:rsidRDefault="00000000">
      <w:r>
        <w:t>Entretien par curage, à déterminer :</w:t>
      </w:r>
    </w:p>
    <w:p w14:paraId="0FE07485" w14:textId="77777777" w:rsidR="009A4716" w:rsidRDefault="00000000">
      <w:r>
        <w:t>- de canalisations à section fermée</w:t>
      </w:r>
    </w:p>
    <w:p w14:paraId="30E2C0A0" w14:textId="77777777" w:rsidR="009A4716" w:rsidRDefault="00000000">
      <w:pPr>
        <w:ind w:left="567"/>
      </w:pPr>
      <w:r>
        <w:t>- section : S ≤ 0,125 m2</w:t>
      </w:r>
    </w:p>
    <w:p w14:paraId="06048E59" w14:textId="77777777" w:rsidR="009A4716" w:rsidRDefault="00000000">
      <w:pPr>
        <w:ind w:left="567"/>
      </w:pPr>
      <w:r>
        <w:t>- section : 0,125 &lt; S ≤ 0,5 m2</w:t>
      </w:r>
    </w:p>
    <w:p w14:paraId="77D5A619" w14:textId="77777777" w:rsidR="009A4716" w:rsidRDefault="00000000">
      <w:pPr>
        <w:ind w:left="567"/>
      </w:pPr>
      <w:r>
        <w:t>- section : S &gt; 0,5 m2</w:t>
      </w:r>
    </w:p>
    <w:p w14:paraId="5A520F02" w14:textId="77777777" w:rsidR="009A4716" w:rsidRDefault="00000000">
      <w:pPr>
        <w:pStyle w:val="pheading"/>
      </w:pPr>
      <w:r>
        <w:t>DOCUMENTS DE RÉFÉRENCE COMPLÉMENTAIRES</w:t>
      </w:r>
    </w:p>
    <w:p w14:paraId="1916985F" w14:textId="77777777" w:rsidR="009A4716" w:rsidRDefault="00000000">
      <w:pPr>
        <w:pStyle w:val="pheading"/>
      </w:pPr>
      <w:r>
        <w:t>- Exécution</w:t>
      </w:r>
    </w:p>
    <w:p w14:paraId="12E0236B" w14:textId="77777777" w:rsidR="009A4716" w:rsidRDefault="00000000">
      <w:r>
        <w:t>[CCT Qualiroutes, Cahier des charges type Qualiroutes] M.1.2.</w:t>
      </w:r>
    </w:p>
    <w:p w14:paraId="3BBB8E79" w14:textId="77777777" w:rsidR="009A4716" w:rsidRDefault="009A4716"/>
    <w:p w14:paraId="25558031" w14:textId="77777777" w:rsidR="009A4716" w:rsidRDefault="00000000">
      <w:r>
        <w:t> </w:t>
      </w:r>
    </w:p>
    <w:p w14:paraId="5C238F2C" w14:textId="77777777" w:rsidR="009A4716" w:rsidRDefault="00000000">
      <w:pPr>
        <w:pStyle w:val="pheading"/>
      </w:pPr>
      <w:r>
        <w:t>MESURAGE</w:t>
      </w:r>
    </w:p>
    <w:p w14:paraId="5B386DBD" w14:textId="77777777" w:rsidR="009A4716" w:rsidRDefault="00000000">
      <w:pPr>
        <w:pStyle w:val="pheading"/>
      </w:pPr>
      <w:r>
        <w:t>- unité de mesure:</w:t>
      </w:r>
    </w:p>
    <w:p w14:paraId="1ED6D4F0" w14:textId="77777777" w:rsidR="009A4716" w:rsidRDefault="00000000">
      <w:r>
        <w:t>m</w:t>
      </w:r>
    </w:p>
    <w:p w14:paraId="32B3B688" w14:textId="77777777" w:rsidR="009A4716" w:rsidRDefault="00000000">
      <w:pPr>
        <w:pStyle w:val="pheading"/>
      </w:pPr>
      <w:r>
        <w:t>- nature du marché:</w:t>
      </w:r>
    </w:p>
    <w:p w14:paraId="336E53DA" w14:textId="77777777" w:rsidR="009A4716" w:rsidRDefault="00000000">
      <w:r>
        <w:t>QF</w:t>
      </w:r>
    </w:p>
    <w:p w14:paraId="2A93A0DF" w14:textId="77777777" w:rsidR="009A4716" w:rsidRDefault="009A4716"/>
    <w:p w14:paraId="7C8F5A35" w14:textId="77777777" w:rsidR="009A4716" w:rsidRDefault="00000000">
      <w:r>
        <w:t> </w:t>
      </w:r>
    </w:p>
    <w:p w14:paraId="2284A33C" w14:textId="77777777" w:rsidR="009A4716" w:rsidRDefault="00000000">
      <w:pPr>
        <w:pStyle w:val="Author-eSectionHeading3"/>
      </w:pPr>
      <w:bookmarkStart w:id="795" w:name="_Toc112763742"/>
      <w:r>
        <w:t>98.2 Entretien de revêtements de sol CCTB 01.09</w:t>
      </w:r>
      <w:bookmarkEnd w:id="795"/>
    </w:p>
    <w:p w14:paraId="5576F190" w14:textId="77777777" w:rsidR="009A4716" w:rsidRDefault="00000000">
      <w:pPr>
        <w:pStyle w:val="pheading"/>
      </w:pPr>
      <w:r>
        <w:t>DESCRIPTION</w:t>
      </w:r>
    </w:p>
    <w:p w14:paraId="4F1E0711" w14:textId="77777777" w:rsidR="009A4716" w:rsidRDefault="00000000">
      <w:pPr>
        <w:pStyle w:val="pheading"/>
      </w:pPr>
      <w:r>
        <w:t>- Définition / Comprend</w:t>
      </w:r>
    </w:p>
    <w:p w14:paraId="4E01E447" w14:textId="77777777" w:rsidR="009A4716" w:rsidRDefault="00000000">
      <w:r>
        <w:t>L’opération consiste à enlever par brossage ou par décapage et brossage et à évacuer les dépôts qui se sont accumulés sur les revêtements.</w:t>
      </w:r>
    </w:p>
    <w:p w14:paraId="399F4E1C" w14:textId="77777777" w:rsidR="009A4716" w:rsidRDefault="00000000">
      <w:pPr>
        <w:pStyle w:val="pheading"/>
      </w:pPr>
      <w:r>
        <w:t>DOCUMENTS DE RÉFÉRENCE</w:t>
      </w:r>
    </w:p>
    <w:p w14:paraId="2F846B9A" w14:textId="77777777" w:rsidR="009A4716" w:rsidRDefault="00000000">
      <w:pPr>
        <w:pStyle w:val="pheading"/>
      </w:pPr>
      <w:r>
        <w:t>- Exécution</w:t>
      </w:r>
    </w:p>
    <w:p w14:paraId="0620CE36" w14:textId="77777777" w:rsidR="009A4716" w:rsidRDefault="00000000">
      <w:r>
        <w:t>[CCT Qualiroutes, Cahier des charges type Qualiroutes] M.1.6.2.</w:t>
      </w:r>
    </w:p>
    <w:p w14:paraId="3393AA3C" w14:textId="77777777" w:rsidR="009A4716" w:rsidRDefault="009A4716"/>
    <w:p w14:paraId="42F6979D" w14:textId="77777777" w:rsidR="009A4716" w:rsidRDefault="00000000">
      <w:r>
        <w:t> </w:t>
      </w:r>
    </w:p>
    <w:p w14:paraId="09233762" w14:textId="77777777" w:rsidR="009A4716" w:rsidRDefault="00000000">
      <w:pPr>
        <w:pStyle w:val="Author-eSectionHeading4"/>
      </w:pPr>
      <w:bookmarkStart w:id="796" w:name="_Toc112763743"/>
      <w:r>
        <w:t>98.21 Entretien de revêtements de sol</w:t>
      </w:r>
      <w:bookmarkEnd w:id="796"/>
    </w:p>
    <w:p w14:paraId="271059CF" w14:textId="77777777" w:rsidR="009A4716" w:rsidRDefault="00000000">
      <w:pPr>
        <w:pStyle w:val="Author-eSectionHeading5"/>
      </w:pPr>
      <w:bookmarkStart w:id="797" w:name="_Toc112763744"/>
      <w:r>
        <w:t>98.21.1 Entretien de revêtements de sol</w:t>
      </w:r>
      <w:bookmarkEnd w:id="797"/>
    </w:p>
    <w:p w14:paraId="39521E4F" w14:textId="77777777" w:rsidR="009A4716" w:rsidRDefault="00000000">
      <w:pPr>
        <w:pStyle w:val="Author-eSectionHeading6"/>
      </w:pPr>
      <w:bookmarkStart w:id="798" w:name="_Toc112763745"/>
      <w:r>
        <w:t>98.21.1a Entretien de revêtements de sol CCTB 01.09</w:t>
      </w:r>
      <w:bookmarkEnd w:id="798"/>
    </w:p>
    <w:p w14:paraId="1E619AD0" w14:textId="77777777" w:rsidR="009A4716" w:rsidRDefault="00000000">
      <w:pPr>
        <w:pStyle w:val="pheading"/>
      </w:pPr>
      <w:r>
        <w:t>MATÉRIAUX</w:t>
      </w:r>
    </w:p>
    <w:p w14:paraId="217CD66F" w14:textId="77777777" w:rsidR="009A4716" w:rsidRDefault="00000000">
      <w:pPr>
        <w:pStyle w:val="pheading"/>
      </w:pPr>
      <w:r>
        <w:t>- Caractéristiques générales</w:t>
      </w:r>
    </w:p>
    <w:p w14:paraId="4D3B34FE" w14:textId="77777777" w:rsidR="009A4716" w:rsidRDefault="00000000">
      <w:r>
        <w:t>A déterminer si nettoyage :</w:t>
      </w:r>
    </w:p>
    <w:p w14:paraId="736CD7DA" w14:textId="77777777" w:rsidR="009A4716" w:rsidRDefault="00000000">
      <w:r>
        <w:t>- de chaussée</w:t>
      </w:r>
    </w:p>
    <w:p w14:paraId="31A1AF65" w14:textId="77777777" w:rsidR="009A4716" w:rsidRDefault="00000000">
      <w:r>
        <w:t>- de piste cyclable</w:t>
      </w:r>
    </w:p>
    <w:p w14:paraId="22D2906F" w14:textId="77777777" w:rsidR="009A4716" w:rsidRDefault="00000000">
      <w:pPr>
        <w:ind w:left="567"/>
      </w:pPr>
      <w:r>
        <w:t>- adjacente à la chaussée</w:t>
      </w:r>
    </w:p>
    <w:p w14:paraId="02FBA488" w14:textId="77777777" w:rsidR="009A4716" w:rsidRDefault="00000000">
      <w:pPr>
        <w:ind w:left="567"/>
      </w:pPr>
      <w:r>
        <w:t>- en saillie</w:t>
      </w:r>
    </w:p>
    <w:p w14:paraId="0AE39D59" w14:textId="77777777" w:rsidR="009A4716" w:rsidRDefault="00000000">
      <w:pPr>
        <w:ind w:left="567"/>
      </w:pPr>
      <w:r>
        <w:t>- indépendante</w:t>
      </w:r>
    </w:p>
    <w:p w14:paraId="59180BB1" w14:textId="77777777" w:rsidR="009A4716" w:rsidRDefault="00000000">
      <w:r>
        <w:t>- de zone de stationnement</w:t>
      </w:r>
    </w:p>
    <w:p w14:paraId="0A856427" w14:textId="77777777" w:rsidR="009A4716" w:rsidRDefault="00000000">
      <w:pPr>
        <w:ind w:left="567"/>
      </w:pPr>
      <w:r>
        <w:t>- contiguë à la chaussée, en béton ou enrobé</w:t>
      </w:r>
    </w:p>
    <w:p w14:paraId="3A5FF513" w14:textId="77777777" w:rsidR="009A4716" w:rsidRDefault="00000000">
      <w:pPr>
        <w:ind w:left="567"/>
      </w:pPr>
      <w:r>
        <w:t>- contiguë à la chaussée, en pavés</w:t>
      </w:r>
    </w:p>
    <w:p w14:paraId="0E49A9A1" w14:textId="77777777" w:rsidR="009A4716" w:rsidRDefault="00000000">
      <w:pPr>
        <w:ind w:left="567"/>
      </w:pPr>
      <w:r>
        <w:t>- non contiguë à la chaussée</w:t>
      </w:r>
    </w:p>
    <w:p w14:paraId="3AFD4328" w14:textId="77777777" w:rsidR="009A4716" w:rsidRDefault="00000000">
      <w:r>
        <w:t>- de bande d'arrêt d'urgence</w:t>
      </w:r>
    </w:p>
    <w:p w14:paraId="21061BD1" w14:textId="77777777" w:rsidR="009A4716" w:rsidRDefault="00000000">
      <w:r>
        <w:t>- en dallage</w:t>
      </w:r>
    </w:p>
    <w:p w14:paraId="0265E2F1" w14:textId="77777777" w:rsidR="009A4716" w:rsidRDefault="00000000">
      <w:r>
        <w:t>- en pavage</w:t>
      </w:r>
    </w:p>
    <w:p w14:paraId="19BFEC01" w14:textId="77777777" w:rsidR="009A4716" w:rsidRDefault="00000000">
      <w:pPr>
        <w:pStyle w:val="pheading"/>
      </w:pPr>
      <w:r>
        <w:t>MESURAGE</w:t>
      </w:r>
    </w:p>
    <w:p w14:paraId="72CD9B88" w14:textId="77777777" w:rsidR="009A4716" w:rsidRDefault="00000000">
      <w:pPr>
        <w:pStyle w:val="pheading"/>
      </w:pPr>
      <w:r>
        <w:t>- unité de mesure:</w:t>
      </w:r>
    </w:p>
    <w:p w14:paraId="54D4B7F3" w14:textId="77777777" w:rsidR="009A4716" w:rsidRDefault="00000000">
      <w:r>
        <w:t>m²</w:t>
      </w:r>
    </w:p>
    <w:p w14:paraId="7FA1D5BE" w14:textId="77777777" w:rsidR="009A4716" w:rsidRDefault="00000000">
      <w:pPr>
        <w:pStyle w:val="pheading"/>
      </w:pPr>
      <w:r>
        <w:t>- nature du marché:</w:t>
      </w:r>
    </w:p>
    <w:p w14:paraId="7E91CC83" w14:textId="77777777" w:rsidR="009A4716" w:rsidRDefault="00000000">
      <w:r>
        <w:t>QF</w:t>
      </w:r>
    </w:p>
    <w:p w14:paraId="3A5FAC69" w14:textId="77777777" w:rsidR="009A4716" w:rsidRDefault="009A4716"/>
    <w:p w14:paraId="03660480" w14:textId="77777777" w:rsidR="009A4716" w:rsidRDefault="00000000">
      <w:r>
        <w:t> </w:t>
      </w:r>
    </w:p>
    <w:p w14:paraId="7BC7597E" w14:textId="77777777" w:rsidR="009A4716" w:rsidRDefault="00000000">
      <w:pPr>
        <w:pStyle w:val="Author-eSectionHeading3"/>
      </w:pPr>
      <w:bookmarkStart w:id="799" w:name="_Toc112763746"/>
      <w:r>
        <w:t>98.3 Entretien pour constructions extérieures et clôtures</w:t>
      </w:r>
      <w:bookmarkEnd w:id="799"/>
    </w:p>
    <w:p w14:paraId="29C1436A" w14:textId="77777777" w:rsidR="009A4716" w:rsidRDefault="00000000">
      <w:pPr>
        <w:pStyle w:val="Author-eSectionHeading4"/>
      </w:pPr>
      <w:bookmarkStart w:id="800" w:name="_Toc112763747"/>
      <w:r>
        <w:t>98.31 Entretien pour constructions extérieures et clôtures</w:t>
      </w:r>
      <w:bookmarkEnd w:id="800"/>
    </w:p>
    <w:p w14:paraId="76441119" w14:textId="77777777" w:rsidR="009A4716" w:rsidRDefault="00000000">
      <w:pPr>
        <w:pStyle w:val="Author-eSectionHeading5"/>
      </w:pPr>
      <w:bookmarkStart w:id="801" w:name="_Toc112763748"/>
      <w:r>
        <w:t>98.31.1 Entretien pour constructions extérieures et clôtures</w:t>
      </w:r>
      <w:bookmarkEnd w:id="801"/>
    </w:p>
    <w:p w14:paraId="2C50D2E3" w14:textId="77777777" w:rsidR="009A4716" w:rsidRDefault="00000000">
      <w:pPr>
        <w:pStyle w:val="Author-eSectionHeading6"/>
      </w:pPr>
      <w:bookmarkStart w:id="802" w:name="_Toc112763749"/>
      <w:r>
        <w:t>98.31.1a Entretien pour constructions extérieures et clôtures CCTB 01.09</w:t>
      </w:r>
      <w:bookmarkEnd w:id="802"/>
    </w:p>
    <w:p w14:paraId="33B70A09" w14:textId="77777777" w:rsidR="009A4716" w:rsidRDefault="00000000">
      <w:pPr>
        <w:pStyle w:val="pheading"/>
      </w:pPr>
      <w:r>
        <w:t>MESURAGE</w:t>
      </w:r>
    </w:p>
    <w:p w14:paraId="1008BE42" w14:textId="77777777" w:rsidR="009A4716" w:rsidRDefault="00000000">
      <w:pPr>
        <w:pStyle w:val="pheading"/>
      </w:pPr>
      <w:r>
        <w:t>- unité de mesure:</w:t>
      </w:r>
    </w:p>
    <w:p w14:paraId="3A77AC4A" w14:textId="77777777" w:rsidR="009A4716" w:rsidRDefault="00000000">
      <w:r>
        <w:t>m</w:t>
      </w:r>
    </w:p>
    <w:p w14:paraId="1C196335" w14:textId="77777777" w:rsidR="009A4716" w:rsidRDefault="00000000">
      <w:pPr>
        <w:pStyle w:val="pheading"/>
      </w:pPr>
      <w:r>
        <w:t>- nature du marché:</w:t>
      </w:r>
    </w:p>
    <w:p w14:paraId="14FFB74E" w14:textId="77777777" w:rsidR="009A4716" w:rsidRDefault="00000000">
      <w:r>
        <w:t>QF</w:t>
      </w:r>
    </w:p>
    <w:p w14:paraId="3127F704" w14:textId="77777777" w:rsidR="009A4716" w:rsidRDefault="009A4716"/>
    <w:p w14:paraId="653C1976" w14:textId="77777777" w:rsidR="009A4716" w:rsidRDefault="00000000">
      <w:r>
        <w:t> </w:t>
      </w:r>
    </w:p>
    <w:p w14:paraId="4DA9A8DF" w14:textId="77777777" w:rsidR="009A4716" w:rsidRDefault="00000000">
      <w:pPr>
        <w:pStyle w:val="Author-eSectionHeading3"/>
      </w:pPr>
      <w:bookmarkStart w:id="803" w:name="_Toc112763750"/>
      <w:r>
        <w:t>98.4 Entretien de mobilier et équipements extérieurs</w:t>
      </w:r>
      <w:bookmarkEnd w:id="803"/>
    </w:p>
    <w:p w14:paraId="00C04729" w14:textId="77777777" w:rsidR="009A4716" w:rsidRDefault="00000000">
      <w:pPr>
        <w:pStyle w:val="Author-eSectionHeading4"/>
      </w:pPr>
      <w:bookmarkStart w:id="804" w:name="_Toc112763751"/>
      <w:r>
        <w:t>98.41 Entretien de mobilier et équipements extérieurs</w:t>
      </w:r>
      <w:bookmarkEnd w:id="804"/>
    </w:p>
    <w:p w14:paraId="6B76A2B2" w14:textId="77777777" w:rsidR="009A4716" w:rsidRDefault="00000000">
      <w:pPr>
        <w:pStyle w:val="Author-eSectionHeading5"/>
      </w:pPr>
      <w:bookmarkStart w:id="805" w:name="_Toc112763752"/>
      <w:r>
        <w:t>98.41.1 Entretien de mobilier et équipements extérieurs</w:t>
      </w:r>
      <w:bookmarkEnd w:id="805"/>
    </w:p>
    <w:p w14:paraId="414C6659" w14:textId="77777777" w:rsidR="009A4716" w:rsidRDefault="00000000">
      <w:pPr>
        <w:pStyle w:val="Author-eSectionHeading6"/>
      </w:pPr>
      <w:bookmarkStart w:id="806" w:name="_Toc112763753"/>
      <w:r>
        <w:t>98.41.1a Entretien de mobilier et équipements extérieurs CCTB 01.09</w:t>
      </w:r>
      <w:bookmarkEnd w:id="806"/>
    </w:p>
    <w:p w14:paraId="2AFF4810" w14:textId="77777777" w:rsidR="009A4716" w:rsidRDefault="00000000">
      <w:pPr>
        <w:pStyle w:val="pheading"/>
      </w:pPr>
      <w:r>
        <w:t>DESCRIPTION</w:t>
      </w:r>
    </w:p>
    <w:p w14:paraId="1E7C5E96" w14:textId="77777777" w:rsidR="009A4716" w:rsidRDefault="00000000">
      <w:pPr>
        <w:pStyle w:val="pheading"/>
      </w:pPr>
      <w:r>
        <w:t>- Définition / Comprend</w:t>
      </w:r>
    </w:p>
    <w:p w14:paraId="244572FE" w14:textId="77777777" w:rsidR="009A4716" w:rsidRDefault="00000000">
      <w:r>
        <w:t>Le nettoyage s’effectue sur toutes les faces du mobilier sans détergent ni produit chimique de manière à supprimer toute salissure, mousse, lichen, …, sans provoquer de dégât.</w:t>
      </w:r>
    </w:p>
    <w:p w14:paraId="17592D3A" w14:textId="77777777" w:rsidR="009A4716" w:rsidRDefault="00000000">
      <w:pPr>
        <w:pStyle w:val="pheading"/>
      </w:pPr>
      <w:r>
        <w:t>EXÉCUTION / MISE EN ŒUVRE</w:t>
      </w:r>
    </w:p>
    <w:p w14:paraId="5328D154" w14:textId="77777777" w:rsidR="009A4716" w:rsidRDefault="00000000">
      <w:pPr>
        <w:pStyle w:val="pheading"/>
      </w:pPr>
      <w:r>
        <w:t>- Prescriptions générales</w:t>
      </w:r>
    </w:p>
    <w:p w14:paraId="5FF35363" w14:textId="77777777" w:rsidR="009A4716" w:rsidRDefault="00000000">
      <w:r>
        <w:t>Pour l’entretien de mobilier urbain, à déterminer :</w:t>
      </w:r>
    </w:p>
    <w:p w14:paraId="14D2EEEF" w14:textId="77777777" w:rsidR="009A4716" w:rsidRDefault="00000000">
      <w:r>
        <w:t>- nettoyage par système à haute-pression</w:t>
      </w:r>
    </w:p>
    <w:p w14:paraId="7B2504DD" w14:textId="77777777" w:rsidR="009A4716" w:rsidRDefault="00000000">
      <w:r>
        <w:t>- poncage de pièces en bois de mobilier urbain</w:t>
      </w:r>
    </w:p>
    <w:p w14:paraId="56387B69" w14:textId="77777777" w:rsidR="009A4716" w:rsidRDefault="00000000">
      <w:r>
        <w:t>- traitement de protection</w:t>
      </w:r>
    </w:p>
    <w:p w14:paraId="4FE33EFD" w14:textId="77777777" w:rsidR="009A4716" w:rsidRDefault="00000000">
      <w:pPr>
        <w:ind w:left="567"/>
      </w:pPr>
      <w:r>
        <w:t>- par mètre carré</w:t>
      </w:r>
    </w:p>
    <w:p w14:paraId="5BF45390" w14:textId="77777777" w:rsidR="009A4716" w:rsidRDefault="00000000">
      <w:pPr>
        <w:ind w:left="567"/>
      </w:pPr>
      <w:r>
        <w:t>- à la piéce</w:t>
      </w:r>
    </w:p>
    <w:p w14:paraId="4736AB7B" w14:textId="77777777" w:rsidR="009A4716" w:rsidRDefault="00000000">
      <w:r>
        <w:t>- traitement anti-graffitis</w:t>
      </w:r>
    </w:p>
    <w:p w14:paraId="175D644E" w14:textId="77777777" w:rsidR="009A4716" w:rsidRDefault="00000000">
      <w:r>
        <w:t>- brossage de pièces métalliques</w:t>
      </w:r>
    </w:p>
    <w:p w14:paraId="74DDB6E9" w14:textId="77777777" w:rsidR="009A4716" w:rsidRDefault="00000000">
      <w:r>
        <w:t>- vidange de poubelles et de mini-conteneurs</w:t>
      </w:r>
    </w:p>
    <w:p w14:paraId="78BEF9C8" w14:textId="77777777" w:rsidR="009A4716" w:rsidRDefault="00000000">
      <w:pPr>
        <w:ind w:left="567"/>
      </w:pPr>
      <w:r>
        <w:t>- volume : 60 ≤ V &lt; 90 l, en vue d'une évacuation</w:t>
      </w:r>
    </w:p>
    <w:p w14:paraId="518178A6" w14:textId="77777777" w:rsidR="009A4716" w:rsidRDefault="00000000">
      <w:pPr>
        <w:ind w:left="567"/>
      </w:pPr>
      <w:r>
        <w:t>- volume : 90 ≤ V &lt; 120 l, en vue d'une évacuation</w:t>
      </w:r>
    </w:p>
    <w:p w14:paraId="6EFE500B" w14:textId="77777777" w:rsidR="009A4716" w:rsidRDefault="00000000">
      <w:pPr>
        <w:ind w:left="567"/>
      </w:pPr>
      <w:r>
        <w:t>- volume : 120 ≤ V &lt; 180 l en vue d'une évacuation</w:t>
      </w:r>
    </w:p>
    <w:p w14:paraId="2D51AABC" w14:textId="77777777" w:rsidR="009A4716" w:rsidRDefault="00000000">
      <w:pPr>
        <w:ind w:left="567"/>
      </w:pPr>
      <w:r>
        <w:t>- volume : 180 ≤ V &lt; 240 l en vue d'une évacuation</w:t>
      </w:r>
    </w:p>
    <w:p w14:paraId="310FC823" w14:textId="77777777" w:rsidR="009A4716" w:rsidRDefault="00000000">
      <w:r>
        <w:t>- nettoyage/désinfection de poubelles/mini-conteneurs</w:t>
      </w:r>
    </w:p>
    <w:p w14:paraId="457DB863" w14:textId="77777777" w:rsidR="009A4716" w:rsidRDefault="00000000">
      <w:pPr>
        <w:ind w:left="567"/>
      </w:pPr>
      <w:r>
        <w:t>- volume : 60 ≤ V &lt; 90 l</w:t>
      </w:r>
    </w:p>
    <w:p w14:paraId="0317875C" w14:textId="77777777" w:rsidR="009A4716" w:rsidRDefault="00000000">
      <w:pPr>
        <w:ind w:left="567"/>
      </w:pPr>
      <w:r>
        <w:t>- volume : 90 ≤ V &lt; 120 l</w:t>
      </w:r>
    </w:p>
    <w:p w14:paraId="38B07C49" w14:textId="77777777" w:rsidR="009A4716" w:rsidRDefault="00000000">
      <w:pPr>
        <w:ind w:left="567"/>
      </w:pPr>
      <w:r>
        <w:t>- volume : 120 ≤ V &lt; 180 l</w:t>
      </w:r>
    </w:p>
    <w:p w14:paraId="659CC846" w14:textId="77777777" w:rsidR="009A4716" w:rsidRDefault="00000000">
      <w:pPr>
        <w:ind w:left="567"/>
      </w:pPr>
      <w:r>
        <w:t>- volume : 120 ≤ V &lt; 240 l</w:t>
      </w:r>
    </w:p>
    <w:p w14:paraId="4ABC0869" w14:textId="77777777" w:rsidR="009A4716" w:rsidRDefault="009A4716"/>
    <w:p w14:paraId="2A9B7BF6" w14:textId="77777777" w:rsidR="009A4716" w:rsidRDefault="00000000">
      <w:r>
        <w:t>PONÇAGE DES PIECES EN BOIS</w:t>
      </w:r>
    </w:p>
    <w:p w14:paraId="29EF61B6" w14:textId="77777777" w:rsidR="009A4716" w:rsidRDefault="00000000">
      <w:r>
        <w:t>Le ponçage est effectué sur toutes les faces de façon à obtenir un bois propre et lisse débarrassé de toutes salissures.</w:t>
      </w:r>
    </w:p>
    <w:p w14:paraId="5F8458AF" w14:textId="77777777" w:rsidR="009A4716" w:rsidRDefault="00000000">
      <w:r>
        <w:t>Le paiement s’effectue en fonction de la surface traitée.</w:t>
      </w:r>
    </w:p>
    <w:p w14:paraId="734B1C0B" w14:textId="77777777" w:rsidR="009A4716" w:rsidRDefault="009A4716"/>
    <w:p w14:paraId="237FD679" w14:textId="77777777" w:rsidR="009A4716" w:rsidRDefault="00000000">
      <w:r>
        <w:t>BROSSAGE DE PIECES METALLIQUES</w:t>
      </w:r>
    </w:p>
    <w:p w14:paraId="7A5398D3" w14:textId="77777777" w:rsidR="009A4716" w:rsidRDefault="00000000">
      <w:r>
        <w:t>Le brossage est effectué sur toutes les faces au moyen d’une brosse métalliques de façon à obtenir une surface propre débarrassée de toutes traces de rouilles et de peintures écaillées.</w:t>
      </w:r>
    </w:p>
    <w:p w14:paraId="741AD1AF" w14:textId="77777777" w:rsidR="009A4716" w:rsidRDefault="00000000">
      <w:r>
        <w:t>Le paiement s’effectue à la pièce de mobilier urbain traitée.</w:t>
      </w:r>
    </w:p>
    <w:p w14:paraId="43EB0A4E" w14:textId="77777777" w:rsidR="009A4716" w:rsidRDefault="009A4716"/>
    <w:p w14:paraId="2AF7232F" w14:textId="77777777" w:rsidR="009A4716" w:rsidRDefault="00000000">
      <w:r>
        <w:t>TRAITEMENT DE PROTECTION DES PIECES EN BOIS ET DES PIECES METALLIQUES</w:t>
      </w:r>
    </w:p>
    <w:p w14:paraId="660D9B89" w14:textId="77777777" w:rsidR="009A4716" w:rsidRDefault="00000000">
      <w:r>
        <w:t>Après ponçage ou brossage, le mobilier est traité au moyen d’un produit défini par les documents de marché ou soumis à l’approbation du fonctionnaire dirigeant.</w:t>
      </w:r>
    </w:p>
    <w:p w14:paraId="3314D254" w14:textId="77777777" w:rsidR="009A4716" w:rsidRDefault="00000000">
      <w:r>
        <w:t>Le paiement s’effectue en fonction de la surface traitée.</w:t>
      </w:r>
    </w:p>
    <w:p w14:paraId="40D5A826" w14:textId="77777777" w:rsidR="009A4716" w:rsidRDefault="009A4716"/>
    <w:p w14:paraId="5FA08628" w14:textId="77777777" w:rsidR="009A4716" w:rsidRDefault="00000000">
      <w:r>
        <w:t>TRAITEMENT ANTI-GRAFFITIS</w:t>
      </w:r>
    </w:p>
    <w:p w14:paraId="2C4789E5" w14:textId="77777777" w:rsidR="009A4716" w:rsidRDefault="00000000">
      <w:r>
        <w:t>Le traitement anti-graffitis est effectué uniformément sur la surface au moyen d’un produit agréé par le fonctionnaire dirigeant.</w:t>
      </w:r>
    </w:p>
    <w:p w14:paraId="4F81D61B" w14:textId="77777777" w:rsidR="009A4716" w:rsidRDefault="009A4716"/>
    <w:p w14:paraId="42FFA153" w14:textId="77777777" w:rsidR="009A4716" w:rsidRDefault="00000000">
      <w:r>
        <w:t>VIDANGE DES POUBELLES ET DES MINI-CONTENEURS</w:t>
      </w:r>
    </w:p>
    <w:p w14:paraId="63DCCCFC" w14:textId="77777777" w:rsidR="009A4716" w:rsidRDefault="00000000">
      <w:r>
        <w:t>Le poste comprend la vidange des poubelles ainsi que le ramassage des déchets se trouvant dans un rayon de 5 mètres autour de la poubelle. Les produits sont chargés et éventuellement pesés.</w:t>
      </w:r>
    </w:p>
    <w:p w14:paraId="28B0C59A" w14:textId="77777777" w:rsidR="009A4716" w:rsidRDefault="00000000">
      <w:r>
        <w:t>Les documents de marché précisent le volume des poubelles et le rythme de vidange. Ils peuvent également prévoir la fourniture et la mise en place, à chaque opération, d'un sac plastique de la capacité de la poubelle.</w:t>
      </w:r>
    </w:p>
    <w:p w14:paraId="2099678F" w14:textId="77777777" w:rsidR="009A4716" w:rsidRDefault="00000000">
      <w:r>
        <w:t>Les déchets collectés sont assimilés à des déchets communaux en mélange et doivent être évacués vers un centre de traitement autorisé. L'évacuation des déchets s'opère conformément au D. 2.1.1.1.</w:t>
      </w:r>
    </w:p>
    <w:p w14:paraId="38269EC8" w14:textId="77777777" w:rsidR="009A4716" w:rsidRDefault="009A4716"/>
    <w:p w14:paraId="3CA64396" w14:textId="77777777" w:rsidR="009A4716" w:rsidRDefault="00000000">
      <w:r>
        <w:t>NETTOYAGE ET DESINFECTION DES POUBELLES ET DES MINI-CONTENEURS</w:t>
      </w:r>
    </w:p>
    <w:p w14:paraId="517B9EAB" w14:textId="77777777" w:rsidR="009A4716" w:rsidRDefault="00000000">
      <w:r>
        <w:t>Le nettoyage est effectué au moyen d’un mélange eau-détergent capable d’éliminer tous les déchets collants ou gras. La désinfection est effectuée ensuite au moyen d’un produit soumis à l’approbation du fonctionnaire dirigeant.</w:t>
      </w:r>
    </w:p>
    <w:p w14:paraId="0E82E369" w14:textId="77777777" w:rsidR="009A4716" w:rsidRDefault="00000000">
      <w:r>
        <w:t>Les eaux usées provenant de ce travail sont récoltées et évacuées.</w:t>
      </w:r>
    </w:p>
    <w:p w14:paraId="4E5AEC17" w14:textId="77777777" w:rsidR="009A4716" w:rsidRDefault="009A4716"/>
    <w:p w14:paraId="112009FF" w14:textId="77777777" w:rsidR="009A4716" w:rsidRDefault="00000000">
      <w:r>
        <w:t> </w:t>
      </w:r>
    </w:p>
    <w:p w14:paraId="152C34BC" w14:textId="77777777" w:rsidR="009A4716" w:rsidRDefault="00000000">
      <w:pPr>
        <w:pStyle w:val="pheading"/>
      </w:pPr>
      <w:r>
        <w:t>DOCUMENTS DE RÉFÉRENCE COMPLÉMENTAIRES</w:t>
      </w:r>
    </w:p>
    <w:p w14:paraId="5BEFD382" w14:textId="77777777" w:rsidR="009A4716" w:rsidRDefault="00000000">
      <w:pPr>
        <w:pStyle w:val="pheading"/>
      </w:pPr>
      <w:r>
        <w:t>- Exécution</w:t>
      </w:r>
    </w:p>
    <w:p w14:paraId="1A91F972" w14:textId="77777777" w:rsidR="009A4716" w:rsidRDefault="00000000">
      <w:r>
        <w:t>[CCT Qualiroutes, Cahier des charges type Qualiroutes] O. 4.11.</w:t>
      </w:r>
    </w:p>
    <w:p w14:paraId="6D1B4E5F" w14:textId="77777777" w:rsidR="009A4716" w:rsidRDefault="009A4716"/>
    <w:p w14:paraId="4B9A890C" w14:textId="77777777" w:rsidR="009A4716" w:rsidRDefault="00000000">
      <w:r>
        <w:t> </w:t>
      </w:r>
    </w:p>
    <w:p w14:paraId="028878FD" w14:textId="77777777" w:rsidR="009A4716" w:rsidRDefault="00000000">
      <w:pPr>
        <w:pStyle w:val="pheading"/>
      </w:pPr>
      <w:r>
        <w:t>MESURAGE</w:t>
      </w:r>
    </w:p>
    <w:p w14:paraId="48963D67" w14:textId="77777777" w:rsidR="009A4716" w:rsidRDefault="00000000">
      <w:pPr>
        <w:pStyle w:val="pheading"/>
      </w:pPr>
      <w:r>
        <w:t>- unité de mesure:</w:t>
      </w:r>
    </w:p>
    <w:p w14:paraId="46BE7ACD" w14:textId="77777777" w:rsidR="009A4716" w:rsidRDefault="00000000">
      <w:r>
        <w:t>pc</w:t>
      </w:r>
    </w:p>
    <w:p w14:paraId="1479E7E9" w14:textId="77777777" w:rsidR="009A4716" w:rsidRDefault="009A4716"/>
    <w:p w14:paraId="23C29C87" w14:textId="77777777" w:rsidR="009A4716" w:rsidRDefault="00000000">
      <w:r>
        <w:t> </w:t>
      </w:r>
    </w:p>
    <w:p w14:paraId="7BFBBA6F" w14:textId="77777777" w:rsidR="009A4716" w:rsidRDefault="00000000">
      <w:pPr>
        <w:pStyle w:val="pheading"/>
      </w:pPr>
      <w:r>
        <w:t>- nature du marché:</w:t>
      </w:r>
    </w:p>
    <w:p w14:paraId="032C3AE6" w14:textId="77777777" w:rsidR="009A4716" w:rsidRDefault="00000000">
      <w:r>
        <w:t>QF</w:t>
      </w:r>
    </w:p>
    <w:p w14:paraId="52DC45B9" w14:textId="77777777" w:rsidR="009A4716" w:rsidRDefault="009A4716"/>
    <w:p w14:paraId="676B9E94" w14:textId="77777777" w:rsidR="009A4716" w:rsidRDefault="00000000">
      <w:r>
        <w:t> </w:t>
      </w:r>
    </w:p>
    <w:sectPr w:rsidR="009A4716">
      <w:headerReference w:type="default" r:id="rId27"/>
      <w:footerReference w:type="default" r:id="rId28"/>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4594" w14:textId="77777777" w:rsidR="00E6605F" w:rsidRDefault="00E6605F">
      <w:pPr>
        <w:spacing w:before="0" w:after="0" w:line="240" w:lineRule="auto"/>
      </w:pPr>
      <w:r>
        <w:separator/>
      </w:r>
    </w:p>
  </w:endnote>
  <w:endnote w:type="continuationSeparator" w:id="0">
    <w:p w14:paraId="3B6FB571" w14:textId="77777777" w:rsidR="00E6605F" w:rsidRDefault="00E660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o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DA6" w14:textId="77777777" w:rsidR="009A4716" w:rsidRDefault="00000000">
    <w:r>
      <w:ptab w:relativeTo="margin" w:alignment="center" w:leader="none"/>
    </w:r>
    <w:sdt>
      <w:sdtPr>
        <w:id w:val="-927497411"/>
      </w:sdtPr>
      <w:sdtContent>
        <w:r>
          <w:fldChar w:fldCharType="begin"/>
        </w:r>
        <w:r>
          <w:rPr>
            <w:b/>
            <w:bCs/>
            <w:sz w:val="16"/>
            <w:szCs w:val="16"/>
          </w:rPr>
          <w:instrText>PAGE</w:instrText>
        </w:r>
        <w:r>
          <w:fldChar w:fldCharType="separate"/>
        </w:r>
        <w:r w:rsidR="00F148E6">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F148E6">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D40F" w14:textId="77777777" w:rsidR="00E6605F" w:rsidRDefault="00E6605F">
      <w:pPr>
        <w:spacing w:before="0" w:after="0" w:line="240" w:lineRule="auto"/>
      </w:pPr>
      <w:r>
        <w:separator/>
      </w:r>
    </w:p>
  </w:footnote>
  <w:footnote w:type="continuationSeparator" w:id="0">
    <w:p w14:paraId="17D44A51" w14:textId="77777777" w:rsidR="00E6605F" w:rsidRDefault="00E660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D4E8" w14:textId="133CB9EB" w:rsidR="00765E79" w:rsidRPr="00765E79" w:rsidRDefault="00765E79" w:rsidP="00765E79">
    <w:pPr>
      <w:pStyle w:val="En-tte"/>
      <w:jc w:val="center"/>
      <w:rPr>
        <w:sz w:val="16"/>
        <w:szCs w:val="16"/>
      </w:rPr>
    </w:pPr>
    <w:r>
      <w:rPr>
        <w:sz w:val="16"/>
        <w:szCs w:val="16"/>
      </w:rPr>
      <w:t xml:space="preserve">CCTB 01.10 du 31/10/2022 – </w:t>
    </w:r>
    <w:r w:rsidRPr="00765E79">
      <w:rPr>
        <w:sz w:val="16"/>
        <w:szCs w:val="16"/>
      </w:rPr>
      <w:t>T9 Abords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2D0"/>
    <w:multiLevelType w:val="hybridMultilevel"/>
    <w:tmpl w:val="ECBA3B58"/>
    <w:lvl w:ilvl="0" w:tplc="17149EF6">
      <w:start w:val="1"/>
      <w:numFmt w:val="bullet"/>
      <w:lvlText w:val=""/>
      <w:lvlJc w:val="left"/>
      <w:pPr>
        <w:ind w:left="720" w:hanging="360"/>
      </w:pPr>
      <w:rPr>
        <w:rFonts w:ascii="Symbol" w:hAnsi="Symbol" w:hint="default"/>
      </w:rPr>
    </w:lvl>
    <w:lvl w:ilvl="1" w:tplc="E108AC2A">
      <w:numFmt w:val="decimal"/>
      <w:lvlText w:val=""/>
      <w:lvlJc w:val="left"/>
    </w:lvl>
    <w:lvl w:ilvl="2" w:tplc="7458B1EE">
      <w:numFmt w:val="decimal"/>
      <w:lvlText w:val=""/>
      <w:lvlJc w:val="left"/>
    </w:lvl>
    <w:lvl w:ilvl="3" w:tplc="91DC4A86">
      <w:numFmt w:val="decimal"/>
      <w:lvlText w:val=""/>
      <w:lvlJc w:val="left"/>
    </w:lvl>
    <w:lvl w:ilvl="4" w:tplc="7B8AF7CC">
      <w:numFmt w:val="decimal"/>
      <w:lvlText w:val=""/>
      <w:lvlJc w:val="left"/>
    </w:lvl>
    <w:lvl w:ilvl="5" w:tplc="FD52DA5C">
      <w:numFmt w:val="decimal"/>
      <w:lvlText w:val=""/>
      <w:lvlJc w:val="left"/>
    </w:lvl>
    <w:lvl w:ilvl="6" w:tplc="A4E2EE2A">
      <w:numFmt w:val="decimal"/>
      <w:lvlText w:val=""/>
      <w:lvlJc w:val="left"/>
    </w:lvl>
    <w:lvl w:ilvl="7" w:tplc="7D08FD8E">
      <w:numFmt w:val="decimal"/>
      <w:lvlText w:val=""/>
      <w:lvlJc w:val="left"/>
    </w:lvl>
    <w:lvl w:ilvl="8" w:tplc="EB465A0E">
      <w:numFmt w:val="decimal"/>
      <w:lvlText w:val=""/>
      <w:lvlJc w:val="left"/>
    </w:lvl>
  </w:abstractNum>
  <w:abstractNum w:abstractNumId="1" w15:restartNumberingAfterBreak="0">
    <w:nsid w:val="02D965C6"/>
    <w:multiLevelType w:val="hybridMultilevel"/>
    <w:tmpl w:val="4260DC2A"/>
    <w:lvl w:ilvl="0" w:tplc="F60859DA">
      <w:start w:val="1"/>
      <w:numFmt w:val="bullet"/>
      <w:lvlText w:val=""/>
      <w:lvlJc w:val="left"/>
      <w:pPr>
        <w:ind w:left="720" w:hanging="360"/>
      </w:pPr>
      <w:rPr>
        <w:rFonts w:ascii="Symbol" w:hAnsi="Symbol" w:hint="default"/>
      </w:rPr>
    </w:lvl>
    <w:lvl w:ilvl="1" w:tplc="7944BF6C">
      <w:numFmt w:val="decimal"/>
      <w:lvlText w:val=""/>
      <w:lvlJc w:val="left"/>
    </w:lvl>
    <w:lvl w:ilvl="2" w:tplc="46268EC6">
      <w:numFmt w:val="decimal"/>
      <w:lvlText w:val=""/>
      <w:lvlJc w:val="left"/>
    </w:lvl>
    <w:lvl w:ilvl="3" w:tplc="D0A257BC">
      <w:numFmt w:val="decimal"/>
      <w:lvlText w:val=""/>
      <w:lvlJc w:val="left"/>
    </w:lvl>
    <w:lvl w:ilvl="4" w:tplc="1D72EABC">
      <w:numFmt w:val="decimal"/>
      <w:lvlText w:val=""/>
      <w:lvlJc w:val="left"/>
    </w:lvl>
    <w:lvl w:ilvl="5" w:tplc="F0CC4C82">
      <w:numFmt w:val="decimal"/>
      <w:lvlText w:val=""/>
      <w:lvlJc w:val="left"/>
    </w:lvl>
    <w:lvl w:ilvl="6" w:tplc="6890B99C">
      <w:numFmt w:val="decimal"/>
      <w:lvlText w:val=""/>
      <w:lvlJc w:val="left"/>
    </w:lvl>
    <w:lvl w:ilvl="7" w:tplc="380CA5EA">
      <w:numFmt w:val="decimal"/>
      <w:lvlText w:val=""/>
      <w:lvlJc w:val="left"/>
    </w:lvl>
    <w:lvl w:ilvl="8" w:tplc="B292133E">
      <w:numFmt w:val="decimal"/>
      <w:lvlText w:val=""/>
      <w:lvlJc w:val="left"/>
    </w:lvl>
  </w:abstractNum>
  <w:abstractNum w:abstractNumId="2" w15:restartNumberingAfterBreak="0">
    <w:nsid w:val="03404B77"/>
    <w:multiLevelType w:val="hybridMultilevel"/>
    <w:tmpl w:val="AECC3654"/>
    <w:lvl w:ilvl="0" w:tplc="A1BAE31E">
      <w:start w:val="1"/>
      <w:numFmt w:val="bullet"/>
      <w:lvlText w:val=""/>
      <w:lvlJc w:val="left"/>
      <w:pPr>
        <w:ind w:left="720" w:hanging="360"/>
      </w:pPr>
      <w:rPr>
        <w:rFonts w:ascii="Symbol" w:hAnsi="Symbol" w:hint="default"/>
      </w:rPr>
    </w:lvl>
    <w:lvl w:ilvl="1" w:tplc="B2CCD29E">
      <w:numFmt w:val="decimal"/>
      <w:lvlText w:val=""/>
      <w:lvlJc w:val="left"/>
    </w:lvl>
    <w:lvl w:ilvl="2" w:tplc="79E6F7F4">
      <w:numFmt w:val="decimal"/>
      <w:lvlText w:val=""/>
      <w:lvlJc w:val="left"/>
    </w:lvl>
    <w:lvl w:ilvl="3" w:tplc="0CA8FE1C">
      <w:numFmt w:val="decimal"/>
      <w:lvlText w:val=""/>
      <w:lvlJc w:val="left"/>
    </w:lvl>
    <w:lvl w:ilvl="4" w:tplc="2CBA5FEA">
      <w:numFmt w:val="decimal"/>
      <w:lvlText w:val=""/>
      <w:lvlJc w:val="left"/>
    </w:lvl>
    <w:lvl w:ilvl="5" w:tplc="1836536A">
      <w:numFmt w:val="decimal"/>
      <w:lvlText w:val=""/>
      <w:lvlJc w:val="left"/>
    </w:lvl>
    <w:lvl w:ilvl="6" w:tplc="76727E58">
      <w:numFmt w:val="decimal"/>
      <w:lvlText w:val=""/>
      <w:lvlJc w:val="left"/>
    </w:lvl>
    <w:lvl w:ilvl="7" w:tplc="913645F0">
      <w:numFmt w:val="decimal"/>
      <w:lvlText w:val=""/>
      <w:lvlJc w:val="left"/>
    </w:lvl>
    <w:lvl w:ilvl="8" w:tplc="561A7BA0">
      <w:numFmt w:val="decimal"/>
      <w:lvlText w:val=""/>
      <w:lvlJc w:val="left"/>
    </w:lvl>
  </w:abstractNum>
  <w:abstractNum w:abstractNumId="3" w15:restartNumberingAfterBreak="0">
    <w:nsid w:val="03E230B2"/>
    <w:multiLevelType w:val="hybridMultilevel"/>
    <w:tmpl w:val="9EBE6442"/>
    <w:lvl w:ilvl="0" w:tplc="9A927CA0">
      <w:start w:val="1"/>
      <w:numFmt w:val="bullet"/>
      <w:lvlText w:val=""/>
      <w:lvlJc w:val="left"/>
      <w:pPr>
        <w:ind w:left="720" w:hanging="360"/>
      </w:pPr>
      <w:rPr>
        <w:rFonts w:ascii="Symbol" w:hAnsi="Symbol" w:hint="default"/>
      </w:rPr>
    </w:lvl>
    <w:lvl w:ilvl="1" w:tplc="69FEC52A">
      <w:numFmt w:val="decimal"/>
      <w:lvlText w:val=""/>
      <w:lvlJc w:val="left"/>
    </w:lvl>
    <w:lvl w:ilvl="2" w:tplc="8C2277E0">
      <w:numFmt w:val="decimal"/>
      <w:lvlText w:val=""/>
      <w:lvlJc w:val="left"/>
    </w:lvl>
    <w:lvl w:ilvl="3" w:tplc="6E6CC0AA">
      <w:numFmt w:val="decimal"/>
      <w:lvlText w:val=""/>
      <w:lvlJc w:val="left"/>
    </w:lvl>
    <w:lvl w:ilvl="4" w:tplc="ECFC0D04">
      <w:numFmt w:val="decimal"/>
      <w:lvlText w:val=""/>
      <w:lvlJc w:val="left"/>
    </w:lvl>
    <w:lvl w:ilvl="5" w:tplc="9A5057A4">
      <w:numFmt w:val="decimal"/>
      <w:lvlText w:val=""/>
      <w:lvlJc w:val="left"/>
    </w:lvl>
    <w:lvl w:ilvl="6" w:tplc="B4747230">
      <w:numFmt w:val="decimal"/>
      <w:lvlText w:val=""/>
      <w:lvlJc w:val="left"/>
    </w:lvl>
    <w:lvl w:ilvl="7" w:tplc="36E8ED3E">
      <w:numFmt w:val="decimal"/>
      <w:lvlText w:val=""/>
      <w:lvlJc w:val="left"/>
    </w:lvl>
    <w:lvl w:ilvl="8" w:tplc="F2F68130">
      <w:numFmt w:val="decimal"/>
      <w:lvlText w:val=""/>
      <w:lvlJc w:val="left"/>
    </w:lvl>
  </w:abstractNum>
  <w:abstractNum w:abstractNumId="4" w15:restartNumberingAfterBreak="0">
    <w:nsid w:val="053B6088"/>
    <w:multiLevelType w:val="hybridMultilevel"/>
    <w:tmpl w:val="1F2A0C34"/>
    <w:lvl w:ilvl="0" w:tplc="7D36DDD8">
      <w:start w:val="1"/>
      <w:numFmt w:val="bullet"/>
      <w:lvlText w:val=""/>
      <w:lvlJc w:val="left"/>
      <w:pPr>
        <w:ind w:left="720" w:hanging="360"/>
      </w:pPr>
      <w:rPr>
        <w:rFonts w:ascii="Symbol" w:hAnsi="Symbol" w:hint="default"/>
      </w:rPr>
    </w:lvl>
    <w:lvl w:ilvl="1" w:tplc="62220C9A">
      <w:numFmt w:val="decimal"/>
      <w:lvlText w:val=""/>
      <w:lvlJc w:val="left"/>
    </w:lvl>
    <w:lvl w:ilvl="2" w:tplc="E820A57A">
      <w:numFmt w:val="decimal"/>
      <w:lvlText w:val=""/>
      <w:lvlJc w:val="left"/>
    </w:lvl>
    <w:lvl w:ilvl="3" w:tplc="B8B8E416">
      <w:numFmt w:val="decimal"/>
      <w:lvlText w:val=""/>
      <w:lvlJc w:val="left"/>
    </w:lvl>
    <w:lvl w:ilvl="4" w:tplc="BAEC86F2">
      <w:numFmt w:val="decimal"/>
      <w:lvlText w:val=""/>
      <w:lvlJc w:val="left"/>
    </w:lvl>
    <w:lvl w:ilvl="5" w:tplc="736EA2D6">
      <w:numFmt w:val="decimal"/>
      <w:lvlText w:val=""/>
      <w:lvlJc w:val="left"/>
    </w:lvl>
    <w:lvl w:ilvl="6" w:tplc="6FBCD8F6">
      <w:numFmt w:val="decimal"/>
      <w:lvlText w:val=""/>
      <w:lvlJc w:val="left"/>
    </w:lvl>
    <w:lvl w:ilvl="7" w:tplc="12D6D884">
      <w:numFmt w:val="decimal"/>
      <w:lvlText w:val=""/>
      <w:lvlJc w:val="left"/>
    </w:lvl>
    <w:lvl w:ilvl="8" w:tplc="C41011BC">
      <w:numFmt w:val="decimal"/>
      <w:lvlText w:val=""/>
      <w:lvlJc w:val="left"/>
    </w:lvl>
  </w:abstractNum>
  <w:abstractNum w:abstractNumId="5" w15:restartNumberingAfterBreak="0">
    <w:nsid w:val="06CD137A"/>
    <w:multiLevelType w:val="hybridMultilevel"/>
    <w:tmpl w:val="B69628E4"/>
    <w:lvl w:ilvl="0" w:tplc="F7E0CD18">
      <w:start w:val="1"/>
      <w:numFmt w:val="bullet"/>
      <w:lvlText w:val=""/>
      <w:lvlJc w:val="left"/>
      <w:pPr>
        <w:ind w:left="720" w:hanging="360"/>
      </w:pPr>
      <w:rPr>
        <w:rFonts w:ascii="Symbol" w:hAnsi="Symbol" w:hint="default"/>
      </w:rPr>
    </w:lvl>
    <w:lvl w:ilvl="1" w:tplc="B95EFA44">
      <w:numFmt w:val="decimal"/>
      <w:lvlText w:val=""/>
      <w:lvlJc w:val="left"/>
    </w:lvl>
    <w:lvl w:ilvl="2" w:tplc="9A94BF08">
      <w:numFmt w:val="decimal"/>
      <w:lvlText w:val=""/>
      <w:lvlJc w:val="left"/>
    </w:lvl>
    <w:lvl w:ilvl="3" w:tplc="2576676E">
      <w:numFmt w:val="decimal"/>
      <w:lvlText w:val=""/>
      <w:lvlJc w:val="left"/>
    </w:lvl>
    <w:lvl w:ilvl="4" w:tplc="3F7AC07A">
      <w:numFmt w:val="decimal"/>
      <w:lvlText w:val=""/>
      <w:lvlJc w:val="left"/>
    </w:lvl>
    <w:lvl w:ilvl="5" w:tplc="920C6FEE">
      <w:numFmt w:val="decimal"/>
      <w:lvlText w:val=""/>
      <w:lvlJc w:val="left"/>
    </w:lvl>
    <w:lvl w:ilvl="6" w:tplc="68FCEAF8">
      <w:numFmt w:val="decimal"/>
      <w:lvlText w:val=""/>
      <w:lvlJc w:val="left"/>
    </w:lvl>
    <w:lvl w:ilvl="7" w:tplc="D19AAF4A">
      <w:numFmt w:val="decimal"/>
      <w:lvlText w:val=""/>
      <w:lvlJc w:val="left"/>
    </w:lvl>
    <w:lvl w:ilvl="8" w:tplc="339432DC">
      <w:numFmt w:val="decimal"/>
      <w:lvlText w:val=""/>
      <w:lvlJc w:val="left"/>
    </w:lvl>
  </w:abstractNum>
  <w:abstractNum w:abstractNumId="6" w15:restartNumberingAfterBreak="0">
    <w:nsid w:val="0C0122F9"/>
    <w:multiLevelType w:val="hybridMultilevel"/>
    <w:tmpl w:val="B95ECC54"/>
    <w:lvl w:ilvl="0" w:tplc="6C7673F8">
      <w:start w:val="1"/>
      <w:numFmt w:val="bullet"/>
      <w:lvlText w:val=""/>
      <w:lvlJc w:val="left"/>
      <w:pPr>
        <w:ind w:left="720" w:hanging="360"/>
      </w:pPr>
      <w:rPr>
        <w:rFonts w:ascii="Symbol" w:hAnsi="Symbol" w:hint="default"/>
      </w:rPr>
    </w:lvl>
    <w:lvl w:ilvl="1" w:tplc="5EB80CD4">
      <w:numFmt w:val="decimal"/>
      <w:lvlText w:val=""/>
      <w:lvlJc w:val="left"/>
    </w:lvl>
    <w:lvl w:ilvl="2" w:tplc="9D74E254">
      <w:numFmt w:val="decimal"/>
      <w:lvlText w:val=""/>
      <w:lvlJc w:val="left"/>
    </w:lvl>
    <w:lvl w:ilvl="3" w:tplc="511611AE">
      <w:numFmt w:val="decimal"/>
      <w:lvlText w:val=""/>
      <w:lvlJc w:val="left"/>
    </w:lvl>
    <w:lvl w:ilvl="4" w:tplc="7DB06F78">
      <w:numFmt w:val="decimal"/>
      <w:lvlText w:val=""/>
      <w:lvlJc w:val="left"/>
    </w:lvl>
    <w:lvl w:ilvl="5" w:tplc="EDB83E22">
      <w:numFmt w:val="decimal"/>
      <w:lvlText w:val=""/>
      <w:lvlJc w:val="left"/>
    </w:lvl>
    <w:lvl w:ilvl="6" w:tplc="EFFC52D2">
      <w:numFmt w:val="decimal"/>
      <w:lvlText w:val=""/>
      <w:lvlJc w:val="left"/>
    </w:lvl>
    <w:lvl w:ilvl="7" w:tplc="D37487D6">
      <w:numFmt w:val="decimal"/>
      <w:lvlText w:val=""/>
      <w:lvlJc w:val="left"/>
    </w:lvl>
    <w:lvl w:ilvl="8" w:tplc="B4E8D7D8">
      <w:numFmt w:val="decimal"/>
      <w:lvlText w:val=""/>
      <w:lvlJc w:val="left"/>
    </w:lvl>
  </w:abstractNum>
  <w:abstractNum w:abstractNumId="7" w15:restartNumberingAfterBreak="0">
    <w:nsid w:val="0C135C93"/>
    <w:multiLevelType w:val="hybridMultilevel"/>
    <w:tmpl w:val="91BE9902"/>
    <w:lvl w:ilvl="0" w:tplc="6CD831E8">
      <w:start w:val="1"/>
      <w:numFmt w:val="bullet"/>
      <w:lvlText w:val=""/>
      <w:lvlJc w:val="left"/>
      <w:pPr>
        <w:ind w:left="720" w:hanging="360"/>
      </w:pPr>
      <w:rPr>
        <w:rFonts w:ascii="Symbol" w:hAnsi="Symbol" w:hint="default"/>
      </w:rPr>
    </w:lvl>
    <w:lvl w:ilvl="1" w:tplc="156AEDE8">
      <w:numFmt w:val="decimal"/>
      <w:lvlText w:val=""/>
      <w:lvlJc w:val="left"/>
    </w:lvl>
    <w:lvl w:ilvl="2" w:tplc="9F02B1EE">
      <w:numFmt w:val="decimal"/>
      <w:lvlText w:val=""/>
      <w:lvlJc w:val="left"/>
    </w:lvl>
    <w:lvl w:ilvl="3" w:tplc="A5D42A46">
      <w:numFmt w:val="decimal"/>
      <w:lvlText w:val=""/>
      <w:lvlJc w:val="left"/>
    </w:lvl>
    <w:lvl w:ilvl="4" w:tplc="11BEEC30">
      <w:numFmt w:val="decimal"/>
      <w:lvlText w:val=""/>
      <w:lvlJc w:val="left"/>
    </w:lvl>
    <w:lvl w:ilvl="5" w:tplc="9B0233F0">
      <w:numFmt w:val="decimal"/>
      <w:lvlText w:val=""/>
      <w:lvlJc w:val="left"/>
    </w:lvl>
    <w:lvl w:ilvl="6" w:tplc="09869B00">
      <w:numFmt w:val="decimal"/>
      <w:lvlText w:val=""/>
      <w:lvlJc w:val="left"/>
    </w:lvl>
    <w:lvl w:ilvl="7" w:tplc="C8584D0C">
      <w:numFmt w:val="decimal"/>
      <w:lvlText w:val=""/>
      <w:lvlJc w:val="left"/>
    </w:lvl>
    <w:lvl w:ilvl="8" w:tplc="1C6827B6">
      <w:numFmt w:val="decimal"/>
      <w:lvlText w:val=""/>
      <w:lvlJc w:val="left"/>
    </w:lvl>
  </w:abstractNum>
  <w:abstractNum w:abstractNumId="8" w15:restartNumberingAfterBreak="0">
    <w:nsid w:val="0C154022"/>
    <w:multiLevelType w:val="hybridMultilevel"/>
    <w:tmpl w:val="3CDAEA2E"/>
    <w:lvl w:ilvl="0" w:tplc="69F8E0EA">
      <w:start w:val="1"/>
      <w:numFmt w:val="bullet"/>
      <w:lvlText w:val=""/>
      <w:lvlJc w:val="left"/>
      <w:pPr>
        <w:ind w:left="720" w:hanging="360"/>
      </w:pPr>
      <w:rPr>
        <w:rFonts w:ascii="Symbol" w:hAnsi="Symbol" w:hint="default"/>
      </w:rPr>
    </w:lvl>
    <w:lvl w:ilvl="1" w:tplc="06A68022">
      <w:numFmt w:val="decimal"/>
      <w:lvlText w:val=""/>
      <w:lvlJc w:val="left"/>
    </w:lvl>
    <w:lvl w:ilvl="2" w:tplc="2A5EA61A">
      <w:numFmt w:val="decimal"/>
      <w:lvlText w:val=""/>
      <w:lvlJc w:val="left"/>
    </w:lvl>
    <w:lvl w:ilvl="3" w:tplc="D9423CA6">
      <w:numFmt w:val="decimal"/>
      <w:lvlText w:val=""/>
      <w:lvlJc w:val="left"/>
    </w:lvl>
    <w:lvl w:ilvl="4" w:tplc="FE14FE6C">
      <w:numFmt w:val="decimal"/>
      <w:lvlText w:val=""/>
      <w:lvlJc w:val="left"/>
    </w:lvl>
    <w:lvl w:ilvl="5" w:tplc="0692744A">
      <w:numFmt w:val="decimal"/>
      <w:lvlText w:val=""/>
      <w:lvlJc w:val="left"/>
    </w:lvl>
    <w:lvl w:ilvl="6" w:tplc="B46E4CD4">
      <w:numFmt w:val="decimal"/>
      <w:lvlText w:val=""/>
      <w:lvlJc w:val="left"/>
    </w:lvl>
    <w:lvl w:ilvl="7" w:tplc="C376433A">
      <w:numFmt w:val="decimal"/>
      <w:lvlText w:val=""/>
      <w:lvlJc w:val="left"/>
    </w:lvl>
    <w:lvl w:ilvl="8" w:tplc="56C66EDA">
      <w:numFmt w:val="decimal"/>
      <w:lvlText w:val=""/>
      <w:lvlJc w:val="left"/>
    </w:lvl>
  </w:abstractNum>
  <w:abstractNum w:abstractNumId="9" w15:restartNumberingAfterBreak="0">
    <w:nsid w:val="0D46627C"/>
    <w:multiLevelType w:val="hybridMultilevel"/>
    <w:tmpl w:val="0E367080"/>
    <w:lvl w:ilvl="0" w:tplc="3AA66422">
      <w:start w:val="1"/>
      <w:numFmt w:val="bullet"/>
      <w:lvlText w:val=""/>
      <w:lvlJc w:val="left"/>
      <w:pPr>
        <w:ind w:left="720" w:hanging="360"/>
      </w:pPr>
      <w:rPr>
        <w:rFonts w:ascii="Symbol" w:hAnsi="Symbol" w:hint="default"/>
      </w:rPr>
    </w:lvl>
    <w:lvl w:ilvl="1" w:tplc="F2C61E40">
      <w:numFmt w:val="decimal"/>
      <w:lvlText w:val=""/>
      <w:lvlJc w:val="left"/>
    </w:lvl>
    <w:lvl w:ilvl="2" w:tplc="FAB82B64">
      <w:numFmt w:val="decimal"/>
      <w:lvlText w:val=""/>
      <w:lvlJc w:val="left"/>
    </w:lvl>
    <w:lvl w:ilvl="3" w:tplc="295C378E">
      <w:numFmt w:val="decimal"/>
      <w:lvlText w:val=""/>
      <w:lvlJc w:val="left"/>
    </w:lvl>
    <w:lvl w:ilvl="4" w:tplc="D244F196">
      <w:numFmt w:val="decimal"/>
      <w:lvlText w:val=""/>
      <w:lvlJc w:val="left"/>
    </w:lvl>
    <w:lvl w:ilvl="5" w:tplc="954AE5CC">
      <w:numFmt w:val="decimal"/>
      <w:lvlText w:val=""/>
      <w:lvlJc w:val="left"/>
    </w:lvl>
    <w:lvl w:ilvl="6" w:tplc="7584EE76">
      <w:numFmt w:val="decimal"/>
      <w:lvlText w:val=""/>
      <w:lvlJc w:val="left"/>
    </w:lvl>
    <w:lvl w:ilvl="7" w:tplc="EE50244C">
      <w:numFmt w:val="decimal"/>
      <w:lvlText w:val=""/>
      <w:lvlJc w:val="left"/>
    </w:lvl>
    <w:lvl w:ilvl="8" w:tplc="BCCEC95E">
      <w:numFmt w:val="decimal"/>
      <w:lvlText w:val=""/>
      <w:lvlJc w:val="left"/>
    </w:lvl>
  </w:abstractNum>
  <w:abstractNum w:abstractNumId="10" w15:restartNumberingAfterBreak="0">
    <w:nsid w:val="0F0A13E0"/>
    <w:multiLevelType w:val="hybridMultilevel"/>
    <w:tmpl w:val="7B944CBA"/>
    <w:lvl w:ilvl="0" w:tplc="12E06132">
      <w:numFmt w:val="decimal"/>
      <w:lvlText w:val=""/>
      <w:lvlJc w:val="left"/>
    </w:lvl>
    <w:lvl w:ilvl="1" w:tplc="1B8043BA">
      <w:start w:val="1"/>
      <w:numFmt w:val="bullet"/>
      <w:lvlText w:val=""/>
      <w:lvlJc w:val="left"/>
      <w:pPr>
        <w:ind w:left="1440" w:hanging="360"/>
      </w:pPr>
      <w:rPr>
        <w:rFonts w:ascii="Symbol" w:hAnsi="Symbol" w:hint="default"/>
      </w:rPr>
    </w:lvl>
    <w:lvl w:ilvl="2" w:tplc="8AEC2738">
      <w:numFmt w:val="decimal"/>
      <w:lvlText w:val=""/>
      <w:lvlJc w:val="left"/>
    </w:lvl>
    <w:lvl w:ilvl="3" w:tplc="F6060C0A">
      <w:numFmt w:val="decimal"/>
      <w:lvlText w:val=""/>
      <w:lvlJc w:val="left"/>
    </w:lvl>
    <w:lvl w:ilvl="4" w:tplc="35CC2874">
      <w:numFmt w:val="decimal"/>
      <w:lvlText w:val=""/>
      <w:lvlJc w:val="left"/>
    </w:lvl>
    <w:lvl w:ilvl="5" w:tplc="57246F88">
      <w:numFmt w:val="decimal"/>
      <w:lvlText w:val=""/>
      <w:lvlJc w:val="left"/>
    </w:lvl>
    <w:lvl w:ilvl="6" w:tplc="1124F538">
      <w:numFmt w:val="decimal"/>
      <w:lvlText w:val=""/>
      <w:lvlJc w:val="left"/>
    </w:lvl>
    <w:lvl w:ilvl="7" w:tplc="EC343486">
      <w:numFmt w:val="decimal"/>
      <w:lvlText w:val=""/>
      <w:lvlJc w:val="left"/>
    </w:lvl>
    <w:lvl w:ilvl="8" w:tplc="59CA03AE">
      <w:numFmt w:val="decimal"/>
      <w:lvlText w:val=""/>
      <w:lvlJc w:val="left"/>
    </w:lvl>
  </w:abstractNum>
  <w:abstractNum w:abstractNumId="11" w15:restartNumberingAfterBreak="0">
    <w:nsid w:val="0F4E6034"/>
    <w:multiLevelType w:val="hybridMultilevel"/>
    <w:tmpl w:val="FC0E466E"/>
    <w:lvl w:ilvl="0" w:tplc="7EC6E12A">
      <w:start w:val="1"/>
      <w:numFmt w:val="bullet"/>
      <w:lvlText w:val=""/>
      <w:lvlJc w:val="left"/>
      <w:pPr>
        <w:ind w:left="720" w:hanging="360"/>
      </w:pPr>
      <w:rPr>
        <w:rFonts w:ascii="Symbol" w:hAnsi="Symbol" w:hint="default"/>
      </w:rPr>
    </w:lvl>
    <w:lvl w:ilvl="1" w:tplc="B80E644A">
      <w:numFmt w:val="decimal"/>
      <w:lvlText w:val=""/>
      <w:lvlJc w:val="left"/>
    </w:lvl>
    <w:lvl w:ilvl="2" w:tplc="D3946818">
      <w:numFmt w:val="decimal"/>
      <w:lvlText w:val=""/>
      <w:lvlJc w:val="left"/>
    </w:lvl>
    <w:lvl w:ilvl="3" w:tplc="FDFEA1AA">
      <w:numFmt w:val="decimal"/>
      <w:lvlText w:val=""/>
      <w:lvlJc w:val="left"/>
    </w:lvl>
    <w:lvl w:ilvl="4" w:tplc="60761AA6">
      <w:numFmt w:val="decimal"/>
      <w:lvlText w:val=""/>
      <w:lvlJc w:val="left"/>
    </w:lvl>
    <w:lvl w:ilvl="5" w:tplc="9A880372">
      <w:numFmt w:val="decimal"/>
      <w:lvlText w:val=""/>
      <w:lvlJc w:val="left"/>
    </w:lvl>
    <w:lvl w:ilvl="6" w:tplc="672A4FF6">
      <w:numFmt w:val="decimal"/>
      <w:lvlText w:val=""/>
      <w:lvlJc w:val="left"/>
    </w:lvl>
    <w:lvl w:ilvl="7" w:tplc="F8B6192E">
      <w:numFmt w:val="decimal"/>
      <w:lvlText w:val=""/>
      <w:lvlJc w:val="left"/>
    </w:lvl>
    <w:lvl w:ilvl="8" w:tplc="4C445030">
      <w:numFmt w:val="decimal"/>
      <w:lvlText w:val=""/>
      <w:lvlJc w:val="left"/>
    </w:lvl>
  </w:abstractNum>
  <w:abstractNum w:abstractNumId="12" w15:restartNumberingAfterBreak="0">
    <w:nsid w:val="127B2B52"/>
    <w:multiLevelType w:val="hybridMultilevel"/>
    <w:tmpl w:val="4770EAE0"/>
    <w:lvl w:ilvl="0" w:tplc="262A9C14">
      <w:start w:val="1"/>
      <w:numFmt w:val="bullet"/>
      <w:lvlText w:val=""/>
      <w:lvlJc w:val="left"/>
      <w:pPr>
        <w:ind w:left="720" w:hanging="360"/>
      </w:pPr>
      <w:rPr>
        <w:rFonts w:ascii="Symbol" w:hAnsi="Symbol" w:hint="default"/>
      </w:rPr>
    </w:lvl>
    <w:lvl w:ilvl="1" w:tplc="36FE3D90">
      <w:numFmt w:val="decimal"/>
      <w:lvlText w:val=""/>
      <w:lvlJc w:val="left"/>
    </w:lvl>
    <w:lvl w:ilvl="2" w:tplc="45B8F0DC">
      <w:numFmt w:val="decimal"/>
      <w:lvlText w:val=""/>
      <w:lvlJc w:val="left"/>
    </w:lvl>
    <w:lvl w:ilvl="3" w:tplc="ECD66806">
      <w:numFmt w:val="decimal"/>
      <w:lvlText w:val=""/>
      <w:lvlJc w:val="left"/>
    </w:lvl>
    <w:lvl w:ilvl="4" w:tplc="340E5064">
      <w:numFmt w:val="decimal"/>
      <w:lvlText w:val=""/>
      <w:lvlJc w:val="left"/>
    </w:lvl>
    <w:lvl w:ilvl="5" w:tplc="5ACEE714">
      <w:numFmt w:val="decimal"/>
      <w:lvlText w:val=""/>
      <w:lvlJc w:val="left"/>
    </w:lvl>
    <w:lvl w:ilvl="6" w:tplc="6FB86570">
      <w:numFmt w:val="decimal"/>
      <w:lvlText w:val=""/>
      <w:lvlJc w:val="left"/>
    </w:lvl>
    <w:lvl w:ilvl="7" w:tplc="FE7223B0">
      <w:numFmt w:val="decimal"/>
      <w:lvlText w:val=""/>
      <w:lvlJc w:val="left"/>
    </w:lvl>
    <w:lvl w:ilvl="8" w:tplc="A3A0DD96">
      <w:numFmt w:val="decimal"/>
      <w:lvlText w:val=""/>
      <w:lvlJc w:val="left"/>
    </w:lvl>
  </w:abstractNum>
  <w:abstractNum w:abstractNumId="13" w15:restartNumberingAfterBreak="0">
    <w:nsid w:val="13A018B1"/>
    <w:multiLevelType w:val="hybridMultilevel"/>
    <w:tmpl w:val="F8BC0BE6"/>
    <w:lvl w:ilvl="0" w:tplc="C130FE72">
      <w:numFmt w:val="decimal"/>
      <w:lvlText w:val=""/>
      <w:lvlJc w:val="left"/>
    </w:lvl>
    <w:lvl w:ilvl="1" w:tplc="011E4F18">
      <w:start w:val="1"/>
      <w:numFmt w:val="bullet"/>
      <w:lvlText w:val=""/>
      <w:lvlJc w:val="left"/>
      <w:pPr>
        <w:ind w:left="1440" w:hanging="360"/>
      </w:pPr>
      <w:rPr>
        <w:rFonts w:ascii="Symbol" w:hAnsi="Symbol" w:hint="default"/>
      </w:rPr>
    </w:lvl>
    <w:lvl w:ilvl="2" w:tplc="B35A03D8">
      <w:numFmt w:val="decimal"/>
      <w:lvlText w:val=""/>
      <w:lvlJc w:val="left"/>
    </w:lvl>
    <w:lvl w:ilvl="3" w:tplc="D646E328">
      <w:numFmt w:val="decimal"/>
      <w:lvlText w:val=""/>
      <w:lvlJc w:val="left"/>
    </w:lvl>
    <w:lvl w:ilvl="4" w:tplc="1660A472">
      <w:numFmt w:val="decimal"/>
      <w:lvlText w:val=""/>
      <w:lvlJc w:val="left"/>
    </w:lvl>
    <w:lvl w:ilvl="5" w:tplc="2F007F7A">
      <w:numFmt w:val="decimal"/>
      <w:lvlText w:val=""/>
      <w:lvlJc w:val="left"/>
    </w:lvl>
    <w:lvl w:ilvl="6" w:tplc="006A55DE">
      <w:numFmt w:val="decimal"/>
      <w:lvlText w:val=""/>
      <w:lvlJc w:val="left"/>
    </w:lvl>
    <w:lvl w:ilvl="7" w:tplc="93F6B94C">
      <w:numFmt w:val="decimal"/>
      <w:lvlText w:val=""/>
      <w:lvlJc w:val="left"/>
    </w:lvl>
    <w:lvl w:ilvl="8" w:tplc="35D802B8">
      <w:numFmt w:val="decimal"/>
      <w:lvlText w:val=""/>
      <w:lvlJc w:val="left"/>
    </w:lvl>
  </w:abstractNum>
  <w:abstractNum w:abstractNumId="14" w15:restartNumberingAfterBreak="0">
    <w:nsid w:val="143A181F"/>
    <w:multiLevelType w:val="hybridMultilevel"/>
    <w:tmpl w:val="24A8A576"/>
    <w:lvl w:ilvl="0" w:tplc="27D0A902">
      <w:start w:val="1"/>
      <w:numFmt w:val="bullet"/>
      <w:lvlText w:val=""/>
      <w:lvlJc w:val="left"/>
      <w:pPr>
        <w:ind w:left="720" w:hanging="360"/>
      </w:pPr>
      <w:rPr>
        <w:rFonts w:ascii="Symbol" w:hAnsi="Symbol" w:hint="default"/>
      </w:rPr>
    </w:lvl>
    <w:lvl w:ilvl="1" w:tplc="26FC0392">
      <w:numFmt w:val="decimal"/>
      <w:lvlText w:val=""/>
      <w:lvlJc w:val="left"/>
    </w:lvl>
    <w:lvl w:ilvl="2" w:tplc="502E6182">
      <w:numFmt w:val="decimal"/>
      <w:lvlText w:val=""/>
      <w:lvlJc w:val="left"/>
    </w:lvl>
    <w:lvl w:ilvl="3" w:tplc="4264823A">
      <w:numFmt w:val="decimal"/>
      <w:lvlText w:val=""/>
      <w:lvlJc w:val="left"/>
    </w:lvl>
    <w:lvl w:ilvl="4" w:tplc="7F02CBE8">
      <w:numFmt w:val="decimal"/>
      <w:lvlText w:val=""/>
      <w:lvlJc w:val="left"/>
    </w:lvl>
    <w:lvl w:ilvl="5" w:tplc="F8C8AB48">
      <w:numFmt w:val="decimal"/>
      <w:lvlText w:val=""/>
      <w:lvlJc w:val="left"/>
    </w:lvl>
    <w:lvl w:ilvl="6" w:tplc="9DCC0B7A">
      <w:numFmt w:val="decimal"/>
      <w:lvlText w:val=""/>
      <w:lvlJc w:val="left"/>
    </w:lvl>
    <w:lvl w:ilvl="7" w:tplc="BF162184">
      <w:numFmt w:val="decimal"/>
      <w:lvlText w:val=""/>
      <w:lvlJc w:val="left"/>
    </w:lvl>
    <w:lvl w:ilvl="8" w:tplc="22685FCA">
      <w:numFmt w:val="decimal"/>
      <w:lvlText w:val=""/>
      <w:lvlJc w:val="left"/>
    </w:lvl>
  </w:abstractNum>
  <w:abstractNum w:abstractNumId="15" w15:restartNumberingAfterBreak="0">
    <w:nsid w:val="17961514"/>
    <w:multiLevelType w:val="hybridMultilevel"/>
    <w:tmpl w:val="A650E55A"/>
    <w:lvl w:ilvl="0" w:tplc="4282FD46">
      <w:numFmt w:val="decimal"/>
      <w:lvlText w:val=""/>
      <w:lvlJc w:val="left"/>
    </w:lvl>
    <w:lvl w:ilvl="1" w:tplc="2E888FC2">
      <w:start w:val="1"/>
      <w:numFmt w:val="bullet"/>
      <w:lvlText w:val=""/>
      <w:lvlJc w:val="left"/>
      <w:pPr>
        <w:ind w:left="1440" w:hanging="360"/>
      </w:pPr>
      <w:rPr>
        <w:rFonts w:ascii="Symbol" w:hAnsi="Symbol" w:hint="default"/>
      </w:rPr>
    </w:lvl>
    <w:lvl w:ilvl="2" w:tplc="7C9A8C80">
      <w:numFmt w:val="decimal"/>
      <w:lvlText w:val=""/>
      <w:lvlJc w:val="left"/>
    </w:lvl>
    <w:lvl w:ilvl="3" w:tplc="6B16BEAA">
      <w:numFmt w:val="decimal"/>
      <w:lvlText w:val=""/>
      <w:lvlJc w:val="left"/>
    </w:lvl>
    <w:lvl w:ilvl="4" w:tplc="FC76D30E">
      <w:numFmt w:val="decimal"/>
      <w:lvlText w:val=""/>
      <w:lvlJc w:val="left"/>
    </w:lvl>
    <w:lvl w:ilvl="5" w:tplc="797E5C84">
      <w:numFmt w:val="decimal"/>
      <w:lvlText w:val=""/>
      <w:lvlJc w:val="left"/>
    </w:lvl>
    <w:lvl w:ilvl="6" w:tplc="A4F836A6">
      <w:numFmt w:val="decimal"/>
      <w:lvlText w:val=""/>
      <w:lvlJc w:val="left"/>
    </w:lvl>
    <w:lvl w:ilvl="7" w:tplc="F8768E02">
      <w:numFmt w:val="decimal"/>
      <w:lvlText w:val=""/>
      <w:lvlJc w:val="left"/>
    </w:lvl>
    <w:lvl w:ilvl="8" w:tplc="8870A9D6">
      <w:numFmt w:val="decimal"/>
      <w:lvlText w:val=""/>
      <w:lvlJc w:val="left"/>
    </w:lvl>
  </w:abstractNum>
  <w:abstractNum w:abstractNumId="16" w15:restartNumberingAfterBreak="0">
    <w:nsid w:val="1ADD5221"/>
    <w:multiLevelType w:val="hybridMultilevel"/>
    <w:tmpl w:val="030A16EC"/>
    <w:lvl w:ilvl="0" w:tplc="DE2611D4">
      <w:start w:val="1"/>
      <w:numFmt w:val="bullet"/>
      <w:lvlText w:val=""/>
      <w:lvlJc w:val="left"/>
      <w:pPr>
        <w:ind w:left="720" w:hanging="360"/>
      </w:pPr>
      <w:rPr>
        <w:rFonts w:ascii="Symbol" w:hAnsi="Symbol" w:hint="default"/>
      </w:rPr>
    </w:lvl>
    <w:lvl w:ilvl="1" w:tplc="34FE7F10">
      <w:numFmt w:val="decimal"/>
      <w:lvlText w:val=""/>
      <w:lvlJc w:val="left"/>
    </w:lvl>
    <w:lvl w:ilvl="2" w:tplc="E69A6294">
      <w:numFmt w:val="decimal"/>
      <w:lvlText w:val=""/>
      <w:lvlJc w:val="left"/>
    </w:lvl>
    <w:lvl w:ilvl="3" w:tplc="1FA66358">
      <w:numFmt w:val="decimal"/>
      <w:lvlText w:val=""/>
      <w:lvlJc w:val="left"/>
    </w:lvl>
    <w:lvl w:ilvl="4" w:tplc="91A863A8">
      <w:numFmt w:val="decimal"/>
      <w:lvlText w:val=""/>
      <w:lvlJc w:val="left"/>
    </w:lvl>
    <w:lvl w:ilvl="5" w:tplc="BE94E58C">
      <w:numFmt w:val="decimal"/>
      <w:lvlText w:val=""/>
      <w:lvlJc w:val="left"/>
    </w:lvl>
    <w:lvl w:ilvl="6" w:tplc="E50C848E">
      <w:numFmt w:val="decimal"/>
      <w:lvlText w:val=""/>
      <w:lvlJc w:val="left"/>
    </w:lvl>
    <w:lvl w:ilvl="7" w:tplc="C3449998">
      <w:numFmt w:val="decimal"/>
      <w:lvlText w:val=""/>
      <w:lvlJc w:val="left"/>
    </w:lvl>
    <w:lvl w:ilvl="8" w:tplc="01EE77B8">
      <w:numFmt w:val="decimal"/>
      <w:lvlText w:val=""/>
      <w:lvlJc w:val="left"/>
    </w:lvl>
  </w:abstractNum>
  <w:abstractNum w:abstractNumId="17" w15:restartNumberingAfterBreak="0">
    <w:nsid w:val="1C5064AC"/>
    <w:multiLevelType w:val="hybridMultilevel"/>
    <w:tmpl w:val="E86E767A"/>
    <w:lvl w:ilvl="0" w:tplc="B234F47A">
      <w:start w:val="1"/>
      <w:numFmt w:val="bullet"/>
      <w:lvlText w:val=""/>
      <w:lvlJc w:val="left"/>
      <w:pPr>
        <w:ind w:left="720" w:hanging="360"/>
      </w:pPr>
      <w:rPr>
        <w:rFonts w:ascii="Symbol" w:hAnsi="Symbol" w:hint="default"/>
      </w:rPr>
    </w:lvl>
    <w:lvl w:ilvl="1" w:tplc="AB10F0C4">
      <w:numFmt w:val="decimal"/>
      <w:lvlText w:val=""/>
      <w:lvlJc w:val="left"/>
    </w:lvl>
    <w:lvl w:ilvl="2" w:tplc="4B1019AE">
      <w:numFmt w:val="decimal"/>
      <w:lvlText w:val=""/>
      <w:lvlJc w:val="left"/>
    </w:lvl>
    <w:lvl w:ilvl="3" w:tplc="89529186">
      <w:numFmt w:val="decimal"/>
      <w:lvlText w:val=""/>
      <w:lvlJc w:val="left"/>
    </w:lvl>
    <w:lvl w:ilvl="4" w:tplc="3D9266DE">
      <w:numFmt w:val="decimal"/>
      <w:lvlText w:val=""/>
      <w:lvlJc w:val="left"/>
    </w:lvl>
    <w:lvl w:ilvl="5" w:tplc="C6286D40">
      <w:numFmt w:val="decimal"/>
      <w:lvlText w:val=""/>
      <w:lvlJc w:val="left"/>
    </w:lvl>
    <w:lvl w:ilvl="6" w:tplc="9ED04348">
      <w:numFmt w:val="decimal"/>
      <w:lvlText w:val=""/>
      <w:lvlJc w:val="left"/>
    </w:lvl>
    <w:lvl w:ilvl="7" w:tplc="9F46EEE2">
      <w:numFmt w:val="decimal"/>
      <w:lvlText w:val=""/>
      <w:lvlJc w:val="left"/>
    </w:lvl>
    <w:lvl w:ilvl="8" w:tplc="EE5CCDE2">
      <w:numFmt w:val="decimal"/>
      <w:lvlText w:val=""/>
      <w:lvlJc w:val="left"/>
    </w:lvl>
  </w:abstractNum>
  <w:abstractNum w:abstractNumId="18" w15:restartNumberingAfterBreak="0">
    <w:nsid w:val="1C9F4666"/>
    <w:multiLevelType w:val="hybridMultilevel"/>
    <w:tmpl w:val="FF60A7DC"/>
    <w:lvl w:ilvl="0" w:tplc="0C8CAE4E">
      <w:start w:val="1"/>
      <w:numFmt w:val="bullet"/>
      <w:lvlText w:val=""/>
      <w:lvlJc w:val="left"/>
      <w:pPr>
        <w:ind w:left="720" w:hanging="360"/>
      </w:pPr>
      <w:rPr>
        <w:rFonts w:ascii="Symbol" w:hAnsi="Symbol" w:hint="default"/>
      </w:rPr>
    </w:lvl>
    <w:lvl w:ilvl="1" w:tplc="9CD2D16E">
      <w:numFmt w:val="decimal"/>
      <w:lvlText w:val=""/>
      <w:lvlJc w:val="left"/>
    </w:lvl>
    <w:lvl w:ilvl="2" w:tplc="F794A592">
      <w:numFmt w:val="decimal"/>
      <w:lvlText w:val=""/>
      <w:lvlJc w:val="left"/>
    </w:lvl>
    <w:lvl w:ilvl="3" w:tplc="6C4E5242">
      <w:numFmt w:val="decimal"/>
      <w:lvlText w:val=""/>
      <w:lvlJc w:val="left"/>
    </w:lvl>
    <w:lvl w:ilvl="4" w:tplc="0E5C3988">
      <w:numFmt w:val="decimal"/>
      <w:lvlText w:val=""/>
      <w:lvlJc w:val="left"/>
    </w:lvl>
    <w:lvl w:ilvl="5" w:tplc="704468F6">
      <w:numFmt w:val="decimal"/>
      <w:lvlText w:val=""/>
      <w:lvlJc w:val="left"/>
    </w:lvl>
    <w:lvl w:ilvl="6" w:tplc="45A66370">
      <w:numFmt w:val="decimal"/>
      <w:lvlText w:val=""/>
      <w:lvlJc w:val="left"/>
    </w:lvl>
    <w:lvl w:ilvl="7" w:tplc="1CEAC466">
      <w:numFmt w:val="decimal"/>
      <w:lvlText w:val=""/>
      <w:lvlJc w:val="left"/>
    </w:lvl>
    <w:lvl w:ilvl="8" w:tplc="FFD66056">
      <w:numFmt w:val="decimal"/>
      <w:lvlText w:val=""/>
      <w:lvlJc w:val="left"/>
    </w:lvl>
  </w:abstractNum>
  <w:abstractNum w:abstractNumId="19" w15:restartNumberingAfterBreak="0">
    <w:nsid w:val="1CBC0F30"/>
    <w:multiLevelType w:val="hybridMultilevel"/>
    <w:tmpl w:val="ACEA1C2A"/>
    <w:lvl w:ilvl="0" w:tplc="B77CA726">
      <w:start w:val="1"/>
      <w:numFmt w:val="bullet"/>
      <w:lvlText w:val=""/>
      <w:lvlJc w:val="left"/>
      <w:pPr>
        <w:ind w:left="720" w:hanging="360"/>
      </w:pPr>
      <w:rPr>
        <w:rFonts w:ascii="Symbol" w:hAnsi="Symbol" w:hint="default"/>
      </w:rPr>
    </w:lvl>
    <w:lvl w:ilvl="1" w:tplc="C5FAC4A2">
      <w:numFmt w:val="decimal"/>
      <w:lvlText w:val=""/>
      <w:lvlJc w:val="left"/>
    </w:lvl>
    <w:lvl w:ilvl="2" w:tplc="2DB25FC8">
      <w:numFmt w:val="decimal"/>
      <w:lvlText w:val=""/>
      <w:lvlJc w:val="left"/>
    </w:lvl>
    <w:lvl w:ilvl="3" w:tplc="D512CE5A">
      <w:numFmt w:val="decimal"/>
      <w:lvlText w:val=""/>
      <w:lvlJc w:val="left"/>
    </w:lvl>
    <w:lvl w:ilvl="4" w:tplc="FC2476A0">
      <w:numFmt w:val="decimal"/>
      <w:lvlText w:val=""/>
      <w:lvlJc w:val="left"/>
    </w:lvl>
    <w:lvl w:ilvl="5" w:tplc="763C552E">
      <w:numFmt w:val="decimal"/>
      <w:lvlText w:val=""/>
      <w:lvlJc w:val="left"/>
    </w:lvl>
    <w:lvl w:ilvl="6" w:tplc="2F7E5558">
      <w:numFmt w:val="decimal"/>
      <w:lvlText w:val=""/>
      <w:lvlJc w:val="left"/>
    </w:lvl>
    <w:lvl w:ilvl="7" w:tplc="7CA670CE">
      <w:numFmt w:val="decimal"/>
      <w:lvlText w:val=""/>
      <w:lvlJc w:val="left"/>
    </w:lvl>
    <w:lvl w:ilvl="8" w:tplc="22C8D686">
      <w:numFmt w:val="decimal"/>
      <w:lvlText w:val=""/>
      <w:lvlJc w:val="left"/>
    </w:lvl>
  </w:abstractNum>
  <w:abstractNum w:abstractNumId="20" w15:restartNumberingAfterBreak="0">
    <w:nsid w:val="1CF77840"/>
    <w:multiLevelType w:val="hybridMultilevel"/>
    <w:tmpl w:val="0ACEC99A"/>
    <w:lvl w:ilvl="0" w:tplc="92DEDF9A">
      <w:start w:val="1"/>
      <w:numFmt w:val="bullet"/>
      <w:lvlText w:val=""/>
      <w:lvlJc w:val="left"/>
      <w:pPr>
        <w:ind w:left="720" w:hanging="360"/>
      </w:pPr>
      <w:rPr>
        <w:rFonts w:ascii="Symbol" w:hAnsi="Symbol" w:hint="default"/>
      </w:rPr>
    </w:lvl>
    <w:lvl w:ilvl="1" w:tplc="B2FAA15C">
      <w:numFmt w:val="decimal"/>
      <w:lvlText w:val=""/>
      <w:lvlJc w:val="left"/>
    </w:lvl>
    <w:lvl w:ilvl="2" w:tplc="B63EEDB6">
      <w:numFmt w:val="decimal"/>
      <w:lvlText w:val=""/>
      <w:lvlJc w:val="left"/>
    </w:lvl>
    <w:lvl w:ilvl="3" w:tplc="1FB60BB0">
      <w:numFmt w:val="decimal"/>
      <w:lvlText w:val=""/>
      <w:lvlJc w:val="left"/>
    </w:lvl>
    <w:lvl w:ilvl="4" w:tplc="BF20BAF2">
      <w:numFmt w:val="decimal"/>
      <w:lvlText w:val=""/>
      <w:lvlJc w:val="left"/>
    </w:lvl>
    <w:lvl w:ilvl="5" w:tplc="4E1AD4A6">
      <w:numFmt w:val="decimal"/>
      <w:lvlText w:val=""/>
      <w:lvlJc w:val="left"/>
    </w:lvl>
    <w:lvl w:ilvl="6" w:tplc="6C0A1A14">
      <w:numFmt w:val="decimal"/>
      <w:lvlText w:val=""/>
      <w:lvlJc w:val="left"/>
    </w:lvl>
    <w:lvl w:ilvl="7" w:tplc="C672B616">
      <w:numFmt w:val="decimal"/>
      <w:lvlText w:val=""/>
      <w:lvlJc w:val="left"/>
    </w:lvl>
    <w:lvl w:ilvl="8" w:tplc="FA52A556">
      <w:numFmt w:val="decimal"/>
      <w:lvlText w:val=""/>
      <w:lvlJc w:val="left"/>
    </w:lvl>
  </w:abstractNum>
  <w:abstractNum w:abstractNumId="21" w15:restartNumberingAfterBreak="0">
    <w:nsid w:val="209E06F6"/>
    <w:multiLevelType w:val="hybridMultilevel"/>
    <w:tmpl w:val="688671F2"/>
    <w:lvl w:ilvl="0" w:tplc="E0BE5B7C">
      <w:numFmt w:val="decimal"/>
      <w:lvlText w:val=""/>
      <w:lvlJc w:val="left"/>
    </w:lvl>
    <w:lvl w:ilvl="1" w:tplc="3744B944">
      <w:start w:val="1"/>
      <w:numFmt w:val="bullet"/>
      <w:lvlText w:val=""/>
      <w:lvlJc w:val="left"/>
      <w:pPr>
        <w:ind w:left="1440" w:hanging="360"/>
      </w:pPr>
      <w:rPr>
        <w:rFonts w:ascii="Symbol" w:hAnsi="Symbol" w:hint="default"/>
      </w:rPr>
    </w:lvl>
    <w:lvl w:ilvl="2" w:tplc="0F6E2E36">
      <w:numFmt w:val="decimal"/>
      <w:lvlText w:val=""/>
      <w:lvlJc w:val="left"/>
    </w:lvl>
    <w:lvl w:ilvl="3" w:tplc="246CCE9C">
      <w:numFmt w:val="decimal"/>
      <w:lvlText w:val=""/>
      <w:lvlJc w:val="left"/>
    </w:lvl>
    <w:lvl w:ilvl="4" w:tplc="C726A35C">
      <w:numFmt w:val="decimal"/>
      <w:lvlText w:val=""/>
      <w:lvlJc w:val="left"/>
    </w:lvl>
    <w:lvl w:ilvl="5" w:tplc="84B8F6A4">
      <w:numFmt w:val="decimal"/>
      <w:lvlText w:val=""/>
      <w:lvlJc w:val="left"/>
    </w:lvl>
    <w:lvl w:ilvl="6" w:tplc="B3E4E34E">
      <w:numFmt w:val="decimal"/>
      <w:lvlText w:val=""/>
      <w:lvlJc w:val="left"/>
    </w:lvl>
    <w:lvl w:ilvl="7" w:tplc="B5A4D45E">
      <w:numFmt w:val="decimal"/>
      <w:lvlText w:val=""/>
      <w:lvlJc w:val="left"/>
    </w:lvl>
    <w:lvl w:ilvl="8" w:tplc="B746B182">
      <w:numFmt w:val="decimal"/>
      <w:lvlText w:val=""/>
      <w:lvlJc w:val="left"/>
    </w:lvl>
  </w:abstractNum>
  <w:abstractNum w:abstractNumId="22" w15:restartNumberingAfterBreak="0">
    <w:nsid w:val="21F56CAB"/>
    <w:multiLevelType w:val="hybridMultilevel"/>
    <w:tmpl w:val="5032E928"/>
    <w:lvl w:ilvl="0" w:tplc="5B6CC45E">
      <w:start w:val="1"/>
      <w:numFmt w:val="bullet"/>
      <w:lvlText w:val=""/>
      <w:lvlJc w:val="left"/>
      <w:pPr>
        <w:ind w:left="720" w:hanging="360"/>
      </w:pPr>
      <w:rPr>
        <w:rFonts w:ascii="Symbol" w:hAnsi="Symbol" w:hint="default"/>
      </w:rPr>
    </w:lvl>
    <w:lvl w:ilvl="1" w:tplc="CB44656C">
      <w:numFmt w:val="decimal"/>
      <w:lvlText w:val=""/>
      <w:lvlJc w:val="left"/>
    </w:lvl>
    <w:lvl w:ilvl="2" w:tplc="53AECC98">
      <w:numFmt w:val="decimal"/>
      <w:lvlText w:val=""/>
      <w:lvlJc w:val="left"/>
    </w:lvl>
    <w:lvl w:ilvl="3" w:tplc="8476388E">
      <w:numFmt w:val="decimal"/>
      <w:lvlText w:val=""/>
      <w:lvlJc w:val="left"/>
    </w:lvl>
    <w:lvl w:ilvl="4" w:tplc="EBC232B6">
      <w:numFmt w:val="decimal"/>
      <w:lvlText w:val=""/>
      <w:lvlJc w:val="left"/>
    </w:lvl>
    <w:lvl w:ilvl="5" w:tplc="C686B644">
      <w:numFmt w:val="decimal"/>
      <w:lvlText w:val=""/>
      <w:lvlJc w:val="left"/>
    </w:lvl>
    <w:lvl w:ilvl="6" w:tplc="E87A3E02">
      <w:numFmt w:val="decimal"/>
      <w:lvlText w:val=""/>
      <w:lvlJc w:val="left"/>
    </w:lvl>
    <w:lvl w:ilvl="7" w:tplc="4FBEB526">
      <w:numFmt w:val="decimal"/>
      <w:lvlText w:val=""/>
      <w:lvlJc w:val="left"/>
    </w:lvl>
    <w:lvl w:ilvl="8" w:tplc="ECD8C808">
      <w:numFmt w:val="decimal"/>
      <w:lvlText w:val=""/>
      <w:lvlJc w:val="left"/>
    </w:lvl>
  </w:abstractNum>
  <w:abstractNum w:abstractNumId="23" w15:restartNumberingAfterBreak="0">
    <w:nsid w:val="22070DBE"/>
    <w:multiLevelType w:val="hybridMultilevel"/>
    <w:tmpl w:val="EBE44DBC"/>
    <w:lvl w:ilvl="0" w:tplc="8CFC070E">
      <w:start w:val="1"/>
      <w:numFmt w:val="bullet"/>
      <w:lvlText w:val=""/>
      <w:lvlJc w:val="left"/>
      <w:pPr>
        <w:ind w:left="720" w:hanging="360"/>
      </w:pPr>
      <w:rPr>
        <w:rFonts w:ascii="Symbol" w:hAnsi="Symbol" w:hint="default"/>
      </w:rPr>
    </w:lvl>
    <w:lvl w:ilvl="1" w:tplc="08EA7B3A">
      <w:numFmt w:val="decimal"/>
      <w:lvlText w:val=""/>
      <w:lvlJc w:val="left"/>
    </w:lvl>
    <w:lvl w:ilvl="2" w:tplc="07242BDE">
      <w:numFmt w:val="decimal"/>
      <w:lvlText w:val=""/>
      <w:lvlJc w:val="left"/>
    </w:lvl>
    <w:lvl w:ilvl="3" w:tplc="6D90C946">
      <w:numFmt w:val="decimal"/>
      <w:lvlText w:val=""/>
      <w:lvlJc w:val="left"/>
    </w:lvl>
    <w:lvl w:ilvl="4" w:tplc="0C70606A">
      <w:numFmt w:val="decimal"/>
      <w:lvlText w:val=""/>
      <w:lvlJc w:val="left"/>
    </w:lvl>
    <w:lvl w:ilvl="5" w:tplc="5C12B71E">
      <w:numFmt w:val="decimal"/>
      <w:lvlText w:val=""/>
      <w:lvlJc w:val="left"/>
    </w:lvl>
    <w:lvl w:ilvl="6" w:tplc="A328C9B6">
      <w:numFmt w:val="decimal"/>
      <w:lvlText w:val=""/>
      <w:lvlJc w:val="left"/>
    </w:lvl>
    <w:lvl w:ilvl="7" w:tplc="C08C344A">
      <w:numFmt w:val="decimal"/>
      <w:lvlText w:val=""/>
      <w:lvlJc w:val="left"/>
    </w:lvl>
    <w:lvl w:ilvl="8" w:tplc="51FCBC66">
      <w:numFmt w:val="decimal"/>
      <w:lvlText w:val=""/>
      <w:lvlJc w:val="left"/>
    </w:lvl>
  </w:abstractNum>
  <w:abstractNum w:abstractNumId="24" w15:restartNumberingAfterBreak="0">
    <w:nsid w:val="234A0651"/>
    <w:multiLevelType w:val="hybridMultilevel"/>
    <w:tmpl w:val="201C4796"/>
    <w:lvl w:ilvl="0" w:tplc="D7824578">
      <w:start w:val="1"/>
      <w:numFmt w:val="bullet"/>
      <w:lvlText w:val=""/>
      <w:lvlJc w:val="left"/>
      <w:pPr>
        <w:ind w:left="720" w:hanging="360"/>
      </w:pPr>
      <w:rPr>
        <w:rFonts w:ascii="Symbol" w:hAnsi="Symbol" w:hint="default"/>
      </w:rPr>
    </w:lvl>
    <w:lvl w:ilvl="1" w:tplc="76B0E036">
      <w:numFmt w:val="decimal"/>
      <w:lvlText w:val=""/>
      <w:lvlJc w:val="left"/>
    </w:lvl>
    <w:lvl w:ilvl="2" w:tplc="1B781E72">
      <w:numFmt w:val="decimal"/>
      <w:lvlText w:val=""/>
      <w:lvlJc w:val="left"/>
    </w:lvl>
    <w:lvl w:ilvl="3" w:tplc="64464B1A">
      <w:numFmt w:val="decimal"/>
      <w:lvlText w:val=""/>
      <w:lvlJc w:val="left"/>
    </w:lvl>
    <w:lvl w:ilvl="4" w:tplc="A198F772">
      <w:numFmt w:val="decimal"/>
      <w:lvlText w:val=""/>
      <w:lvlJc w:val="left"/>
    </w:lvl>
    <w:lvl w:ilvl="5" w:tplc="510E00DA">
      <w:numFmt w:val="decimal"/>
      <w:lvlText w:val=""/>
      <w:lvlJc w:val="left"/>
    </w:lvl>
    <w:lvl w:ilvl="6" w:tplc="058C03D8">
      <w:numFmt w:val="decimal"/>
      <w:lvlText w:val=""/>
      <w:lvlJc w:val="left"/>
    </w:lvl>
    <w:lvl w:ilvl="7" w:tplc="D7D81E92">
      <w:numFmt w:val="decimal"/>
      <w:lvlText w:val=""/>
      <w:lvlJc w:val="left"/>
    </w:lvl>
    <w:lvl w:ilvl="8" w:tplc="23587226">
      <w:numFmt w:val="decimal"/>
      <w:lvlText w:val=""/>
      <w:lvlJc w:val="left"/>
    </w:lvl>
  </w:abstractNum>
  <w:abstractNum w:abstractNumId="25" w15:restartNumberingAfterBreak="0">
    <w:nsid w:val="23982B46"/>
    <w:multiLevelType w:val="hybridMultilevel"/>
    <w:tmpl w:val="AD6C7F2E"/>
    <w:lvl w:ilvl="0" w:tplc="999A41C4">
      <w:numFmt w:val="decimal"/>
      <w:lvlText w:val=""/>
      <w:lvlJc w:val="left"/>
    </w:lvl>
    <w:lvl w:ilvl="1" w:tplc="6F88288C">
      <w:start w:val="1"/>
      <w:numFmt w:val="bullet"/>
      <w:lvlText w:val=""/>
      <w:lvlJc w:val="left"/>
      <w:pPr>
        <w:ind w:left="1440" w:hanging="360"/>
      </w:pPr>
      <w:rPr>
        <w:rFonts w:ascii="Symbol" w:hAnsi="Symbol" w:hint="default"/>
      </w:rPr>
    </w:lvl>
    <w:lvl w:ilvl="2" w:tplc="DCC64ECA">
      <w:numFmt w:val="decimal"/>
      <w:lvlText w:val=""/>
      <w:lvlJc w:val="left"/>
    </w:lvl>
    <w:lvl w:ilvl="3" w:tplc="EE8AD37E">
      <w:numFmt w:val="decimal"/>
      <w:lvlText w:val=""/>
      <w:lvlJc w:val="left"/>
    </w:lvl>
    <w:lvl w:ilvl="4" w:tplc="17C06F08">
      <w:numFmt w:val="decimal"/>
      <w:lvlText w:val=""/>
      <w:lvlJc w:val="left"/>
    </w:lvl>
    <w:lvl w:ilvl="5" w:tplc="13F02BA2">
      <w:numFmt w:val="decimal"/>
      <w:lvlText w:val=""/>
      <w:lvlJc w:val="left"/>
    </w:lvl>
    <w:lvl w:ilvl="6" w:tplc="564AA9C8">
      <w:numFmt w:val="decimal"/>
      <w:lvlText w:val=""/>
      <w:lvlJc w:val="left"/>
    </w:lvl>
    <w:lvl w:ilvl="7" w:tplc="0028554C">
      <w:numFmt w:val="decimal"/>
      <w:lvlText w:val=""/>
      <w:lvlJc w:val="left"/>
    </w:lvl>
    <w:lvl w:ilvl="8" w:tplc="C30C4A8C">
      <w:numFmt w:val="decimal"/>
      <w:lvlText w:val=""/>
      <w:lvlJc w:val="left"/>
    </w:lvl>
  </w:abstractNum>
  <w:abstractNum w:abstractNumId="26" w15:restartNumberingAfterBreak="0">
    <w:nsid w:val="24173058"/>
    <w:multiLevelType w:val="hybridMultilevel"/>
    <w:tmpl w:val="CCE4E2CC"/>
    <w:lvl w:ilvl="0" w:tplc="5004070C">
      <w:start w:val="1"/>
      <w:numFmt w:val="bullet"/>
      <w:lvlText w:val=""/>
      <w:lvlJc w:val="left"/>
      <w:pPr>
        <w:ind w:left="720" w:hanging="360"/>
      </w:pPr>
      <w:rPr>
        <w:rFonts w:ascii="Symbol" w:hAnsi="Symbol" w:hint="default"/>
      </w:rPr>
    </w:lvl>
    <w:lvl w:ilvl="1" w:tplc="BC4C2AFA">
      <w:numFmt w:val="decimal"/>
      <w:lvlText w:val=""/>
      <w:lvlJc w:val="left"/>
    </w:lvl>
    <w:lvl w:ilvl="2" w:tplc="1C02F5B6">
      <w:numFmt w:val="decimal"/>
      <w:lvlText w:val=""/>
      <w:lvlJc w:val="left"/>
    </w:lvl>
    <w:lvl w:ilvl="3" w:tplc="10D86B34">
      <w:numFmt w:val="decimal"/>
      <w:lvlText w:val=""/>
      <w:lvlJc w:val="left"/>
    </w:lvl>
    <w:lvl w:ilvl="4" w:tplc="0110458A">
      <w:numFmt w:val="decimal"/>
      <w:lvlText w:val=""/>
      <w:lvlJc w:val="left"/>
    </w:lvl>
    <w:lvl w:ilvl="5" w:tplc="386E469A">
      <w:numFmt w:val="decimal"/>
      <w:lvlText w:val=""/>
      <w:lvlJc w:val="left"/>
    </w:lvl>
    <w:lvl w:ilvl="6" w:tplc="FBF22860">
      <w:numFmt w:val="decimal"/>
      <w:lvlText w:val=""/>
      <w:lvlJc w:val="left"/>
    </w:lvl>
    <w:lvl w:ilvl="7" w:tplc="5F1E6632">
      <w:numFmt w:val="decimal"/>
      <w:lvlText w:val=""/>
      <w:lvlJc w:val="left"/>
    </w:lvl>
    <w:lvl w:ilvl="8" w:tplc="22B0170C">
      <w:numFmt w:val="decimal"/>
      <w:lvlText w:val=""/>
      <w:lvlJc w:val="left"/>
    </w:lvl>
  </w:abstractNum>
  <w:abstractNum w:abstractNumId="27" w15:restartNumberingAfterBreak="0">
    <w:nsid w:val="25125219"/>
    <w:multiLevelType w:val="hybridMultilevel"/>
    <w:tmpl w:val="B86A7482"/>
    <w:lvl w:ilvl="0" w:tplc="17264EAA">
      <w:start w:val="1"/>
      <w:numFmt w:val="decimal"/>
      <w:lvlText w:val="%1."/>
      <w:lvlJc w:val="left"/>
      <w:pPr>
        <w:ind w:left="720" w:hanging="360"/>
      </w:pPr>
    </w:lvl>
    <w:lvl w:ilvl="1" w:tplc="295C2CBC">
      <w:numFmt w:val="decimal"/>
      <w:lvlText w:val=""/>
      <w:lvlJc w:val="left"/>
    </w:lvl>
    <w:lvl w:ilvl="2" w:tplc="8034CBFC">
      <w:numFmt w:val="decimal"/>
      <w:lvlText w:val=""/>
      <w:lvlJc w:val="left"/>
    </w:lvl>
    <w:lvl w:ilvl="3" w:tplc="38B04686">
      <w:numFmt w:val="decimal"/>
      <w:lvlText w:val=""/>
      <w:lvlJc w:val="left"/>
    </w:lvl>
    <w:lvl w:ilvl="4" w:tplc="11C65AD2">
      <w:numFmt w:val="decimal"/>
      <w:lvlText w:val=""/>
      <w:lvlJc w:val="left"/>
    </w:lvl>
    <w:lvl w:ilvl="5" w:tplc="97A403C2">
      <w:numFmt w:val="decimal"/>
      <w:lvlText w:val=""/>
      <w:lvlJc w:val="left"/>
    </w:lvl>
    <w:lvl w:ilvl="6" w:tplc="8E62B12A">
      <w:numFmt w:val="decimal"/>
      <w:lvlText w:val=""/>
      <w:lvlJc w:val="left"/>
    </w:lvl>
    <w:lvl w:ilvl="7" w:tplc="228843D8">
      <w:numFmt w:val="decimal"/>
      <w:lvlText w:val=""/>
      <w:lvlJc w:val="left"/>
    </w:lvl>
    <w:lvl w:ilvl="8" w:tplc="0944E992">
      <w:numFmt w:val="decimal"/>
      <w:lvlText w:val=""/>
      <w:lvlJc w:val="left"/>
    </w:lvl>
  </w:abstractNum>
  <w:abstractNum w:abstractNumId="28" w15:restartNumberingAfterBreak="0">
    <w:nsid w:val="254E6C99"/>
    <w:multiLevelType w:val="hybridMultilevel"/>
    <w:tmpl w:val="1332CD30"/>
    <w:lvl w:ilvl="0" w:tplc="56E4DF64">
      <w:start w:val="1"/>
      <w:numFmt w:val="bullet"/>
      <w:lvlText w:val=""/>
      <w:lvlJc w:val="left"/>
      <w:pPr>
        <w:ind w:left="720" w:hanging="360"/>
      </w:pPr>
      <w:rPr>
        <w:rFonts w:ascii="Symbol" w:hAnsi="Symbol" w:hint="default"/>
      </w:rPr>
    </w:lvl>
    <w:lvl w:ilvl="1" w:tplc="B6AA2F28">
      <w:numFmt w:val="decimal"/>
      <w:lvlText w:val=""/>
      <w:lvlJc w:val="left"/>
    </w:lvl>
    <w:lvl w:ilvl="2" w:tplc="652244C4">
      <w:numFmt w:val="decimal"/>
      <w:lvlText w:val=""/>
      <w:lvlJc w:val="left"/>
    </w:lvl>
    <w:lvl w:ilvl="3" w:tplc="883ABBDE">
      <w:numFmt w:val="decimal"/>
      <w:lvlText w:val=""/>
      <w:lvlJc w:val="left"/>
    </w:lvl>
    <w:lvl w:ilvl="4" w:tplc="ACFA8EC6">
      <w:numFmt w:val="decimal"/>
      <w:lvlText w:val=""/>
      <w:lvlJc w:val="left"/>
    </w:lvl>
    <w:lvl w:ilvl="5" w:tplc="B218D926">
      <w:numFmt w:val="decimal"/>
      <w:lvlText w:val=""/>
      <w:lvlJc w:val="left"/>
    </w:lvl>
    <w:lvl w:ilvl="6" w:tplc="1AC8C57C">
      <w:numFmt w:val="decimal"/>
      <w:lvlText w:val=""/>
      <w:lvlJc w:val="left"/>
    </w:lvl>
    <w:lvl w:ilvl="7" w:tplc="C3E6EE20">
      <w:numFmt w:val="decimal"/>
      <w:lvlText w:val=""/>
      <w:lvlJc w:val="left"/>
    </w:lvl>
    <w:lvl w:ilvl="8" w:tplc="F61AF2FE">
      <w:numFmt w:val="decimal"/>
      <w:lvlText w:val=""/>
      <w:lvlJc w:val="left"/>
    </w:lvl>
  </w:abstractNum>
  <w:abstractNum w:abstractNumId="29" w15:restartNumberingAfterBreak="0">
    <w:nsid w:val="265C4E9A"/>
    <w:multiLevelType w:val="hybridMultilevel"/>
    <w:tmpl w:val="7FB82170"/>
    <w:lvl w:ilvl="0" w:tplc="063A5762">
      <w:start w:val="1"/>
      <w:numFmt w:val="bullet"/>
      <w:lvlText w:val=""/>
      <w:lvlJc w:val="left"/>
      <w:pPr>
        <w:ind w:left="720" w:hanging="360"/>
      </w:pPr>
      <w:rPr>
        <w:rFonts w:ascii="Symbol" w:hAnsi="Symbol" w:hint="default"/>
      </w:rPr>
    </w:lvl>
    <w:lvl w:ilvl="1" w:tplc="B5EA4026">
      <w:numFmt w:val="decimal"/>
      <w:lvlText w:val=""/>
      <w:lvlJc w:val="left"/>
    </w:lvl>
    <w:lvl w:ilvl="2" w:tplc="6FDCC858">
      <w:numFmt w:val="decimal"/>
      <w:lvlText w:val=""/>
      <w:lvlJc w:val="left"/>
    </w:lvl>
    <w:lvl w:ilvl="3" w:tplc="91C00BC4">
      <w:numFmt w:val="decimal"/>
      <w:lvlText w:val=""/>
      <w:lvlJc w:val="left"/>
    </w:lvl>
    <w:lvl w:ilvl="4" w:tplc="C338F636">
      <w:numFmt w:val="decimal"/>
      <w:lvlText w:val=""/>
      <w:lvlJc w:val="left"/>
    </w:lvl>
    <w:lvl w:ilvl="5" w:tplc="2A3E0BAC">
      <w:numFmt w:val="decimal"/>
      <w:lvlText w:val=""/>
      <w:lvlJc w:val="left"/>
    </w:lvl>
    <w:lvl w:ilvl="6" w:tplc="3CD4F44A">
      <w:numFmt w:val="decimal"/>
      <w:lvlText w:val=""/>
      <w:lvlJc w:val="left"/>
    </w:lvl>
    <w:lvl w:ilvl="7" w:tplc="85685BB8">
      <w:numFmt w:val="decimal"/>
      <w:lvlText w:val=""/>
      <w:lvlJc w:val="left"/>
    </w:lvl>
    <w:lvl w:ilvl="8" w:tplc="07268F56">
      <w:numFmt w:val="decimal"/>
      <w:lvlText w:val=""/>
      <w:lvlJc w:val="left"/>
    </w:lvl>
  </w:abstractNum>
  <w:abstractNum w:abstractNumId="30" w15:restartNumberingAfterBreak="0">
    <w:nsid w:val="26C50EE7"/>
    <w:multiLevelType w:val="hybridMultilevel"/>
    <w:tmpl w:val="DFA8B562"/>
    <w:lvl w:ilvl="0" w:tplc="23F0FB40">
      <w:start w:val="1"/>
      <w:numFmt w:val="bullet"/>
      <w:lvlText w:val=""/>
      <w:lvlJc w:val="left"/>
      <w:pPr>
        <w:ind w:left="720" w:hanging="360"/>
      </w:pPr>
      <w:rPr>
        <w:rFonts w:ascii="Symbol" w:hAnsi="Symbol" w:hint="default"/>
      </w:rPr>
    </w:lvl>
    <w:lvl w:ilvl="1" w:tplc="8D72BFDC">
      <w:numFmt w:val="decimal"/>
      <w:lvlText w:val=""/>
      <w:lvlJc w:val="left"/>
    </w:lvl>
    <w:lvl w:ilvl="2" w:tplc="F80ED168">
      <w:numFmt w:val="decimal"/>
      <w:lvlText w:val=""/>
      <w:lvlJc w:val="left"/>
    </w:lvl>
    <w:lvl w:ilvl="3" w:tplc="12CEC210">
      <w:numFmt w:val="decimal"/>
      <w:lvlText w:val=""/>
      <w:lvlJc w:val="left"/>
    </w:lvl>
    <w:lvl w:ilvl="4" w:tplc="91ECAA2E">
      <w:numFmt w:val="decimal"/>
      <w:lvlText w:val=""/>
      <w:lvlJc w:val="left"/>
    </w:lvl>
    <w:lvl w:ilvl="5" w:tplc="3E325ECE">
      <w:numFmt w:val="decimal"/>
      <w:lvlText w:val=""/>
      <w:lvlJc w:val="left"/>
    </w:lvl>
    <w:lvl w:ilvl="6" w:tplc="752EE480">
      <w:numFmt w:val="decimal"/>
      <w:lvlText w:val=""/>
      <w:lvlJc w:val="left"/>
    </w:lvl>
    <w:lvl w:ilvl="7" w:tplc="802478A0">
      <w:numFmt w:val="decimal"/>
      <w:lvlText w:val=""/>
      <w:lvlJc w:val="left"/>
    </w:lvl>
    <w:lvl w:ilvl="8" w:tplc="F418E594">
      <w:numFmt w:val="decimal"/>
      <w:lvlText w:val=""/>
      <w:lvlJc w:val="left"/>
    </w:lvl>
  </w:abstractNum>
  <w:abstractNum w:abstractNumId="31" w15:restartNumberingAfterBreak="0">
    <w:nsid w:val="27D24C8E"/>
    <w:multiLevelType w:val="hybridMultilevel"/>
    <w:tmpl w:val="688060AC"/>
    <w:lvl w:ilvl="0" w:tplc="0EE4B7EE">
      <w:start w:val="1"/>
      <w:numFmt w:val="bullet"/>
      <w:lvlText w:val=""/>
      <w:lvlJc w:val="left"/>
      <w:pPr>
        <w:ind w:left="720" w:hanging="360"/>
      </w:pPr>
      <w:rPr>
        <w:rFonts w:ascii="Symbol" w:hAnsi="Symbol" w:hint="default"/>
      </w:rPr>
    </w:lvl>
    <w:lvl w:ilvl="1" w:tplc="DF427C86">
      <w:numFmt w:val="decimal"/>
      <w:lvlText w:val=""/>
      <w:lvlJc w:val="left"/>
    </w:lvl>
    <w:lvl w:ilvl="2" w:tplc="BF5001BA">
      <w:numFmt w:val="decimal"/>
      <w:lvlText w:val=""/>
      <w:lvlJc w:val="left"/>
    </w:lvl>
    <w:lvl w:ilvl="3" w:tplc="B5DC267A">
      <w:numFmt w:val="decimal"/>
      <w:lvlText w:val=""/>
      <w:lvlJc w:val="left"/>
    </w:lvl>
    <w:lvl w:ilvl="4" w:tplc="9D66029C">
      <w:numFmt w:val="decimal"/>
      <w:lvlText w:val=""/>
      <w:lvlJc w:val="left"/>
    </w:lvl>
    <w:lvl w:ilvl="5" w:tplc="8D8236BC">
      <w:numFmt w:val="decimal"/>
      <w:lvlText w:val=""/>
      <w:lvlJc w:val="left"/>
    </w:lvl>
    <w:lvl w:ilvl="6" w:tplc="30D60AFC">
      <w:numFmt w:val="decimal"/>
      <w:lvlText w:val=""/>
      <w:lvlJc w:val="left"/>
    </w:lvl>
    <w:lvl w:ilvl="7" w:tplc="DAAC7D70">
      <w:numFmt w:val="decimal"/>
      <w:lvlText w:val=""/>
      <w:lvlJc w:val="left"/>
    </w:lvl>
    <w:lvl w:ilvl="8" w:tplc="C6821CE8">
      <w:numFmt w:val="decimal"/>
      <w:lvlText w:val=""/>
      <w:lvlJc w:val="left"/>
    </w:lvl>
  </w:abstractNum>
  <w:abstractNum w:abstractNumId="32" w15:restartNumberingAfterBreak="0">
    <w:nsid w:val="29A43D40"/>
    <w:multiLevelType w:val="hybridMultilevel"/>
    <w:tmpl w:val="FFB0A1A4"/>
    <w:lvl w:ilvl="0" w:tplc="BF64EF4E">
      <w:start w:val="1"/>
      <w:numFmt w:val="bullet"/>
      <w:lvlText w:val=""/>
      <w:lvlJc w:val="left"/>
      <w:pPr>
        <w:ind w:left="720" w:hanging="360"/>
      </w:pPr>
      <w:rPr>
        <w:rFonts w:ascii="Symbol" w:hAnsi="Symbol" w:hint="default"/>
      </w:rPr>
    </w:lvl>
    <w:lvl w:ilvl="1" w:tplc="3EB8932E">
      <w:numFmt w:val="decimal"/>
      <w:lvlText w:val=""/>
      <w:lvlJc w:val="left"/>
    </w:lvl>
    <w:lvl w:ilvl="2" w:tplc="C2DE45C8">
      <w:numFmt w:val="decimal"/>
      <w:lvlText w:val=""/>
      <w:lvlJc w:val="left"/>
    </w:lvl>
    <w:lvl w:ilvl="3" w:tplc="7D489F5E">
      <w:numFmt w:val="decimal"/>
      <w:lvlText w:val=""/>
      <w:lvlJc w:val="left"/>
    </w:lvl>
    <w:lvl w:ilvl="4" w:tplc="738C6086">
      <w:numFmt w:val="decimal"/>
      <w:lvlText w:val=""/>
      <w:lvlJc w:val="left"/>
    </w:lvl>
    <w:lvl w:ilvl="5" w:tplc="68C0EA02">
      <w:numFmt w:val="decimal"/>
      <w:lvlText w:val=""/>
      <w:lvlJc w:val="left"/>
    </w:lvl>
    <w:lvl w:ilvl="6" w:tplc="0DBC4370">
      <w:numFmt w:val="decimal"/>
      <w:lvlText w:val=""/>
      <w:lvlJc w:val="left"/>
    </w:lvl>
    <w:lvl w:ilvl="7" w:tplc="8EF4B132">
      <w:numFmt w:val="decimal"/>
      <w:lvlText w:val=""/>
      <w:lvlJc w:val="left"/>
    </w:lvl>
    <w:lvl w:ilvl="8" w:tplc="394A2F7E">
      <w:numFmt w:val="decimal"/>
      <w:lvlText w:val=""/>
      <w:lvlJc w:val="left"/>
    </w:lvl>
  </w:abstractNum>
  <w:abstractNum w:abstractNumId="33" w15:restartNumberingAfterBreak="0">
    <w:nsid w:val="2A653276"/>
    <w:multiLevelType w:val="hybridMultilevel"/>
    <w:tmpl w:val="2DA476A0"/>
    <w:lvl w:ilvl="0" w:tplc="7DF00216">
      <w:start w:val="1"/>
      <w:numFmt w:val="bullet"/>
      <w:lvlText w:val=""/>
      <w:lvlJc w:val="left"/>
      <w:pPr>
        <w:ind w:left="720" w:hanging="360"/>
      </w:pPr>
      <w:rPr>
        <w:rFonts w:ascii="Symbol" w:hAnsi="Symbol" w:hint="default"/>
      </w:rPr>
    </w:lvl>
    <w:lvl w:ilvl="1" w:tplc="5D26D442">
      <w:numFmt w:val="decimal"/>
      <w:lvlText w:val=""/>
      <w:lvlJc w:val="left"/>
    </w:lvl>
    <w:lvl w:ilvl="2" w:tplc="74DEFAEC">
      <w:numFmt w:val="decimal"/>
      <w:lvlText w:val=""/>
      <w:lvlJc w:val="left"/>
    </w:lvl>
    <w:lvl w:ilvl="3" w:tplc="DA70A962">
      <w:numFmt w:val="decimal"/>
      <w:lvlText w:val=""/>
      <w:lvlJc w:val="left"/>
    </w:lvl>
    <w:lvl w:ilvl="4" w:tplc="B7A6ED5A">
      <w:numFmt w:val="decimal"/>
      <w:lvlText w:val=""/>
      <w:lvlJc w:val="left"/>
    </w:lvl>
    <w:lvl w:ilvl="5" w:tplc="41EC4B0C">
      <w:numFmt w:val="decimal"/>
      <w:lvlText w:val=""/>
      <w:lvlJc w:val="left"/>
    </w:lvl>
    <w:lvl w:ilvl="6" w:tplc="79065638">
      <w:numFmt w:val="decimal"/>
      <w:lvlText w:val=""/>
      <w:lvlJc w:val="left"/>
    </w:lvl>
    <w:lvl w:ilvl="7" w:tplc="0AF47F4A">
      <w:numFmt w:val="decimal"/>
      <w:lvlText w:val=""/>
      <w:lvlJc w:val="left"/>
    </w:lvl>
    <w:lvl w:ilvl="8" w:tplc="C9CE6FD6">
      <w:numFmt w:val="decimal"/>
      <w:lvlText w:val=""/>
      <w:lvlJc w:val="left"/>
    </w:lvl>
  </w:abstractNum>
  <w:abstractNum w:abstractNumId="34" w15:restartNumberingAfterBreak="0">
    <w:nsid w:val="2B0235CB"/>
    <w:multiLevelType w:val="hybridMultilevel"/>
    <w:tmpl w:val="EA766C62"/>
    <w:lvl w:ilvl="0" w:tplc="4314DC2C">
      <w:start w:val="1"/>
      <w:numFmt w:val="bullet"/>
      <w:lvlText w:val=""/>
      <w:lvlJc w:val="left"/>
      <w:pPr>
        <w:ind w:left="720" w:hanging="360"/>
      </w:pPr>
      <w:rPr>
        <w:rFonts w:ascii="Symbol" w:hAnsi="Symbol" w:hint="default"/>
      </w:rPr>
    </w:lvl>
    <w:lvl w:ilvl="1" w:tplc="FC7CB35A">
      <w:numFmt w:val="decimal"/>
      <w:lvlText w:val=""/>
      <w:lvlJc w:val="left"/>
    </w:lvl>
    <w:lvl w:ilvl="2" w:tplc="3112DAB6">
      <w:numFmt w:val="decimal"/>
      <w:lvlText w:val=""/>
      <w:lvlJc w:val="left"/>
    </w:lvl>
    <w:lvl w:ilvl="3" w:tplc="0EC28282">
      <w:numFmt w:val="decimal"/>
      <w:lvlText w:val=""/>
      <w:lvlJc w:val="left"/>
    </w:lvl>
    <w:lvl w:ilvl="4" w:tplc="1F8CC73E">
      <w:numFmt w:val="decimal"/>
      <w:lvlText w:val=""/>
      <w:lvlJc w:val="left"/>
    </w:lvl>
    <w:lvl w:ilvl="5" w:tplc="304062E0">
      <w:numFmt w:val="decimal"/>
      <w:lvlText w:val=""/>
      <w:lvlJc w:val="left"/>
    </w:lvl>
    <w:lvl w:ilvl="6" w:tplc="A0B014CE">
      <w:numFmt w:val="decimal"/>
      <w:lvlText w:val=""/>
      <w:lvlJc w:val="left"/>
    </w:lvl>
    <w:lvl w:ilvl="7" w:tplc="ABA0A9B6">
      <w:numFmt w:val="decimal"/>
      <w:lvlText w:val=""/>
      <w:lvlJc w:val="left"/>
    </w:lvl>
    <w:lvl w:ilvl="8" w:tplc="2F4E3CD4">
      <w:numFmt w:val="decimal"/>
      <w:lvlText w:val=""/>
      <w:lvlJc w:val="left"/>
    </w:lvl>
  </w:abstractNum>
  <w:abstractNum w:abstractNumId="35" w15:restartNumberingAfterBreak="0">
    <w:nsid w:val="2D33292D"/>
    <w:multiLevelType w:val="hybridMultilevel"/>
    <w:tmpl w:val="B936FF58"/>
    <w:lvl w:ilvl="0" w:tplc="9DB48A58">
      <w:start w:val="1"/>
      <w:numFmt w:val="bullet"/>
      <w:lvlText w:val=""/>
      <w:lvlJc w:val="left"/>
      <w:pPr>
        <w:ind w:left="720" w:hanging="360"/>
      </w:pPr>
      <w:rPr>
        <w:rFonts w:ascii="Symbol" w:hAnsi="Symbol" w:hint="default"/>
      </w:rPr>
    </w:lvl>
    <w:lvl w:ilvl="1" w:tplc="BE9ACD54">
      <w:numFmt w:val="decimal"/>
      <w:lvlText w:val=""/>
      <w:lvlJc w:val="left"/>
    </w:lvl>
    <w:lvl w:ilvl="2" w:tplc="B68EFC72">
      <w:numFmt w:val="decimal"/>
      <w:lvlText w:val=""/>
      <w:lvlJc w:val="left"/>
    </w:lvl>
    <w:lvl w:ilvl="3" w:tplc="3D00A272">
      <w:numFmt w:val="decimal"/>
      <w:lvlText w:val=""/>
      <w:lvlJc w:val="left"/>
    </w:lvl>
    <w:lvl w:ilvl="4" w:tplc="75A00FAC">
      <w:numFmt w:val="decimal"/>
      <w:lvlText w:val=""/>
      <w:lvlJc w:val="left"/>
    </w:lvl>
    <w:lvl w:ilvl="5" w:tplc="835258FA">
      <w:numFmt w:val="decimal"/>
      <w:lvlText w:val=""/>
      <w:lvlJc w:val="left"/>
    </w:lvl>
    <w:lvl w:ilvl="6" w:tplc="FC2496E8">
      <w:numFmt w:val="decimal"/>
      <w:lvlText w:val=""/>
      <w:lvlJc w:val="left"/>
    </w:lvl>
    <w:lvl w:ilvl="7" w:tplc="AF0E62A0">
      <w:numFmt w:val="decimal"/>
      <w:lvlText w:val=""/>
      <w:lvlJc w:val="left"/>
    </w:lvl>
    <w:lvl w:ilvl="8" w:tplc="ED626508">
      <w:numFmt w:val="decimal"/>
      <w:lvlText w:val=""/>
      <w:lvlJc w:val="left"/>
    </w:lvl>
  </w:abstractNum>
  <w:abstractNum w:abstractNumId="36" w15:restartNumberingAfterBreak="0">
    <w:nsid w:val="2DBB1F3C"/>
    <w:multiLevelType w:val="hybridMultilevel"/>
    <w:tmpl w:val="DB9C960C"/>
    <w:lvl w:ilvl="0" w:tplc="D1E83446">
      <w:start w:val="1"/>
      <w:numFmt w:val="bullet"/>
      <w:lvlText w:val=""/>
      <w:lvlJc w:val="left"/>
      <w:pPr>
        <w:ind w:left="720" w:hanging="360"/>
      </w:pPr>
      <w:rPr>
        <w:rFonts w:ascii="Symbol" w:hAnsi="Symbol" w:hint="default"/>
      </w:rPr>
    </w:lvl>
    <w:lvl w:ilvl="1" w:tplc="B4D4C55C">
      <w:numFmt w:val="decimal"/>
      <w:lvlText w:val=""/>
      <w:lvlJc w:val="left"/>
    </w:lvl>
    <w:lvl w:ilvl="2" w:tplc="09C4E68E">
      <w:numFmt w:val="decimal"/>
      <w:lvlText w:val=""/>
      <w:lvlJc w:val="left"/>
    </w:lvl>
    <w:lvl w:ilvl="3" w:tplc="614CF954">
      <w:numFmt w:val="decimal"/>
      <w:lvlText w:val=""/>
      <w:lvlJc w:val="left"/>
    </w:lvl>
    <w:lvl w:ilvl="4" w:tplc="BE7A0472">
      <w:numFmt w:val="decimal"/>
      <w:lvlText w:val=""/>
      <w:lvlJc w:val="left"/>
    </w:lvl>
    <w:lvl w:ilvl="5" w:tplc="D2BE82D4">
      <w:numFmt w:val="decimal"/>
      <w:lvlText w:val=""/>
      <w:lvlJc w:val="left"/>
    </w:lvl>
    <w:lvl w:ilvl="6" w:tplc="7F321BC2">
      <w:numFmt w:val="decimal"/>
      <w:lvlText w:val=""/>
      <w:lvlJc w:val="left"/>
    </w:lvl>
    <w:lvl w:ilvl="7" w:tplc="4C165810">
      <w:numFmt w:val="decimal"/>
      <w:lvlText w:val=""/>
      <w:lvlJc w:val="left"/>
    </w:lvl>
    <w:lvl w:ilvl="8" w:tplc="EBB071EE">
      <w:numFmt w:val="decimal"/>
      <w:lvlText w:val=""/>
      <w:lvlJc w:val="left"/>
    </w:lvl>
  </w:abstractNum>
  <w:abstractNum w:abstractNumId="37" w15:restartNumberingAfterBreak="0">
    <w:nsid w:val="2E38538B"/>
    <w:multiLevelType w:val="hybridMultilevel"/>
    <w:tmpl w:val="99E463E6"/>
    <w:lvl w:ilvl="0" w:tplc="F572E0FA">
      <w:start w:val="1"/>
      <w:numFmt w:val="bullet"/>
      <w:lvlText w:val=""/>
      <w:lvlJc w:val="left"/>
      <w:pPr>
        <w:ind w:left="720" w:hanging="360"/>
      </w:pPr>
      <w:rPr>
        <w:rFonts w:ascii="Symbol" w:hAnsi="Symbol" w:hint="default"/>
      </w:rPr>
    </w:lvl>
    <w:lvl w:ilvl="1" w:tplc="8A02DB50">
      <w:numFmt w:val="decimal"/>
      <w:lvlText w:val=""/>
      <w:lvlJc w:val="left"/>
    </w:lvl>
    <w:lvl w:ilvl="2" w:tplc="0D12E1CE">
      <w:numFmt w:val="decimal"/>
      <w:lvlText w:val=""/>
      <w:lvlJc w:val="left"/>
    </w:lvl>
    <w:lvl w:ilvl="3" w:tplc="1AF6C840">
      <w:numFmt w:val="decimal"/>
      <w:lvlText w:val=""/>
      <w:lvlJc w:val="left"/>
    </w:lvl>
    <w:lvl w:ilvl="4" w:tplc="DD84B72E">
      <w:numFmt w:val="decimal"/>
      <w:lvlText w:val=""/>
      <w:lvlJc w:val="left"/>
    </w:lvl>
    <w:lvl w:ilvl="5" w:tplc="E40E78F8">
      <w:numFmt w:val="decimal"/>
      <w:lvlText w:val=""/>
      <w:lvlJc w:val="left"/>
    </w:lvl>
    <w:lvl w:ilvl="6" w:tplc="4BD0FB0C">
      <w:numFmt w:val="decimal"/>
      <w:lvlText w:val=""/>
      <w:lvlJc w:val="left"/>
    </w:lvl>
    <w:lvl w:ilvl="7" w:tplc="917CC7C4">
      <w:numFmt w:val="decimal"/>
      <w:lvlText w:val=""/>
      <w:lvlJc w:val="left"/>
    </w:lvl>
    <w:lvl w:ilvl="8" w:tplc="48EAB37C">
      <w:numFmt w:val="decimal"/>
      <w:lvlText w:val=""/>
      <w:lvlJc w:val="left"/>
    </w:lvl>
  </w:abstractNum>
  <w:abstractNum w:abstractNumId="38" w15:restartNumberingAfterBreak="0">
    <w:nsid w:val="2EB51677"/>
    <w:multiLevelType w:val="hybridMultilevel"/>
    <w:tmpl w:val="0594778E"/>
    <w:lvl w:ilvl="0" w:tplc="F328EAFA">
      <w:start w:val="1"/>
      <w:numFmt w:val="bullet"/>
      <w:lvlText w:val=""/>
      <w:lvlJc w:val="left"/>
      <w:pPr>
        <w:ind w:left="720" w:hanging="360"/>
      </w:pPr>
      <w:rPr>
        <w:rFonts w:ascii="Symbol" w:hAnsi="Symbol" w:hint="default"/>
      </w:rPr>
    </w:lvl>
    <w:lvl w:ilvl="1" w:tplc="332EBECE">
      <w:numFmt w:val="decimal"/>
      <w:lvlText w:val=""/>
      <w:lvlJc w:val="left"/>
    </w:lvl>
    <w:lvl w:ilvl="2" w:tplc="6E448882">
      <w:numFmt w:val="decimal"/>
      <w:lvlText w:val=""/>
      <w:lvlJc w:val="left"/>
    </w:lvl>
    <w:lvl w:ilvl="3" w:tplc="55D41844">
      <w:numFmt w:val="decimal"/>
      <w:lvlText w:val=""/>
      <w:lvlJc w:val="left"/>
    </w:lvl>
    <w:lvl w:ilvl="4" w:tplc="473C399E">
      <w:numFmt w:val="decimal"/>
      <w:lvlText w:val=""/>
      <w:lvlJc w:val="left"/>
    </w:lvl>
    <w:lvl w:ilvl="5" w:tplc="B680FDE2">
      <w:numFmt w:val="decimal"/>
      <w:lvlText w:val=""/>
      <w:lvlJc w:val="left"/>
    </w:lvl>
    <w:lvl w:ilvl="6" w:tplc="8E62D338">
      <w:numFmt w:val="decimal"/>
      <w:lvlText w:val=""/>
      <w:lvlJc w:val="left"/>
    </w:lvl>
    <w:lvl w:ilvl="7" w:tplc="95BCB2BE">
      <w:numFmt w:val="decimal"/>
      <w:lvlText w:val=""/>
      <w:lvlJc w:val="left"/>
    </w:lvl>
    <w:lvl w:ilvl="8" w:tplc="9EE2B4A8">
      <w:numFmt w:val="decimal"/>
      <w:lvlText w:val=""/>
      <w:lvlJc w:val="left"/>
    </w:lvl>
  </w:abstractNum>
  <w:abstractNum w:abstractNumId="39" w15:restartNumberingAfterBreak="0">
    <w:nsid w:val="2F237D7C"/>
    <w:multiLevelType w:val="hybridMultilevel"/>
    <w:tmpl w:val="9DC8927C"/>
    <w:lvl w:ilvl="0" w:tplc="0FDE0568">
      <w:start w:val="1"/>
      <w:numFmt w:val="bullet"/>
      <w:lvlText w:val=""/>
      <w:lvlJc w:val="left"/>
      <w:pPr>
        <w:ind w:left="720" w:hanging="360"/>
      </w:pPr>
      <w:rPr>
        <w:rFonts w:ascii="Symbol" w:hAnsi="Symbol" w:hint="default"/>
      </w:rPr>
    </w:lvl>
    <w:lvl w:ilvl="1" w:tplc="A67672EA">
      <w:numFmt w:val="decimal"/>
      <w:lvlText w:val=""/>
      <w:lvlJc w:val="left"/>
    </w:lvl>
    <w:lvl w:ilvl="2" w:tplc="D5DCE3BC">
      <w:numFmt w:val="decimal"/>
      <w:lvlText w:val=""/>
      <w:lvlJc w:val="left"/>
    </w:lvl>
    <w:lvl w:ilvl="3" w:tplc="42E6D950">
      <w:numFmt w:val="decimal"/>
      <w:lvlText w:val=""/>
      <w:lvlJc w:val="left"/>
    </w:lvl>
    <w:lvl w:ilvl="4" w:tplc="60CAB6FE">
      <w:numFmt w:val="decimal"/>
      <w:lvlText w:val=""/>
      <w:lvlJc w:val="left"/>
    </w:lvl>
    <w:lvl w:ilvl="5" w:tplc="D69A51B2">
      <w:numFmt w:val="decimal"/>
      <w:lvlText w:val=""/>
      <w:lvlJc w:val="left"/>
    </w:lvl>
    <w:lvl w:ilvl="6" w:tplc="B3C2CE9A">
      <w:numFmt w:val="decimal"/>
      <w:lvlText w:val=""/>
      <w:lvlJc w:val="left"/>
    </w:lvl>
    <w:lvl w:ilvl="7" w:tplc="9272C540">
      <w:numFmt w:val="decimal"/>
      <w:lvlText w:val=""/>
      <w:lvlJc w:val="left"/>
    </w:lvl>
    <w:lvl w:ilvl="8" w:tplc="9F8C474A">
      <w:numFmt w:val="decimal"/>
      <w:lvlText w:val=""/>
      <w:lvlJc w:val="left"/>
    </w:lvl>
  </w:abstractNum>
  <w:abstractNum w:abstractNumId="40" w15:restartNumberingAfterBreak="0">
    <w:nsid w:val="2FC67494"/>
    <w:multiLevelType w:val="hybridMultilevel"/>
    <w:tmpl w:val="2ABE0CD4"/>
    <w:lvl w:ilvl="0" w:tplc="8D50E054">
      <w:start w:val="1"/>
      <w:numFmt w:val="bullet"/>
      <w:lvlText w:val=""/>
      <w:lvlJc w:val="left"/>
      <w:pPr>
        <w:ind w:left="720" w:hanging="360"/>
      </w:pPr>
      <w:rPr>
        <w:rFonts w:ascii="Symbol" w:hAnsi="Symbol" w:hint="default"/>
      </w:rPr>
    </w:lvl>
    <w:lvl w:ilvl="1" w:tplc="714A7FDA">
      <w:numFmt w:val="decimal"/>
      <w:lvlText w:val=""/>
      <w:lvlJc w:val="left"/>
    </w:lvl>
    <w:lvl w:ilvl="2" w:tplc="5B88E020">
      <w:numFmt w:val="decimal"/>
      <w:lvlText w:val=""/>
      <w:lvlJc w:val="left"/>
    </w:lvl>
    <w:lvl w:ilvl="3" w:tplc="D31A3D0E">
      <w:numFmt w:val="decimal"/>
      <w:lvlText w:val=""/>
      <w:lvlJc w:val="left"/>
    </w:lvl>
    <w:lvl w:ilvl="4" w:tplc="A54A78B8">
      <w:numFmt w:val="decimal"/>
      <w:lvlText w:val=""/>
      <w:lvlJc w:val="left"/>
    </w:lvl>
    <w:lvl w:ilvl="5" w:tplc="C07E58CE">
      <w:numFmt w:val="decimal"/>
      <w:lvlText w:val=""/>
      <w:lvlJc w:val="left"/>
    </w:lvl>
    <w:lvl w:ilvl="6" w:tplc="3FF02C48">
      <w:numFmt w:val="decimal"/>
      <w:lvlText w:val=""/>
      <w:lvlJc w:val="left"/>
    </w:lvl>
    <w:lvl w:ilvl="7" w:tplc="14183FBA">
      <w:numFmt w:val="decimal"/>
      <w:lvlText w:val=""/>
      <w:lvlJc w:val="left"/>
    </w:lvl>
    <w:lvl w:ilvl="8" w:tplc="42C6FC9C">
      <w:numFmt w:val="decimal"/>
      <w:lvlText w:val=""/>
      <w:lvlJc w:val="left"/>
    </w:lvl>
  </w:abstractNum>
  <w:abstractNum w:abstractNumId="41" w15:restartNumberingAfterBreak="0">
    <w:nsid w:val="30782E85"/>
    <w:multiLevelType w:val="hybridMultilevel"/>
    <w:tmpl w:val="E190FEA8"/>
    <w:lvl w:ilvl="0" w:tplc="0FE8851E">
      <w:start w:val="1"/>
      <w:numFmt w:val="bullet"/>
      <w:lvlText w:val=""/>
      <w:lvlJc w:val="left"/>
      <w:pPr>
        <w:ind w:left="720" w:hanging="360"/>
      </w:pPr>
      <w:rPr>
        <w:rFonts w:ascii="Symbol" w:hAnsi="Symbol" w:hint="default"/>
      </w:rPr>
    </w:lvl>
    <w:lvl w:ilvl="1" w:tplc="34DC373A">
      <w:numFmt w:val="decimal"/>
      <w:lvlText w:val=""/>
      <w:lvlJc w:val="left"/>
    </w:lvl>
    <w:lvl w:ilvl="2" w:tplc="FF667012">
      <w:numFmt w:val="decimal"/>
      <w:lvlText w:val=""/>
      <w:lvlJc w:val="left"/>
    </w:lvl>
    <w:lvl w:ilvl="3" w:tplc="D4FC4306">
      <w:numFmt w:val="decimal"/>
      <w:lvlText w:val=""/>
      <w:lvlJc w:val="left"/>
    </w:lvl>
    <w:lvl w:ilvl="4" w:tplc="BD4221D8">
      <w:numFmt w:val="decimal"/>
      <w:lvlText w:val=""/>
      <w:lvlJc w:val="left"/>
    </w:lvl>
    <w:lvl w:ilvl="5" w:tplc="A72813BA">
      <w:numFmt w:val="decimal"/>
      <w:lvlText w:val=""/>
      <w:lvlJc w:val="left"/>
    </w:lvl>
    <w:lvl w:ilvl="6" w:tplc="244000DC">
      <w:numFmt w:val="decimal"/>
      <w:lvlText w:val=""/>
      <w:lvlJc w:val="left"/>
    </w:lvl>
    <w:lvl w:ilvl="7" w:tplc="6876E548">
      <w:numFmt w:val="decimal"/>
      <w:lvlText w:val=""/>
      <w:lvlJc w:val="left"/>
    </w:lvl>
    <w:lvl w:ilvl="8" w:tplc="9CBC7916">
      <w:numFmt w:val="decimal"/>
      <w:lvlText w:val=""/>
      <w:lvlJc w:val="left"/>
    </w:lvl>
  </w:abstractNum>
  <w:abstractNum w:abstractNumId="42" w15:restartNumberingAfterBreak="0">
    <w:nsid w:val="30B7083C"/>
    <w:multiLevelType w:val="hybridMultilevel"/>
    <w:tmpl w:val="120EED6C"/>
    <w:lvl w:ilvl="0" w:tplc="EB883FA8">
      <w:start w:val="1"/>
      <w:numFmt w:val="bullet"/>
      <w:lvlText w:val=""/>
      <w:lvlJc w:val="left"/>
      <w:pPr>
        <w:ind w:left="720" w:hanging="360"/>
      </w:pPr>
      <w:rPr>
        <w:rFonts w:ascii="Symbol" w:hAnsi="Symbol" w:hint="default"/>
      </w:rPr>
    </w:lvl>
    <w:lvl w:ilvl="1" w:tplc="916439A6">
      <w:numFmt w:val="decimal"/>
      <w:lvlText w:val=""/>
      <w:lvlJc w:val="left"/>
    </w:lvl>
    <w:lvl w:ilvl="2" w:tplc="E3FCC82C">
      <w:numFmt w:val="decimal"/>
      <w:lvlText w:val=""/>
      <w:lvlJc w:val="left"/>
    </w:lvl>
    <w:lvl w:ilvl="3" w:tplc="F5A2CE02">
      <w:numFmt w:val="decimal"/>
      <w:lvlText w:val=""/>
      <w:lvlJc w:val="left"/>
    </w:lvl>
    <w:lvl w:ilvl="4" w:tplc="DC30C754">
      <w:numFmt w:val="decimal"/>
      <w:lvlText w:val=""/>
      <w:lvlJc w:val="left"/>
    </w:lvl>
    <w:lvl w:ilvl="5" w:tplc="6DC0FA6E">
      <w:numFmt w:val="decimal"/>
      <w:lvlText w:val=""/>
      <w:lvlJc w:val="left"/>
    </w:lvl>
    <w:lvl w:ilvl="6" w:tplc="08BC662E">
      <w:numFmt w:val="decimal"/>
      <w:lvlText w:val=""/>
      <w:lvlJc w:val="left"/>
    </w:lvl>
    <w:lvl w:ilvl="7" w:tplc="931C357A">
      <w:numFmt w:val="decimal"/>
      <w:lvlText w:val=""/>
      <w:lvlJc w:val="left"/>
    </w:lvl>
    <w:lvl w:ilvl="8" w:tplc="FC84EB4E">
      <w:numFmt w:val="decimal"/>
      <w:lvlText w:val=""/>
      <w:lvlJc w:val="left"/>
    </w:lvl>
  </w:abstractNum>
  <w:abstractNum w:abstractNumId="43" w15:restartNumberingAfterBreak="0">
    <w:nsid w:val="32786F6D"/>
    <w:multiLevelType w:val="hybridMultilevel"/>
    <w:tmpl w:val="FD7AC248"/>
    <w:lvl w:ilvl="0" w:tplc="B89A8C4E">
      <w:start w:val="1"/>
      <w:numFmt w:val="bullet"/>
      <w:lvlText w:val=""/>
      <w:lvlJc w:val="left"/>
      <w:pPr>
        <w:ind w:left="720" w:hanging="360"/>
      </w:pPr>
      <w:rPr>
        <w:rFonts w:ascii="Symbol" w:hAnsi="Symbol" w:hint="default"/>
      </w:rPr>
    </w:lvl>
    <w:lvl w:ilvl="1" w:tplc="FE42DD1A">
      <w:numFmt w:val="decimal"/>
      <w:lvlText w:val=""/>
      <w:lvlJc w:val="left"/>
    </w:lvl>
    <w:lvl w:ilvl="2" w:tplc="DF9CEF6A">
      <w:numFmt w:val="decimal"/>
      <w:lvlText w:val=""/>
      <w:lvlJc w:val="left"/>
    </w:lvl>
    <w:lvl w:ilvl="3" w:tplc="4FFAAC38">
      <w:numFmt w:val="decimal"/>
      <w:lvlText w:val=""/>
      <w:lvlJc w:val="left"/>
    </w:lvl>
    <w:lvl w:ilvl="4" w:tplc="8C32D4D2">
      <w:numFmt w:val="decimal"/>
      <w:lvlText w:val=""/>
      <w:lvlJc w:val="left"/>
    </w:lvl>
    <w:lvl w:ilvl="5" w:tplc="25069AB8">
      <w:numFmt w:val="decimal"/>
      <w:lvlText w:val=""/>
      <w:lvlJc w:val="left"/>
    </w:lvl>
    <w:lvl w:ilvl="6" w:tplc="13A61C82">
      <w:numFmt w:val="decimal"/>
      <w:lvlText w:val=""/>
      <w:lvlJc w:val="left"/>
    </w:lvl>
    <w:lvl w:ilvl="7" w:tplc="30BE5C6C">
      <w:numFmt w:val="decimal"/>
      <w:lvlText w:val=""/>
      <w:lvlJc w:val="left"/>
    </w:lvl>
    <w:lvl w:ilvl="8" w:tplc="03BC91EE">
      <w:numFmt w:val="decimal"/>
      <w:lvlText w:val=""/>
      <w:lvlJc w:val="left"/>
    </w:lvl>
  </w:abstractNum>
  <w:abstractNum w:abstractNumId="44" w15:restartNumberingAfterBreak="0">
    <w:nsid w:val="32C562BF"/>
    <w:multiLevelType w:val="hybridMultilevel"/>
    <w:tmpl w:val="0C84A88E"/>
    <w:lvl w:ilvl="0" w:tplc="BF6C32D2">
      <w:start w:val="1"/>
      <w:numFmt w:val="bullet"/>
      <w:lvlText w:val=""/>
      <w:lvlJc w:val="left"/>
      <w:pPr>
        <w:ind w:left="720" w:hanging="360"/>
      </w:pPr>
      <w:rPr>
        <w:rFonts w:ascii="Symbol" w:hAnsi="Symbol" w:hint="default"/>
      </w:rPr>
    </w:lvl>
    <w:lvl w:ilvl="1" w:tplc="2DB288AE">
      <w:numFmt w:val="decimal"/>
      <w:lvlText w:val=""/>
      <w:lvlJc w:val="left"/>
    </w:lvl>
    <w:lvl w:ilvl="2" w:tplc="23980082">
      <w:numFmt w:val="decimal"/>
      <w:lvlText w:val=""/>
      <w:lvlJc w:val="left"/>
    </w:lvl>
    <w:lvl w:ilvl="3" w:tplc="DAB6F34C">
      <w:numFmt w:val="decimal"/>
      <w:lvlText w:val=""/>
      <w:lvlJc w:val="left"/>
    </w:lvl>
    <w:lvl w:ilvl="4" w:tplc="64048A52">
      <w:numFmt w:val="decimal"/>
      <w:lvlText w:val=""/>
      <w:lvlJc w:val="left"/>
    </w:lvl>
    <w:lvl w:ilvl="5" w:tplc="14D0E1E6">
      <w:numFmt w:val="decimal"/>
      <w:lvlText w:val=""/>
      <w:lvlJc w:val="left"/>
    </w:lvl>
    <w:lvl w:ilvl="6" w:tplc="B6BCB834">
      <w:numFmt w:val="decimal"/>
      <w:lvlText w:val=""/>
      <w:lvlJc w:val="left"/>
    </w:lvl>
    <w:lvl w:ilvl="7" w:tplc="4B4C3922">
      <w:numFmt w:val="decimal"/>
      <w:lvlText w:val=""/>
      <w:lvlJc w:val="left"/>
    </w:lvl>
    <w:lvl w:ilvl="8" w:tplc="5292FBE6">
      <w:numFmt w:val="decimal"/>
      <w:lvlText w:val=""/>
      <w:lvlJc w:val="left"/>
    </w:lvl>
  </w:abstractNum>
  <w:abstractNum w:abstractNumId="45" w15:restartNumberingAfterBreak="0">
    <w:nsid w:val="34CD6739"/>
    <w:multiLevelType w:val="hybridMultilevel"/>
    <w:tmpl w:val="8D520088"/>
    <w:lvl w:ilvl="0" w:tplc="E398CC7A">
      <w:start w:val="1"/>
      <w:numFmt w:val="bullet"/>
      <w:lvlText w:val=""/>
      <w:lvlJc w:val="left"/>
      <w:pPr>
        <w:ind w:left="720" w:hanging="360"/>
      </w:pPr>
      <w:rPr>
        <w:rFonts w:ascii="Symbol" w:hAnsi="Symbol" w:hint="default"/>
      </w:rPr>
    </w:lvl>
    <w:lvl w:ilvl="1" w:tplc="E0549370">
      <w:numFmt w:val="decimal"/>
      <w:lvlText w:val=""/>
      <w:lvlJc w:val="left"/>
    </w:lvl>
    <w:lvl w:ilvl="2" w:tplc="9356C492">
      <w:numFmt w:val="decimal"/>
      <w:lvlText w:val=""/>
      <w:lvlJc w:val="left"/>
    </w:lvl>
    <w:lvl w:ilvl="3" w:tplc="C0261A1A">
      <w:numFmt w:val="decimal"/>
      <w:lvlText w:val=""/>
      <w:lvlJc w:val="left"/>
    </w:lvl>
    <w:lvl w:ilvl="4" w:tplc="B8AADFA4">
      <w:numFmt w:val="decimal"/>
      <w:lvlText w:val=""/>
      <w:lvlJc w:val="left"/>
    </w:lvl>
    <w:lvl w:ilvl="5" w:tplc="35C676AC">
      <w:numFmt w:val="decimal"/>
      <w:lvlText w:val=""/>
      <w:lvlJc w:val="left"/>
    </w:lvl>
    <w:lvl w:ilvl="6" w:tplc="1F10F732">
      <w:numFmt w:val="decimal"/>
      <w:lvlText w:val=""/>
      <w:lvlJc w:val="left"/>
    </w:lvl>
    <w:lvl w:ilvl="7" w:tplc="C316990E">
      <w:numFmt w:val="decimal"/>
      <w:lvlText w:val=""/>
      <w:lvlJc w:val="left"/>
    </w:lvl>
    <w:lvl w:ilvl="8" w:tplc="384071EC">
      <w:numFmt w:val="decimal"/>
      <w:lvlText w:val=""/>
      <w:lvlJc w:val="left"/>
    </w:lvl>
  </w:abstractNum>
  <w:abstractNum w:abstractNumId="46" w15:restartNumberingAfterBreak="0">
    <w:nsid w:val="34E863F3"/>
    <w:multiLevelType w:val="hybridMultilevel"/>
    <w:tmpl w:val="3AEAA0F2"/>
    <w:lvl w:ilvl="0" w:tplc="D9BA4CB0">
      <w:start w:val="1"/>
      <w:numFmt w:val="bullet"/>
      <w:lvlText w:val=""/>
      <w:lvlJc w:val="left"/>
      <w:pPr>
        <w:ind w:left="720" w:hanging="360"/>
      </w:pPr>
      <w:rPr>
        <w:rFonts w:ascii="Symbol" w:hAnsi="Symbol" w:hint="default"/>
      </w:rPr>
    </w:lvl>
    <w:lvl w:ilvl="1" w:tplc="6524729E">
      <w:numFmt w:val="decimal"/>
      <w:lvlText w:val=""/>
      <w:lvlJc w:val="left"/>
    </w:lvl>
    <w:lvl w:ilvl="2" w:tplc="74D6B52E">
      <w:numFmt w:val="decimal"/>
      <w:lvlText w:val=""/>
      <w:lvlJc w:val="left"/>
    </w:lvl>
    <w:lvl w:ilvl="3" w:tplc="1B3C0DE0">
      <w:numFmt w:val="decimal"/>
      <w:lvlText w:val=""/>
      <w:lvlJc w:val="left"/>
    </w:lvl>
    <w:lvl w:ilvl="4" w:tplc="B8EE0104">
      <w:numFmt w:val="decimal"/>
      <w:lvlText w:val=""/>
      <w:lvlJc w:val="left"/>
    </w:lvl>
    <w:lvl w:ilvl="5" w:tplc="618CB42A">
      <w:numFmt w:val="decimal"/>
      <w:lvlText w:val=""/>
      <w:lvlJc w:val="left"/>
    </w:lvl>
    <w:lvl w:ilvl="6" w:tplc="3A4E4B22">
      <w:numFmt w:val="decimal"/>
      <w:lvlText w:val=""/>
      <w:lvlJc w:val="left"/>
    </w:lvl>
    <w:lvl w:ilvl="7" w:tplc="B908055A">
      <w:numFmt w:val="decimal"/>
      <w:lvlText w:val=""/>
      <w:lvlJc w:val="left"/>
    </w:lvl>
    <w:lvl w:ilvl="8" w:tplc="92148848">
      <w:numFmt w:val="decimal"/>
      <w:lvlText w:val=""/>
      <w:lvlJc w:val="left"/>
    </w:lvl>
  </w:abstractNum>
  <w:abstractNum w:abstractNumId="47" w15:restartNumberingAfterBreak="0">
    <w:nsid w:val="36EB1C21"/>
    <w:multiLevelType w:val="hybridMultilevel"/>
    <w:tmpl w:val="A32C3C76"/>
    <w:lvl w:ilvl="0" w:tplc="E7A09A12">
      <w:numFmt w:val="decimal"/>
      <w:lvlText w:val=""/>
      <w:lvlJc w:val="left"/>
    </w:lvl>
    <w:lvl w:ilvl="1" w:tplc="233ACBD0">
      <w:start w:val="1"/>
      <w:numFmt w:val="bullet"/>
      <w:lvlText w:val=""/>
      <w:lvlJc w:val="left"/>
      <w:pPr>
        <w:ind w:left="1440" w:hanging="360"/>
      </w:pPr>
      <w:rPr>
        <w:rFonts w:ascii="Symbol" w:hAnsi="Symbol" w:hint="default"/>
      </w:rPr>
    </w:lvl>
    <w:lvl w:ilvl="2" w:tplc="8946A816">
      <w:numFmt w:val="decimal"/>
      <w:lvlText w:val=""/>
      <w:lvlJc w:val="left"/>
    </w:lvl>
    <w:lvl w:ilvl="3" w:tplc="E75A248A">
      <w:numFmt w:val="decimal"/>
      <w:lvlText w:val=""/>
      <w:lvlJc w:val="left"/>
    </w:lvl>
    <w:lvl w:ilvl="4" w:tplc="3B688688">
      <w:numFmt w:val="decimal"/>
      <w:lvlText w:val=""/>
      <w:lvlJc w:val="left"/>
    </w:lvl>
    <w:lvl w:ilvl="5" w:tplc="83223526">
      <w:numFmt w:val="decimal"/>
      <w:lvlText w:val=""/>
      <w:lvlJc w:val="left"/>
    </w:lvl>
    <w:lvl w:ilvl="6" w:tplc="6F68470E">
      <w:numFmt w:val="decimal"/>
      <w:lvlText w:val=""/>
      <w:lvlJc w:val="left"/>
    </w:lvl>
    <w:lvl w:ilvl="7" w:tplc="59A8176C">
      <w:numFmt w:val="decimal"/>
      <w:lvlText w:val=""/>
      <w:lvlJc w:val="left"/>
    </w:lvl>
    <w:lvl w:ilvl="8" w:tplc="F8962912">
      <w:numFmt w:val="decimal"/>
      <w:lvlText w:val=""/>
      <w:lvlJc w:val="left"/>
    </w:lvl>
  </w:abstractNum>
  <w:abstractNum w:abstractNumId="48" w15:restartNumberingAfterBreak="0">
    <w:nsid w:val="3D065E93"/>
    <w:multiLevelType w:val="hybridMultilevel"/>
    <w:tmpl w:val="DB18C5E4"/>
    <w:lvl w:ilvl="0" w:tplc="6C4C3F54">
      <w:start w:val="1"/>
      <w:numFmt w:val="decimal"/>
      <w:lvlText w:val="%1."/>
      <w:lvlJc w:val="left"/>
      <w:pPr>
        <w:ind w:left="720" w:hanging="360"/>
      </w:pPr>
    </w:lvl>
    <w:lvl w:ilvl="1" w:tplc="FA32129C">
      <w:numFmt w:val="decimal"/>
      <w:lvlText w:val=""/>
      <w:lvlJc w:val="left"/>
    </w:lvl>
    <w:lvl w:ilvl="2" w:tplc="62525228">
      <w:numFmt w:val="decimal"/>
      <w:lvlText w:val=""/>
      <w:lvlJc w:val="left"/>
    </w:lvl>
    <w:lvl w:ilvl="3" w:tplc="37E49BB6">
      <w:numFmt w:val="decimal"/>
      <w:lvlText w:val=""/>
      <w:lvlJc w:val="left"/>
    </w:lvl>
    <w:lvl w:ilvl="4" w:tplc="469AECB4">
      <w:numFmt w:val="decimal"/>
      <w:lvlText w:val=""/>
      <w:lvlJc w:val="left"/>
    </w:lvl>
    <w:lvl w:ilvl="5" w:tplc="745EB926">
      <w:numFmt w:val="decimal"/>
      <w:lvlText w:val=""/>
      <w:lvlJc w:val="left"/>
    </w:lvl>
    <w:lvl w:ilvl="6" w:tplc="7F80F1AA">
      <w:numFmt w:val="decimal"/>
      <w:lvlText w:val=""/>
      <w:lvlJc w:val="left"/>
    </w:lvl>
    <w:lvl w:ilvl="7" w:tplc="8CB8DAF2">
      <w:numFmt w:val="decimal"/>
      <w:lvlText w:val=""/>
      <w:lvlJc w:val="left"/>
    </w:lvl>
    <w:lvl w:ilvl="8" w:tplc="F104CE2A">
      <w:numFmt w:val="decimal"/>
      <w:lvlText w:val=""/>
      <w:lvlJc w:val="left"/>
    </w:lvl>
  </w:abstractNum>
  <w:abstractNum w:abstractNumId="49" w15:restartNumberingAfterBreak="0">
    <w:nsid w:val="3D9C3F0C"/>
    <w:multiLevelType w:val="hybridMultilevel"/>
    <w:tmpl w:val="E75C55D0"/>
    <w:lvl w:ilvl="0" w:tplc="A7109E08">
      <w:start w:val="1"/>
      <w:numFmt w:val="bullet"/>
      <w:lvlText w:val=""/>
      <w:lvlJc w:val="left"/>
      <w:pPr>
        <w:ind w:left="720" w:hanging="360"/>
      </w:pPr>
      <w:rPr>
        <w:rFonts w:ascii="Symbol" w:hAnsi="Symbol" w:hint="default"/>
      </w:rPr>
    </w:lvl>
    <w:lvl w:ilvl="1" w:tplc="1314268E">
      <w:numFmt w:val="decimal"/>
      <w:lvlText w:val=""/>
      <w:lvlJc w:val="left"/>
    </w:lvl>
    <w:lvl w:ilvl="2" w:tplc="74D6D480">
      <w:numFmt w:val="decimal"/>
      <w:lvlText w:val=""/>
      <w:lvlJc w:val="left"/>
    </w:lvl>
    <w:lvl w:ilvl="3" w:tplc="B0CC3920">
      <w:numFmt w:val="decimal"/>
      <w:lvlText w:val=""/>
      <w:lvlJc w:val="left"/>
    </w:lvl>
    <w:lvl w:ilvl="4" w:tplc="06867C28">
      <w:numFmt w:val="decimal"/>
      <w:lvlText w:val=""/>
      <w:lvlJc w:val="left"/>
    </w:lvl>
    <w:lvl w:ilvl="5" w:tplc="9E468CB4">
      <w:numFmt w:val="decimal"/>
      <w:lvlText w:val=""/>
      <w:lvlJc w:val="left"/>
    </w:lvl>
    <w:lvl w:ilvl="6" w:tplc="5E7E9400">
      <w:numFmt w:val="decimal"/>
      <w:lvlText w:val=""/>
      <w:lvlJc w:val="left"/>
    </w:lvl>
    <w:lvl w:ilvl="7" w:tplc="5FD600B0">
      <w:numFmt w:val="decimal"/>
      <w:lvlText w:val=""/>
      <w:lvlJc w:val="left"/>
    </w:lvl>
    <w:lvl w:ilvl="8" w:tplc="D870C80E">
      <w:numFmt w:val="decimal"/>
      <w:lvlText w:val=""/>
      <w:lvlJc w:val="left"/>
    </w:lvl>
  </w:abstractNum>
  <w:abstractNum w:abstractNumId="50" w15:restartNumberingAfterBreak="0">
    <w:nsid w:val="3DDC5356"/>
    <w:multiLevelType w:val="hybridMultilevel"/>
    <w:tmpl w:val="8952A696"/>
    <w:lvl w:ilvl="0" w:tplc="75526A08">
      <w:start w:val="1"/>
      <w:numFmt w:val="bullet"/>
      <w:lvlText w:val=""/>
      <w:lvlJc w:val="left"/>
      <w:pPr>
        <w:ind w:left="720" w:hanging="360"/>
      </w:pPr>
      <w:rPr>
        <w:rFonts w:ascii="Symbol" w:hAnsi="Symbol" w:hint="default"/>
      </w:rPr>
    </w:lvl>
    <w:lvl w:ilvl="1" w:tplc="31BAFBC0">
      <w:numFmt w:val="decimal"/>
      <w:lvlText w:val=""/>
      <w:lvlJc w:val="left"/>
    </w:lvl>
    <w:lvl w:ilvl="2" w:tplc="AE58D286">
      <w:numFmt w:val="decimal"/>
      <w:lvlText w:val=""/>
      <w:lvlJc w:val="left"/>
    </w:lvl>
    <w:lvl w:ilvl="3" w:tplc="F774AFBE">
      <w:numFmt w:val="decimal"/>
      <w:lvlText w:val=""/>
      <w:lvlJc w:val="left"/>
    </w:lvl>
    <w:lvl w:ilvl="4" w:tplc="8244F7EC">
      <w:numFmt w:val="decimal"/>
      <w:lvlText w:val=""/>
      <w:lvlJc w:val="left"/>
    </w:lvl>
    <w:lvl w:ilvl="5" w:tplc="C07CF348">
      <w:numFmt w:val="decimal"/>
      <w:lvlText w:val=""/>
      <w:lvlJc w:val="left"/>
    </w:lvl>
    <w:lvl w:ilvl="6" w:tplc="A498EF08">
      <w:numFmt w:val="decimal"/>
      <w:lvlText w:val=""/>
      <w:lvlJc w:val="left"/>
    </w:lvl>
    <w:lvl w:ilvl="7" w:tplc="955203D8">
      <w:numFmt w:val="decimal"/>
      <w:lvlText w:val=""/>
      <w:lvlJc w:val="left"/>
    </w:lvl>
    <w:lvl w:ilvl="8" w:tplc="CCDC8FA0">
      <w:numFmt w:val="decimal"/>
      <w:lvlText w:val=""/>
      <w:lvlJc w:val="left"/>
    </w:lvl>
  </w:abstractNum>
  <w:abstractNum w:abstractNumId="51" w15:restartNumberingAfterBreak="0">
    <w:nsid w:val="3F600F20"/>
    <w:multiLevelType w:val="hybridMultilevel"/>
    <w:tmpl w:val="FFEED39C"/>
    <w:lvl w:ilvl="0" w:tplc="C290AA48">
      <w:start w:val="1"/>
      <w:numFmt w:val="bullet"/>
      <w:lvlText w:val=""/>
      <w:lvlJc w:val="left"/>
      <w:pPr>
        <w:ind w:left="720" w:hanging="360"/>
      </w:pPr>
      <w:rPr>
        <w:rFonts w:ascii="Symbol" w:hAnsi="Symbol" w:hint="default"/>
      </w:rPr>
    </w:lvl>
    <w:lvl w:ilvl="1" w:tplc="2834AADE">
      <w:numFmt w:val="decimal"/>
      <w:lvlText w:val=""/>
      <w:lvlJc w:val="left"/>
    </w:lvl>
    <w:lvl w:ilvl="2" w:tplc="7D06EEDA">
      <w:numFmt w:val="decimal"/>
      <w:lvlText w:val=""/>
      <w:lvlJc w:val="left"/>
    </w:lvl>
    <w:lvl w:ilvl="3" w:tplc="DB9696D4">
      <w:numFmt w:val="decimal"/>
      <w:lvlText w:val=""/>
      <w:lvlJc w:val="left"/>
    </w:lvl>
    <w:lvl w:ilvl="4" w:tplc="E25EC894">
      <w:numFmt w:val="decimal"/>
      <w:lvlText w:val=""/>
      <w:lvlJc w:val="left"/>
    </w:lvl>
    <w:lvl w:ilvl="5" w:tplc="48A07E2A">
      <w:numFmt w:val="decimal"/>
      <w:lvlText w:val=""/>
      <w:lvlJc w:val="left"/>
    </w:lvl>
    <w:lvl w:ilvl="6" w:tplc="A2F066C2">
      <w:numFmt w:val="decimal"/>
      <w:lvlText w:val=""/>
      <w:lvlJc w:val="left"/>
    </w:lvl>
    <w:lvl w:ilvl="7" w:tplc="847615CC">
      <w:numFmt w:val="decimal"/>
      <w:lvlText w:val=""/>
      <w:lvlJc w:val="left"/>
    </w:lvl>
    <w:lvl w:ilvl="8" w:tplc="8D928F12">
      <w:numFmt w:val="decimal"/>
      <w:lvlText w:val=""/>
      <w:lvlJc w:val="left"/>
    </w:lvl>
  </w:abstractNum>
  <w:abstractNum w:abstractNumId="52" w15:restartNumberingAfterBreak="0">
    <w:nsid w:val="3F7A63C0"/>
    <w:multiLevelType w:val="hybridMultilevel"/>
    <w:tmpl w:val="15501672"/>
    <w:lvl w:ilvl="0" w:tplc="841A7ED4">
      <w:numFmt w:val="decimal"/>
      <w:lvlText w:val=""/>
      <w:lvlJc w:val="left"/>
    </w:lvl>
    <w:lvl w:ilvl="1" w:tplc="0D8022C4">
      <w:start w:val="1"/>
      <w:numFmt w:val="bullet"/>
      <w:lvlText w:val=""/>
      <w:lvlJc w:val="left"/>
      <w:pPr>
        <w:ind w:left="1440" w:hanging="360"/>
      </w:pPr>
      <w:rPr>
        <w:rFonts w:ascii="Symbol" w:hAnsi="Symbol" w:hint="default"/>
      </w:rPr>
    </w:lvl>
    <w:lvl w:ilvl="2" w:tplc="07824A8E">
      <w:numFmt w:val="decimal"/>
      <w:lvlText w:val=""/>
      <w:lvlJc w:val="left"/>
    </w:lvl>
    <w:lvl w:ilvl="3" w:tplc="9BDA7ADA">
      <w:numFmt w:val="decimal"/>
      <w:lvlText w:val=""/>
      <w:lvlJc w:val="left"/>
    </w:lvl>
    <w:lvl w:ilvl="4" w:tplc="A0489264">
      <w:numFmt w:val="decimal"/>
      <w:lvlText w:val=""/>
      <w:lvlJc w:val="left"/>
    </w:lvl>
    <w:lvl w:ilvl="5" w:tplc="B23C35E8">
      <w:numFmt w:val="decimal"/>
      <w:lvlText w:val=""/>
      <w:lvlJc w:val="left"/>
    </w:lvl>
    <w:lvl w:ilvl="6" w:tplc="4C9EC39C">
      <w:numFmt w:val="decimal"/>
      <w:lvlText w:val=""/>
      <w:lvlJc w:val="left"/>
    </w:lvl>
    <w:lvl w:ilvl="7" w:tplc="C6C28D90">
      <w:numFmt w:val="decimal"/>
      <w:lvlText w:val=""/>
      <w:lvlJc w:val="left"/>
    </w:lvl>
    <w:lvl w:ilvl="8" w:tplc="4BDCCD02">
      <w:numFmt w:val="decimal"/>
      <w:lvlText w:val=""/>
      <w:lvlJc w:val="left"/>
    </w:lvl>
  </w:abstractNum>
  <w:abstractNum w:abstractNumId="53" w15:restartNumberingAfterBreak="0">
    <w:nsid w:val="3FC530A9"/>
    <w:multiLevelType w:val="hybridMultilevel"/>
    <w:tmpl w:val="EF4CD840"/>
    <w:lvl w:ilvl="0" w:tplc="BDEE0C02">
      <w:start w:val="1"/>
      <w:numFmt w:val="bullet"/>
      <w:lvlText w:val=""/>
      <w:lvlJc w:val="left"/>
      <w:pPr>
        <w:ind w:left="720" w:hanging="360"/>
      </w:pPr>
      <w:rPr>
        <w:rFonts w:ascii="Symbol" w:hAnsi="Symbol" w:hint="default"/>
      </w:rPr>
    </w:lvl>
    <w:lvl w:ilvl="1" w:tplc="11FEC178">
      <w:numFmt w:val="decimal"/>
      <w:lvlText w:val=""/>
      <w:lvlJc w:val="left"/>
    </w:lvl>
    <w:lvl w:ilvl="2" w:tplc="BCFCABE0">
      <w:numFmt w:val="decimal"/>
      <w:lvlText w:val=""/>
      <w:lvlJc w:val="left"/>
    </w:lvl>
    <w:lvl w:ilvl="3" w:tplc="4B265C90">
      <w:numFmt w:val="decimal"/>
      <w:lvlText w:val=""/>
      <w:lvlJc w:val="left"/>
    </w:lvl>
    <w:lvl w:ilvl="4" w:tplc="7804A12E">
      <w:numFmt w:val="decimal"/>
      <w:lvlText w:val=""/>
      <w:lvlJc w:val="left"/>
    </w:lvl>
    <w:lvl w:ilvl="5" w:tplc="0B90F4F2">
      <w:numFmt w:val="decimal"/>
      <w:lvlText w:val=""/>
      <w:lvlJc w:val="left"/>
    </w:lvl>
    <w:lvl w:ilvl="6" w:tplc="8A54492A">
      <w:numFmt w:val="decimal"/>
      <w:lvlText w:val=""/>
      <w:lvlJc w:val="left"/>
    </w:lvl>
    <w:lvl w:ilvl="7" w:tplc="666499F0">
      <w:numFmt w:val="decimal"/>
      <w:lvlText w:val=""/>
      <w:lvlJc w:val="left"/>
    </w:lvl>
    <w:lvl w:ilvl="8" w:tplc="253E10F6">
      <w:numFmt w:val="decimal"/>
      <w:lvlText w:val=""/>
      <w:lvlJc w:val="left"/>
    </w:lvl>
  </w:abstractNum>
  <w:abstractNum w:abstractNumId="54" w15:restartNumberingAfterBreak="0">
    <w:nsid w:val="411D3951"/>
    <w:multiLevelType w:val="hybridMultilevel"/>
    <w:tmpl w:val="3B7ED430"/>
    <w:lvl w:ilvl="0" w:tplc="F20AF6FE">
      <w:start w:val="1"/>
      <w:numFmt w:val="bullet"/>
      <w:lvlText w:val=""/>
      <w:lvlJc w:val="left"/>
      <w:pPr>
        <w:ind w:left="720" w:hanging="360"/>
      </w:pPr>
      <w:rPr>
        <w:rFonts w:ascii="Symbol" w:hAnsi="Symbol" w:hint="default"/>
      </w:rPr>
    </w:lvl>
    <w:lvl w:ilvl="1" w:tplc="1A7A4218">
      <w:numFmt w:val="decimal"/>
      <w:lvlText w:val=""/>
      <w:lvlJc w:val="left"/>
    </w:lvl>
    <w:lvl w:ilvl="2" w:tplc="2166BAB0">
      <w:numFmt w:val="decimal"/>
      <w:lvlText w:val=""/>
      <w:lvlJc w:val="left"/>
    </w:lvl>
    <w:lvl w:ilvl="3" w:tplc="87A428BC">
      <w:numFmt w:val="decimal"/>
      <w:lvlText w:val=""/>
      <w:lvlJc w:val="left"/>
    </w:lvl>
    <w:lvl w:ilvl="4" w:tplc="2B048F34">
      <w:numFmt w:val="decimal"/>
      <w:lvlText w:val=""/>
      <w:lvlJc w:val="left"/>
    </w:lvl>
    <w:lvl w:ilvl="5" w:tplc="443E779A">
      <w:numFmt w:val="decimal"/>
      <w:lvlText w:val=""/>
      <w:lvlJc w:val="left"/>
    </w:lvl>
    <w:lvl w:ilvl="6" w:tplc="E954C9C4">
      <w:numFmt w:val="decimal"/>
      <w:lvlText w:val=""/>
      <w:lvlJc w:val="left"/>
    </w:lvl>
    <w:lvl w:ilvl="7" w:tplc="F0E8B162">
      <w:numFmt w:val="decimal"/>
      <w:lvlText w:val=""/>
      <w:lvlJc w:val="left"/>
    </w:lvl>
    <w:lvl w:ilvl="8" w:tplc="791CCCEE">
      <w:numFmt w:val="decimal"/>
      <w:lvlText w:val=""/>
      <w:lvlJc w:val="left"/>
    </w:lvl>
  </w:abstractNum>
  <w:abstractNum w:abstractNumId="55" w15:restartNumberingAfterBreak="0">
    <w:nsid w:val="417907C9"/>
    <w:multiLevelType w:val="hybridMultilevel"/>
    <w:tmpl w:val="C0D2B6C8"/>
    <w:lvl w:ilvl="0" w:tplc="8F5A08EC">
      <w:start w:val="1"/>
      <w:numFmt w:val="bullet"/>
      <w:lvlText w:val=""/>
      <w:lvlJc w:val="left"/>
      <w:pPr>
        <w:ind w:left="720" w:hanging="360"/>
      </w:pPr>
      <w:rPr>
        <w:rFonts w:ascii="Symbol" w:hAnsi="Symbol" w:hint="default"/>
      </w:rPr>
    </w:lvl>
    <w:lvl w:ilvl="1" w:tplc="BEDE015A">
      <w:numFmt w:val="decimal"/>
      <w:lvlText w:val=""/>
      <w:lvlJc w:val="left"/>
    </w:lvl>
    <w:lvl w:ilvl="2" w:tplc="27343D70">
      <w:numFmt w:val="decimal"/>
      <w:lvlText w:val=""/>
      <w:lvlJc w:val="left"/>
    </w:lvl>
    <w:lvl w:ilvl="3" w:tplc="4F2CD754">
      <w:numFmt w:val="decimal"/>
      <w:lvlText w:val=""/>
      <w:lvlJc w:val="left"/>
    </w:lvl>
    <w:lvl w:ilvl="4" w:tplc="508CA4E2">
      <w:numFmt w:val="decimal"/>
      <w:lvlText w:val=""/>
      <w:lvlJc w:val="left"/>
    </w:lvl>
    <w:lvl w:ilvl="5" w:tplc="05000A92">
      <w:numFmt w:val="decimal"/>
      <w:lvlText w:val=""/>
      <w:lvlJc w:val="left"/>
    </w:lvl>
    <w:lvl w:ilvl="6" w:tplc="F58A64C0">
      <w:numFmt w:val="decimal"/>
      <w:lvlText w:val=""/>
      <w:lvlJc w:val="left"/>
    </w:lvl>
    <w:lvl w:ilvl="7" w:tplc="793A15E8">
      <w:numFmt w:val="decimal"/>
      <w:lvlText w:val=""/>
      <w:lvlJc w:val="left"/>
    </w:lvl>
    <w:lvl w:ilvl="8" w:tplc="E3B64058">
      <w:numFmt w:val="decimal"/>
      <w:lvlText w:val=""/>
      <w:lvlJc w:val="left"/>
    </w:lvl>
  </w:abstractNum>
  <w:abstractNum w:abstractNumId="56" w15:restartNumberingAfterBreak="0">
    <w:nsid w:val="42452421"/>
    <w:multiLevelType w:val="hybridMultilevel"/>
    <w:tmpl w:val="6A1E86CE"/>
    <w:lvl w:ilvl="0" w:tplc="F050E3A6">
      <w:start w:val="1"/>
      <w:numFmt w:val="bullet"/>
      <w:lvlText w:val=""/>
      <w:lvlJc w:val="left"/>
      <w:pPr>
        <w:ind w:left="720" w:hanging="360"/>
      </w:pPr>
      <w:rPr>
        <w:rFonts w:ascii="Symbol" w:hAnsi="Symbol" w:hint="default"/>
      </w:rPr>
    </w:lvl>
    <w:lvl w:ilvl="1" w:tplc="F82A0240">
      <w:numFmt w:val="decimal"/>
      <w:lvlText w:val=""/>
      <w:lvlJc w:val="left"/>
    </w:lvl>
    <w:lvl w:ilvl="2" w:tplc="AFD28D4E">
      <w:numFmt w:val="decimal"/>
      <w:lvlText w:val=""/>
      <w:lvlJc w:val="left"/>
    </w:lvl>
    <w:lvl w:ilvl="3" w:tplc="7F485398">
      <w:numFmt w:val="decimal"/>
      <w:lvlText w:val=""/>
      <w:lvlJc w:val="left"/>
    </w:lvl>
    <w:lvl w:ilvl="4" w:tplc="556A21EA">
      <w:numFmt w:val="decimal"/>
      <w:lvlText w:val=""/>
      <w:lvlJc w:val="left"/>
    </w:lvl>
    <w:lvl w:ilvl="5" w:tplc="8B303B3C">
      <w:numFmt w:val="decimal"/>
      <w:lvlText w:val=""/>
      <w:lvlJc w:val="left"/>
    </w:lvl>
    <w:lvl w:ilvl="6" w:tplc="DAAECF24">
      <w:numFmt w:val="decimal"/>
      <w:lvlText w:val=""/>
      <w:lvlJc w:val="left"/>
    </w:lvl>
    <w:lvl w:ilvl="7" w:tplc="1A8CED04">
      <w:numFmt w:val="decimal"/>
      <w:lvlText w:val=""/>
      <w:lvlJc w:val="left"/>
    </w:lvl>
    <w:lvl w:ilvl="8" w:tplc="75EA0930">
      <w:numFmt w:val="decimal"/>
      <w:lvlText w:val=""/>
      <w:lvlJc w:val="left"/>
    </w:lvl>
  </w:abstractNum>
  <w:abstractNum w:abstractNumId="57" w15:restartNumberingAfterBreak="0">
    <w:nsid w:val="4283528B"/>
    <w:multiLevelType w:val="hybridMultilevel"/>
    <w:tmpl w:val="B0E0F5E0"/>
    <w:lvl w:ilvl="0" w:tplc="3E7A2F4A">
      <w:start w:val="1"/>
      <w:numFmt w:val="decimal"/>
      <w:lvlText w:val="%1."/>
      <w:lvlJc w:val="left"/>
      <w:pPr>
        <w:ind w:left="720" w:hanging="360"/>
      </w:pPr>
    </w:lvl>
    <w:lvl w:ilvl="1" w:tplc="83B2C840">
      <w:numFmt w:val="decimal"/>
      <w:lvlText w:val=""/>
      <w:lvlJc w:val="left"/>
    </w:lvl>
    <w:lvl w:ilvl="2" w:tplc="F794AB96">
      <w:numFmt w:val="decimal"/>
      <w:lvlText w:val=""/>
      <w:lvlJc w:val="left"/>
    </w:lvl>
    <w:lvl w:ilvl="3" w:tplc="18F6F858">
      <w:numFmt w:val="decimal"/>
      <w:lvlText w:val=""/>
      <w:lvlJc w:val="left"/>
    </w:lvl>
    <w:lvl w:ilvl="4" w:tplc="F38A8974">
      <w:numFmt w:val="decimal"/>
      <w:lvlText w:val=""/>
      <w:lvlJc w:val="left"/>
    </w:lvl>
    <w:lvl w:ilvl="5" w:tplc="A46EB9C2">
      <w:numFmt w:val="decimal"/>
      <w:lvlText w:val=""/>
      <w:lvlJc w:val="left"/>
    </w:lvl>
    <w:lvl w:ilvl="6" w:tplc="DCC4E77A">
      <w:numFmt w:val="decimal"/>
      <w:lvlText w:val=""/>
      <w:lvlJc w:val="left"/>
    </w:lvl>
    <w:lvl w:ilvl="7" w:tplc="B9020E92">
      <w:numFmt w:val="decimal"/>
      <w:lvlText w:val=""/>
      <w:lvlJc w:val="left"/>
    </w:lvl>
    <w:lvl w:ilvl="8" w:tplc="75D4B5C8">
      <w:numFmt w:val="decimal"/>
      <w:lvlText w:val=""/>
      <w:lvlJc w:val="left"/>
    </w:lvl>
  </w:abstractNum>
  <w:abstractNum w:abstractNumId="58" w15:restartNumberingAfterBreak="0">
    <w:nsid w:val="458F4C3A"/>
    <w:multiLevelType w:val="hybridMultilevel"/>
    <w:tmpl w:val="474A5832"/>
    <w:lvl w:ilvl="0" w:tplc="EBAE2D16">
      <w:start w:val="1"/>
      <w:numFmt w:val="bullet"/>
      <w:lvlText w:val=""/>
      <w:lvlJc w:val="left"/>
      <w:pPr>
        <w:ind w:left="720" w:hanging="360"/>
      </w:pPr>
      <w:rPr>
        <w:rFonts w:ascii="Symbol" w:hAnsi="Symbol" w:hint="default"/>
      </w:rPr>
    </w:lvl>
    <w:lvl w:ilvl="1" w:tplc="1C1469DE">
      <w:numFmt w:val="decimal"/>
      <w:lvlText w:val=""/>
      <w:lvlJc w:val="left"/>
    </w:lvl>
    <w:lvl w:ilvl="2" w:tplc="06BE1994">
      <w:numFmt w:val="decimal"/>
      <w:lvlText w:val=""/>
      <w:lvlJc w:val="left"/>
    </w:lvl>
    <w:lvl w:ilvl="3" w:tplc="C240ADC8">
      <w:numFmt w:val="decimal"/>
      <w:lvlText w:val=""/>
      <w:lvlJc w:val="left"/>
    </w:lvl>
    <w:lvl w:ilvl="4" w:tplc="6A4EA1B0">
      <w:numFmt w:val="decimal"/>
      <w:lvlText w:val=""/>
      <w:lvlJc w:val="left"/>
    </w:lvl>
    <w:lvl w:ilvl="5" w:tplc="8F508D9E">
      <w:numFmt w:val="decimal"/>
      <w:lvlText w:val=""/>
      <w:lvlJc w:val="left"/>
    </w:lvl>
    <w:lvl w:ilvl="6" w:tplc="4CAE470C">
      <w:numFmt w:val="decimal"/>
      <w:lvlText w:val=""/>
      <w:lvlJc w:val="left"/>
    </w:lvl>
    <w:lvl w:ilvl="7" w:tplc="0340FD62">
      <w:numFmt w:val="decimal"/>
      <w:lvlText w:val=""/>
      <w:lvlJc w:val="left"/>
    </w:lvl>
    <w:lvl w:ilvl="8" w:tplc="5A7843F4">
      <w:numFmt w:val="decimal"/>
      <w:lvlText w:val=""/>
      <w:lvlJc w:val="left"/>
    </w:lvl>
  </w:abstractNum>
  <w:abstractNum w:abstractNumId="59" w15:restartNumberingAfterBreak="0">
    <w:nsid w:val="470A7F7A"/>
    <w:multiLevelType w:val="hybridMultilevel"/>
    <w:tmpl w:val="9F1EF0AA"/>
    <w:lvl w:ilvl="0" w:tplc="41BAF8C0">
      <w:start w:val="1"/>
      <w:numFmt w:val="bullet"/>
      <w:lvlText w:val=""/>
      <w:lvlJc w:val="left"/>
      <w:pPr>
        <w:ind w:left="720" w:hanging="360"/>
      </w:pPr>
      <w:rPr>
        <w:rFonts w:ascii="Symbol" w:hAnsi="Symbol" w:hint="default"/>
      </w:rPr>
    </w:lvl>
    <w:lvl w:ilvl="1" w:tplc="90069D7E">
      <w:numFmt w:val="decimal"/>
      <w:lvlText w:val=""/>
      <w:lvlJc w:val="left"/>
    </w:lvl>
    <w:lvl w:ilvl="2" w:tplc="7A00D9AC">
      <w:numFmt w:val="decimal"/>
      <w:lvlText w:val=""/>
      <w:lvlJc w:val="left"/>
    </w:lvl>
    <w:lvl w:ilvl="3" w:tplc="57B40266">
      <w:numFmt w:val="decimal"/>
      <w:lvlText w:val=""/>
      <w:lvlJc w:val="left"/>
    </w:lvl>
    <w:lvl w:ilvl="4" w:tplc="3E6C0032">
      <w:numFmt w:val="decimal"/>
      <w:lvlText w:val=""/>
      <w:lvlJc w:val="left"/>
    </w:lvl>
    <w:lvl w:ilvl="5" w:tplc="D69CB2F4">
      <w:numFmt w:val="decimal"/>
      <w:lvlText w:val=""/>
      <w:lvlJc w:val="left"/>
    </w:lvl>
    <w:lvl w:ilvl="6" w:tplc="A6EC390A">
      <w:numFmt w:val="decimal"/>
      <w:lvlText w:val=""/>
      <w:lvlJc w:val="left"/>
    </w:lvl>
    <w:lvl w:ilvl="7" w:tplc="8766B310">
      <w:numFmt w:val="decimal"/>
      <w:lvlText w:val=""/>
      <w:lvlJc w:val="left"/>
    </w:lvl>
    <w:lvl w:ilvl="8" w:tplc="04048FA6">
      <w:numFmt w:val="decimal"/>
      <w:lvlText w:val=""/>
      <w:lvlJc w:val="left"/>
    </w:lvl>
  </w:abstractNum>
  <w:abstractNum w:abstractNumId="60" w15:restartNumberingAfterBreak="0">
    <w:nsid w:val="47154705"/>
    <w:multiLevelType w:val="hybridMultilevel"/>
    <w:tmpl w:val="AF96A526"/>
    <w:lvl w:ilvl="0" w:tplc="536E0754">
      <w:start w:val="1"/>
      <w:numFmt w:val="bullet"/>
      <w:lvlText w:val=""/>
      <w:lvlJc w:val="left"/>
      <w:pPr>
        <w:ind w:left="720" w:hanging="360"/>
      </w:pPr>
      <w:rPr>
        <w:rFonts w:ascii="Symbol" w:hAnsi="Symbol" w:hint="default"/>
      </w:rPr>
    </w:lvl>
    <w:lvl w:ilvl="1" w:tplc="8A70771E">
      <w:numFmt w:val="decimal"/>
      <w:lvlText w:val=""/>
      <w:lvlJc w:val="left"/>
    </w:lvl>
    <w:lvl w:ilvl="2" w:tplc="256ACFA4">
      <w:numFmt w:val="decimal"/>
      <w:lvlText w:val=""/>
      <w:lvlJc w:val="left"/>
    </w:lvl>
    <w:lvl w:ilvl="3" w:tplc="856AC6CE">
      <w:numFmt w:val="decimal"/>
      <w:lvlText w:val=""/>
      <w:lvlJc w:val="left"/>
    </w:lvl>
    <w:lvl w:ilvl="4" w:tplc="64769A76">
      <w:numFmt w:val="decimal"/>
      <w:lvlText w:val=""/>
      <w:lvlJc w:val="left"/>
    </w:lvl>
    <w:lvl w:ilvl="5" w:tplc="0C4C2CC4">
      <w:numFmt w:val="decimal"/>
      <w:lvlText w:val=""/>
      <w:lvlJc w:val="left"/>
    </w:lvl>
    <w:lvl w:ilvl="6" w:tplc="AC8E7918">
      <w:numFmt w:val="decimal"/>
      <w:lvlText w:val=""/>
      <w:lvlJc w:val="left"/>
    </w:lvl>
    <w:lvl w:ilvl="7" w:tplc="050A8F7C">
      <w:numFmt w:val="decimal"/>
      <w:lvlText w:val=""/>
      <w:lvlJc w:val="left"/>
    </w:lvl>
    <w:lvl w:ilvl="8" w:tplc="05A83ED6">
      <w:numFmt w:val="decimal"/>
      <w:lvlText w:val=""/>
      <w:lvlJc w:val="left"/>
    </w:lvl>
  </w:abstractNum>
  <w:abstractNum w:abstractNumId="61" w15:restartNumberingAfterBreak="0">
    <w:nsid w:val="4A375D08"/>
    <w:multiLevelType w:val="hybridMultilevel"/>
    <w:tmpl w:val="81BEE566"/>
    <w:lvl w:ilvl="0" w:tplc="3A3A3730">
      <w:start w:val="1"/>
      <w:numFmt w:val="bullet"/>
      <w:lvlText w:val=""/>
      <w:lvlJc w:val="left"/>
      <w:pPr>
        <w:ind w:left="720" w:hanging="360"/>
      </w:pPr>
      <w:rPr>
        <w:rFonts w:ascii="Symbol" w:hAnsi="Symbol" w:hint="default"/>
      </w:rPr>
    </w:lvl>
    <w:lvl w:ilvl="1" w:tplc="8ED85D9C">
      <w:numFmt w:val="decimal"/>
      <w:lvlText w:val=""/>
      <w:lvlJc w:val="left"/>
    </w:lvl>
    <w:lvl w:ilvl="2" w:tplc="AA34FD60">
      <w:numFmt w:val="decimal"/>
      <w:lvlText w:val=""/>
      <w:lvlJc w:val="left"/>
    </w:lvl>
    <w:lvl w:ilvl="3" w:tplc="D7AA56A6">
      <w:numFmt w:val="decimal"/>
      <w:lvlText w:val=""/>
      <w:lvlJc w:val="left"/>
    </w:lvl>
    <w:lvl w:ilvl="4" w:tplc="97B20024">
      <w:numFmt w:val="decimal"/>
      <w:lvlText w:val=""/>
      <w:lvlJc w:val="left"/>
    </w:lvl>
    <w:lvl w:ilvl="5" w:tplc="CAE43E50">
      <w:numFmt w:val="decimal"/>
      <w:lvlText w:val=""/>
      <w:lvlJc w:val="left"/>
    </w:lvl>
    <w:lvl w:ilvl="6" w:tplc="DA72D59C">
      <w:numFmt w:val="decimal"/>
      <w:lvlText w:val=""/>
      <w:lvlJc w:val="left"/>
    </w:lvl>
    <w:lvl w:ilvl="7" w:tplc="4F4EF526">
      <w:numFmt w:val="decimal"/>
      <w:lvlText w:val=""/>
      <w:lvlJc w:val="left"/>
    </w:lvl>
    <w:lvl w:ilvl="8" w:tplc="5BDC8EF2">
      <w:numFmt w:val="decimal"/>
      <w:lvlText w:val=""/>
      <w:lvlJc w:val="left"/>
    </w:lvl>
  </w:abstractNum>
  <w:abstractNum w:abstractNumId="62" w15:restartNumberingAfterBreak="0">
    <w:nsid w:val="4A5572B3"/>
    <w:multiLevelType w:val="hybridMultilevel"/>
    <w:tmpl w:val="414426FC"/>
    <w:lvl w:ilvl="0" w:tplc="05CA774A">
      <w:start w:val="1"/>
      <w:numFmt w:val="bullet"/>
      <w:lvlText w:val=""/>
      <w:lvlJc w:val="left"/>
      <w:pPr>
        <w:ind w:left="720" w:hanging="360"/>
      </w:pPr>
      <w:rPr>
        <w:rFonts w:ascii="Symbol" w:hAnsi="Symbol" w:hint="default"/>
      </w:rPr>
    </w:lvl>
    <w:lvl w:ilvl="1" w:tplc="E4AAD460">
      <w:numFmt w:val="decimal"/>
      <w:lvlText w:val=""/>
      <w:lvlJc w:val="left"/>
    </w:lvl>
    <w:lvl w:ilvl="2" w:tplc="FF78679A">
      <w:numFmt w:val="decimal"/>
      <w:lvlText w:val=""/>
      <w:lvlJc w:val="left"/>
    </w:lvl>
    <w:lvl w:ilvl="3" w:tplc="0FF8D91C">
      <w:numFmt w:val="decimal"/>
      <w:lvlText w:val=""/>
      <w:lvlJc w:val="left"/>
    </w:lvl>
    <w:lvl w:ilvl="4" w:tplc="A48C2B76">
      <w:numFmt w:val="decimal"/>
      <w:lvlText w:val=""/>
      <w:lvlJc w:val="left"/>
    </w:lvl>
    <w:lvl w:ilvl="5" w:tplc="DA4AC124">
      <w:numFmt w:val="decimal"/>
      <w:lvlText w:val=""/>
      <w:lvlJc w:val="left"/>
    </w:lvl>
    <w:lvl w:ilvl="6" w:tplc="2984FCC4">
      <w:numFmt w:val="decimal"/>
      <w:lvlText w:val=""/>
      <w:lvlJc w:val="left"/>
    </w:lvl>
    <w:lvl w:ilvl="7" w:tplc="95F09088">
      <w:numFmt w:val="decimal"/>
      <w:lvlText w:val=""/>
      <w:lvlJc w:val="left"/>
    </w:lvl>
    <w:lvl w:ilvl="8" w:tplc="335E1B84">
      <w:numFmt w:val="decimal"/>
      <w:lvlText w:val=""/>
      <w:lvlJc w:val="left"/>
    </w:lvl>
  </w:abstractNum>
  <w:abstractNum w:abstractNumId="63" w15:restartNumberingAfterBreak="0">
    <w:nsid w:val="4B5F4906"/>
    <w:multiLevelType w:val="hybridMultilevel"/>
    <w:tmpl w:val="60B2274C"/>
    <w:lvl w:ilvl="0" w:tplc="DB5294DE">
      <w:start w:val="1"/>
      <w:numFmt w:val="bullet"/>
      <w:lvlText w:val=""/>
      <w:lvlJc w:val="left"/>
      <w:pPr>
        <w:ind w:left="720" w:hanging="360"/>
      </w:pPr>
      <w:rPr>
        <w:rFonts w:ascii="Symbol" w:hAnsi="Symbol" w:hint="default"/>
      </w:rPr>
    </w:lvl>
    <w:lvl w:ilvl="1" w:tplc="87207776">
      <w:numFmt w:val="decimal"/>
      <w:lvlText w:val=""/>
      <w:lvlJc w:val="left"/>
    </w:lvl>
    <w:lvl w:ilvl="2" w:tplc="4D52AC42">
      <w:numFmt w:val="decimal"/>
      <w:lvlText w:val=""/>
      <w:lvlJc w:val="left"/>
    </w:lvl>
    <w:lvl w:ilvl="3" w:tplc="D3CA7D08">
      <w:numFmt w:val="decimal"/>
      <w:lvlText w:val=""/>
      <w:lvlJc w:val="left"/>
    </w:lvl>
    <w:lvl w:ilvl="4" w:tplc="4064BCC2">
      <w:numFmt w:val="decimal"/>
      <w:lvlText w:val=""/>
      <w:lvlJc w:val="left"/>
    </w:lvl>
    <w:lvl w:ilvl="5" w:tplc="0F8CD226">
      <w:numFmt w:val="decimal"/>
      <w:lvlText w:val=""/>
      <w:lvlJc w:val="left"/>
    </w:lvl>
    <w:lvl w:ilvl="6" w:tplc="9DE254C8">
      <w:numFmt w:val="decimal"/>
      <w:lvlText w:val=""/>
      <w:lvlJc w:val="left"/>
    </w:lvl>
    <w:lvl w:ilvl="7" w:tplc="098C8D56">
      <w:numFmt w:val="decimal"/>
      <w:lvlText w:val=""/>
      <w:lvlJc w:val="left"/>
    </w:lvl>
    <w:lvl w:ilvl="8" w:tplc="C5CCA30E">
      <w:numFmt w:val="decimal"/>
      <w:lvlText w:val=""/>
      <w:lvlJc w:val="left"/>
    </w:lvl>
  </w:abstractNum>
  <w:abstractNum w:abstractNumId="64" w15:restartNumberingAfterBreak="0">
    <w:nsid w:val="4C6B5BC0"/>
    <w:multiLevelType w:val="hybridMultilevel"/>
    <w:tmpl w:val="36081E40"/>
    <w:lvl w:ilvl="0" w:tplc="BF268EE6">
      <w:start w:val="1"/>
      <w:numFmt w:val="bullet"/>
      <w:lvlText w:val=""/>
      <w:lvlJc w:val="left"/>
      <w:pPr>
        <w:ind w:left="720" w:hanging="360"/>
      </w:pPr>
      <w:rPr>
        <w:rFonts w:ascii="Symbol" w:hAnsi="Symbol" w:hint="default"/>
      </w:rPr>
    </w:lvl>
    <w:lvl w:ilvl="1" w:tplc="A9B635FA">
      <w:numFmt w:val="decimal"/>
      <w:lvlText w:val=""/>
      <w:lvlJc w:val="left"/>
    </w:lvl>
    <w:lvl w:ilvl="2" w:tplc="035AFE28">
      <w:numFmt w:val="decimal"/>
      <w:lvlText w:val=""/>
      <w:lvlJc w:val="left"/>
    </w:lvl>
    <w:lvl w:ilvl="3" w:tplc="C9A2C264">
      <w:numFmt w:val="decimal"/>
      <w:lvlText w:val=""/>
      <w:lvlJc w:val="left"/>
    </w:lvl>
    <w:lvl w:ilvl="4" w:tplc="31CCC37C">
      <w:numFmt w:val="decimal"/>
      <w:lvlText w:val=""/>
      <w:lvlJc w:val="left"/>
    </w:lvl>
    <w:lvl w:ilvl="5" w:tplc="26EEC600">
      <w:numFmt w:val="decimal"/>
      <w:lvlText w:val=""/>
      <w:lvlJc w:val="left"/>
    </w:lvl>
    <w:lvl w:ilvl="6" w:tplc="92E49B9C">
      <w:numFmt w:val="decimal"/>
      <w:lvlText w:val=""/>
      <w:lvlJc w:val="left"/>
    </w:lvl>
    <w:lvl w:ilvl="7" w:tplc="49BE7C04">
      <w:numFmt w:val="decimal"/>
      <w:lvlText w:val=""/>
      <w:lvlJc w:val="left"/>
    </w:lvl>
    <w:lvl w:ilvl="8" w:tplc="2AECE698">
      <w:numFmt w:val="decimal"/>
      <w:lvlText w:val=""/>
      <w:lvlJc w:val="left"/>
    </w:lvl>
  </w:abstractNum>
  <w:abstractNum w:abstractNumId="65" w15:restartNumberingAfterBreak="0">
    <w:nsid w:val="4CC1593E"/>
    <w:multiLevelType w:val="hybridMultilevel"/>
    <w:tmpl w:val="F7169436"/>
    <w:lvl w:ilvl="0" w:tplc="69DC9A76">
      <w:start w:val="1"/>
      <w:numFmt w:val="bullet"/>
      <w:lvlText w:val=""/>
      <w:lvlJc w:val="left"/>
      <w:pPr>
        <w:ind w:left="720" w:hanging="360"/>
      </w:pPr>
      <w:rPr>
        <w:rFonts w:ascii="Symbol" w:hAnsi="Symbol" w:hint="default"/>
      </w:rPr>
    </w:lvl>
    <w:lvl w:ilvl="1" w:tplc="3CBE9D6E">
      <w:numFmt w:val="decimal"/>
      <w:lvlText w:val=""/>
      <w:lvlJc w:val="left"/>
    </w:lvl>
    <w:lvl w:ilvl="2" w:tplc="0BA0488C">
      <w:numFmt w:val="decimal"/>
      <w:lvlText w:val=""/>
      <w:lvlJc w:val="left"/>
    </w:lvl>
    <w:lvl w:ilvl="3" w:tplc="ABC647EC">
      <w:numFmt w:val="decimal"/>
      <w:lvlText w:val=""/>
      <w:lvlJc w:val="left"/>
    </w:lvl>
    <w:lvl w:ilvl="4" w:tplc="95E4FA32">
      <w:numFmt w:val="decimal"/>
      <w:lvlText w:val=""/>
      <w:lvlJc w:val="left"/>
    </w:lvl>
    <w:lvl w:ilvl="5" w:tplc="11C4CC1A">
      <w:numFmt w:val="decimal"/>
      <w:lvlText w:val=""/>
      <w:lvlJc w:val="left"/>
    </w:lvl>
    <w:lvl w:ilvl="6" w:tplc="BF5A81F0">
      <w:numFmt w:val="decimal"/>
      <w:lvlText w:val=""/>
      <w:lvlJc w:val="left"/>
    </w:lvl>
    <w:lvl w:ilvl="7" w:tplc="5D085A3A">
      <w:numFmt w:val="decimal"/>
      <w:lvlText w:val=""/>
      <w:lvlJc w:val="left"/>
    </w:lvl>
    <w:lvl w:ilvl="8" w:tplc="FE2C93F4">
      <w:numFmt w:val="decimal"/>
      <w:lvlText w:val=""/>
      <w:lvlJc w:val="left"/>
    </w:lvl>
  </w:abstractNum>
  <w:abstractNum w:abstractNumId="66" w15:restartNumberingAfterBreak="0">
    <w:nsid w:val="4CE774DD"/>
    <w:multiLevelType w:val="hybridMultilevel"/>
    <w:tmpl w:val="30D0E144"/>
    <w:lvl w:ilvl="0" w:tplc="8E26C38E">
      <w:start w:val="1"/>
      <w:numFmt w:val="bullet"/>
      <w:lvlText w:val=""/>
      <w:lvlJc w:val="left"/>
      <w:pPr>
        <w:ind w:left="720" w:hanging="360"/>
      </w:pPr>
      <w:rPr>
        <w:rFonts w:ascii="Symbol" w:hAnsi="Symbol" w:hint="default"/>
      </w:rPr>
    </w:lvl>
    <w:lvl w:ilvl="1" w:tplc="9B86D4EE">
      <w:numFmt w:val="decimal"/>
      <w:lvlText w:val=""/>
      <w:lvlJc w:val="left"/>
    </w:lvl>
    <w:lvl w:ilvl="2" w:tplc="48E269E4">
      <w:numFmt w:val="decimal"/>
      <w:lvlText w:val=""/>
      <w:lvlJc w:val="left"/>
    </w:lvl>
    <w:lvl w:ilvl="3" w:tplc="A8C62060">
      <w:numFmt w:val="decimal"/>
      <w:lvlText w:val=""/>
      <w:lvlJc w:val="left"/>
    </w:lvl>
    <w:lvl w:ilvl="4" w:tplc="652E0CA4">
      <w:numFmt w:val="decimal"/>
      <w:lvlText w:val=""/>
      <w:lvlJc w:val="left"/>
    </w:lvl>
    <w:lvl w:ilvl="5" w:tplc="40600EEC">
      <w:numFmt w:val="decimal"/>
      <w:lvlText w:val=""/>
      <w:lvlJc w:val="left"/>
    </w:lvl>
    <w:lvl w:ilvl="6" w:tplc="C0B8CA2E">
      <w:numFmt w:val="decimal"/>
      <w:lvlText w:val=""/>
      <w:lvlJc w:val="left"/>
    </w:lvl>
    <w:lvl w:ilvl="7" w:tplc="CFAA3E02">
      <w:numFmt w:val="decimal"/>
      <w:lvlText w:val=""/>
      <w:lvlJc w:val="left"/>
    </w:lvl>
    <w:lvl w:ilvl="8" w:tplc="2FBA6612">
      <w:numFmt w:val="decimal"/>
      <w:lvlText w:val=""/>
      <w:lvlJc w:val="left"/>
    </w:lvl>
  </w:abstractNum>
  <w:abstractNum w:abstractNumId="67" w15:restartNumberingAfterBreak="0">
    <w:nsid w:val="4D4A4A70"/>
    <w:multiLevelType w:val="hybridMultilevel"/>
    <w:tmpl w:val="C716362A"/>
    <w:lvl w:ilvl="0" w:tplc="5B30DE8E">
      <w:start w:val="1"/>
      <w:numFmt w:val="bullet"/>
      <w:lvlText w:val=""/>
      <w:lvlJc w:val="left"/>
      <w:pPr>
        <w:ind w:left="720" w:hanging="360"/>
      </w:pPr>
      <w:rPr>
        <w:rFonts w:ascii="Symbol" w:hAnsi="Symbol" w:hint="default"/>
      </w:rPr>
    </w:lvl>
    <w:lvl w:ilvl="1" w:tplc="81B80D32">
      <w:numFmt w:val="decimal"/>
      <w:lvlText w:val=""/>
      <w:lvlJc w:val="left"/>
    </w:lvl>
    <w:lvl w:ilvl="2" w:tplc="9A2E7440">
      <w:numFmt w:val="decimal"/>
      <w:lvlText w:val=""/>
      <w:lvlJc w:val="left"/>
    </w:lvl>
    <w:lvl w:ilvl="3" w:tplc="24483D9E">
      <w:numFmt w:val="decimal"/>
      <w:lvlText w:val=""/>
      <w:lvlJc w:val="left"/>
    </w:lvl>
    <w:lvl w:ilvl="4" w:tplc="4968900E">
      <w:numFmt w:val="decimal"/>
      <w:lvlText w:val=""/>
      <w:lvlJc w:val="left"/>
    </w:lvl>
    <w:lvl w:ilvl="5" w:tplc="E89E9036">
      <w:numFmt w:val="decimal"/>
      <w:lvlText w:val=""/>
      <w:lvlJc w:val="left"/>
    </w:lvl>
    <w:lvl w:ilvl="6" w:tplc="F182AB76">
      <w:numFmt w:val="decimal"/>
      <w:lvlText w:val=""/>
      <w:lvlJc w:val="left"/>
    </w:lvl>
    <w:lvl w:ilvl="7" w:tplc="45CCF272">
      <w:numFmt w:val="decimal"/>
      <w:lvlText w:val=""/>
      <w:lvlJc w:val="left"/>
    </w:lvl>
    <w:lvl w:ilvl="8" w:tplc="99E6B6DC">
      <w:numFmt w:val="decimal"/>
      <w:lvlText w:val=""/>
      <w:lvlJc w:val="left"/>
    </w:lvl>
  </w:abstractNum>
  <w:abstractNum w:abstractNumId="68" w15:restartNumberingAfterBreak="0">
    <w:nsid w:val="4E537DF1"/>
    <w:multiLevelType w:val="hybridMultilevel"/>
    <w:tmpl w:val="D9121190"/>
    <w:lvl w:ilvl="0" w:tplc="24180698">
      <w:start w:val="1"/>
      <w:numFmt w:val="bullet"/>
      <w:lvlText w:val=""/>
      <w:lvlJc w:val="left"/>
      <w:pPr>
        <w:ind w:left="720" w:hanging="360"/>
      </w:pPr>
      <w:rPr>
        <w:rFonts w:ascii="Symbol" w:hAnsi="Symbol" w:hint="default"/>
      </w:rPr>
    </w:lvl>
    <w:lvl w:ilvl="1" w:tplc="6BD4FCF4">
      <w:numFmt w:val="decimal"/>
      <w:lvlText w:val=""/>
      <w:lvlJc w:val="left"/>
    </w:lvl>
    <w:lvl w:ilvl="2" w:tplc="A2342D9E">
      <w:numFmt w:val="decimal"/>
      <w:lvlText w:val=""/>
      <w:lvlJc w:val="left"/>
    </w:lvl>
    <w:lvl w:ilvl="3" w:tplc="7870EE16">
      <w:numFmt w:val="decimal"/>
      <w:lvlText w:val=""/>
      <w:lvlJc w:val="left"/>
    </w:lvl>
    <w:lvl w:ilvl="4" w:tplc="666808A6">
      <w:numFmt w:val="decimal"/>
      <w:lvlText w:val=""/>
      <w:lvlJc w:val="left"/>
    </w:lvl>
    <w:lvl w:ilvl="5" w:tplc="4210D1F8">
      <w:numFmt w:val="decimal"/>
      <w:lvlText w:val=""/>
      <w:lvlJc w:val="left"/>
    </w:lvl>
    <w:lvl w:ilvl="6" w:tplc="AE6CE42E">
      <w:numFmt w:val="decimal"/>
      <w:lvlText w:val=""/>
      <w:lvlJc w:val="left"/>
    </w:lvl>
    <w:lvl w:ilvl="7" w:tplc="7BC4A518">
      <w:numFmt w:val="decimal"/>
      <w:lvlText w:val=""/>
      <w:lvlJc w:val="left"/>
    </w:lvl>
    <w:lvl w:ilvl="8" w:tplc="F1F4D0B6">
      <w:numFmt w:val="decimal"/>
      <w:lvlText w:val=""/>
      <w:lvlJc w:val="left"/>
    </w:lvl>
  </w:abstractNum>
  <w:abstractNum w:abstractNumId="69" w15:restartNumberingAfterBreak="0">
    <w:nsid w:val="4E8B6371"/>
    <w:multiLevelType w:val="hybridMultilevel"/>
    <w:tmpl w:val="5D9A4DB4"/>
    <w:lvl w:ilvl="0" w:tplc="61F67A72">
      <w:start w:val="1"/>
      <w:numFmt w:val="bullet"/>
      <w:lvlText w:val=""/>
      <w:lvlJc w:val="left"/>
      <w:pPr>
        <w:ind w:left="720" w:hanging="360"/>
      </w:pPr>
      <w:rPr>
        <w:rFonts w:ascii="Symbol" w:hAnsi="Symbol" w:hint="default"/>
      </w:rPr>
    </w:lvl>
    <w:lvl w:ilvl="1" w:tplc="E0687F22">
      <w:numFmt w:val="decimal"/>
      <w:lvlText w:val=""/>
      <w:lvlJc w:val="left"/>
    </w:lvl>
    <w:lvl w:ilvl="2" w:tplc="C9263494">
      <w:numFmt w:val="decimal"/>
      <w:lvlText w:val=""/>
      <w:lvlJc w:val="left"/>
    </w:lvl>
    <w:lvl w:ilvl="3" w:tplc="7DCEB6F8">
      <w:numFmt w:val="decimal"/>
      <w:lvlText w:val=""/>
      <w:lvlJc w:val="left"/>
    </w:lvl>
    <w:lvl w:ilvl="4" w:tplc="BC323FBA">
      <w:numFmt w:val="decimal"/>
      <w:lvlText w:val=""/>
      <w:lvlJc w:val="left"/>
    </w:lvl>
    <w:lvl w:ilvl="5" w:tplc="53B0DE0E">
      <w:numFmt w:val="decimal"/>
      <w:lvlText w:val=""/>
      <w:lvlJc w:val="left"/>
    </w:lvl>
    <w:lvl w:ilvl="6" w:tplc="56F8FCB2">
      <w:numFmt w:val="decimal"/>
      <w:lvlText w:val=""/>
      <w:lvlJc w:val="left"/>
    </w:lvl>
    <w:lvl w:ilvl="7" w:tplc="02D2735A">
      <w:numFmt w:val="decimal"/>
      <w:lvlText w:val=""/>
      <w:lvlJc w:val="left"/>
    </w:lvl>
    <w:lvl w:ilvl="8" w:tplc="D25EE6B6">
      <w:numFmt w:val="decimal"/>
      <w:lvlText w:val=""/>
      <w:lvlJc w:val="left"/>
    </w:lvl>
  </w:abstractNum>
  <w:abstractNum w:abstractNumId="70" w15:restartNumberingAfterBreak="0">
    <w:nsid w:val="4F745108"/>
    <w:multiLevelType w:val="hybridMultilevel"/>
    <w:tmpl w:val="CC3814B4"/>
    <w:lvl w:ilvl="0" w:tplc="C3D2F27E">
      <w:start w:val="1"/>
      <w:numFmt w:val="bullet"/>
      <w:lvlText w:val=""/>
      <w:lvlJc w:val="left"/>
      <w:pPr>
        <w:ind w:left="720" w:hanging="360"/>
      </w:pPr>
      <w:rPr>
        <w:rFonts w:ascii="Symbol" w:hAnsi="Symbol" w:hint="default"/>
      </w:rPr>
    </w:lvl>
    <w:lvl w:ilvl="1" w:tplc="8FC4F36A">
      <w:numFmt w:val="decimal"/>
      <w:lvlText w:val=""/>
      <w:lvlJc w:val="left"/>
    </w:lvl>
    <w:lvl w:ilvl="2" w:tplc="E9D88E86">
      <w:numFmt w:val="decimal"/>
      <w:lvlText w:val=""/>
      <w:lvlJc w:val="left"/>
    </w:lvl>
    <w:lvl w:ilvl="3" w:tplc="0C38294C">
      <w:numFmt w:val="decimal"/>
      <w:lvlText w:val=""/>
      <w:lvlJc w:val="left"/>
    </w:lvl>
    <w:lvl w:ilvl="4" w:tplc="C66EF60C">
      <w:numFmt w:val="decimal"/>
      <w:lvlText w:val=""/>
      <w:lvlJc w:val="left"/>
    </w:lvl>
    <w:lvl w:ilvl="5" w:tplc="E9E4800A">
      <w:numFmt w:val="decimal"/>
      <w:lvlText w:val=""/>
      <w:lvlJc w:val="left"/>
    </w:lvl>
    <w:lvl w:ilvl="6" w:tplc="9FCCD1D0">
      <w:numFmt w:val="decimal"/>
      <w:lvlText w:val=""/>
      <w:lvlJc w:val="left"/>
    </w:lvl>
    <w:lvl w:ilvl="7" w:tplc="BAFE4A02">
      <w:numFmt w:val="decimal"/>
      <w:lvlText w:val=""/>
      <w:lvlJc w:val="left"/>
    </w:lvl>
    <w:lvl w:ilvl="8" w:tplc="971EC9E4">
      <w:numFmt w:val="decimal"/>
      <w:lvlText w:val=""/>
      <w:lvlJc w:val="left"/>
    </w:lvl>
  </w:abstractNum>
  <w:abstractNum w:abstractNumId="71" w15:restartNumberingAfterBreak="0">
    <w:nsid w:val="4FBF0873"/>
    <w:multiLevelType w:val="hybridMultilevel"/>
    <w:tmpl w:val="8A369BA8"/>
    <w:lvl w:ilvl="0" w:tplc="0498BED0">
      <w:start w:val="1"/>
      <w:numFmt w:val="bullet"/>
      <w:lvlText w:val=""/>
      <w:lvlJc w:val="left"/>
      <w:pPr>
        <w:ind w:left="720" w:hanging="360"/>
      </w:pPr>
      <w:rPr>
        <w:rFonts w:ascii="Symbol" w:hAnsi="Symbol" w:hint="default"/>
      </w:rPr>
    </w:lvl>
    <w:lvl w:ilvl="1" w:tplc="A9F229C2">
      <w:numFmt w:val="decimal"/>
      <w:lvlText w:val=""/>
      <w:lvlJc w:val="left"/>
    </w:lvl>
    <w:lvl w:ilvl="2" w:tplc="44C0F28A">
      <w:numFmt w:val="decimal"/>
      <w:lvlText w:val=""/>
      <w:lvlJc w:val="left"/>
    </w:lvl>
    <w:lvl w:ilvl="3" w:tplc="32C62932">
      <w:numFmt w:val="decimal"/>
      <w:lvlText w:val=""/>
      <w:lvlJc w:val="left"/>
    </w:lvl>
    <w:lvl w:ilvl="4" w:tplc="B5E6E7B8">
      <w:numFmt w:val="decimal"/>
      <w:lvlText w:val=""/>
      <w:lvlJc w:val="left"/>
    </w:lvl>
    <w:lvl w:ilvl="5" w:tplc="26608E80">
      <w:numFmt w:val="decimal"/>
      <w:lvlText w:val=""/>
      <w:lvlJc w:val="left"/>
    </w:lvl>
    <w:lvl w:ilvl="6" w:tplc="5658DCBC">
      <w:numFmt w:val="decimal"/>
      <w:lvlText w:val=""/>
      <w:lvlJc w:val="left"/>
    </w:lvl>
    <w:lvl w:ilvl="7" w:tplc="C926365C">
      <w:numFmt w:val="decimal"/>
      <w:lvlText w:val=""/>
      <w:lvlJc w:val="left"/>
    </w:lvl>
    <w:lvl w:ilvl="8" w:tplc="C3A65C6E">
      <w:numFmt w:val="decimal"/>
      <w:lvlText w:val=""/>
      <w:lvlJc w:val="left"/>
    </w:lvl>
  </w:abstractNum>
  <w:abstractNum w:abstractNumId="72" w15:restartNumberingAfterBreak="0">
    <w:nsid w:val="5076160D"/>
    <w:multiLevelType w:val="hybridMultilevel"/>
    <w:tmpl w:val="579C6774"/>
    <w:lvl w:ilvl="0" w:tplc="6C3CCAF6">
      <w:start w:val="1"/>
      <w:numFmt w:val="bullet"/>
      <w:lvlText w:val=""/>
      <w:lvlJc w:val="left"/>
      <w:pPr>
        <w:ind w:left="720" w:hanging="360"/>
      </w:pPr>
      <w:rPr>
        <w:rFonts w:ascii="Symbol" w:hAnsi="Symbol" w:hint="default"/>
      </w:rPr>
    </w:lvl>
    <w:lvl w:ilvl="1" w:tplc="FEA6C216">
      <w:numFmt w:val="decimal"/>
      <w:lvlText w:val=""/>
      <w:lvlJc w:val="left"/>
    </w:lvl>
    <w:lvl w:ilvl="2" w:tplc="580E6AE2">
      <w:numFmt w:val="decimal"/>
      <w:lvlText w:val=""/>
      <w:lvlJc w:val="left"/>
    </w:lvl>
    <w:lvl w:ilvl="3" w:tplc="FF388E36">
      <w:numFmt w:val="decimal"/>
      <w:lvlText w:val=""/>
      <w:lvlJc w:val="left"/>
    </w:lvl>
    <w:lvl w:ilvl="4" w:tplc="2DE61850">
      <w:numFmt w:val="decimal"/>
      <w:lvlText w:val=""/>
      <w:lvlJc w:val="left"/>
    </w:lvl>
    <w:lvl w:ilvl="5" w:tplc="09182BFE">
      <w:numFmt w:val="decimal"/>
      <w:lvlText w:val=""/>
      <w:lvlJc w:val="left"/>
    </w:lvl>
    <w:lvl w:ilvl="6" w:tplc="34783A72">
      <w:numFmt w:val="decimal"/>
      <w:lvlText w:val=""/>
      <w:lvlJc w:val="left"/>
    </w:lvl>
    <w:lvl w:ilvl="7" w:tplc="9B9E6CB6">
      <w:numFmt w:val="decimal"/>
      <w:lvlText w:val=""/>
      <w:lvlJc w:val="left"/>
    </w:lvl>
    <w:lvl w:ilvl="8" w:tplc="0DE0B3DC">
      <w:numFmt w:val="decimal"/>
      <w:lvlText w:val=""/>
      <w:lvlJc w:val="left"/>
    </w:lvl>
  </w:abstractNum>
  <w:abstractNum w:abstractNumId="73" w15:restartNumberingAfterBreak="0">
    <w:nsid w:val="55B83D69"/>
    <w:multiLevelType w:val="hybridMultilevel"/>
    <w:tmpl w:val="6FB288C0"/>
    <w:lvl w:ilvl="0" w:tplc="9CAE2A08">
      <w:start w:val="1"/>
      <w:numFmt w:val="bullet"/>
      <w:lvlText w:val=""/>
      <w:lvlJc w:val="left"/>
      <w:pPr>
        <w:ind w:left="720" w:hanging="360"/>
      </w:pPr>
      <w:rPr>
        <w:rFonts w:ascii="Symbol" w:hAnsi="Symbol" w:hint="default"/>
      </w:rPr>
    </w:lvl>
    <w:lvl w:ilvl="1" w:tplc="D4321B9A">
      <w:numFmt w:val="decimal"/>
      <w:lvlText w:val=""/>
      <w:lvlJc w:val="left"/>
    </w:lvl>
    <w:lvl w:ilvl="2" w:tplc="4D483546">
      <w:numFmt w:val="decimal"/>
      <w:lvlText w:val=""/>
      <w:lvlJc w:val="left"/>
    </w:lvl>
    <w:lvl w:ilvl="3" w:tplc="2EB065A0">
      <w:numFmt w:val="decimal"/>
      <w:lvlText w:val=""/>
      <w:lvlJc w:val="left"/>
    </w:lvl>
    <w:lvl w:ilvl="4" w:tplc="2C426F78">
      <w:numFmt w:val="decimal"/>
      <w:lvlText w:val=""/>
      <w:lvlJc w:val="left"/>
    </w:lvl>
    <w:lvl w:ilvl="5" w:tplc="DC5EA5BC">
      <w:numFmt w:val="decimal"/>
      <w:lvlText w:val=""/>
      <w:lvlJc w:val="left"/>
    </w:lvl>
    <w:lvl w:ilvl="6" w:tplc="8F44D026">
      <w:numFmt w:val="decimal"/>
      <w:lvlText w:val=""/>
      <w:lvlJc w:val="left"/>
    </w:lvl>
    <w:lvl w:ilvl="7" w:tplc="D0027C9A">
      <w:numFmt w:val="decimal"/>
      <w:lvlText w:val=""/>
      <w:lvlJc w:val="left"/>
    </w:lvl>
    <w:lvl w:ilvl="8" w:tplc="C410571C">
      <w:numFmt w:val="decimal"/>
      <w:lvlText w:val=""/>
      <w:lvlJc w:val="left"/>
    </w:lvl>
  </w:abstractNum>
  <w:abstractNum w:abstractNumId="74" w15:restartNumberingAfterBreak="0">
    <w:nsid w:val="56925AF4"/>
    <w:multiLevelType w:val="hybridMultilevel"/>
    <w:tmpl w:val="215417F0"/>
    <w:lvl w:ilvl="0" w:tplc="ABD0CA5A">
      <w:start w:val="1"/>
      <w:numFmt w:val="bullet"/>
      <w:lvlText w:val=""/>
      <w:lvlJc w:val="left"/>
      <w:pPr>
        <w:ind w:left="720" w:hanging="360"/>
      </w:pPr>
      <w:rPr>
        <w:rFonts w:ascii="Symbol" w:hAnsi="Symbol" w:hint="default"/>
      </w:rPr>
    </w:lvl>
    <w:lvl w:ilvl="1" w:tplc="99781684">
      <w:numFmt w:val="decimal"/>
      <w:lvlText w:val=""/>
      <w:lvlJc w:val="left"/>
    </w:lvl>
    <w:lvl w:ilvl="2" w:tplc="294CBFFC">
      <w:numFmt w:val="decimal"/>
      <w:lvlText w:val=""/>
      <w:lvlJc w:val="left"/>
    </w:lvl>
    <w:lvl w:ilvl="3" w:tplc="BEE27730">
      <w:numFmt w:val="decimal"/>
      <w:lvlText w:val=""/>
      <w:lvlJc w:val="left"/>
    </w:lvl>
    <w:lvl w:ilvl="4" w:tplc="EDCAFDDE">
      <w:numFmt w:val="decimal"/>
      <w:lvlText w:val=""/>
      <w:lvlJc w:val="left"/>
    </w:lvl>
    <w:lvl w:ilvl="5" w:tplc="C9CC360E">
      <w:numFmt w:val="decimal"/>
      <w:lvlText w:val=""/>
      <w:lvlJc w:val="left"/>
    </w:lvl>
    <w:lvl w:ilvl="6" w:tplc="2ADA3F92">
      <w:numFmt w:val="decimal"/>
      <w:lvlText w:val=""/>
      <w:lvlJc w:val="left"/>
    </w:lvl>
    <w:lvl w:ilvl="7" w:tplc="12C0A700">
      <w:numFmt w:val="decimal"/>
      <w:lvlText w:val=""/>
      <w:lvlJc w:val="left"/>
    </w:lvl>
    <w:lvl w:ilvl="8" w:tplc="493255E2">
      <w:numFmt w:val="decimal"/>
      <w:lvlText w:val=""/>
      <w:lvlJc w:val="left"/>
    </w:lvl>
  </w:abstractNum>
  <w:abstractNum w:abstractNumId="75" w15:restartNumberingAfterBreak="0">
    <w:nsid w:val="57413297"/>
    <w:multiLevelType w:val="hybridMultilevel"/>
    <w:tmpl w:val="EB1ACEF6"/>
    <w:lvl w:ilvl="0" w:tplc="34783FA0">
      <w:start w:val="1"/>
      <w:numFmt w:val="bullet"/>
      <w:lvlText w:val=""/>
      <w:lvlJc w:val="left"/>
      <w:pPr>
        <w:ind w:left="720" w:hanging="360"/>
      </w:pPr>
      <w:rPr>
        <w:rFonts w:ascii="Symbol" w:hAnsi="Symbol" w:hint="default"/>
      </w:rPr>
    </w:lvl>
    <w:lvl w:ilvl="1" w:tplc="4260A6F2">
      <w:numFmt w:val="decimal"/>
      <w:lvlText w:val=""/>
      <w:lvlJc w:val="left"/>
    </w:lvl>
    <w:lvl w:ilvl="2" w:tplc="172C7AA4">
      <w:numFmt w:val="decimal"/>
      <w:lvlText w:val=""/>
      <w:lvlJc w:val="left"/>
    </w:lvl>
    <w:lvl w:ilvl="3" w:tplc="67E8A732">
      <w:numFmt w:val="decimal"/>
      <w:lvlText w:val=""/>
      <w:lvlJc w:val="left"/>
    </w:lvl>
    <w:lvl w:ilvl="4" w:tplc="C6867C52">
      <w:numFmt w:val="decimal"/>
      <w:lvlText w:val=""/>
      <w:lvlJc w:val="left"/>
    </w:lvl>
    <w:lvl w:ilvl="5" w:tplc="E14CD074">
      <w:numFmt w:val="decimal"/>
      <w:lvlText w:val=""/>
      <w:lvlJc w:val="left"/>
    </w:lvl>
    <w:lvl w:ilvl="6" w:tplc="9EA460BA">
      <w:numFmt w:val="decimal"/>
      <w:lvlText w:val=""/>
      <w:lvlJc w:val="left"/>
    </w:lvl>
    <w:lvl w:ilvl="7" w:tplc="4642B820">
      <w:numFmt w:val="decimal"/>
      <w:lvlText w:val=""/>
      <w:lvlJc w:val="left"/>
    </w:lvl>
    <w:lvl w:ilvl="8" w:tplc="578E7B58">
      <w:numFmt w:val="decimal"/>
      <w:lvlText w:val=""/>
      <w:lvlJc w:val="left"/>
    </w:lvl>
  </w:abstractNum>
  <w:abstractNum w:abstractNumId="76" w15:restartNumberingAfterBreak="0">
    <w:nsid w:val="579D79E9"/>
    <w:multiLevelType w:val="hybridMultilevel"/>
    <w:tmpl w:val="5276EF78"/>
    <w:lvl w:ilvl="0" w:tplc="81BC779A">
      <w:start w:val="1"/>
      <w:numFmt w:val="bullet"/>
      <w:lvlText w:val=""/>
      <w:lvlJc w:val="left"/>
      <w:pPr>
        <w:ind w:left="720" w:hanging="360"/>
      </w:pPr>
      <w:rPr>
        <w:rFonts w:ascii="Symbol" w:hAnsi="Symbol" w:hint="default"/>
      </w:rPr>
    </w:lvl>
    <w:lvl w:ilvl="1" w:tplc="DEAE51FA">
      <w:numFmt w:val="decimal"/>
      <w:lvlText w:val=""/>
      <w:lvlJc w:val="left"/>
    </w:lvl>
    <w:lvl w:ilvl="2" w:tplc="73FC1FF2">
      <w:numFmt w:val="decimal"/>
      <w:lvlText w:val=""/>
      <w:lvlJc w:val="left"/>
    </w:lvl>
    <w:lvl w:ilvl="3" w:tplc="05840226">
      <w:numFmt w:val="decimal"/>
      <w:lvlText w:val=""/>
      <w:lvlJc w:val="left"/>
    </w:lvl>
    <w:lvl w:ilvl="4" w:tplc="D9AAF5F2">
      <w:numFmt w:val="decimal"/>
      <w:lvlText w:val=""/>
      <w:lvlJc w:val="left"/>
    </w:lvl>
    <w:lvl w:ilvl="5" w:tplc="C6345B84">
      <w:numFmt w:val="decimal"/>
      <w:lvlText w:val=""/>
      <w:lvlJc w:val="left"/>
    </w:lvl>
    <w:lvl w:ilvl="6" w:tplc="6890F290">
      <w:numFmt w:val="decimal"/>
      <w:lvlText w:val=""/>
      <w:lvlJc w:val="left"/>
    </w:lvl>
    <w:lvl w:ilvl="7" w:tplc="00807DAC">
      <w:numFmt w:val="decimal"/>
      <w:lvlText w:val=""/>
      <w:lvlJc w:val="left"/>
    </w:lvl>
    <w:lvl w:ilvl="8" w:tplc="D53CFEEE">
      <w:numFmt w:val="decimal"/>
      <w:lvlText w:val=""/>
      <w:lvlJc w:val="left"/>
    </w:lvl>
  </w:abstractNum>
  <w:abstractNum w:abstractNumId="77" w15:restartNumberingAfterBreak="0">
    <w:nsid w:val="59376D0C"/>
    <w:multiLevelType w:val="hybridMultilevel"/>
    <w:tmpl w:val="57967DCE"/>
    <w:lvl w:ilvl="0" w:tplc="C72458CE">
      <w:start w:val="1"/>
      <w:numFmt w:val="bullet"/>
      <w:lvlText w:val=""/>
      <w:lvlJc w:val="left"/>
      <w:pPr>
        <w:ind w:left="720" w:hanging="360"/>
      </w:pPr>
      <w:rPr>
        <w:rFonts w:ascii="Symbol" w:hAnsi="Symbol" w:hint="default"/>
      </w:rPr>
    </w:lvl>
    <w:lvl w:ilvl="1" w:tplc="39AC0262">
      <w:numFmt w:val="decimal"/>
      <w:lvlText w:val=""/>
      <w:lvlJc w:val="left"/>
    </w:lvl>
    <w:lvl w:ilvl="2" w:tplc="CF58FC9A">
      <w:numFmt w:val="decimal"/>
      <w:lvlText w:val=""/>
      <w:lvlJc w:val="left"/>
    </w:lvl>
    <w:lvl w:ilvl="3" w:tplc="6638F3EE">
      <w:numFmt w:val="decimal"/>
      <w:lvlText w:val=""/>
      <w:lvlJc w:val="left"/>
    </w:lvl>
    <w:lvl w:ilvl="4" w:tplc="A5F2B420">
      <w:numFmt w:val="decimal"/>
      <w:lvlText w:val=""/>
      <w:lvlJc w:val="left"/>
    </w:lvl>
    <w:lvl w:ilvl="5" w:tplc="AC1097C0">
      <w:numFmt w:val="decimal"/>
      <w:lvlText w:val=""/>
      <w:lvlJc w:val="left"/>
    </w:lvl>
    <w:lvl w:ilvl="6" w:tplc="0E923880">
      <w:numFmt w:val="decimal"/>
      <w:lvlText w:val=""/>
      <w:lvlJc w:val="left"/>
    </w:lvl>
    <w:lvl w:ilvl="7" w:tplc="DDDE24F8">
      <w:numFmt w:val="decimal"/>
      <w:lvlText w:val=""/>
      <w:lvlJc w:val="left"/>
    </w:lvl>
    <w:lvl w:ilvl="8" w:tplc="AEB6EC98">
      <w:numFmt w:val="decimal"/>
      <w:lvlText w:val=""/>
      <w:lvlJc w:val="left"/>
    </w:lvl>
  </w:abstractNum>
  <w:abstractNum w:abstractNumId="78" w15:restartNumberingAfterBreak="0">
    <w:nsid w:val="5B824E91"/>
    <w:multiLevelType w:val="hybridMultilevel"/>
    <w:tmpl w:val="A66C2B76"/>
    <w:lvl w:ilvl="0" w:tplc="B7BE670C">
      <w:start w:val="1"/>
      <w:numFmt w:val="bullet"/>
      <w:lvlText w:val=""/>
      <w:lvlJc w:val="left"/>
      <w:pPr>
        <w:ind w:left="720" w:hanging="360"/>
      </w:pPr>
      <w:rPr>
        <w:rFonts w:ascii="Symbol" w:hAnsi="Symbol" w:hint="default"/>
      </w:rPr>
    </w:lvl>
    <w:lvl w:ilvl="1" w:tplc="B60EED2A">
      <w:numFmt w:val="decimal"/>
      <w:lvlText w:val=""/>
      <w:lvlJc w:val="left"/>
    </w:lvl>
    <w:lvl w:ilvl="2" w:tplc="06901710">
      <w:numFmt w:val="decimal"/>
      <w:lvlText w:val=""/>
      <w:lvlJc w:val="left"/>
    </w:lvl>
    <w:lvl w:ilvl="3" w:tplc="0B1C93AE">
      <w:numFmt w:val="decimal"/>
      <w:lvlText w:val=""/>
      <w:lvlJc w:val="left"/>
    </w:lvl>
    <w:lvl w:ilvl="4" w:tplc="07105672">
      <w:numFmt w:val="decimal"/>
      <w:lvlText w:val=""/>
      <w:lvlJc w:val="left"/>
    </w:lvl>
    <w:lvl w:ilvl="5" w:tplc="BCE40CF2">
      <w:numFmt w:val="decimal"/>
      <w:lvlText w:val=""/>
      <w:lvlJc w:val="left"/>
    </w:lvl>
    <w:lvl w:ilvl="6" w:tplc="0A64F71C">
      <w:numFmt w:val="decimal"/>
      <w:lvlText w:val=""/>
      <w:lvlJc w:val="left"/>
    </w:lvl>
    <w:lvl w:ilvl="7" w:tplc="B3E26184">
      <w:numFmt w:val="decimal"/>
      <w:lvlText w:val=""/>
      <w:lvlJc w:val="left"/>
    </w:lvl>
    <w:lvl w:ilvl="8" w:tplc="73449878">
      <w:numFmt w:val="decimal"/>
      <w:lvlText w:val=""/>
      <w:lvlJc w:val="left"/>
    </w:lvl>
  </w:abstractNum>
  <w:abstractNum w:abstractNumId="79" w15:restartNumberingAfterBreak="0">
    <w:nsid w:val="5C81019B"/>
    <w:multiLevelType w:val="hybridMultilevel"/>
    <w:tmpl w:val="6C0EC06C"/>
    <w:lvl w:ilvl="0" w:tplc="81D4132E">
      <w:numFmt w:val="decimal"/>
      <w:lvlText w:val=""/>
      <w:lvlJc w:val="left"/>
    </w:lvl>
    <w:lvl w:ilvl="1" w:tplc="1CB6E074">
      <w:start w:val="1"/>
      <w:numFmt w:val="bullet"/>
      <w:lvlText w:val=""/>
      <w:lvlJc w:val="left"/>
      <w:pPr>
        <w:ind w:left="1440" w:hanging="360"/>
      </w:pPr>
      <w:rPr>
        <w:rFonts w:ascii="Symbol" w:hAnsi="Symbol" w:hint="default"/>
      </w:rPr>
    </w:lvl>
    <w:lvl w:ilvl="2" w:tplc="74962916">
      <w:numFmt w:val="decimal"/>
      <w:lvlText w:val=""/>
      <w:lvlJc w:val="left"/>
    </w:lvl>
    <w:lvl w:ilvl="3" w:tplc="857EA572">
      <w:numFmt w:val="decimal"/>
      <w:lvlText w:val=""/>
      <w:lvlJc w:val="left"/>
    </w:lvl>
    <w:lvl w:ilvl="4" w:tplc="B1B05CA6">
      <w:numFmt w:val="decimal"/>
      <w:lvlText w:val=""/>
      <w:lvlJc w:val="left"/>
    </w:lvl>
    <w:lvl w:ilvl="5" w:tplc="E42ACDD8">
      <w:numFmt w:val="decimal"/>
      <w:lvlText w:val=""/>
      <w:lvlJc w:val="left"/>
    </w:lvl>
    <w:lvl w:ilvl="6" w:tplc="65A4CDB2">
      <w:numFmt w:val="decimal"/>
      <w:lvlText w:val=""/>
      <w:lvlJc w:val="left"/>
    </w:lvl>
    <w:lvl w:ilvl="7" w:tplc="9CFAD340">
      <w:numFmt w:val="decimal"/>
      <w:lvlText w:val=""/>
      <w:lvlJc w:val="left"/>
    </w:lvl>
    <w:lvl w:ilvl="8" w:tplc="BF628EEA">
      <w:numFmt w:val="decimal"/>
      <w:lvlText w:val=""/>
      <w:lvlJc w:val="left"/>
    </w:lvl>
  </w:abstractNum>
  <w:abstractNum w:abstractNumId="80" w15:restartNumberingAfterBreak="0">
    <w:nsid w:val="5E6A5E4D"/>
    <w:multiLevelType w:val="hybridMultilevel"/>
    <w:tmpl w:val="0F4E6C0A"/>
    <w:lvl w:ilvl="0" w:tplc="40101F7E">
      <w:start w:val="1"/>
      <w:numFmt w:val="bullet"/>
      <w:lvlText w:val=""/>
      <w:lvlJc w:val="left"/>
      <w:pPr>
        <w:ind w:left="720" w:hanging="360"/>
      </w:pPr>
      <w:rPr>
        <w:rFonts w:ascii="Symbol" w:hAnsi="Symbol" w:hint="default"/>
      </w:rPr>
    </w:lvl>
    <w:lvl w:ilvl="1" w:tplc="A8A0A208">
      <w:numFmt w:val="decimal"/>
      <w:lvlText w:val=""/>
      <w:lvlJc w:val="left"/>
    </w:lvl>
    <w:lvl w:ilvl="2" w:tplc="BFD83306">
      <w:numFmt w:val="decimal"/>
      <w:lvlText w:val=""/>
      <w:lvlJc w:val="left"/>
    </w:lvl>
    <w:lvl w:ilvl="3" w:tplc="E432E490">
      <w:numFmt w:val="decimal"/>
      <w:lvlText w:val=""/>
      <w:lvlJc w:val="left"/>
    </w:lvl>
    <w:lvl w:ilvl="4" w:tplc="FDA65A7E">
      <w:numFmt w:val="decimal"/>
      <w:lvlText w:val=""/>
      <w:lvlJc w:val="left"/>
    </w:lvl>
    <w:lvl w:ilvl="5" w:tplc="247E3ADA">
      <w:numFmt w:val="decimal"/>
      <w:lvlText w:val=""/>
      <w:lvlJc w:val="left"/>
    </w:lvl>
    <w:lvl w:ilvl="6" w:tplc="3CA84A54">
      <w:numFmt w:val="decimal"/>
      <w:lvlText w:val=""/>
      <w:lvlJc w:val="left"/>
    </w:lvl>
    <w:lvl w:ilvl="7" w:tplc="073A898E">
      <w:numFmt w:val="decimal"/>
      <w:lvlText w:val=""/>
      <w:lvlJc w:val="left"/>
    </w:lvl>
    <w:lvl w:ilvl="8" w:tplc="83BC3C2E">
      <w:numFmt w:val="decimal"/>
      <w:lvlText w:val=""/>
      <w:lvlJc w:val="left"/>
    </w:lvl>
  </w:abstractNum>
  <w:abstractNum w:abstractNumId="81" w15:restartNumberingAfterBreak="0">
    <w:nsid w:val="5F6A413C"/>
    <w:multiLevelType w:val="hybridMultilevel"/>
    <w:tmpl w:val="CC1CE546"/>
    <w:lvl w:ilvl="0" w:tplc="3E7C7800">
      <w:start w:val="1"/>
      <w:numFmt w:val="bullet"/>
      <w:lvlText w:val=""/>
      <w:lvlJc w:val="left"/>
      <w:pPr>
        <w:ind w:left="720" w:hanging="360"/>
      </w:pPr>
      <w:rPr>
        <w:rFonts w:ascii="Symbol" w:hAnsi="Symbol" w:hint="default"/>
      </w:rPr>
    </w:lvl>
    <w:lvl w:ilvl="1" w:tplc="FE5A7794">
      <w:numFmt w:val="decimal"/>
      <w:lvlText w:val=""/>
      <w:lvlJc w:val="left"/>
    </w:lvl>
    <w:lvl w:ilvl="2" w:tplc="F6386762">
      <w:numFmt w:val="decimal"/>
      <w:lvlText w:val=""/>
      <w:lvlJc w:val="left"/>
    </w:lvl>
    <w:lvl w:ilvl="3" w:tplc="781AFDCE">
      <w:numFmt w:val="decimal"/>
      <w:lvlText w:val=""/>
      <w:lvlJc w:val="left"/>
    </w:lvl>
    <w:lvl w:ilvl="4" w:tplc="5DAC1234">
      <w:numFmt w:val="decimal"/>
      <w:lvlText w:val=""/>
      <w:lvlJc w:val="left"/>
    </w:lvl>
    <w:lvl w:ilvl="5" w:tplc="C7D25242">
      <w:numFmt w:val="decimal"/>
      <w:lvlText w:val=""/>
      <w:lvlJc w:val="left"/>
    </w:lvl>
    <w:lvl w:ilvl="6" w:tplc="01F09D08">
      <w:numFmt w:val="decimal"/>
      <w:lvlText w:val=""/>
      <w:lvlJc w:val="left"/>
    </w:lvl>
    <w:lvl w:ilvl="7" w:tplc="E9D66042">
      <w:numFmt w:val="decimal"/>
      <w:lvlText w:val=""/>
      <w:lvlJc w:val="left"/>
    </w:lvl>
    <w:lvl w:ilvl="8" w:tplc="29A85E48">
      <w:numFmt w:val="decimal"/>
      <w:lvlText w:val=""/>
      <w:lvlJc w:val="left"/>
    </w:lvl>
  </w:abstractNum>
  <w:abstractNum w:abstractNumId="82" w15:restartNumberingAfterBreak="0">
    <w:nsid w:val="605C7B0D"/>
    <w:multiLevelType w:val="hybridMultilevel"/>
    <w:tmpl w:val="C8FCE26A"/>
    <w:lvl w:ilvl="0" w:tplc="7E3C2C90">
      <w:start w:val="1"/>
      <w:numFmt w:val="bullet"/>
      <w:lvlText w:val=""/>
      <w:lvlJc w:val="left"/>
      <w:pPr>
        <w:ind w:left="720" w:hanging="360"/>
      </w:pPr>
      <w:rPr>
        <w:rFonts w:ascii="Symbol" w:hAnsi="Symbol" w:hint="default"/>
      </w:rPr>
    </w:lvl>
    <w:lvl w:ilvl="1" w:tplc="FD24E810">
      <w:numFmt w:val="decimal"/>
      <w:lvlText w:val=""/>
      <w:lvlJc w:val="left"/>
    </w:lvl>
    <w:lvl w:ilvl="2" w:tplc="4ED4A61C">
      <w:numFmt w:val="decimal"/>
      <w:lvlText w:val=""/>
      <w:lvlJc w:val="left"/>
    </w:lvl>
    <w:lvl w:ilvl="3" w:tplc="EC60A4F8">
      <w:numFmt w:val="decimal"/>
      <w:lvlText w:val=""/>
      <w:lvlJc w:val="left"/>
    </w:lvl>
    <w:lvl w:ilvl="4" w:tplc="27A8B3AC">
      <w:numFmt w:val="decimal"/>
      <w:lvlText w:val=""/>
      <w:lvlJc w:val="left"/>
    </w:lvl>
    <w:lvl w:ilvl="5" w:tplc="812E44EA">
      <w:numFmt w:val="decimal"/>
      <w:lvlText w:val=""/>
      <w:lvlJc w:val="left"/>
    </w:lvl>
    <w:lvl w:ilvl="6" w:tplc="2398C5E8">
      <w:numFmt w:val="decimal"/>
      <w:lvlText w:val=""/>
      <w:lvlJc w:val="left"/>
    </w:lvl>
    <w:lvl w:ilvl="7" w:tplc="06DA4870">
      <w:numFmt w:val="decimal"/>
      <w:lvlText w:val=""/>
      <w:lvlJc w:val="left"/>
    </w:lvl>
    <w:lvl w:ilvl="8" w:tplc="6F78CB82">
      <w:numFmt w:val="decimal"/>
      <w:lvlText w:val=""/>
      <w:lvlJc w:val="left"/>
    </w:lvl>
  </w:abstractNum>
  <w:abstractNum w:abstractNumId="83" w15:restartNumberingAfterBreak="0">
    <w:nsid w:val="60E7378E"/>
    <w:multiLevelType w:val="hybridMultilevel"/>
    <w:tmpl w:val="F5C2D9B4"/>
    <w:lvl w:ilvl="0" w:tplc="90162D14">
      <w:start w:val="1"/>
      <w:numFmt w:val="bullet"/>
      <w:lvlText w:val=""/>
      <w:lvlJc w:val="left"/>
      <w:pPr>
        <w:ind w:left="720" w:hanging="360"/>
      </w:pPr>
      <w:rPr>
        <w:rFonts w:ascii="Symbol" w:hAnsi="Symbol" w:hint="default"/>
      </w:rPr>
    </w:lvl>
    <w:lvl w:ilvl="1" w:tplc="B358D3D4">
      <w:numFmt w:val="decimal"/>
      <w:lvlText w:val=""/>
      <w:lvlJc w:val="left"/>
    </w:lvl>
    <w:lvl w:ilvl="2" w:tplc="051C68CC">
      <w:numFmt w:val="decimal"/>
      <w:lvlText w:val=""/>
      <w:lvlJc w:val="left"/>
    </w:lvl>
    <w:lvl w:ilvl="3" w:tplc="F666305C">
      <w:numFmt w:val="decimal"/>
      <w:lvlText w:val=""/>
      <w:lvlJc w:val="left"/>
    </w:lvl>
    <w:lvl w:ilvl="4" w:tplc="9110B306">
      <w:numFmt w:val="decimal"/>
      <w:lvlText w:val=""/>
      <w:lvlJc w:val="left"/>
    </w:lvl>
    <w:lvl w:ilvl="5" w:tplc="72242B30">
      <w:numFmt w:val="decimal"/>
      <w:lvlText w:val=""/>
      <w:lvlJc w:val="left"/>
    </w:lvl>
    <w:lvl w:ilvl="6" w:tplc="44C25292">
      <w:numFmt w:val="decimal"/>
      <w:lvlText w:val=""/>
      <w:lvlJc w:val="left"/>
    </w:lvl>
    <w:lvl w:ilvl="7" w:tplc="227A1102">
      <w:numFmt w:val="decimal"/>
      <w:lvlText w:val=""/>
      <w:lvlJc w:val="left"/>
    </w:lvl>
    <w:lvl w:ilvl="8" w:tplc="DD2A43DE">
      <w:numFmt w:val="decimal"/>
      <w:lvlText w:val=""/>
      <w:lvlJc w:val="left"/>
    </w:lvl>
  </w:abstractNum>
  <w:abstractNum w:abstractNumId="84" w15:restartNumberingAfterBreak="0">
    <w:nsid w:val="61570AB5"/>
    <w:multiLevelType w:val="hybridMultilevel"/>
    <w:tmpl w:val="0AE42D18"/>
    <w:lvl w:ilvl="0" w:tplc="3D9C06CE">
      <w:start w:val="1"/>
      <w:numFmt w:val="bullet"/>
      <w:lvlText w:val=""/>
      <w:lvlJc w:val="left"/>
      <w:pPr>
        <w:ind w:left="720" w:hanging="360"/>
      </w:pPr>
      <w:rPr>
        <w:rFonts w:ascii="Symbol" w:hAnsi="Symbol" w:hint="default"/>
      </w:rPr>
    </w:lvl>
    <w:lvl w:ilvl="1" w:tplc="834C8A20">
      <w:numFmt w:val="decimal"/>
      <w:lvlText w:val=""/>
      <w:lvlJc w:val="left"/>
    </w:lvl>
    <w:lvl w:ilvl="2" w:tplc="81DA0968">
      <w:numFmt w:val="decimal"/>
      <w:lvlText w:val=""/>
      <w:lvlJc w:val="left"/>
    </w:lvl>
    <w:lvl w:ilvl="3" w:tplc="249260EA">
      <w:numFmt w:val="decimal"/>
      <w:lvlText w:val=""/>
      <w:lvlJc w:val="left"/>
    </w:lvl>
    <w:lvl w:ilvl="4" w:tplc="622CC89E">
      <w:numFmt w:val="decimal"/>
      <w:lvlText w:val=""/>
      <w:lvlJc w:val="left"/>
    </w:lvl>
    <w:lvl w:ilvl="5" w:tplc="01C6565C">
      <w:numFmt w:val="decimal"/>
      <w:lvlText w:val=""/>
      <w:lvlJc w:val="left"/>
    </w:lvl>
    <w:lvl w:ilvl="6" w:tplc="6D142C0A">
      <w:numFmt w:val="decimal"/>
      <w:lvlText w:val=""/>
      <w:lvlJc w:val="left"/>
    </w:lvl>
    <w:lvl w:ilvl="7" w:tplc="DB50398E">
      <w:numFmt w:val="decimal"/>
      <w:lvlText w:val=""/>
      <w:lvlJc w:val="left"/>
    </w:lvl>
    <w:lvl w:ilvl="8" w:tplc="5D4455C4">
      <w:numFmt w:val="decimal"/>
      <w:lvlText w:val=""/>
      <w:lvlJc w:val="left"/>
    </w:lvl>
  </w:abstractNum>
  <w:abstractNum w:abstractNumId="85" w15:restartNumberingAfterBreak="0">
    <w:nsid w:val="61F071C7"/>
    <w:multiLevelType w:val="hybridMultilevel"/>
    <w:tmpl w:val="3C889326"/>
    <w:lvl w:ilvl="0" w:tplc="B1C083E8">
      <w:start w:val="1"/>
      <w:numFmt w:val="decimal"/>
      <w:lvlText w:val="%1."/>
      <w:lvlJc w:val="left"/>
      <w:pPr>
        <w:ind w:left="720" w:hanging="360"/>
      </w:pPr>
    </w:lvl>
    <w:lvl w:ilvl="1" w:tplc="E70AF7FA">
      <w:numFmt w:val="decimal"/>
      <w:lvlText w:val=""/>
      <w:lvlJc w:val="left"/>
    </w:lvl>
    <w:lvl w:ilvl="2" w:tplc="EB4C6954">
      <w:numFmt w:val="decimal"/>
      <w:lvlText w:val=""/>
      <w:lvlJc w:val="left"/>
    </w:lvl>
    <w:lvl w:ilvl="3" w:tplc="50EE5030">
      <w:numFmt w:val="decimal"/>
      <w:lvlText w:val=""/>
      <w:lvlJc w:val="left"/>
    </w:lvl>
    <w:lvl w:ilvl="4" w:tplc="B65A286A">
      <w:numFmt w:val="decimal"/>
      <w:lvlText w:val=""/>
      <w:lvlJc w:val="left"/>
    </w:lvl>
    <w:lvl w:ilvl="5" w:tplc="E4D8AECA">
      <w:numFmt w:val="decimal"/>
      <w:lvlText w:val=""/>
      <w:lvlJc w:val="left"/>
    </w:lvl>
    <w:lvl w:ilvl="6" w:tplc="0CC8D2C4">
      <w:numFmt w:val="decimal"/>
      <w:lvlText w:val=""/>
      <w:lvlJc w:val="left"/>
    </w:lvl>
    <w:lvl w:ilvl="7" w:tplc="53460AE2">
      <w:numFmt w:val="decimal"/>
      <w:lvlText w:val=""/>
      <w:lvlJc w:val="left"/>
    </w:lvl>
    <w:lvl w:ilvl="8" w:tplc="BDEC9374">
      <w:numFmt w:val="decimal"/>
      <w:lvlText w:val=""/>
      <w:lvlJc w:val="left"/>
    </w:lvl>
  </w:abstractNum>
  <w:abstractNum w:abstractNumId="86" w15:restartNumberingAfterBreak="0">
    <w:nsid w:val="620F2D60"/>
    <w:multiLevelType w:val="hybridMultilevel"/>
    <w:tmpl w:val="E59E6A26"/>
    <w:lvl w:ilvl="0" w:tplc="D5CECA42">
      <w:numFmt w:val="decimal"/>
      <w:lvlText w:val=""/>
      <w:lvlJc w:val="left"/>
    </w:lvl>
    <w:lvl w:ilvl="1" w:tplc="EEBC4AD6">
      <w:start w:val="1"/>
      <w:numFmt w:val="bullet"/>
      <w:lvlText w:val=""/>
      <w:lvlJc w:val="left"/>
      <w:pPr>
        <w:ind w:left="1440" w:hanging="360"/>
      </w:pPr>
      <w:rPr>
        <w:rFonts w:ascii="Symbol" w:hAnsi="Symbol" w:hint="default"/>
      </w:rPr>
    </w:lvl>
    <w:lvl w:ilvl="2" w:tplc="4342871E">
      <w:numFmt w:val="decimal"/>
      <w:lvlText w:val=""/>
      <w:lvlJc w:val="left"/>
    </w:lvl>
    <w:lvl w:ilvl="3" w:tplc="0936972C">
      <w:numFmt w:val="decimal"/>
      <w:lvlText w:val=""/>
      <w:lvlJc w:val="left"/>
    </w:lvl>
    <w:lvl w:ilvl="4" w:tplc="19226EF4">
      <w:numFmt w:val="decimal"/>
      <w:lvlText w:val=""/>
      <w:lvlJc w:val="left"/>
    </w:lvl>
    <w:lvl w:ilvl="5" w:tplc="1360AFD6">
      <w:numFmt w:val="decimal"/>
      <w:lvlText w:val=""/>
      <w:lvlJc w:val="left"/>
    </w:lvl>
    <w:lvl w:ilvl="6" w:tplc="12661F76">
      <w:numFmt w:val="decimal"/>
      <w:lvlText w:val=""/>
      <w:lvlJc w:val="left"/>
    </w:lvl>
    <w:lvl w:ilvl="7" w:tplc="7928854A">
      <w:numFmt w:val="decimal"/>
      <w:lvlText w:val=""/>
      <w:lvlJc w:val="left"/>
    </w:lvl>
    <w:lvl w:ilvl="8" w:tplc="FE74731E">
      <w:numFmt w:val="decimal"/>
      <w:lvlText w:val=""/>
      <w:lvlJc w:val="left"/>
    </w:lvl>
  </w:abstractNum>
  <w:abstractNum w:abstractNumId="87" w15:restartNumberingAfterBreak="0">
    <w:nsid w:val="6211736E"/>
    <w:multiLevelType w:val="hybridMultilevel"/>
    <w:tmpl w:val="423EBBF6"/>
    <w:lvl w:ilvl="0" w:tplc="48EE577E">
      <w:start w:val="1"/>
      <w:numFmt w:val="bullet"/>
      <w:lvlText w:val=""/>
      <w:lvlJc w:val="left"/>
      <w:pPr>
        <w:ind w:left="720" w:hanging="360"/>
      </w:pPr>
      <w:rPr>
        <w:rFonts w:ascii="Symbol" w:hAnsi="Symbol" w:hint="default"/>
      </w:rPr>
    </w:lvl>
    <w:lvl w:ilvl="1" w:tplc="0FBC256E">
      <w:numFmt w:val="decimal"/>
      <w:lvlText w:val=""/>
      <w:lvlJc w:val="left"/>
    </w:lvl>
    <w:lvl w:ilvl="2" w:tplc="49F8166A">
      <w:numFmt w:val="decimal"/>
      <w:lvlText w:val=""/>
      <w:lvlJc w:val="left"/>
    </w:lvl>
    <w:lvl w:ilvl="3" w:tplc="4A503618">
      <w:numFmt w:val="decimal"/>
      <w:lvlText w:val=""/>
      <w:lvlJc w:val="left"/>
    </w:lvl>
    <w:lvl w:ilvl="4" w:tplc="9B9E7E6E">
      <w:numFmt w:val="decimal"/>
      <w:lvlText w:val=""/>
      <w:lvlJc w:val="left"/>
    </w:lvl>
    <w:lvl w:ilvl="5" w:tplc="DD26AEBE">
      <w:numFmt w:val="decimal"/>
      <w:lvlText w:val=""/>
      <w:lvlJc w:val="left"/>
    </w:lvl>
    <w:lvl w:ilvl="6" w:tplc="322040C6">
      <w:numFmt w:val="decimal"/>
      <w:lvlText w:val=""/>
      <w:lvlJc w:val="left"/>
    </w:lvl>
    <w:lvl w:ilvl="7" w:tplc="805A6EFE">
      <w:numFmt w:val="decimal"/>
      <w:lvlText w:val=""/>
      <w:lvlJc w:val="left"/>
    </w:lvl>
    <w:lvl w:ilvl="8" w:tplc="67E402C8">
      <w:numFmt w:val="decimal"/>
      <w:lvlText w:val=""/>
      <w:lvlJc w:val="left"/>
    </w:lvl>
  </w:abstractNum>
  <w:abstractNum w:abstractNumId="88" w15:restartNumberingAfterBreak="0">
    <w:nsid w:val="63A33E5A"/>
    <w:multiLevelType w:val="hybridMultilevel"/>
    <w:tmpl w:val="9F54E92E"/>
    <w:lvl w:ilvl="0" w:tplc="4E080A0E">
      <w:start w:val="1"/>
      <w:numFmt w:val="bullet"/>
      <w:lvlText w:val=""/>
      <w:lvlJc w:val="left"/>
      <w:pPr>
        <w:ind w:left="720" w:hanging="360"/>
      </w:pPr>
      <w:rPr>
        <w:rFonts w:ascii="Symbol" w:hAnsi="Symbol" w:hint="default"/>
      </w:rPr>
    </w:lvl>
    <w:lvl w:ilvl="1" w:tplc="105882DA">
      <w:numFmt w:val="decimal"/>
      <w:lvlText w:val=""/>
      <w:lvlJc w:val="left"/>
    </w:lvl>
    <w:lvl w:ilvl="2" w:tplc="7A84A76A">
      <w:numFmt w:val="decimal"/>
      <w:lvlText w:val=""/>
      <w:lvlJc w:val="left"/>
    </w:lvl>
    <w:lvl w:ilvl="3" w:tplc="3DB807E8">
      <w:numFmt w:val="decimal"/>
      <w:lvlText w:val=""/>
      <w:lvlJc w:val="left"/>
    </w:lvl>
    <w:lvl w:ilvl="4" w:tplc="CD420416">
      <w:numFmt w:val="decimal"/>
      <w:lvlText w:val=""/>
      <w:lvlJc w:val="left"/>
    </w:lvl>
    <w:lvl w:ilvl="5" w:tplc="329AAC00">
      <w:numFmt w:val="decimal"/>
      <w:lvlText w:val=""/>
      <w:lvlJc w:val="left"/>
    </w:lvl>
    <w:lvl w:ilvl="6" w:tplc="09F8EA0C">
      <w:numFmt w:val="decimal"/>
      <w:lvlText w:val=""/>
      <w:lvlJc w:val="left"/>
    </w:lvl>
    <w:lvl w:ilvl="7" w:tplc="8E222CE2">
      <w:numFmt w:val="decimal"/>
      <w:lvlText w:val=""/>
      <w:lvlJc w:val="left"/>
    </w:lvl>
    <w:lvl w:ilvl="8" w:tplc="22F20CAE">
      <w:numFmt w:val="decimal"/>
      <w:lvlText w:val=""/>
      <w:lvlJc w:val="left"/>
    </w:lvl>
  </w:abstractNum>
  <w:abstractNum w:abstractNumId="89" w15:restartNumberingAfterBreak="0">
    <w:nsid w:val="63BC7211"/>
    <w:multiLevelType w:val="hybridMultilevel"/>
    <w:tmpl w:val="9E3AB89A"/>
    <w:lvl w:ilvl="0" w:tplc="9EE2D1E2">
      <w:start w:val="1"/>
      <w:numFmt w:val="bullet"/>
      <w:lvlText w:val=""/>
      <w:lvlJc w:val="left"/>
      <w:pPr>
        <w:ind w:left="720" w:hanging="360"/>
      </w:pPr>
      <w:rPr>
        <w:rFonts w:ascii="Symbol" w:hAnsi="Symbol" w:hint="default"/>
      </w:rPr>
    </w:lvl>
    <w:lvl w:ilvl="1" w:tplc="5488732E">
      <w:numFmt w:val="decimal"/>
      <w:lvlText w:val=""/>
      <w:lvlJc w:val="left"/>
    </w:lvl>
    <w:lvl w:ilvl="2" w:tplc="32542AF2">
      <w:numFmt w:val="decimal"/>
      <w:lvlText w:val=""/>
      <w:lvlJc w:val="left"/>
    </w:lvl>
    <w:lvl w:ilvl="3" w:tplc="051ED2D8">
      <w:numFmt w:val="decimal"/>
      <w:lvlText w:val=""/>
      <w:lvlJc w:val="left"/>
    </w:lvl>
    <w:lvl w:ilvl="4" w:tplc="34921142">
      <w:numFmt w:val="decimal"/>
      <w:lvlText w:val=""/>
      <w:lvlJc w:val="left"/>
    </w:lvl>
    <w:lvl w:ilvl="5" w:tplc="7316A58A">
      <w:numFmt w:val="decimal"/>
      <w:lvlText w:val=""/>
      <w:lvlJc w:val="left"/>
    </w:lvl>
    <w:lvl w:ilvl="6" w:tplc="22128088">
      <w:numFmt w:val="decimal"/>
      <w:lvlText w:val=""/>
      <w:lvlJc w:val="left"/>
    </w:lvl>
    <w:lvl w:ilvl="7" w:tplc="55622770">
      <w:numFmt w:val="decimal"/>
      <w:lvlText w:val=""/>
      <w:lvlJc w:val="left"/>
    </w:lvl>
    <w:lvl w:ilvl="8" w:tplc="7AA20074">
      <w:numFmt w:val="decimal"/>
      <w:lvlText w:val=""/>
      <w:lvlJc w:val="left"/>
    </w:lvl>
  </w:abstractNum>
  <w:abstractNum w:abstractNumId="90" w15:restartNumberingAfterBreak="0">
    <w:nsid w:val="65717446"/>
    <w:multiLevelType w:val="hybridMultilevel"/>
    <w:tmpl w:val="E702FB58"/>
    <w:lvl w:ilvl="0" w:tplc="0CB8378A">
      <w:numFmt w:val="decimal"/>
      <w:lvlText w:val=""/>
      <w:lvlJc w:val="left"/>
    </w:lvl>
    <w:lvl w:ilvl="1" w:tplc="31D2BF5E">
      <w:start w:val="1"/>
      <w:numFmt w:val="bullet"/>
      <w:lvlText w:val=""/>
      <w:lvlJc w:val="left"/>
      <w:pPr>
        <w:ind w:left="1440" w:hanging="360"/>
      </w:pPr>
      <w:rPr>
        <w:rFonts w:ascii="Symbol" w:hAnsi="Symbol" w:hint="default"/>
      </w:rPr>
    </w:lvl>
    <w:lvl w:ilvl="2" w:tplc="0C3EFA34">
      <w:numFmt w:val="decimal"/>
      <w:lvlText w:val=""/>
      <w:lvlJc w:val="left"/>
    </w:lvl>
    <w:lvl w:ilvl="3" w:tplc="5D18B592">
      <w:numFmt w:val="decimal"/>
      <w:lvlText w:val=""/>
      <w:lvlJc w:val="left"/>
    </w:lvl>
    <w:lvl w:ilvl="4" w:tplc="56B61464">
      <w:numFmt w:val="decimal"/>
      <w:lvlText w:val=""/>
      <w:lvlJc w:val="left"/>
    </w:lvl>
    <w:lvl w:ilvl="5" w:tplc="91FC0AC4">
      <w:numFmt w:val="decimal"/>
      <w:lvlText w:val=""/>
      <w:lvlJc w:val="left"/>
    </w:lvl>
    <w:lvl w:ilvl="6" w:tplc="42D20646">
      <w:numFmt w:val="decimal"/>
      <w:lvlText w:val=""/>
      <w:lvlJc w:val="left"/>
    </w:lvl>
    <w:lvl w:ilvl="7" w:tplc="0890E80A">
      <w:numFmt w:val="decimal"/>
      <w:lvlText w:val=""/>
      <w:lvlJc w:val="left"/>
    </w:lvl>
    <w:lvl w:ilvl="8" w:tplc="5A7A4DEC">
      <w:numFmt w:val="decimal"/>
      <w:lvlText w:val=""/>
      <w:lvlJc w:val="left"/>
    </w:lvl>
  </w:abstractNum>
  <w:abstractNum w:abstractNumId="91" w15:restartNumberingAfterBreak="0">
    <w:nsid w:val="65F83A29"/>
    <w:multiLevelType w:val="hybridMultilevel"/>
    <w:tmpl w:val="08867194"/>
    <w:lvl w:ilvl="0" w:tplc="ACAA7610">
      <w:start w:val="1"/>
      <w:numFmt w:val="bullet"/>
      <w:lvlText w:val=""/>
      <w:lvlJc w:val="left"/>
      <w:pPr>
        <w:ind w:left="720" w:hanging="360"/>
      </w:pPr>
      <w:rPr>
        <w:rFonts w:ascii="Symbol" w:hAnsi="Symbol" w:hint="default"/>
      </w:rPr>
    </w:lvl>
    <w:lvl w:ilvl="1" w:tplc="CA7EDD58">
      <w:numFmt w:val="decimal"/>
      <w:lvlText w:val=""/>
      <w:lvlJc w:val="left"/>
    </w:lvl>
    <w:lvl w:ilvl="2" w:tplc="024676A4">
      <w:numFmt w:val="decimal"/>
      <w:lvlText w:val=""/>
      <w:lvlJc w:val="left"/>
    </w:lvl>
    <w:lvl w:ilvl="3" w:tplc="EF3C530C">
      <w:numFmt w:val="decimal"/>
      <w:lvlText w:val=""/>
      <w:lvlJc w:val="left"/>
    </w:lvl>
    <w:lvl w:ilvl="4" w:tplc="5D82DD60">
      <w:numFmt w:val="decimal"/>
      <w:lvlText w:val=""/>
      <w:lvlJc w:val="left"/>
    </w:lvl>
    <w:lvl w:ilvl="5" w:tplc="6C5C84E0">
      <w:numFmt w:val="decimal"/>
      <w:lvlText w:val=""/>
      <w:lvlJc w:val="left"/>
    </w:lvl>
    <w:lvl w:ilvl="6" w:tplc="14509D16">
      <w:numFmt w:val="decimal"/>
      <w:lvlText w:val=""/>
      <w:lvlJc w:val="left"/>
    </w:lvl>
    <w:lvl w:ilvl="7" w:tplc="F20A04AC">
      <w:numFmt w:val="decimal"/>
      <w:lvlText w:val=""/>
      <w:lvlJc w:val="left"/>
    </w:lvl>
    <w:lvl w:ilvl="8" w:tplc="9900456C">
      <w:numFmt w:val="decimal"/>
      <w:lvlText w:val=""/>
      <w:lvlJc w:val="left"/>
    </w:lvl>
  </w:abstractNum>
  <w:abstractNum w:abstractNumId="92" w15:restartNumberingAfterBreak="0">
    <w:nsid w:val="66CB438B"/>
    <w:multiLevelType w:val="hybridMultilevel"/>
    <w:tmpl w:val="D53E5E94"/>
    <w:lvl w:ilvl="0" w:tplc="D570E3A2">
      <w:start w:val="1"/>
      <w:numFmt w:val="bullet"/>
      <w:lvlText w:val=""/>
      <w:lvlJc w:val="left"/>
      <w:pPr>
        <w:ind w:left="720" w:hanging="360"/>
      </w:pPr>
      <w:rPr>
        <w:rFonts w:ascii="Symbol" w:hAnsi="Symbol" w:hint="default"/>
      </w:rPr>
    </w:lvl>
    <w:lvl w:ilvl="1" w:tplc="6E4016F4">
      <w:numFmt w:val="decimal"/>
      <w:lvlText w:val=""/>
      <w:lvlJc w:val="left"/>
    </w:lvl>
    <w:lvl w:ilvl="2" w:tplc="D80E17EE">
      <w:numFmt w:val="decimal"/>
      <w:lvlText w:val=""/>
      <w:lvlJc w:val="left"/>
    </w:lvl>
    <w:lvl w:ilvl="3" w:tplc="62C4815C">
      <w:numFmt w:val="decimal"/>
      <w:lvlText w:val=""/>
      <w:lvlJc w:val="left"/>
    </w:lvl>
    <w:lvl w:ilvl="4" w:tplc="13F2A32A">
      <w:numFmt w:val="decimal"/>
      <w:lvlText w:val=""/>
      <w:lvlJc w:val="left"/>
    </w:lvl>
    <w:lvl w:ilvl="5" w:tplc="EB4A391E">
      <w:numFmt w:val="decimal"/>
      <w:lvlText w:val=""/>
      <w:lvlJc w:val="left"/>
    </w:lvl>
    <w:lvl w:ilvl="6" w:tplc="C4187E0C">
      <w:numFmt w:val="decimal"/>
      <w:lvlText w:val=""/>
      <w:lvlJc w:val="left"/>
    </w:lvl>
    <w:lvl w:ilvl="7" w:tplc="FB4C5FD8">
      <w:numFmt w:val="decimal"/>
      <w:lvlText w:val=""/>
      <w:lvlJc w:val="left"/>
    </w:lvl>
    <w:lvl w:ilvl="8" w:tplc="5D7E3050">
      <w:numFmt w:val="decimal"/>
      <w:lvlText w:val=""/>
      <w:lvlJc w:val="left"/>
    </w:lvl>
  </w:abstractNum>
  <w:abstractNum w:abstractNumId="93" w15:restartNumberingAfterBreak="0">
    <w:nsid w:val="66DD76C1"/>
    <w:multiLevelType w:val="hybridMultilevel"/>
    <w:tmpl w:val="59B03086"/>
    <w:lvl w:ilvl="0" w:tplc="E3E4593E">
      <w:start w:val="1"/>
      <w:numFmt w:val="bullet"/>
      <w:lvlText w:val=""/>
      <w:lvlJc w:val="left"/>
      <w:pPr>
        <w:ind w:left="720" w:hanging="360"/>
      </w:pPr>
      <w:rPr>
        <w:rFonts w:ascii="Symbol" w:hAnsi="Symbol" w:hint="default"/>
      </w:rPr>
    </w:lvl>
    <w:lvl w:ilvl="1" w:tplc="2D324466">
      <w:numFmt w:val="decimal"/>
      <w:lvlText w:val=""/>
      <w:lvlJc w:val="left"/>
    </w:lvl>
    <w:lvl w:ilvl="2" w:tplc="7B5A894A">
      <w:numFmt w:val="decimal"/>
      <w:lvlText w:val=""/>
      <w:lvlJc w:val="left"/>
    </w:lvl>
    <w:lvl w:ilvl="3" w:tplc="4F7CC6DE">
      <w:numFmt w:val="decimal"/>
      <w:lvlText w:val=""/>
      <w:lvlJc w:val="left"/>
    </w:lvl>
    <w:lvl w:ilvl="4" w:tplc="EA880CE2">
      <w:numFmt w:val="decimal"/>
      <w:lvlText w:val=""/>
      <w:lvlJc w:val="left"/>
    </w:lvl>
    <w:lvl w:ilvl="5" w:tplc="85EE6B28">
      <w:numFmt w:val="decimal"/>
      <w:lvlText w:val=""/>
      <w:lvlJc w:val="left"/>
    </w:lvl>
    <w:lvl w:ilvl="6" w:tplc="7938D5A4">
      <w:numFmt w:val="decimal"/>
      <w:lvlText w:val=""/>
      <w:lvlJc w:val="left"/>
    </w:lvl>
    <w:lvl w:ilvl="7" w:tplc="AA88A994">
      <w:numFmt w:val="decimal"/>
      <w:lvlText w:val=""/>
      <w:lvlJc w:val="left"/>
    </w:lvl>
    <w:lvl w:ilvl="8" w:tplc="34283CF2">
      <w:numFmt w:val="decimal"/>
      <w:lvlText w:val=""/>
      <w:lvlJc w:val="left"/>
    </w:lvl>
  </w:abstractNum>
  <w:abstractNum w:abstractNumId="94" w15:restartNumberingAfterBreak="0">
    <w:nsid w:val="676021CF"/>
    <w:multiLevelType w:val="hybridMultilevel"/>
    <w:tmpl w:val="84C4DF7A"/>
    <w:lvl w:ilvl="0" w:tplc="FD241BCC">
      <w:start w:val="1"/>
      <w:numFmt w:val="bullet"/>
      <w:lvlText w:val=""/>
      <w:lvlJc w:val="left"/>
      <w:pPr>
        <w:ind w:left="720" w:hanging="360"/>
      </w:pPr>
      <w:rPr>
        <w:rFonts w:ascii="Symbol" w:hAnsi="Symbol" w:hint="default"/>
      </w:rPr>
    </w:lvl>
    <w:lvl w:ilvl="1" w:tplc="B156BD5C">
      <w:numFmt w:val="decimal"/>
      <w:lvlText w:val=""/>
      <w:lvlJc w:val="left"/>
    </w:lvl>
    <w:lvl w:ilvl="2" w:tplc="EFA2C332">
      <w:numFmt w:val="decimal"/>
      <w:lvlText w:val=""/>
      <w:lvlJc w:val="left"/>
    </w:lvl>
    <w:lvl w:ilvl="3" w:tplc="125CC646">
      <w:numFmt w:val="decimal"/>
      <w:lvlText w:val=""/>
      <w:lvlJc w:val="left"/>
    </w:lvl>
    <w:lvl w:ilvl="4" w:tplc="E19A5076">
      <w:numFmt w:val="decimal"/>
      <w:lvlText w:val=""/>
      <w:lvlJc w:val="left"/>
    </w:lvl>
    <w:lvl w:ilvl="5" w:tplc="0DCE0790">
      <w:numFmt w:val="decimal"/>
      <w:lvlText w:val=""/>
      <w:lvlJc w:val="left"/>
    </w:lvl>
    <w:lvl w:ilvl="6" w:tplc="725EE7BA">
      <w:numFmt w:val="decimal"/>
      <w:lvlText w:val=""/>
      <w:lvlJc w:val="left"/>
    </w:lvl>
    <w:lvl w:ilvl="7" w:tplc="83F02886">
      <w:numFmt w:val="decimal"/>
      <w:lvlText w:val=""/>
      <w:lvlJc w:val="left"/>
    </w:lvl>
    <w:lvl w:ilvl="8" w:tplc="07549D7E">
      <w:numFmt w:val="decimal"/>
      <w:lvlText w:val=""/>
      <w:lvlJc w:val="left"/>
    </w:lvl>
  </w:abstractNum>
  <w:abstractNum w:abstractNumId="95" w15:restartNumberingAfterBreak="0">
    <w:nsid w:val="678F1C59"/>
    <w:multiLevelType w:val="hybridMultilevel"/>
    <w:tmpl w:val="78EA11AC"/>
    <w:lvl w:ilvl="0" w:tplc="7AB872DC">
      <w:start w:val="1"/>
      <w:numFmt w:val="bullet"/>
      <w:lvlText w:val=""/>
      <w:lvlJc w:val="left"/>
      <w:pPr>
        <w:ind w:left="720" w:hanging="360"/>
      </w:pPr>
      <w:rPr>
        <w:rFonts w:ascii="Symbol" w:hAnsi="Symbol" w:hint="default"/>
      </w:rPr>
    </w:lvl>
    <w:lvl w:ilvl="1" w:tplc="D54C62FA">
      <w:numFmt w:val="decimal"/>
      <w:lvlText w:val=""/>
      <w:lvlJc w:val="left"/>
    </w:lvl>
    <w:lvl w:ilvl="2" w:tplc="79A2B248">
      <w:numFmt w:val="decimal"/>
      <w:lvlText w:val=""/>
      <w:lvlJc w:val="left"/>
    </w:lvl>
    <w:lvl w:ilvl="3" w:tplc="EBDAB692">
      <w:numFmt w:val="decimal"/>
      <w:lvlText w:val=""/>
      <w:lvlJc w:val="left"/>
    </w:lvl>
    <w:lvl w:ilvl="4" w:tplc="9E468550">
      <w:numFmt w:val="decimal"/>
      <w:lvlText w:val=""/>
      <w:lvlJc w:val="left"/>
    </w:lvl>
    <w:lvl w:ilvl="5" w:tplc="CE8432B6">
      <w:numFmt w:val="decimal"/>
      <w:lvlText w:val=""/>
      <w:lvlJc w:val="left"/>
    </w:lvl>
    <w:lvl w:ilvl="6" w:tplc="C7AA73C6">
      <w:numFmt w:val="decimal"/>
      <w:lvlText w:val=""/>
      <w:lvlJc w:val="left"/>
    </w:lvl>
    <w:lvl w:ilvl="7" w:tplc="EE98E20C">
      <w:numFmt w:val="decimal"/>
      <w:lvlText w:val=""/>
      <w:lvlJc w:val="left"/>
    </w:lvl>
    <w:lvl w:ilvl="8" w:tplc="97F2890E">
      <w:numFmt w:val="decimal"/>
      <w:lvlText w:val=""/>
      <w:lvlJc w:val="left"/>
    </w:lvl>
  </w:abstractNum>
  <w:abstractNum w:abstractNumId="96" w15:restartNumberingAfterBreak="0">
    <w:nsid w:val="68320130"/>
    <w:multiLevelType w:val="hybridMultilevel"/>
    <w:tmpl w:val="6004D994"/>
    <w:lvl w:ilvl="0" w:tplc="8DBCDE1E">
      <w:start w:val="1"/>
      <w:numFmt w:val="bullet"/>
      <w:lvlText w:val=""/>
      <w:lvlJc w:val="left"/>
      <w:pPr>
        <w:ind w:left="720" w:hanging="360"/>
      </w:pPr>
      <w:rPr>
        <w:rFonts w:ascii="Symbol" w:hAnsi="Symbol" w:hint="default"/>
      </w:rPr>
    </w:lvl>
    <w:lvl w:ilvl="1" w:tplc="E60A8F4C">
      <w:numFmt w:val="decimal"/>
      <w:lvlText w:val=""/>
      <w:lvlJc w:val="left"/>
    </w:lvl>
    <w:lvl w:ilvl="2" w:tplc="FFC6E0EE">
      <w:numFmt w:val="decimal"/>
      <w:lvlText w:val=""/>
      <w:lvlJc w:val="left"/>
    </w:lvl>
    <w:lvl w:ilvl="3" w:tplc="BA444E8C">
      <w:numFmt w:val="decimal"/>
      <w:lvlText w:val=""/>
      <w:lvlJc w:val="left"/>
    </w:lvl>
    <w:lvl w:ilvl="4" w:tplc="DD96625A">
      <w:numFmt w:val="decimal"/>
      <w:lvlText w:val=""/>
      <w:lvlJc w:val="left"/>
    </w:lvl>
    <w:lvl w:ilvl="5" w:tplc="769E1224">
      <w:numFmt w:val="decimal"/>
      <w:lvlText w:val=""/>
      <w:lvlJc w:val="left"/>
    </w:lvl>
    <w:lvl w:ilvl="6" w:tplc="3BE0704A">
      <w:numFmt w:val="decimal"/>
      <w:lvlText w:val=""/>
      <w:lvlJc w:val="left"/>
    </w:lvl>
    <w:lvl w:ilvl="7" w:tplc="3A0A1460">
      <w:numFmt w:val="decimal"/>
      <w:lvlText w:val=""/>
      <w:lvlJc w:val="left"/>
    </w:lvl>
    <w:lvl w:ilvl="8" w:tplc="02363886">
      <w:numFmt w:val="decimal"/>
      <w:lvlText w:val=""/>
      <w:lvlJc w:val="left"/>
    </w:lvl>
  </w:abstractNum>
  <w:abstractNum w:abstractNumId="97" w15:restartNumberingAfterBreak="0">
    <w:nsid w:val="69134025"/>
    <w:multiLevelType w:val="hybridMultilevel"/>
    <w:tmpl w:val="1854D1DC"/>
    <w:lvl w:ilvl="0" w:tplc="67D836BA">
      <w:start w:val="1"/>
      <w:numFmt w:val="bullet"/>
      <w:lvlText w:val=""/>
      <w:lvlJc w:val="left"/>
      <w:pPr>
        <w:ind w:left="720" w:hanging="360"/>
      </w:pPr>
      <w:rPr>
        <w:rFonts w:ascii="Symbol" w:hAnsi="Symbol" w:hint="default"/>
      </w:rPr>
    </w:lvl>
    <w:lvl w:ilvl="1" w:tplc="031489B4">
      <w:numFmt w:val="decimal"/>
      <w:lvlText w:val=""/>
      <w:lvlJc w:val="left"/>
    </w:lvl>
    <w:lvl w:ilvl="2" w:tplc="5B6A61C8">
      <w:numFmt w:val="decimal"/>
      <w:lvlText w:val=""/>
      <w:lvlJc w:val="left"/>
    </w:lvl>
    <w:lvl w:ilvl="3" w:tplc="B588AA5E">
      <w:numFmt w:val="decimal"/>
      <w:lvlText w:val=""/>
      <w:lvlJc w:val="left"/>
    </w:lvl>
    <w:lvl w:ilvl="4" w:tplc="6A1E9276">
      <w:numFmt w:val="decimal"/>
      <w:lvlText w:val=""/>
      <w:lvlJc w:val="left"/>
    </w:lvl>
    <w:lvl w:ilvl="5" w:tplc="54BABDD8">
      <w:numFmt w:val="decimal"/>
      <w:lvlText w:val=""/>
      <w:lvlJc w:val="left"/>
    </w:lvl>
    <w:lvl w:ilvl="6" w:tplc="9A66D436">
      <w:numFmt w:val="decimal"/>
      <w:lvlText w:val=""/>
      <w:lvlJc w:val="left"/>
    </w:lvl>
    <w:lvl w:ilvl="7" w:tplc="B9E88F3C">
      <w:numFmt w:val="decimal"/>
      <w:lvlText w:val=""/>
      <w:lvlJc w:val="left"/>
    </w:lvl>
    <w:lvl w:ilvl="8" w:tplc="53A0A390">
      <w:numFmt w:val="decimal"/>
      <w:lvlText w:val=""/>
      <w:lvlJc w:val="left"/>
    </w:lvl>
  </w:abstractNum>
  <w:abstractNum w:abstractNumId="98" w15:restartNumberingAfterBreak="0">
    <w:nsid w:val="691B0A59"/>
    <w:multiLevelType w:val="hybridMultilevel"/>
    <w:tmpl w:val="423417A6"/>
    <w:lvl w:ilvl="0" w:tplc="99802A52">
      <w:start w:val="1"/>
      <w:numFmt w:val="bullet"/>
      <w:lvlText w:val=""/>
      <w:lvlJc w:val="left"/>
      <w:pPr>
        <w:ind w:left="720" w:hanging="360"/>
      </w:pPr>
      <w:rPr>
        <w:rFonts w:ascii="Symbol" w:hAnsi="Symbol" w:hint="default"/>
      </w:rPr>
    </w:lvl>
    <w:lvl w:ilvl="1" w:tplc="F84401D2">
      <w:numFmt w:val="decimal"/>
      <w:lvlText w:val=""/>
      <w:lvlJc w:val="left"/>
    </w:lvl>
    <w:lvl w:ilvl="2" w:tplc="30D81436">
      <w:numFmt w:val="decimal"/>
      <w:lvlText w:val=""/>
      <w:lvlJc w:val="left"/>
    </w:lvl>
    <w:lvl w:ilvl="3" w:tplc="ABC2A172">
      <w:numFmt w:val="decimal"/>
      <w:lvlText w:val=""/>
      <w:lvlJc w:val="left"/>
    </w:lvl>
    <w:lvl w:ilvl="4" w:tplc="1F4CE844">
      <w:numFmt w:val="decimal"/>
      <w:lvlText w:val=""/>
      <w:lvlJc w:val="left"/>
    </w:lvl>
    <w:lvl w:ilvl="5" w:tplc="180C070C">
      <w:numFmt w:val="decimal"/>
      <w:lvlText w:val=""/>
      <w:lvlJc w:val="left"/>
    </w:lvl>
    <w:lvl w:ilvl="6" w:tplc="97A2C754">
      <w:numFmt w:val="decimal"/>
      <w:lvlText w:val=""/>
      <w:lvlJc w:val="left"/>
    </w:lvl>
    <w:lvl w:ilvl="7" w:tplc="89A628C4">
      <w:numFmt w:val="decimal"/>
      <w:lvlText w:val=""/>
      <w:lvlJc w:val="left"/>
    </w:lvl>
    <w:lvl w:ilvl="8" w:tplc="4CDC28F4">
      <w:numFmt w:val="decimal"/>
      <w:lvlText w:val=""/>
      <w:lvlJc w:val="left"/>
    </w:lvl>
  </w:abstractNum>
  <w:abstractNum w:abstractNumId="99" w15:restartNumberingAfterBreak="0">
    <w:nsid w:val="693305C4"/>
    <w:multiLevelType w:val="hybridMultilevel"/>
    <w:tmpl w:val="E3B05590"/>
    <w:lvl w:ilvl="0" w:tplc="019E4ACA">
      <w:start w:val="1"/>
      <w:numFmt w:val="bullet"/>
      <w:lvlText w:val=""/>
      <w:lvlJc w:val="left"/>
      <w:pPr>
        <w:ind w:left="720" w:hanging="360"/>
      </w:pPr>
      <w:rPr>
        <w:rFonts w:ascii="Symbol" w:hAnsi="Symbol" w:hint="default"/>
      </w:rPr>
    </w:lvl>
    <w:lvl w:ilvl="1" w:tplc="96F2361C">
      <w:numFmt w:val="decimal"/>
      <w:lvlText w:val=""/>
      <w:lvlJc w:val="left"/>
    </w:lvl>
    <w:lvl w:ilvl="2" w:tplc="1E784184">
      <w:numFmt w:val="decimal"/>
      <w:lvlText w:val=""/>
      <w:lvlJc w:val="left"/>
    </w:lvl>
    <w:lvl w:ilvl="3" w:tplc="B8F04D38">
      <w:numFmt w:val="decimal"/>
      <w:lvlText w:val=""/>
      <w:lvlJc w:val="left"/>
    </w:lvl>
    <w:lvl w:ilvl="4" w:tplc="DB5E61F6">
      <w:numFmt w:val="decimal"/>
      <w:lvlText w:val=""/>
      <w:lvlJc w:val="left"/>
    </w:lvl>
    <w:lvl w:ilvl="5" w:tplc="85C08C50">
      <w:numFmt w:val="decimal"/>
      <w:lvlText w:val=""/>
      <w:lvlJc w:val="left"/>
    </w:lvl>
    <w:lvl w:ilvl="6" w:tplc="672A4C1E">
      <w:numFmt w:val="decimal"/>
      <w:lvlText w:val=""/>
      <w:lvlJc w:val="left"/>
    </w:lvl>
    <w:lvl w:ilvl="7" w:tplc="9202ECC8">
      <w:numFmt w:val="decimal"/>
      <w:lvlText w:val=""/>
      <w:lvlJc w:val="left"/>
    </w:lvl>
    <w:lvl w:ilvl="8" w:tplc="469A17BC">
      <w:numFmt w:val="decimal"/>
      <w:lvlText w:val=""/>
      <w:lvlJc w:val="left"/>
    </w:lvl>
  </w:abstractNum>
  <w:abstractNum w:abstractNumId="100" w15:restartNumberingAfterBreak="0">
    <w:nsid w:val="6C8D3C6C"/>
    <w:multiLevelType w:val="hybridMultilevel"/>
    <w:tmpl w:val="58E4BADA"/>
    <w:lvl w:ilvl="0" w:tplc="D9FA0C36">
      <w:start w:val="1"/>
      <w:numFmt w:val="bullet"/>
      <w:lvlText w:val=""/>
      <w:lvlJc w:val="left"/>
      <w:pPr>
        <w:ind w:left="720" w:hanging="360"/>
      </w:pPr>
      <w:rPr>
        <w:rFonts w:ascii="Symbol" w:hAnsi="Symbol" w:hint="default"/>
      </w:rPr>
    </w:lvl>
    <w:lvl w:ilvl="1" w:tplc="F6142732">
      <w:numFmt w:val="decimal"/>
      <w:lvlText w:val=""/>
      <w:lvlJc w:val="left"/>
    </w:lvl>
    <w:lvl w:ilvl="2" w:tplc="FEA6BC38">
      <w:numFmt w:val="decimal"/>
      <w:lvlText w:val=""/>
      <w:lvlJc w:val="left"/>
    </w:lvl>
    <w:lvl w:ilvl="3" w:tplc="63D0BD48">
      <w:numFmt w:val="decimal"/>
      <w:lvlText w:val=""/>
      <w:lvlJc w:val="left"/>
    </w:lvl>
    <w:lvl w:ilvl="4" w:tplc="0D2E1894">
      <w:numFmt w:val="decimal"/>
      <w:lvlText w:val=""/>
      <w:lvlJc w:val="left"/>
    </w:lvl>
    <w:lvl w:ilvl="5" w:tplc="35A0CD18">
      <w:numFmt w:val="decimal"/>
      <w:lvlText w:val=""/>
      <w:lvlJc w:val="left"/>
    </w:lvl>
    <w:lvl w:ilvl="6" w:tplc="B64299DA">
      <w:numFmt w:val="decimal"/>
      <w:lvlText w:val=""/>
      <w:lvlJc w:val="left"/>
    </w:lvl>
    <w:lvl w:ilvl="7" w:tplc="C284C04E">
      <w:numFmt w:val="decimal"/>
      <w:lvlText w:val=""/>
      <w:lvlJc w:val="left"/>
    </w:lvl>
    <w:lvl w:ilvl="8" w:tplc="00C00B50">
      <w:numFmt w:val="decimal"/>
      <w:lvlText w:val=""/>
      <w:lvlJc w:val="left"/>
    </w:lvl>
  </w:abstractNum>
  <w:abstractNum w:abstractNumId="101" w15:restartNumberingAfterBreak="0">
    <w:nsid w:val="6CE7355B"/>
    <w:multiLevelType w:val="hybridMultilevel"/>
    <w:tmpl w:val="2A30DCD2"/>
    <w:lvl w:ilvl="0" w:tplc="EB84CE8E">
      <w:start w:val="1"/>
      <w:numFmt w:val="bullet"/>
      <w:lvlText w:val=""/>
      <w:lvlJc w:val="left"/>
      <w:pPr>
        <w:ind w:left="720" w:hanging="360"/>
      </w:pPr>
      <w:rPr>
        <w:rFonts w:ascii="Symbol" w:hAnsi="Symbol" w:hint="default"/>
      </w:rPr>
    </w:lvl>
    <w:lvl w:ilvl="1" w:tplc="CC78B806">
      <w:numFmt w:val="decimal"/>
      <w:lvlText w:val=""/>
      <w:lvlJc w:val="left"/>
    </w:lvl>
    <w:lvl w:ilvl="2" w:tplc="6DBE91B6">
      <w:numFmt w:val="decimal"/>
      <w:lvlText w:val=""/>
      <w:lvlJc w:val="left"/>
    </w:lvl>
    <w:lvl w:ilvl="3" w:tplc="6EE6CB94">
      <w:numFmt w:val="decimal"/>
      <w:lvlText w:val=""/>
      <w:lvlJc w:val="left"/>
    </w:lvl>
    <w:lvl w:ilvl="4" w:tplc="878ECCB6">
      <w:numFmt w:val="decimal"/>
      <w:lvlText w:val=""/>
      <w:lvlJc w:val="left"/>
    </w:lvl>
    <w:lvl w:ilvl="5" w:tplc="E1787C86">
      <w:numFmt w:val="decimal"/>
      <w:lvlText w:val=""/>
      <w:lvlJc w:val="left"/>
    </w:lvl>
    <w:lvl w:ilvl="6" w:tplc="8F902FD6">
      <w:numFmt w:val="decimal"/>
      <w:lvlText w:val=""/>
      <w:lvlJc w:val="left"/>
    </w:lvl>
    <w:lvl w:ilvl="7" w:tplc="8192628C">
      <w:numFmt w:val="decimal"/>
      <w:lvlText w:val=""/>
      <w:lvlJc w:val="left"/>
    </w:lvl>
    <w:lvl w:ilvl="8" w:tplc="20EAFD3C">
      <w:numFmt w:val="decimal"/>
      <w:lvlText w:val=""/>
      <w:lvlJc w:val="left"/>
    </w:lvl>
  </w:abstractNum>
  <w:abstractNum w:abstractNumId="102" w15:restartNumberingAfterBreak="0">
    <w:nsid w:val="6DB15F95"/>
    <w:multiLevelType w:val="hybridMultilevel"/>
    <w:tmpl w:val="24149D38"/>
    <w:lvl w:ilvl="0" w:tplc="F0D26F56">
      <w:start w:val="1"/>
      <w:numFmt w:val="bullet"/>
      <w:lvlText w:val=""/>
      <w:lvlJc w:val="left"/>
      <w:pPr>
        <w:ind w:left="720" w:hanging="360"/>
      </w:pPr>
      <w:rPr>
        <w:rFonts w:ascii="Symbol" w:hAnsi="Symbol" w:hint="default"/>
      </w:rPr>
    </w:lvl>
    <w:lvl w:ilvl="1" w:tplc="D37CFA6C">
      <w:numFmt w:val="decimal"/>
      <w:lvlText w:val=""/>
      <w:lvlJc w:val="left"/>
    </w:lvl>
    <w:lvl w:ilvl="2" w:tplc="CD781048">
      <w:numFmt w:val="decimal"/>
      <w:lvlText w:val=""/>
      <w:lvlJc w:val="left"/>
    </w:lvl>
    <w:lvl w:ilvl="3" w:tplc="0046E696">
      <w:numFmt w:val="decimal"/>
      <w:lvlText w:val=""/>
      <w:lvlJc w:val="left"/>
    </w:lvl>
    <w:lvl w:ilvl="4" w:tplc="A7DACEB2">
      <w:numFmt w:val="decimal"/>
      <w:lvlText w:val=""/>
      <w:lvlJc w:val="left"/>
    </w:lvl>
    <w:lvl w:ilvl="5" w:tplc="29307A8A">
      <w:numFmt w:val="decimal"/>
      <w:lvlText w:val=""/>
      <w:lvlJc w:val="left"/>
    </w:lvl>
    <w:lvl w:ilvl="6" w:tplc="79C61E9C">
      <w:numFmt w:val="decimal"/>
      <w:lvlText w:val=""/>
      <w:lvlJc w:val="left"/>
    </w:lvl>
    <w:lvl w:ilvl="7" w:tplc="C1AA52A6">
      <w:numFmt w:val="decimal"/>
      <w:lvlText w:val=""/>
      <w:lvlJc w:val="left"/>
    </w:lvl>
    <w:lvl w:ilvl="8" w:tplc="1262AE82">
      <w:numFmt w:val="decimal"/>
      <w:lvlText w:val=""/>
      <w:lvlJc w:val="left"/>
    </w:lvl>
  </w:abstractNum>
  <w:abstractNum w:abstractNumId="103" w15:restartNumberingAfterBreak="0">
    <w:nsid w:val="6E4634AE"/>
    <w:multiLevelType w:val="hybridMultilevel"/>
    <w:tmpl w:val="545E28C6"/>
    <w:lvl w:ilvl="0" w:tplc="9A10D34A">
      <w:start w:val="1"/>
      <w:numFmt w:val="bullet"/>
      <w:lvlText w:val=""/>
      <w:lvlJc w:val="left"/>
      <w:pPr>
        <w:ind w:left="720" w:hanging="360"/>
      </w:pPr>
      <w:rPr>
        <w:rFonts w:ascii="Symbol" w:hAnsi="Symbol" w:hint="default"/>
      </w:rPr>
    </w:lvl>
    <w:lvl w:ilvl="1" w:tplc="5E1495E2">
      <w:numFmt w:val="decimal"/>
      <w:lvlText w:val=""/>
      <w:lvlJc w:val="left"/>
    </w:lvl>
    <w:lvl w:ilvl="2" w:tplc="710C4424">
      <w:numFmt w:val="decimal"/>
      <w:lvlText w:val=""/>
      <w:lvlJc w:val="left"/>
    </w:lvl>
    <w:lvl w:ilvl="3" w:tplc="79A66352">
      <w:numFmt w:val="decimal"/>
      <w:lvlText w:val=""/>
      <w:lvlJc w:val="left"/>
    </w:lvl>
    <w:lvl w:ilvl="4" w:tplc="CD282DE4">
      <w:numFmt w:val="decimal"/>
      <w:lvlText w:val=""/>
      <w:lvlJc w:val="left"/>
    </w:lvl>
    <w:lvl w:ilvl="5" w:tplc="09821F30">
      <w:numFmt w:val="decimal"/>
      <w:lvlText w:val=""/>
      <w:lvlJc w:val="left"/>
    </w:lvl>
    <w:lvl w:ilvl="6" w:tplc="BA4A4C88">
      <w:numFmt w:val="decimal"/>
      <w:lvlText w:val=""/>
      <w:lvlJc w:val="left"/>
    </w:lvl>
    <w:lvl w:ilvl="7" w:tplc="70422748">
      <w:numFmt w:val="decimal"/>
      <w:lvlText w:val=""/>
      <w:lvlJc w:val="left"/>
    </w:lvl>
    <w:lvl w:ilvl="8" w:tplc="38CEAAFE">
      <w:numFmt w:val="decimal"/>
      <w:lvlText w:val=""/>
      <w:lvlJc w:val="left"/>
    </w:lvl>
  </w:abstractNum>
  <w:abstractNum w:abstractNumId="104" w15:restartNumberingAfterBreak="0">
    <w:nsid w:val="6EF506A7"/>
    <w:multiLevelType w:val="hybridMultilevel"/>
    <w:tmpl w:val="A3B864F2"/>
    <w:lvl w:ilvl="0" w:tplc="F402AA72">
      <w:start w:val="1"/>
      <w:numFmt w:val="bullet"/>
      <w:lvlText w:val=""/>
      <w:lvlJc w:val="left"/>
      <w:pPr>
        <w:ind w:left="720" w:hanging="360"/>
      </w:pPr>
      <w:rPr>
        <w:rFonts w:ascii="Symbol" w:hAnsi="Symbol" w:hint="default"/>
      </w:rPr>
    </w:lvl>
    <w:lvl w:ilvl="1" w:tplc="518CCD16">
      <w:numFmt w:val="decimal"/>
      <w:lvlText w:val=""/>
      <w:lvlJc w:val="left"/>
    </w:lvl>
    <w:lvl w:ilvl="2" w:tplc="4E5ED4F0">
      <w:numFmt w:val="decimal"/>
      <w:lvlText w:val=""/>
      <w:lvlJc w:val="left"/>
    </w:lvl>
    <w:lvl w:ilvl="3" w:tplc="97F881CC">
      <w:numFmt w:val="decimal"/>
      <w:lvlText w:val=""/>
      <w:lvlJc w:val="left"/>
    </w:lvl>
    <w:lvl w:ilvl="4" w:tplc="0680A436">
      <w:numFmt w:val="decimal"/>
      <w:lvlText w:val=""/>
      <w:lvlJc w:val="left"/>
    </w:lvl>
    <w:lvl w:ilvl="5" w:tplc="39B66064">
      <w:numFmt w:val="decimal"/>
      <w:lvlText w:val=""/>
      <w:lvlJc w:val="left"/>
    </w:lvl>
    <w:lvl w:ilvl="6" w:tplc="72CEAFA8">
      <w:numFmt w:val="decimal"/>
      <w:lvlText w:val=""/>
      <w:lvlJc w:val="left"/>
    </w:lvl>
    <w:lvl w:ilvl="7" w:tplc="43E40902">
      <w:numFmt w:val="decimal"/>
      <w:lvlText w:val=""/>
      <w:lvlJc w:val="left"/>
    </w:lvl>
    <w:lvl w:ilvl="8" w:tplc="CE287182">
      <w:numFmt w:val="decimal"/>
      <w:lvlText w:val=""/>
      <w:lvlJc w:val="left"/>
    </w:lvl>
  </w:abstractNum>
  <w:abstractNum w:abstractNumId="105" w15:restartNumberingAfterBreak="0">
    <w:nsid w:val="709B36B1"/>
    <w:multiLevelType w:val="hybridMultilevel"/>
    <w:tmpl w:val="BC5C98B2"/>
    <w:lvl w:ilvl="0" w:tplc="59CEB1E4">
      <w:start w:val="1"/>
      <w:numFmt w:val="bullet"/>
      <w:lvlText w:val=""/>
      <w:lvlJc w:val="left"/>
      <w:pPr>
        <w:ind w:left="720" w:hanging="360"/>
      </w:pPr>
      <w:rPr>
        <w:rFonts w:ascii="Symbol" w:hAnsi="Symbol" w:hint="default"/>
      </w:rPr>
    </w:lvl>
    <w:lvl w:ilvl="1" w:tplc="09102F3A">
      <w:numFmt w:val="decimal"/>
      <w:lvlText w:val=""/>
      <w:lvlJc w:val="left"/>
    </w:lvl>
    <w:lvl w:ilvl="2" w:tplc="4FC4900E">
      <w:numFmt w:val="decimal"/>
      <w:lvlText w:val=""/>
      <w:lvlJc w:val="left"/>
    </w:lvl>
    <w:lvl w:ilvl="3" w:tplc="D8443802">
      <w:numFmt w:val="decimal"/>
      <w:lvlText w:val=""/>
      <w:lvlJc w:val="left"/>
    </w:lvl>
    <w:lvl w:ilvl="4" w:tplc="26586406">
      <w:numFmt w:val="decimal"/>
      <w:lvlText w:val=""/>
      <w:lvlJc w:val="left"/>
    </w:lvl>
    <w:lvl w:ilvl="5" w:tplc="C1DA5DB2">
      <w:numFmt w:val="decimal"/>
      <w:lvlText w:val=""/>
      <w:lvlJc w:val="left"/>
    </w:lvl>
    <w:lvl w:ilvl="6" w:tplc="00204B78">
      <w:numFmt w:val="decimal"/>
      <w:lvlText w:val=""/>
      <w:lvlJc w:val="left"/>
    </w:lvl>
    <w:lvl w:ilvl="7" w:tplc="C96A6FDE">
      <w:numFmt w:val="decimal"/>
      <w:lvlText w:val=""/>
      <w:lvlJc w:val="left"/>
    </w:lvl>
    <w:lvl w:ilvl="8" w:tplc="009A773E">
      <w:numFmt w:val="decimal"/>
      <w:lvlText w:val=""/>
      <w:lvlJc w:val="left"/>
    </w:lvl>
  </w:abstractNum>
  <w:abstractNum w:abstractNumId="106" w15:restartNumberingAfterBreak="0">
    <w:nsid w:val="72904D80"/>
    <w:multiLevelType w:val="hybridMultilevel"/>
    <w:tmpl w:val="FE2CA01A"/>
    <w:lvl w:ilvl="0" w:tplc="724C3AD8">
      <w:start w:val="1"/>
      <w:numFmt w:val="bullet"/>
      <w:lvlText w:val=""/>
      <w:lvlJc w:val="left"/>
      <w:pPr>
        <w:ind w:left="720" w:hanging="360"/>
      </w:pPr>
      <w:rPr>
        <w:rFonts w:ascii="Symbol" w:hAnsi="Symbol" w:hint="default"/>
      </w:rPr>
    </w:lvl>
    <w:lvl w:ilvl="1" w:tplc="FAC0408E">
      <w:numFmt w:val="decimal"/>
      <w:lvlText w:val=""/>
      <w:lvlJc w:val="left"/>
    </w:lvl>
    <w:lvl w:ilvl="2" w:tplc="F2147EF4">
      <w:numFmt w:val="decimal"/>
      <w:lvlText w:val=""/>
      <w:lvlJc w:val="left"/>
    </w:lvl>
    <w:lvl w:ilvl="3" w:tplc="D4B238A0">
      <w:numFmt w:val="decimal"/>
      <w:lvlText w:val=""/>
      <w:lvlJc w:val="left"/>
    </w:lvl>
    <w:lvl w:ilvl="4" w:tplc="C9C64990">
      <w:numFmt w:val="decimal"/>
      <w:lvlText w:val=""/>
      <w:lvlJc w:val="left"/>
    </w:lvl>
    <w:lvl w:ilvl="5" w:tplc="7944BF06">
      <w:numFmt w:val="decimal"/>
      <w:lvlText w:val=""/>
      <w:lvlJc w:val="left"/>
    </w:lvl>
    <w:lvl w:ilvl="6" w:tplc="DD2C62AA">
      <w:numFmt w:val="decimal"/>
      <w:lvlText w:val=""/>
      <w:lvlJc w:val="left"/>
    </w:lvl>
    <w:lvl w:ilvl="7" w:tplc="7BCCA424">
      <w:numFmt w:val="decimal"/>
      <w:lvlText w:val=""/>
      <w:lvlJc w:val="left"/>
    </w:lvl>
    <w:lvl w:ilvl="8" w:tplc="A552B47C">
      <w:numFmt w:val="decimal"/>
      <w:lvlText w:val=""/>
      <w:lvlJc w:val="left"/>
    </w:lvl>
  </w:abstractNum>
  <w:abstractNum w:abstractNumId="107" w15:restartNumberingAfterBreak="0">
    <w:nsid w:val="73031709"/>
    <w:multiLevelType w:val="hybridMultilevel"/>
    <w:tmpl w:val="C60E831C"/>
    <w:lvl w:ilvl="0" w:tplc="43D22EA4">
      <w:start w:val="1"/>
      <w:numFmt w:val="bullet"/>
      <w:lvlText w:val=""/>
      <w:lvlJc w:val="left"/>
      <w:pPr>
        <w:ind w:left="720" w:hanging="360"/>
      </w:pPr>
      <w:rPr>
        <w:rFonts w:ascii="Symbol" w:hAnsi="Symbol" w:hint="default"/>
      </w:rPr>
    </w:lvl>
    <w:lvl w:ilvl="1" w:tplc="D06095B2">
      <w:numFmt w:val="decimal"/>
      <w:lvlText w:val=""/>
      <w:lvlJc w:val="left"/>
    </w:lvl>
    <w:lvl w:ilvl="2" w:tplc="6C36D1A2">
      <w:numFmt w:val="decimal"/>
      <w:lvlText w:val=""/>
      <w:lvlJc w:val="left"/>
    </w:lvl>
    <w:lvl w:ilvl="3" w:tplc="B00A2258">
      <w:numFmt w:val="decimal"/>
      <w:lvlText w:val=""/>
      <w:lvlJc w:val="left"/>
    </w:lvl>
    <w:lvl w:ilvl="4" w:tplc="DF30D6E4">
      <w:numFmt w:val="decimal"/>
      <w:lvlText w:val=""/>
      <w:lvlJc w:val="left"/>
    </w:lvl>
    <w:lvl w:ilvl="5" w:tplc="A7F0513E">
      <w:numFmt w:val="decimal"/>
      <w:lvlText w:val=""/>
      <w:lvlJc w:val="left"/>
    </w:lvl>
    <w:lvl w:ilvl="6" w:tplc="42F62710">
      <w:numFmt w:val="decimal"/>
      <w:lvlText w:val=""/>
      <w:lvlJc w:val="left"/>
    </w:lvl>
    <w:lvl w:ilvl="7" w:tplc="1C788A00">
      <w:numFmt w:val="decimal"/>
      <w:lvlText w:val=""/>
      <w:lvlJc w:val="left"/>
    </w:lvl>
    <w:lvl w:ilvl="8" w:tplc="ADBE0054">
      <w:numFmt w:val="decimal"/>
      <w:lvlText w:val=""/>
      <w:lvlJc w:val="left"/>
    </w:lvl>
  </w:abstractNum>
  <w:abstractNum w:abstractNumId="108" w15:restartNumberingAfterBreak="0">
    <w:nsid w:val="74857076"/>
    <w:multiLevelType w:val="hybridMultilevel"/>
    <w:tmpl w:val="4240163C"/>
    <w:lvl w:ilvl="0" w:tplc="806C2FE0">
      <w:start w:val="1"/>
      <w:numFmt w:val="bullet"/>
      <w:lvlText w:val=""/>
      <w:lvlJc w:val="left"/>
      <w:pPr>
        <w:ind w:left="720" w:hanging="360"/>
      </w:pPr>
      <w:rPr>
        <w:rFonts w:ascii="Symbol" w:hAnsi="Symbol" w:hint="default"/>
      </w:rPr>
    </w:lvl>
    <w:lvl w:ilvl="1" w:tplc="2D7E85E6">
      <w:numFmt w:val="decimal"/>
      <w:lvlText w:val=""/>
      <w:lvlJc w:val="left"/>
    </w:lvl>
    <w:lvl w:ilvl="2" w:tplc="2BD0490E">
      <w:numFmt w:val="decimal"/>
      <w:lvlText w:val=""/>
      <w:lvlJc w:val="left"/>
    </w:lvl>
    <w:lvl w:ilvl="3" w:tplc="EF869E4C">
      <w:numFmt w:val="decimal"/>
      <w:lvlText w:val=""/>
      <w:lvlJc w:val="left"/>
    </w:lvl>
    <w:lvl w:ilvl="4" w:tplc="40161208">
      <w:numFmt w:val="decimal"/>
      <w:lvlText w:val=""/>
      <w:lvlJc w:val="left"/>
    </w:lvl>
    <w:lvl w:ilvl="5" w:tplc="220C997E">
      <w:numFmt w:val="decimal"/>
      <w:lvlText w:val=""/>
      <w:lvlJc w:val="left"/>
    </w:lvl>
    <w:lvl w:ilvl="6" w:tplc="E81ABE12">
      <w:numFmt w:val="decimal"/>
      <w:lvlText w:val=""/>
      <w:lvlJc w:val="left"/>
    </w:lvl>
    <w:lvl w:ilvl="7" w:tplc="52D4E206">
      <w:numFmt w:val="decimal"/>
      <w:lvlText w:val=""/>
      <w:lvlJc w:val="left"/>
    </w:lvl>
    <w:lvl w:ilvl="8" w:tplc="C042230E">
      <w:numFmt w:val="decimal"/>
      <w:lvlText w:val=""/>
      <w:lvlJc w:val="left"/>
    </w:lvl>
  </w:abstractNum>
  <w:abstractNum w:abstractNumId="109" w15:restartNumberingAfterBreak="0">
    <w:nsid w:val="74BF1B90"/>
    <w:multiLevelType w:val="hybridMultilevel"/>
    <w:tmpl w:val="203635D8"/>
    <w:lvl w:ilvl="0" w:tplc="FD6CE41E">
      <w:start w:val="1"/>
      <w:numFmt w:val="bullet"/>
      <w:lvlText w:val=""/>
      <w:lvlJc w:val="left"/>
      <w:pPr>
        <w:ind w:left="720" w:hanging="360"/>
      </w:pPr>
      <w:rPr>
        <w:rFonts w:ascii="Symbol" w:hAnsi="Symbol" w:hint="default"/>
      </w:rPr>
    </w:lvl>
    <w:lvl w:ilvl="1" w:tplc="0AC0B3DA">
      <w:numFmt w:val="decimal"/>
      <w:lvlText w:val=""/>
      <w:lvlJc w:val="left"/>
    </w:lvl>
    <w:lvl w:ilvl="2" w:tplc="4B1AA64A">
      <w:numFmt w:val="decimal"/>
      <w:lvlText w:val=""/>
      <w:lvlJc w:val="left"/>
    </w:lvl>
    <w:lvl w:ilvl="3" w:tplc="DDD01112">
      <w:numFmt w:val="decimal"/>
      <w:lvlText w:val=""/>
      <w:lvlJc w:val="left"/>
    </w:lvl>
    <w:lvl w:ilvl="4" w:tplc="3D8C9C9C">
      <w:numFmt w:val="decimal"/>
      <w:lvlText w:val=""/>
      <w:lvlJc w:val="left"/>
    </w:lvl>
    <w:lvl w:ilvl="5" w:tplc="7ABCDBBE">
      <w:numFmt w:val="decimal"/>
      <w:lvlText w:val=""/>
      <w:lvlJc w:val="left"/>
    </w:lvl>
    <w:lvl w:ilvl="6" w:tplc="9822C7B4">
      <w:numFmt w:val="decimal"/>
      <w:lvlText w:val=""/>
      <w:lvlJc w:val="left"/>
    </w:lvl>
    <w:lvl w:ilvl="7" w:tplc="E9F87F56">
      <w:numFmt w:val="decimal"/>
      <w:lvlText w:val=""/>
      <w:lvlJc w:val="left"/>
    </w:lvl>
    <w:lvl w:ilvl="8" w:tplc="9D3C8784">
      <w:numFmt w:val="decimal"/>
      <w:lvlText w:val=""/>
      <w:lvlJc w:val="left"/>
    </w:lvl>
  </w:abstractNum>
  <w:abstractNum w:abstractNumId="110" w15:restartNumberingAfterBreak="0">
    <w:nsid w:val="76782FD0"/>
    <w:multiLevelType w:val="hybridMultilevel"/>
    <w:tmpl w:val="083AF95A"/>
    <w:lvl w:ilvl="0" w:tplc="B48E4ED4">
      <w:start w:val="1"/>
      <w:numFmt w:val="bullet"/>
      <w:lvlText w:val=""/>
      <w:lvlJc w:val="left"/>
      <w:pPr>
        <w:ind w:left="720" w:hanging="360"/>
      </w:pPr>
      <w:rPr>
        <w:rFonts w:ascii="Symbol" w:hAnsi="Symbol" w:hint="default"/>
      </w:rPr>
    </w:lvl>
    <w:lvl w:ilvl="1" w:tplc="830246C6">
      <w:numFmt w:val="decimal"/>
      <w:lvlText w:val=""/>
      <w:lvlJc w:val="left"/>
    </w:lvl>
    <w:lvl w:ilvl="2" w:tplc="B1823952">
      <w:numFmt w:val="decimal"/>
      <w:lvlText w:val=""/>
      <w:lvlJc w:val="left"/>
    </w:lvl>
    <w:lvl w:ilvl="3" w:tplc="68120E4C">
      <w:numFmt w:val="decimal"/>
      <w:lvlText w:val=""/>
      <w:lvlJc w:val="left"/>
    </w:lvl>
    <w:lvl w:ilvl="4" w:tplc="F3A6C52C">
      <w:numFmt w:val="decimal"/>
      <w:lvlText w:val=""/>
      <w:lvlJc w:val="left"/>
    </w:lvl>
    <w:lvl w:ilvl="5" w:tplc="B72CA60C">
      <w:numFmt w:val="decimal"/>
      <w:lvlText w:val=""/>
      <w:lvlJc w:val="left"/>
    </w:lvl>
    <w:lvl w:ilvl="6" w:tplc="843204C4">
      <w:numFmt w:val="decimal"/>
      <w:lvlText w:val=""/>
      <w:lvlJc w:val="left"/>
    </w:lvl>
    <w:lvl w:ilvl="7" w:tplc="2EF86B0A">
      <w:numFmt w:val="decimal"/>
      <w:lvlText w:val=""/>
      <w:lvlJc w:val="left"/>
    </w:lvl>
    <w:lvl w:ilvl="8" w:tplc="DC22B9FA">
      <w:numFmt w:val="decimal"/>
      <w:lvlText w:val=""/>
      <w:lvlJc w:val="left"/>
    </w:lvl>
  </w:abstractNum>
  <w:abstractNum w:abstractNumId="111" w15:restartNumberingAfterBreak="0">
    <w:nsid w:val="781C0B73"/>
    <w:multiLevelType w:val="hybridMultilevel"/>
    <w:tmpl w:val="CF4C50C0"/>
    <w:lvl w:ilvl="0" w:tplc="3DDCA8CC">
      <w:start w:val="1"/>
      <w:numFmt w:val="bullet"/>
      <w:lvlText w:val=""/>
      <w:lvlJc w:val="left"/>
      <w:pPr>
        <w:ind w:left="720" w:hanging="360"/>
      </w:pPr>
      <w:rPr>
        <w:rFonts w:ascii="Symbol" w:hAnsi="Symbol" w:hint="default"/>
      </w:rPr>
    </w:lvl>
    <w:lvl w:ilvl="1" w:tplc="3DB48148">
      <w:numFmt w:val="decimal"/>
      <w:lvlText w:val=""/>
      <w:lvlJc w:val="left"/>
    </w:lvl>
    <w:lvl w:ilvl="2" w:tplc="466C1C42">
      <w:numFmt w:val="decimal"/>
      <w:lvlText w:val=""/>
      <w:lvlJc w:val="left"/>
    </w:lvl>
    <w:lvl w:ilvl="3" w:tplc="74100DA2">
      <w:numFmt w:val="decimal"/>
      <w:lvlText w:val=""/>
      <w:lvlJc w:val="left"/>
    </w:lvl>
    <w:lvl w:ilvl="4" w:tplc="68480DA0">
      <w:numFmt w:val="decimal"/>
      <w:lvlText w:val=""/>
      <w:lvlJc w:val="left"/>
    </w:lvl>
    <w:lvl w:ilvl="5" w:tplc="3162C60C">
      <w:numFmt w:val="decimal"/>
      <w:lvlText w:val=""/>
      <w:lvlJc w:val="left"/>
    </w:lvl>
    <w:lvl w:ilvl="6" w:tplc="5AB41D98">
      <w:numFmt w:val="decimal"/>
      <w:lvlText w:val=""/>
      <w:lvlJc w:val="left"/>
    </w:lvl>
    <w:lvl w:ilvl="7" w:tplc="BC0EF704">
      <w:numFmt w:val="decimal"/>
      <w:lvlText w:val=""/>
      <w:lvlJc w:val="left"/>
    </w:lvl>
    <w:lvl w:ilvl="8" w:tplc="E2E026AE">
      <w:numFmt w:val="decimal"/>
      <w:lvlText w:val=""/>
      <w:lvlJc w:val="left"/>
    </w:lvl>
  </w:abstractNum>
  <w:abstractNum w:abstractNumId="112" w15:restartNumberingAfterBreak="0">
    <w:nsid w:val="782B592D"/>
    <w:multiLevelType w:val="hybridMultilevel"/>
    <w:tmpl w:val="CAA241DC"/>
    <w:lvl w:ilvl="0" w:tplc="E7623088">
      <w:start w:val="1"/>
      <w:numFmt w:val="bullet"/>
      <w:lvlText w:val=""/>
      <w:lvlJc w:val="left"/>
      <w:pPr>
        <w:ind w:left="720" w:hanging="360"/>
      </w:pPr>
      <w:rPr>
        <w:rFonts w:ascii="Symbol" w:hAnsi="Symbol" w:hint="default"/>
      </w:rPr>
    </w:lvl>
    <w:lvl w:ilvl="1" w:tplc="3516F54E">
      <w:numFmt w:val="decimal"/>
      <w:lvlText w:val=""/>
      <w:lvlJc w:val="left"/>
    </w:lvl>
    <w:lvl w:ilvl="2" w:tplc="3632782E">
      <w:numFmt w:val="decimal"/>
      <w:lvlText w:val=""/>
      <w:lvlJc w:val="left"/>
    </w:lvl>
    <w:lvl w:ilvl="3" w:tplc="EC74B8CE">
      <w:numFmt w:val="decimal"/>
      <w:lvlText w:val=""/>
      <w:lvlJc w:val="left"/>
    </w:lvl>
    <w:lvl w:ilvl="4" w:tplc="2CC6376E">
      <w:numFmt w:val="decimal"/>
      <w:lvlText w:val=""/>
      <w:lvlJc w:val="left"/>
    </w:lvl>
    <w:lvl w:ilvl="5" w:tplc="F9501806">
      <w:numFmt w:val="decimal"/>
      <w:lvlText w:val=""/>
      <w:lvlJc w:val="left"/>
    </w:lvl>
    <w:lvl w:ilvl="6" w:tplc="04C8D076">
      <w:numFmt w:val="decimal"/>
      <w:lvlText w:val=""/>
      <w:lvlJc w:val="left"/>
    </w:lvl>
    <w:lvl w:ilvl="7" w:tplc="F02682DC">
      <w:numFmt w:val="decimal"/>
      <w:lvlText w:val=""/>
      <w:lvlJc w:val="left"/>
    </w:lvl>
    <w:lvl w:ilvl="8" w:tplc="CA1AF2FC">
      <w:numFmt w:val="decimal"/>
      <w:lvlText w:val=""/>
      <w:lvlJc w:val="left"/>
    </w:lvl>
  </w:abstractNum>
  <w:abstractNum w:abstractNumId="113" w15:restartNumberingAfterBreak="0">
    <w:nsid w:val="78813259"/>
    <w:multiLevelType w:val="hybridMultilevel"/>
    <w:tmpl w:val="93EEBCF2"/>
    <w:lvl w:ilvl="0" w:tplc="3768F57A">
      <w:start w:val="1"/>
      <w:numFmt w:val="bullet"/>
      <w:lvlText w:val=""/>
      <w:lvlJc w:val="left"/>
      <w:pPr>
        <w:ind w:left="720" w:hanging="360"/>
      </w:pPr>
      <w:rPr>
        <w:rFonts w:ascii="Symbol" w:hAnsi="Symbol" w:hint="default"/>
      </w:rPr>
    </w:lvl>
    <w:lvl w:ilvl="1" w:tplc="DCE836D6">
      <w:numFmt w:val="decimal"/>
      <w:lvlText w:val=""/>
      <w:lvlJc w:val="left"/>
    </w:lvl>
    <w:lvl w:ilvl="2" w:tplc="35E27C8A">
      <w:numFmt w:val="decimal"/>
      <w:lvlText w:val=""/>
      <w:lvlJc w:val="left"/>
    </w:lvl>
    <w:lvl w:ilvl="3" w:tplc="5C163512">
      <w:numFmt w:val="decimal"/>
      <w:lvlText w:val=""/>
      <w:lvlJc w:val="left"/>
    </w:lvl>
    <w:lvl w:ilvl="4" w:tplc="6EBE063C">
      <w:numFmt w:val="decimal"/>
      <w:lvlText w:val=""/>
      <w:lvlJc w:val="left"/>
    </w:lvl>
    <w:lvl w:ilvl="5" w:tplc="AE96514C">
      <w:numFmt w:val="decimal"/>
      <w:lvlText w:val=""/>
      <w:lvlJc w:val="left"/>
    </w:lvl>
    <w:lvl w:ilvl="6" w:tplc="342A84E6">
      <w:numFmt w:val="decimal"/>
      <w:lvlText w:val=""/>
      <w:lvlJc w:val="left"/>
    </w:lvl>
    <w:lvl w:ilvl="7" w:tplc="FCC01F04">
      <w:numFmt w:val="decimal"/>
      <w:lvlText w:val=""/>
      <w:lvlJc w:val="left"/>
    </w:lvl>
    <w:lvl w:ilvl="8" w:tplc="5DE20DEE">
      <w:numFmt w:val="decimal"/>
      <w:lvlText w:val=""/>
      <w:lvlJc w:val="left"/>
    </w:lvl>
  </w:abstractNum>
  <w:abstractNum w:abstractNumId="114" w15:restartNumberingAfterBreak="0">
    <w:nsid w:val="78F0640B"/>
    <w:multiLevelType w:val="hybridMultilevel"/>
    <w:tmpl w:val="8A82365A"/>
    <w:lvl w:ilvl="0" w:tplc="941431A6">
      <w:start w:val="1"/>
      <w:numFmt w:val="decimal"/>
      <w:lvlText w:val="%1."/>
      <w:lvlJc w:val="left"/>
      <w:pPr>
        <w:ind w:left="720" w:hanging="360"/>
      </w:pPr>
    </w:lvl>
    <w:lvl w:ilvl="1" w:tplc="22B4AF5C">
      <w:numFmt w:val="decimal"/>
      <w:lvlText w:val=""/>
      <w:lvlJc w:val="left"/>
    </w:lvl>
    <w:lvl w:ilvl="2" w:tplc="F22C397E">
      <w:numFmt w:val="decimal"/>
      <w:lvlText w:val=""/>
      <w:lvlJc w:val="left"/>
    </w:lvl>
    <w:lvl w:ilvl="3" w:tplc="FA38BF66">
      <w:numFmt w:val="decimal"/>
      <w:lvlText w:val=""/>
      <w:lvlJc w:val="left"/>
    </w:lvl>
    <w:lvl w:ilvl="4" w:tplc="343C5342">
      <w:numFmt w:val="decimal"/>
      <w:lvlText w:val=""/>
      <w:lvlJc w:val="left"/>
    </w:lvl>
    <w:lvl w:ilvl="5" w:tplc="653056EA">
      <w:numFmt w:val="decimal"/>
      <w:lvlText w:val=""/>
      <w:lvlJc w:val="left"/>
    </w:lvl>
    <w:lvl w:ilvl="6" w:tplc="CADC08A2">
      <w:numFmt w:val="decimal"/>
      <w:lvlText w:val=""/>
      <w:lvlJc w:val="left"/>
    </w:lvl>
    <w:lvl w:ilvl="7" w:tplc="755496C8">
      <w:numFmt w:val="decimal"/>
      <w:lvlText w:val=""/>
      <w:lvlJc w:val="left"/>
    </w:lvl>
    <w:lvl w:ilvl="8" w:tplc="FBD48B00">
      <w:numFmt w:val="decimal"/>
      <w:lvlText w:val=""/>
      <w:lvlJc w:val="left"/>
    </w:lvl>
  </w:abstractNum>
  <w:abstractNum w:abstractNumId="115" w15:restartNumberingAfterBreak="0">
    <w:nsid w:val="794356BD"/>
    <w:multiLevelType w:val="hybridMultilevel"/>
    <w:tmpl w:val="A5508A80"/>
    <w:lvl w:ilvl="0" w:tplc="B7801EE8">
      <w:start w:val="1"/>
      <w:numFmt w:val="bullet"/>
      <w:lvlText w:val=""/>
      <w:lvlJc w:val="left"/>
      <w:pPr>
        <w:ind w:left="720" w:hanging="360"/>
      </w:pPr>
      <w:rPr>
        <w:rFonts w:ascii="Symbol" w:hAnsi="Symbol" w:hint="default"/>
      </w:rPr>
    </w:lvl>
    <w:lvl w:ilvl="1" w:tplc="01AEF2EC">
      <w:numFmt w:val="decimal"/>
      <w:lvlText w:val=""/>
      <w:lvlJc w:val="left"/>
    </w:lvl>
    <w:lvl w:ilvl="2" w:tplc="000E5E68">
      <w:numFmt w:val="decimal"/>
      <w:lvlText w:val=""/>
      <w:lvlJc w:val="left"/>
    </w:lvl>
    <w:lvl w:ilvl="3" w:tplc="4C188542">
      <w:numFmt w:val="decimal"/>
      <w:lvlText w:val=""/>
      <w:lvlJc w:val="left"/>
    </w:lvl>
    <w:lvl w:ilvl="4" w:tplc="9B4AD64A">
      <w:numFmt w:val="decimal"/>
      <w:lvlText w:val=""/>
      <w:lvlJc w:val="left"/>
    </w:lvl>
    <w:lvl w:ilvl="5" w:tplc="95C40D98">
      <w:numFmt w:val="decimal"/>
      <w:lvlText w:val=""/>
      <w:lvlJc w:val="left"/>
    </w:lvl>
    <w:lvl w:ilvl="6" w:tplc="D854CEDC">
      <w:numFmt w:val="decimal"/>
      <w:lvlText w:val=""/>
      <w:lvlJc w:val="left"/>
    </w:lvl>
    <w:lvl w:ilvl="7" w:tplc="6D26CE78">
      <w:numFmt w:val="decimal"/>
      <w:lvlText w:val=""/>
      <w:lvlJc w:val="left"/>
    </w:lvl>
    <w:lvl w:ilvl="8" w:tplc="845A1A08">
      <w:numFmt w:val="decimal"/>
      <w:lvlText w:val=""/>
      <w:lvlJc w:val="left"/>
    </w:lvl>
  </w:abstractNum>
  <w:abstractNum w:abstractNumId="116" w15:restartNumberingAfterBreak="0">
    <w:nsid w:val="79725B78"/>
    <w:multiLevelType w:val="hybridMultilevel"/>
    <w:tmpl w:val="B0787452"/>
    <w:lvl w:ilvl="0" w:tplc="E812834E">
      <w:start w:val="1"/>
      <w:numFmt w:val="bullet"/>
      <w:lvlText w:val=""/>
      <w:lvlJc w:val="left"/>
      <w:pPr>
        <w:ind w:left="720" w:hanging="360"/>
      </w:pPr>
      <w:rPr>
        <w:rFonts w:ascii="Symbol" w:hAnsi="Symbol" w:hint="default"/>
      </w:rPr>
    </w:lvl>
    <w:lvl w:ilvl="1" w:tplc="DCB82EC4">
      <w:numFmt w:val="decimal"/>
      <w:lvlText w:val=""/>
      <w:lvlJc w:val="left"/>
    </w:lvl>
    <w:lvl w:ilvl="2" w:tplc="7BE8DF16">
      <w:numFmt w:val="decimal"/>
      <w:lvlText w:val=""/>
      <w:lvlJc w:val="left"/>
    </w:lvl>
    <w:lvl w:ilvl="3" w:tplc="F73A22F0">
      <w:numFmt w:val="decimal"/>
      <w:lvlText w:val=""/>
      <w:lvlJc w:val="left"/>
    </w:lvl>
    <w:lvl w:ilvl="4" w:tplc="CC66E450">
      <w:numFmt w:val="decimal"/>
      <w:lvlText w:val=""/>
      <w:lvlJc w:val="left"/>
    </w:lvl>
    <w:lvl w:ilvl="5" w:tplc="58AE629A">
      <w:numFmt w:val="decimal"/>
      <w:lvlText w:val=""/>
      <w:lvlJc w:val="left"/>
    </w:lvl>
    <w:lvl w:ilvl="6" w:tplc="23A82AB2">
      <w:numFmt w:val="decimal"/>
      <w:lvlText w:val=""/>
      <w:lvlJc w:val="left"/>
    </w:lvl>
    <w:lvl w:ilvl="7" w:tplc="3CA63FA6">
      <w:numFmt w:val="decimal"/>
      <w:lvlText w:val=""/>
      <w:lvlJc w:val="left"/>
    </w:lvl>
    <w:lvl w:ilvl="8" w:tplc="47DA003A">
      <w:numFmt w:val="decimal"/>
      <w:lvlText w:val=""/>
      <w:lvlJc w:val="left"/>
    </w:lvl>
  </w:abstractNum>
  <w:abstractNum w:abstractNumId="117" w15:restartNumberingAfterBreak="0">
    <w:nsid w:val="79A1781F"/>
    <w:multiLevelType w:val="hybridMultilevel"/>
    <w:tmpl w:val="2B164700"/>
    <w:lvl w:ilvl="0" w:tplc="3D3A6E9A">
      <w:start w:val="1"/>
      <w:numFmt w:val="bullet"/>
      <w:lvlText w:val=""/>
      <w:lvlJc w:val="left"/>
      <w:pPr>
        <w:ind w:left="720" w:hanging="360"/>
      </w:pPr>
      <w:rPr>
        <w:rFonts w:ascii="Symbol" w:hAnsi="Symbol" w:hint="default"/>
      </w:rPr>
    </w:lvl>
    <w:lvl w:ilvl="1" w:tplc="A7E22C42">
      <w:numFmt w:val="decimal"/>
      <w:lvlText w:val=""/>
      <w:lvlJc w:val="left"/>
    </w:lvl>
    <w:lvl w:ilvl="2" w:tplc="55D0902E">
      <w:numFmt w:val="decimal"/>
      <w:lvlText w:val=""/>
      <w:lvlJc w:val="left"/>
    </w:lvl>
    <w:lvl w:ilvl="3" w:tplc="AA0AF39E">
      <w:numFmt w:val="decimal"/>
      <w:lvlText w:val=""/>
      <w:lvlJc w:val="left"/>
    </w:lvl>
    <w:lvl w:ilvl="4" w:tplc="AE84837A">
      <w:numFmt w:val="decimal"/>
      <w:lvlText w:val=""/>
      <w:lvlJc w:val="left"/>
    </w:lvl>
    <w:lvl w:ilvl="5" w:tplc="687E41BE">
      <w:numFmt w:val="decimal"/>
      <w:lvlText w:val=""/>
      <w:lvlJc w:val="left"/>
    </w:lvl>
    <w:lvl w:ilvl="6" w:tplc="74A2E6A0">
      <w:numFmt w:val="decimal"/>
      <w:lvlText w:val=""/>
      <w:lvlJc w:val="left"/>
    </w:lvl>
    <w:lvl w:ilvl="7" w:tplc="1548D91E">
      <w:numFmt w:val="decimal"/>
      <w:lvlText w:val=""/>
      <w:lvlJc w:val="left"/>
    </w:lvl>
    <w:lvl w:ilvl="8" w:tplc="0DA4BEE6">
      <w:numFmt w:val="decimal"/>
      <w:lvlText w:val=""/>
      <w:lvlJc w:val="left"/>
    </w:lvl>
  </w:abstractNum>
  <w:abstractNum w:abstractNumId="118" w15:restartNumberingAfterBreak="0">
    <w:nsid w:val="7B2933F1"/>
    <w:multiLevelType w:val="hybridMultilevel"/>
    <w:tmpl w:val="D35CE6EA"/>
    <w:lvl w:ilvl="0" w:tplc="3472779C">
      <w:start w:val="1"/>
      <w:numFmt w:val="bullet"/>
      <w:lvlText w:val=""/>
      <w:lvlJc w:val="left"/>
      <w:pPr>
        <w:ind w:left="720" w:hanging="360"/>
      </w:pPr>
      <w:rPr>
        <w:rFonts w:ascii="Symbol" w:hAnsi="Symbol" w:hint="default"/>
      </w:rPr>
    </w:lvl>
    <w:lvl w:ilvl="1" w:tplc="186400A4">
      <w:numFmt w:val="decimal"/>
      <w:lvlText w:val=""/>
      <w:lvlJc w:val="left"/>
    </w:lvl>
    <w:lvl w:ilvl="2" w:tplc="DA48B754">
      <w:numFmt w:val="decimal"/>
      <w:lvlText w:val=""/>
      <w:lvlJc w:val="left"/>
    </w:lvl>
    <w:lvl w:ilvl="3" w:tplc="94A88B7A">
      <w:numFmt w:val="decimal"/>
      <w:lvlText w:val=""/>
      <w:lvlJc w:val="left"/>
    </w:lvl>
    <w:lvl w:ilvl="4" w:tplc="4F2EF176">
      <w:numFmt w:val="decimal"/>
      <w:lvlText w:val=""/>
      <w:lvlJc w:val="left"/>
    </w:lvl>
    <w:lvl w:ilvl="5" w:tplc="F9BC6E4C">
      <w:numFmt w:val="decimal"/>
      <w:lvlText w:val=""/>
      <w:lvlJc w:val="left"/>
    </w:lvl>
    <w:lvl w:ilvl="6" w:tplc="E5C69F3A">
      <w:numFmt w:val="decimal"/>
      <w:lvlText w:val=""/>
      <w:lvlJc w:val="left"/>
    </w:lvl>
    <w:lvl w:ilvl="7" w:tplc="01FC7F0A">
      <w:numFmt w:val="decimal"/>
      <w:lvlText w:val=""/>
      <w:lvlJc w:val="left"/>
    </w:lvl>
    <w:lvl w:ilvl="8" w:tplc="00622E98">
      <w:numFmt w:val="decimal"/>
      <w:lvlText w:val=""/>
      <w:lvlJc w:val="left"/>
    </w:lvl>
  </w:abstractNum>
  <w:abstractNum w:abstractNumId="119" w15:restartNumberingAfterBreak="0">
    <w:nsid w:val="7BD918D8"/>
    <w:multiLevelType w:val="hybridMultilevel"/>
    <w:tmpl w:val="84204F60"/>
    <w:lvl w:ilvl="0" w:tplc="72CA3774">
      <w:start w:val="1"/>
      <w:numFmt w:val="bullet"/>
      <w:lvlText w:val=""/>
      <w:lvlJc w:val="left"/>
      <w:pPr>
        <w:ind w:left="720" w:hanging="360"/>
      </w:pPr>
      <w:rPr>
        <w:rFonts w:ascii="Symbol" w:hAnsi="Symbol" w:hint="default"/>
      </w:rPr>
    </w:lvl>
    <w:lvl w:ilvl="1" w:tplc="A846FE68">
      <w:numFmt w:val="decimal"/>
      <w:lvlText w:val=""/>
      <w:lvlJc w:val="left"/>
    </w:lvl>
    <w:lvl w:ilvl="2" w:tplc="9686011A">
      <w:numFmt w:val="decimal"/>
      <w:lvlText w:val=""/>
      <w:lvlJc w:val="left"/>
    </w:lvl>
    <w:lvl w:ilvl="3" w:tplc="83E0A41C">
      <w:numFmt w:val="decimal"/>
      <w:lvlText w:val=""/>
      <w:lvlJc w:val="left"/>
    </w:lvl>
    <w:lvl w:ilvl="4" w:tplc="5A7E02CA">
      <w:numFmt w:val="decimal"/>
      <w:lvlText w:val=""/>
      <w:lvlJc w:val="left"/>
    </w:lvl>
    <w:lvl w:ilvl="5" w:tplc="4EB8823C">
      <w:numFmt w:val="decimal"/>
      <w:lvlText w:val=""/>
      <w:lvlJc w:val="left"/>
    </w:lvl>
    <w:lvl w:ilvl="6" w:tplc="A0DED158">
      <w:numFmt w:val="decimal"/>
      <w:lvlText w:val=""/>
      <w:lvlJc w:val="left"/>
    </w:lvl>
    <w:lvl w:ilvl="7" w:tplc="B718A85E">
      <w:numFmt w:val="decimal"/>
      <w:lvlText w:val=""/>
      <w:lvlJc w:val="left"/>
    </w:lvl>
    <w:lvl w:ilvl="8" w:tplc="92FEA34E">
      <w:numFmt w:val="decimal"/>
      <w:lvlText w:val=""/>
      <w:lvlJc w:val="left"/>
    </w:lvl>
  </w:abstractNum>
  <w:abstractNum w:abstractNumId="120" w15:restartNumberingAfterBreak="0">
    <w:nsid w:val="7C0361C4"/>
    <w:multiLevelType w:val="hybridMultilevel"/>
    <w:tmpl w:val="F1DC4F58"/>
    <w:lvl w:ilvl="0" w:tplc="6EC2A184">
      <w:start w:val="1"/>
      <w:numFmt w:val="bullet"/>
      <w:lvlText w:val=""/>
      <w:lvlJc w:val="left"/>
      <w:pPr>
        <w:ind w:left="720" w:hanging="360"/>
      </w:pPr>
      <w:rPr>
        <w:rFonts w:ascii="Symbol" w:hAnsi="Symbol" w:hint="default"/>
      </w:rPr>
    </w:lvl>
    <w:lvl w:ilvl="1" w:tplc="D4D81C00">
      <w:numFmt w:val="decimal"/>
      <w:lvlText w:val=""/>
      <w:lvlJc w:val="left"/>
    </w:lvl>
    <w:lvl w:ilvl="2" w:tplc="B20AC130">
      <w:numFmt w:val="decimal"/>
      <w:lvlText w:val=""/>
      <w:lvlJc w:val="left"/>
    </w:lvl>
    <w:lvl w:ilvl="3" w:tplc="D40C709C">
      <w:numFmt w:val="decimal"/>
      <w:lvlText w:val=""/>
      <w:lvlJc w:val="left"/>
    </w:lvl>
    <w:lvl w:ilvl="4" w:tplc="6EB6BE3E">
      <w:numFmt w:val="decimal"/>
      <w:lvlText w:val=""/>
      <w:lvlJc w:val="left"/>
    </w:lvl>
    <w:lvl w:ilvl="5" w:tplc="DC204642">
      <w:numFmt w:val="decimal"/>
      <w:lvlText w:val=""/>
      <w:lvlJc w:val="left"/>
    </w:lvl>
    <w:lvl w:ilvl="6" w:tplc="B4747020">
      <w:numFmt w:val="decimal"/>
      <w:lvlText w:val=""/>
      <w:lvlJc w:val="left"/>
    </w:lvl>
    <w:lvl w:ilvl="7" w:tplc="197E3D60">
      <w:numFmt w:val="decimal"/>
      <w:lvlText w:val=""/>
      <w:lvlJc w:val="left"/>
    </w:lvl>
    <w:lvl w:ilvl="8" w:tplc="DAAA3892">
      <w:numFmt w:val="decimal"/>
      <w:lvlText w:val=""/>
      <w:lvlJc w:val="left"/>
    </w:lvl>
  </w:abstractNum>
  <w:num w:numId="1" w16cid:durableId="898789940">
    <w:abstractNumId w:val="8"/>
  </w:num>
  <w:num w:numId="2" w16cid:durableId="1023358518">
    <w:abstractNumId w:val="42"/>
  </w:num>
  <w:num w:numId="3" w16cid:durableId="1672219078">
    <w:abstractNumId w:val="62"/>
  </w:num>
  <w:num w:numId="4" w16cid:durableId="1365788709">
    <w:abstractNumId w:val="5"/>
  </w:num>
  <w:num w:numId="5" w16cid:durableId="1644000424">
    <w:abstractNumId w:val="66"/>
  </w:num>
  <w:num w:numId="6" w16cid:durableId="1295057719">
    <w:abstractNumId w:val="18"/>
  </w:num>
  <w:num w:numId="7" w16cid:durableId="1794865212">
    <w:abstractNumId w:val="36"/>
  </w:num>
  <w:num w:numId="8" w16cid:durableId="416943910">
    <w:abstractNumId w:val="3"/>
  </w:num>
  <w:num w:numId="9" w16cid:durableId="1868835561">
    <w:abstractNumId w:val="56"/>
  </w:num>
  <w:num w:numId="10" w16cid:durableId="2142261213">
    <w:abstractNumId w:val="69"/>
  </w:num>
  <w:num w:numId="11" w16cid:durableId="1467120324">
    <w:abstractNumId w:val="68"/>
  </w:num>
  <w:num w:numId="12" w16cid:durableId="893664431">
    <w:abstractNumId w:val="17"/>
  </w:num>
  <w:num w:numId="13" w16cid:durableId="1678311767">
    <w:abstractNumId w:val="53"/>
  </w:num>
  <w:num w:numId="14" w16cid:durableId="1895384511">
    <w:abstractNumId w:val="59"/>
  </w:num>
  <w:num w:numId="15" w16cid:durableId="258024493">
    <w:abstractNumId w:val="77"/>
  </w:num>
  <w:num w:numId="16" w16cid:durableId="1369602992">
    <w:abstractNumId w:val="63"/>
  </w:num>
  <w:num w:numId="17" w16cid:durableId="1816755915">
    <w:abstractNumId w:val="16"/>
  </w:num>
  <w:num w:numId="18" w16cid:durableId="2085952159">
    <w:abstractNumId w:val="55"/>
  </w:num>
  <w:num w:numId="19" w16cid:durableId="1334066891">
    <w:abstractNumId w:val="97"/>
  </w:num>
  <w:num w:numId="20" w16cid:durableId="1997566565">
    <w:abstractNumId w:val="40"/>
  </w:num>
  <w:num w:numId="21" w16cid:durableId="25909014">
    <w:abstractNumId w:val="76"/>
  </w:num>
  <w:num w:numId="22" w16cid:durableId="1478955021">
    <w:abstractNumId w:val="30"/>
  </w:num>
  <w:num w:numId="23" w16cid:durableId="1834028428">
    <w:abstractNumId w:val="13"/>
  </w:num>
  <w:num w:numId="24" w16cid:durableId="1137068570">
    <w:abstractNumId w:val="15"/>
  </w:num>
  <w:num w:numId="25" w16cid:durableId="1279793654">
    <w:abstractNumId w:val="10"/>
  </w:num>
  <w:num w:numId="26" w16cid:durableId="1126238691">
    <w:abstractNumId w:val="61"/>
  </w:num>
  <w:num w:numId="27" w16cid:durableId="1264875921">
    <w:abstractNumId w:val="72"/>
  </w:num>
  <w:num w:numId="28" w16cid:durableId="2040735734">
    <w:abstractNumId w:val="79"/>
  </w:num>
  <w:num w:numId="29" w16cid:durableId="1245915360">
    <w:abstractNumId w:val="32"/>
  </w:num>
  <w:num w:numId="30" w16cid:durableId="1973510441">
    <w:abstractNumId w:val="78"/>
  </w:num>
  <w:num w:numId="31" w16cid:durableId="1287079390">
    <w:abstractNumId w:val="39"/>
  </w:num>
  <w:num w:numId="32" w16cid:durableId="1110931644">
    <w:abstractNumId w:val="112"/>
  </w:num>
  <w:num w:numId="33" w16cid:durableId="2128816275">
    <w:abstractNumId w:val="71"/>
  </w:num>
  <w:num w:numId="34" w16cid:durableId="1312365003">
    <w:abstractNumId w:val="19"/>
  </w:num>
  <w:num w:numId="35" w16cid:durableId="663437631">
    <w:abstractNumId w:val="70"/>
  </w:num>
  <w:num w:numId="36" w16cid:durableId="1864512894">
    <w:abstractNumId w:val="73"/>
  </w:num>
  <w:num w:numId="37" w16cid:durableId="1288583126">
    <w:abstractNumId w:val="41"/>
  </w:num>
  <w:num w:numId="38" w16cid:durableId="1383168427">
    <w:abstractNumId w:val="81"/>
  </w:num>
  <w:num w:numId="39" w16cid:durableId="806818514">
    <w:abstractNumId w:val="47"/>
  </w:num>
  <w:num w:numId="40" w16cid:durableId="535657740">
    <w:abstractNumId w:val="52"/>
  </w:num>
  <w:num w:numId="41" w16cid:durableId="92173726">
    <w:abstractNumId w:val="86"/>
  </w:num>
  <w:num w:numId="42" w16cid:durableId="1564759017">
    <w:abstractNumId w:val="25"/>
  </w:num>
  <w:num w:numId="43" w16cid:durableId="1662779541">
    <w:abstractNumId w:val="50"/>
  </w:num>
  <w:num w:numId="44" w16cid:durableId="1051345734">
    <w:abstractNumId w:val="104"/>
  </w:num>
  <w:num w:numId="45" w16cid:durableId="733308858">
    <w:abstractNumId w:val="96"/>
  </w:num>
  <w:num w:numId="46" w16cid:durableId="1154564189">
    <w:abstractNumId w:val="119"/>
  </w:num>
  <w:num w:numId="47" w16cid:durableId="1656565111">
    <w:abstractNumId w:val="35"/>
  </w:num>
  <w:num w:numId="48" w16cid:durableId="577906811">
    <w:abstractNumId w:val="108"/>
  </w:num>
  <w:num w:numId="49" w16cid:durableId="160439545">
    <w:abstractNumId w:val="22"/>
  </w:num>
  <w:num w:numId="50" w16cid:durableId="980770007">
    <w:abstractNumId w:val="46"/>
  </w:num>
  <w:num w:numId="51" w16cid:durableId="294726996">
    <w:abstractNumId w:val="60"/>
  </w:num>
  <w:num w:numId="52" w16cid:durableId="2096857060">
    <w:abstractNumId w:val="103"/>
  </w:num>
  <w:num w:numId="53" w16cid:durableId="2005936196">
    <w:abstractNumId w:val="45"/>
  </w:num>
  <w:num w:numId="54" w16cid:durableId="1293629981">
    <w:abstractNumId w:val="110"/>
  </w:num>
  <w:num w:numId="55" w16cid:durableId="228880368">
    <w:abstractNumId w:val="91"/>
  </w:num>
  <w:num w:numId="56" w16cid:durableId="1457023136">
    <w:abstractNumId w:val="6"/>
  </w:num>
  <w:num w:numId="57" w16cid:durableId="1686785400">
    <w:abstractNumId w:val="21"/>
  </w:num>
  <w:num w:numId="58" w16cid:durableId="494415788">
    <w:abstractNumId w:val="34"/>
  </w:num>
  <w:num w:numId="59" w16cid:durableId="1036735774">
    <w:abstractNumId w:val="7"/>
  </w:num>
  <w:num w:numId="60" w16cid:durableId="1581593966">
    <w:abstractNumId w:val="51"/>
  </w:num>
  <w:num w:numId="61" w16cid:durableId="2118868066">
    <w:abstractNumId w:val="80"/>
  </w:num>
  <w:num w:numId="62" w16cid:durableId="1837455339">
    <w:abstractNumId w:val="23"/>
  </w:num>
  <w:num w:numId="63" w16cid:durableId="1700736065">
    <w:abstractNumId w:val="1"/>
  </w:num>
  <w:num w:numId="64" w16cid:durableId="1486782334">
    <w:abstractNumId w:val="4"/>
  </w:num>
  <w:num w:numId="65" w16cid:durableId="16271592">
    <w:abstractNumId w:val="107"/>
  </w:num>
  <w:num w:numId="66" w16cid:durableId="1716351853">
    <w:abstractNumId w:val="101"/>
  </w:num>
  <w:num w:numId="67" w16cid:durableId="566845063">
    <w:abstractNumId w:val="111"/>
  </w:num>
  <w:num w:numId="68" w16cid:durableId="1389962176">
    <w:abstractNumId w:val="83"/>
  </w:num>
  <w:num w:numId="69" w16cid:durableId="1794786317">
    <w:abstractNumId w:val="98"/>
  </w:num>
  <w:num w:numId="70" w16cid:durableId="1321732678">
    <w:abstractNumId w:val="58"/>
  </w:num>
  <w:num w:numId="71" w16cid:durableId="1039402817">
    <w:abstractNumId w:val="24"/>
  </w:num>
  <w:num w:numId="72" w16cid:durableId="145512656">
    <w:abstractNumId w:val="26"/>
  </w:num>
  <w:num w:numId="73" w16cid:durableId="435449009">
    <w:abstractNumId w:val="65"/>
  </w:num>
  <w:num w:numId="74" w16cid:durableId="1136334597">
    <w:abstractNumId w:val="33"/>
  </w:num>
  <w:num w:numId="75" w16cid:durableId="860363364">
    <w:abstractNumId w:val="90"/>
  </w:num>
  <w:num w:numId="76" w16cid:durableId="316571313">
    <w:abstractNumId w:val="113"/>
  </w:num>
  <w:num w:numId="77" w16cid:durableId="600114141">
    <w:abstractNumId w:val="117"/>
  </w:num>
  <w:num w:numId="78" w16cid:durableId="1455903589">
    <w:abstractNumId w:val="31"/>
  </w:num>
  <w:num w:numId="79" w16cid:durableId="1857302712">
    <w:abstractNumId w:val="116"/>
  </w:num>
  <w:num w:numId="80" w16cid:durableId="531725721">
    <w:abstractNumId w:val="87"/>
  </w:num>
  <w:num w:numId="81" w16cid:durableId="190919441">
    <w:abstractNumId w:val="29"/>
  </w:num>
  <w:num w:numId="82" w16cid:durableId="1139612324">
    <w:abstractNumId w:val="0"/>
  </w:num>
  <w:num w:numId="83" w16cid:durableId="712535764">
    <w:abstractNumId w:val="118"/>
  </w:num>
  <w:num w:numId="84" w16cid:durableId="1362513389">
    <w:abstractNumId w:val="44"/>
  </w:num>
  <w:num w:numId="85" w16cid:durableId="1927768844">
    <w:abstractNumId w:val="43"/>
  </w:num>
  <w:num w:numId="86" w16cid:durableId="759065999">
    <w:abstractNumId w:val="64"/>
  </w:num>
  <w:num w:numId="87" w16cid:durableId="299505974">
    <w:abstractNumId w:val="88"/>
  </w:num>
  <w:num w:numId="88" w16cid:durableId="104278514">
    <w:abstractNumId w:val="38"/>
  </w:num>
  <w:num w:numId="89" w16cid:durableId="1451123591">
    <w:abstractNumId w:val="28"/>
  </w:num>
  <w:num w:numId="90" w16cid:durableId="714502896">
    <w:abstractNumId w:val="95"/>
  </w:num>
  <w:num w:numId="91" w16cid:durableId="1351563754">
    <w:abstractNumId w:val="37"/>
  </w:num>
  <w:num w:numId="92" w16cid:durableId="1322852632">
    <w:abstractNumId w:val="74"/>
  </w:num>
  <w:num w:numId="93" w16cid:durableId="1308782807">
    <w:abstractNumId w:val="89"/>
  </w:num>
  <w:num w:numId="94" w16cid:durableId="409159528">
    <w:abstractNumId w:val="93"/>
  </w:num>
  <w:num w:numId="95" w16cid:durableId="507672889">
    <w:abstractNumId w:val="27"/>
  </w:num>
  <w:num w:numId="96" w16cid:durableId="679426334">
    <w:abstractNumId w:val="85"/>
  </w:num>
  <w:num w:numId="97" w16cid:durableId="494691595">
    <w:abstractNumId w:val="114"/>
  </w:num>
  <w:num w:numId="98" w16cid:durableId="2091467529">
    <w:abstractNumId w:val="105"/>
  </w:num>
  <w:num w:numId="99" w16cid:durableId="1559319814">
    <w:abstractNumId w:val="57"/>
  </w:num>
  <w:num w:numId="100" w16cid:durableId="167017138">
    <w:abstractNumId w:val="48"/>
  </w:num>
  <w:num w:numId="101" w16cid:durableId="717896233">
    <w:abstractNumId w:val="20"/>
  </w:num>
  <w:num w:numId="102" w16cid:durableId="1127511535">
    <w:abstractNumId w:val="2"/>
  </w:num>
  <w:num w:numId="103" w16cid:durableId="425157998">
    <w:abstractNumId w:val="9"/>
  </w:num>
  <w:num w:numId="104" w16cid:durableId="294027095">
    <w:abstractNumId w:val="14"/>
  </w:num>
  <w:num w:numId="105" w16cid:durableId="2064327973">
    <w:abstractNumId w:val="94"/>
  </w:num>
  <w:num w:numId="106" w16cid:durableId="979961886">
    <w:abstractNumId w:val="11"/>
  </w:num>
  <w:num w:numId="107" w16cid:durableId="1141653130">
    <w:abstractNumId w:val="67"/>
  </w:num>
  <w:num w:numId="108" w16cid:durableId="1100836290">
    <w:abstractNumId w:val="75"/>
  </w:num>
  <w:num w:numId="109" w16cid:durableId="535852508">
    <w:abstractNumId w:val="82"/>
  </w:num>
  <w:num w:numId="110" w16cid:durableId="937955512">
    <w:abstractNumId w:val="49"/>
  </w:num>
  <w:num w:numId="111" w16cid:durableId="906575010">
    <w:abstractNumId w:val="120"/>
  </w:num>
  <w:num w:numId="112" w16cid:durableId="1014263687">
    <w:abstractNumId w:val="115"/>
  </w:num>
  <w:num w:numId="113" w16cid:durableId="2111466016">
    <w:abstractNumId w:val="84"/>
  </w:num>
  <w:num w:numId="114" w16cid:durableId="1336761025">
    <w:abstractNumId w:val="99"/>
  </w:num>
  <w:num w:numId="115" w16cid:durableId="1213883476">
    <w:abstractNumId w:val="109"/>
  </w:num>
  <w:num w:numId="116" w16cid:durableId="294413130">
    <w:abstractNumId w:val="100"/>
  </w:num>
  <w:num w:numId="117" w16cid:durableId="870337394">
    <w:abstractNumId w:val="12"/>
  </w:num>
  <w:num w:numId="118" w16cid:durableId="1558204489">
    <w:abstractNumId w:val="106"/>
  </w:num>
  <w:num w:numId="119" w16cid:durableId="607081082">
    <w:abstractNumId w:val="102"/>
  </w:num>
  <w:num w:numId="120" w16cid:durableId="716860778">
    <w:abstractNumId w:val="54"/>
  </w:num>
  <w:num w:numId="121" w16cid:durableId="1870021023">
    <w:abstractNumId w:val="9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16"/>
    <w:rsid w:val="00765E79"/>
    <w:rsid w:val="009A4716"/>
    <w:rsid w:val="00AD3369"/>
    <w:rsid w:val="00C50F21"/>
    <w:rsid w:val="00E6605F"/>
    <w:rsid w:val="00F14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2217"/>
  <w15:docId w15:val="{6D3FF4CC-2081-4CBE-A48C-4BF2089E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4">
    <w:name w:val="Heading4"/>
    <w:link w:val="Heading4Char"/>
    <w:uiPriority w:val="40"/>
    <w:qFormat/>
    <w:rPr>
      <w:b/>
      <w:sz w:val="26"/>
    </w:rPr>
  </w:style>
  <w:style w:type="character" w:customStyle="1" w:styleId="Heading4Char">
    <w:name w:val="Heading4Char"/>
    <w:link w:val="Heading4"/>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F148E6"/>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F148E6"/>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F148E6"/>
    <w:rPr>
      <w:color w:val="0563C1" w:themeColor="hyperlink"/>
      <w:u w:val="single"/>
    </w:rPr>
  </w:style>
  <w:style w:type="character" w:styleId="Mentionnonrsolue">
    <w:name w:val="Unresolved Mention"/>
    <w:basedOn w:val="Policepardfaut"/>
    <w:uiPriority w:val="99"/>
    <w:semiHidden/>
    <w:unhideWhenUsed/>
    <w:rsid w:val="00F148E6"/>
    <w:rPr>
      <w:color w:val="605E5C"/>
      <w:shd w:val="clear" w:color="auto" w:fill="E1DFDD"/>
    </w:rPr>
  </w:style>
  <w:style w:type="paragraph" w:styleId="En-tte">
    <w:name w:val="header"/>
    <w:basedOn w:val="Normal"/>
    <w:link w:val="En-tteCar"/>
    <w:uiPriority w:val="99"/>
    <w:unhideWhenUsed/>
    <w:rsid w:val="00765E79"/>
    <w:pPr>
      <w:tabs>
        <w:tab w:val="center" w:pos="4536"/>
        <w:tab w:val="right" w:pos="9072"/>
      </w:tabs>
      <w:spacing w:before="0" w:after="0" w:line="240" w:lineRule="auto"/>
    </w:pPr>
  </w:style>
  <w:style w:type="character" w:customStyle="1" w:styleId="En-tteCar">
    <w:name w:val="En-tête Car"/>
    <w:basedOn w:val="Policepardfaut"/>
    <w:link w:val="En-tte"/>
    <w:uiPriority w:val="99"/>
    <w:rsid w:val="00765E79"/>
  </w:style>
  <w:style w:type="paragraph" w:styleId="Pieddepage">
    <w:name w:val="footer"/>
    <w:basedOn w:val="Normal"/>
    <w:link w:val="PieddepageCar"/>
    <w:uiPriority w:val="99"/>
    <w:unhideWhenUsed/>
    <w:rsid w:val="00765E7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6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3" Type="http://schemas.openxmlformats.org/officeDocument/2006/relationships/image" Target="media/image2.png"/><Relationship Id="rId1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 Type="http://schemas.openxmlformats.org/officeDocument/2006/relationships/settings" Target="settings.xml"/><Relationship Id="rId21" Type="http://schemas.openxmlformats.org/officeDocument/2006/relationships/hyperlink" Target="https://houtinfobois.be/" TargetMode="External"/><Relationship Id="rId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2" Type="http://schemas.openxmlformats.org/officeDocument/2006/relationships/styles" Target="styles.xml"/><Relationship Id="rId16" Type="http://schemas.openxmlformats.org/officeDocument/2006/relationships/hyperlink" Target="https://houtinfobois.be/" TargetMode="External"/><Relationship Id="rId20" Type="http://schemas.openxmlformats.org/officeDocument/2006/relationships/hyperlink" Target="https://houtinfobois.b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24"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5" Type="http://schemas.openxmlformats.org/officeDocument/2006/relationships/footnotes" Target="footnotes.xml"/><Relationship Id="rId1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3"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28" Type="http://schemas.openxmlformats.org/officeDocument/2006/relationships/footer" Target="footer1.xml"/><Relationship Id="rId10"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 Type="http://schemas.openxmlformats.org/officeDocument/2006/relationships/webSettings" Target="webSettings.xml"/><Relationship Id="rId9" Type="http://schemas.openxmlformats.org/officeDocument/2006/relationships/hyperlink" Target="file:///D:\Dropbox\2020\2012_Facilitateur%20CCTB%202020-2022\GT%20publication\exports%20authore\20220829_BaT_v2\20220829_Travail\CCTB%2001.10_docx\T1%20Terrassements%20_%20fondations%20CCTB%2001.10.docx" TargetMode="External"/><Relationship Id="rId14" Type="http://schemas.openxmlformats.org/officeDocument/2006/relationships/image" Target="media/image3.png"/><Relationship Id="rId2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414</Pages>
  <Words>97599</Words>
  <Characters>536798</Characters>
  <Application>Microsoft Office Word</Application>
  <DocSecurity>0</DocSecurity>
  <Lines>4473</Lines>
  <Paragraphs>1266</Paragraphs>
  <ScaleCrop>false</ScaleCrop>
  <Company/>
  <LinksUpToDate>false</LinksUpToDate>
  <CharactersWithSpaces>633131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T9 Abords CCTB 01.10</dc:title>
  <dc:creator>Christian Capart</dc:creator>
  <cp:lastModifiedBy>Christian Capart</cp:lastModifiedBy>
  <cp:revision>4</cp:revision>
  <dcterms:created xsi:type="dcterms:W3CDTF">2022-08-29T15:23:00Z</dcterms:created>
  <dcterms:modified xsi:type="dcterms:W3CDTF">2022-08-30T12:42:00Z</dcterms:modified>
</cp:coreProperties>
</file>